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381E61" w14:textId="0FB36E3C" w:rsidR="005F7179" w:rsidRPr="00E66874" w:rsidRDefault="00983E22" w:rsidP="00F03084">
      <w:pPr>
        <w:spacing w:after="0"/>
        <w:ind w:right="634"/>
        <w:jc w:val="center"/>
        <w:rPr>
          <w:rFonts w:ascii="Simplified Arabic" w:hAnsi="Simplified Arabic" w:cs="Simplified Arabic"/>
          <w:b/>
          <w:bCs/>
          <w:sz w:val="28"/>
          <w:szCs w:val="28"/>
          <w:rtl/>
          <w:lang w:bidi="ar-EG"/>
        </w:rPr>
      </w:pPr>
      <w:r w:rsidRPr="00E66874">
        <w:rPr>
          <w:rFonts w:ascii="Simplified Arabic" w:hAnsi="Simplified Arabic" w:cs="Simplified Arabic"/>
          <w:b/>
          <w:bCs/>
          <w:noProof/>
          <w:sz w:val="28"/>
          <w:szCs w:val="28"/>
          <w:rtl/>
          <w:lang w:val="en-GB" w:eastAsia="en-GB"/>
        </w:rPr>
        <mc:AlternateContent>
          <mc:Choice Requires="wps">
            <w:drawing>
              <wp:anchor distT="0" distB="0" distL="114300" distR="114300" simplePos="0" relativeHeight="251642880" behindDoc="0" locked="0" layoutInCell="1" allowOverlap="1" wp14:anchorId="21A71005" wp14:editId="0E8A42AC">
                <wp:simplePos x="0" y="0"/>
                <wp:positionH relativeFrom="column">
                  <wp:posOffset>3015615</wp:posOffset>
                </wp:positionH>
                <wp:positionV relativeFrom="paragraph">
                  <wp:posOffset>81280</wp:posOffset>
                </wp:positionV>
                <wp:extent cx="1873250" cy="894715"/>
                <wp:effectExtent l="0" t="0" r="0" b="635"/>
                <wp:wrapNone/>
                <wp:docPr id="7" name="Text Box 7"/>
                <wp:cNvGraphicFramePr/>
                <a:graphic xmlns:a="http://schemas.openxmlformats.org/drawingml/2006/main">
                  <a:graphicData uri="http://schemas.microsoft.com/office/word/2010/wordprocessingShape">
                    <wps:wsp>
                      <wps:cNvSpPr txBox="1"/>
                      <wps:spPr>
                        <a:xfrm>
                          <a:off x="0" y="0"/>
                          <a:ext cx="1873250" cy="8947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A714F4" w14:textId="13F190FF" w:rsidR="003E798A" w:rsidRPr="008C3A53" w:rsidRDefault="008C3A53"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3E798A" w:rsidRDefault="00E028FA"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983E22" w:rsidRPr="008C3A53" w:rsidRDefault="00983E22" w:rsidP="003E798A">
                            <w:pPr>
                              <w:jc w:val="center"/>
                              <w:rPr>
                                <w:b/>
                                <w:bCs/>
                                <w:sz w:val="32"/>
                                <w:szCs w:val="32"/>
                                <w:rtl/>
                                <w:lang w:bidi="ar-EG"/>
                              </w:rPr>
                            </w:pPr>
                            <w:r>
                              <w:rPr>
                                <w:rFonts w:hint="cs"/>
                                <w:b/>
                                <w:bCs/>
                                <w:sz w:val="32"/>
                                <w:szCs w:val="32"/>
                                <w:rtl/>
                                <w:lang w:bidi="ar-EG"/>
                              </w:rPr>
                              <w:t>الدراسات العليا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A71005" id="_x0000_t202" coordsize="21600,21600" o:spt="202" path="m,l,21600r21600,l21600,xe">
                <v:stroke joinstyle="miter"/>
                <v:path gradientshapeok="t" o:connecttype="rect"/>
              </v:shapetype>
              <v:shape id="Text Box 7" o:spid="_x0000_s1026" type="#_x0000_t202" style="position:absolute;left:0;text-align:left;margin-left:237.45pt;margin-top:6.4pt;width:147.5pt;height:70.4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" filled="f" stroked="f" strokeweight=".5pt">
                <v:textbox>
                  <w:txbxContent>
                    <w:p w14:paraId="76A714F4" w14:textId="13F190FF" w:rsidR="003E798A" w:rsidRPr="008C3A53" w:rsidRDefault="008C3A53"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3E798A" w:rsidRDefault="00E028FA"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983E22" w:rsidRPr="008C3A53" w:rsidRDefault="00983E22" w:rsidP="003E798A">
                      <w:pPr>
                        <w:jc w:val="center"/>
                        <w:rPr>
                          <w:b/>
                          <w:bCs/>
                          <w:sz w:val="32"/>
                          <w:szCs w:val="32"/>
                          <w:rtl/>
                          <w:lang w:bidi="ar-EG"/>
                        </w:rPr>
                      </w:pPr>
                      <w:r>
                        <w:rPr>
                          <w:rFonts w:hint="cs"/>
                          <w:b/>
                          <w:bCs/>
                          <w:sz w:val="32"/>
                          <w:szCs w:val="32"/>
                          <w:rtl/>
                          <w:lang w:bidi="ar-EG"/>
                        </w:rPr>
                        <w:t>الدراسات العليا</w:t>
                      </w:r>
                    </w:p>
                  </w:txbxContent>
                </v:textbox>
              </v:shape>
            </w:pict>
          </mc:Fallback>
        </mc:AlternateContent>
      </w:r>
      <w:r w:rsidR="000D4C72" w:rsidRPr="00E66874">
        <w:rPr>
          <w:rFonts w:ascii="Simplified Arabic" w:hAnsi="Simplified Arabic" w:cs="Simplified Arabic"/>
          <w:b/>
          <w:bCs/>
          <w:noProof/>
          <w:sz w:val="28"/>
          <w:szCs w:val="28"/>
          <w:rtl/>
          <w:lang w:val="en-GB" w:eastAsia="en-GB"/>
        </w:rPr>
        <mc:AlternateContent>
          <mc:Choice Requires="wps">
            <w:drawing>
              <wp:anchor distT="0" distB="0" distL="114300" distR="114300" simplePos="0" relativeHeight="251631616" behindDoc="0" locked="0" layoutInCell="1" allowOverlap="1" wp14:anchorId="68BA0B5A" wp14:editId="16A03543">
                <wp:simplePos x="0" y="0"/>
                <wp:positionH relativeFrom="column">
                  <wp:posOffset>-1045845</wp:posOffset>
                </wp:positionH>
                <wp:positionV relativeFrom="paragraph">
                  <wp:posOffset>-420370</wp:posOffset>
                </wp:positionV>
                <wp:extent cx="7683500" cy="127635"/>
                <wp:effectExtent l="0" t="0" r="0" b="5715"/>
                <wp:wrapNone/>
                <wp:docPr id="8" name="Rectangle 8"/>
                <wp:cNvGraphicFramePr/>
                <a:graphic xmlns:a="http://schemas.openxmlformats.org/drawingml/2006/main">
                  <a:graphicData uri="http://schemas.microsoft.com/office/word/2010/wordprocessingShape">
                    <wps:wsp>
                      <wps:cNvSpPr/>
                      <wps:spPr>
                        <a:xfrm>
                          <a:off x="0" y="0"/>
                          <a:ext cx="7683500" cy="1276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9DE5F7" id="Rectangle 8" o:spid="_x0000_s1026" style="position:absolute;margin-left:-82.35pt;margin-top:-33.1pt;width:605pt;height:10.0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" fillcolor="white [3212]" stroked="f" strokeweight="2pt"/>
            </w:pict>
          </mc:Fallback>
        </mc:AlternateContent>
      </w:r>
      <w:r w:rsidR="000D4C72" w:rsidRPr="00E66874">
        <w:rPr>
          <w:rFonts w:ascii="Simplified Arabic" w:hAnsi="Simplified Arabic" w:cs="Simplified Arabic"/>
          <w:b/>
          <w:bCs/>
          <w:noProof/>
          <w:sz w:val="28"/>
          <w:szCs w:val="28"/>
          <w:rtl/>
          <w:lang w:val="en-GB" w:eastAsia="en-GB"/>
        </w:rPr>
        <mc:AlternateContent>
          <mc:Choice Requires="wps">
            <w:drawing>
              <wp:anchor distT="0" distB="0" distL="114300" distR="114300" simplePos="0" relativeHeight="251628544" behindDoc="0" locked="0" layoutInCell="1" allowOverlap="1" wp14:anchorId="765370F7" wp14:editId="4022BBBC">
                <wp:simplePos x="0" y="0"/>
                <wp:positionH relativeFrom="column">
                  <wp:posOffset>-969010</wp:posOffset>
                </wp:positionH>
                <wp:positionV relativeFrom="paragraph">
                  <wp:posOffset>-751205</wp:posOffset>
                </wp:positionV>
                <wp:extent cx="7551420" cy="695960"/>
                <wp:effectExtent l="0" t="0" r="0" b="8890"/>
                <wp:wrapNone/>
                <wp:docPr id="4" name="Rectangle 4"/>
                <wp:cNvGraphicFramePr/>
                <a:graphic xmlns:a="http://schemas.openxmlformats.org/drawingml/2006/main">
                  <a:graphicData uri="http://schemas.microsoft.com/office/word/2010/wordprocessingShape">
                    <wps:wsp>
                      <wps:cNvSpPr/>
                      <wps:spPr>
                        <a:xfrm>
                          <a:off x="0" y="0"/>
                          <a:ext cx="7551420" cy="695960"/>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5F09BA2" id="Rectangle 4" o:spid="_x0000_s1026" style="position:absolute;margin-left:-76.3pt;margin-top:-59.15pt;width:594.6pt;height:54.8pt;z-index:251628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" fillcolor="#ceb966" stroked="f" strokeweight="2pt"/>
            </w:pict>
          </mc:Fallback>
        </mc:AlternateContent>
      </w:r>
      <w:r w:rsidR="00DE4C61" w:rsidRPr="00E66874">
        <w:rPr>
          <w:rFonts w:ascii="Simplified Arabic" w:hAnsi="Simplified Arabic" w:cs="Simplified Arabic"/>
          <w:b/>
          <w:bCs/>
          <w:noProof/>
          <w:sz w:val="28"/>
          <w:szCs w:val="28"/>
          <w:rtl/>
          <w:lang w:val="en-GB" w:eastAsia="en-GB"/>
        </w:rPr>
        <mc:AlternateContent>
          <mc:Choice Requires="wps">
            <w:drawing>
              <wp:anchor distT="0" distB="0" distL="114300" distR="114300" simplePos="0" relativeHeight="251645952" behindDoc="0" locked="0" layoutInCell="1" allowOverlap="1" wp14:anchorId="5B584C32" wp14:editId="7198B91A">
                <wp:simplePos x="0" y="0"/>
                <wp:positionH relativeFrom="column">
                  <wp:posOffset>379730</wp:posOffset>
                </wp:positionH>
                <wp:positionV relativeFrom="paragraph">
                  <wp:posOffset>-419735</wp:posOffset>
                </wp:positionV>
                <wp:extent cx="1287780" cy="1203960"/>
                <wp:effectExtent l="19050" t="19050" r="45720" b="34290"/>
                <wp:wrapNone/>
                <wp:docPr id="17" name="Rectangle 17"/>
                <wp:cNvGraphicFramePr/>
                <a:graphic xmlns:a="http://schemas.openxmlformats.org/drawingml/2006/main">
                  <a:graphicData uri="http://schemas.microsoft.com/office/word/2010/wordprocessingShape">
                    <wps:wsp>
                      <wps:cNvSpPr/>
                      <wps:spPr>
                        <a:xfrm>
                          <a:off x="0" y="0"/>
                          <a:ext cx="1287780" cy="1203960"/>
                        </a:xfrm>
                        <a:prstGeom prst="rect">
                          <a:avLst/>
                        </a:prstGeom>
                        <a:solidFill>
                          <a:srgbClr val="CEB966"/>
                        </a:solidFill>
                        <a:ln w="508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85D0A7" w14:textId="59FF67A8" w:rsidR="00B56097" w:rsidRPr="008C3A53" w:rsidRDefault="008C3A53"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584C32" id="Rectangle 17" o:spid="_x0000_s1027" style="position:absolute;left:0;text-align:left;margin-left:29.9pt;margin-top:-33.05pt;width:101.4pt;height:94.8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" fillcolor="#ceb966" strokecolor="white [3212]" strokeweight="4pt">
                <v:textbox>
                  <w:txbxContent>
                    <w:p w14:paraId="4385D0A7" w14:textId="59FF67A8" w:rsidR="00B56097" w:rsidRPr="008C3A53" w:rsidRDefault="008C3A53"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v:textbox>
              </v:rect>
            </w:pict>
          </mc:Fallback>
        </mc:AlternateContent>
      </w:r>
      <w:r w:rsidR="00A47A9C" w:rsidRPr="00E66874">
        <w:rPr>
          <w:rFonts w:ascii="Simplified Arabic" w:hAnsi="Simplified Arabic" w:cs="Simplified Arabic"/>
          <w:b/>
          <w:bCs/>
          <w:noProof/>
          <w:sz w:val="28"/>
          <w:szCs w:val="28"/>
          <w:rtl/>
          <w:lang w:val="en-GB" w:eastAsia="en-GB"/>
        </w:rPr>
        <mc:AlternateContent>
          <mc:Choice Requires="wps">
            <w:drawing>
              <wp:anchor distT="0" distB="0" distL="114300" distR="114300" simplePos="0" relativeHeight="251637760" behindDoc="0" locked="0" layoutInCell="1" allowOverlap="1" wp14:anchorId="6ED1AC27" wp14:editId="7E01BC29">
                <wp:simplePos x="0" y="0"/>
                <wp:positionH relativeFrom="column">
                  <wp:posOffset>3112135</wp:posOffset>
                </wp:positionH>
                <wp:positionV relativeFrom="paragraph">
                  <wp:posOffset>-1043940</wp:posOffset>
                </wp:positionV>
                <wp:extent cx="1780540" cy="1348740"/>
                <wp:effectExtent l="0" t="0" r="0" b="3810"/>
                <wp:wrapNone/>
                <wp:docPr id="5" name="Text Box 5"/>
                <wp:cNvGraphicFramePr/>
                <a:graphic xmlns:a="http://schemas.openxmlformats.org/drawingml/2006/main">
                  <a:graphicData uri="http://schemas.microsoft.com/office/word/2010/wordprocessingShape">
                    <wps:wsp>
                      <wps:cNvSpPr txBox="1"/>
                      <wps:spPr>
                        <a:xfrm>
                          <a:off x="0" y="0"/>
                          <a:ext cx="1780540" cy="13487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8E42A" w14:textId="4EBB255B" w:rsidR="003E798A" w:rsidRDefault="003B24D3" w:rsidP="0008553E">
                            <w:pPr>
                              <w:jc w:val="center"/>
                            </w:pPr>
                            <w:r>
                              <w:rPr>
                                <w:noProof/>
                                <w:lang w:val="en-GB" w:eastAsia="en-GB"/>
                              </w:rPr>
                              <w:drawing>
                                <wp:inline distT="0" distB="0" distL="0" distR="0" wp14:anchorId="7C94EF8B" wp14:editId="0372BFA5">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D1AC27" id="Text Box 5" o:spid="_x0000_s1028" type="#_x0000_t202" style="position:absolute;left:0;text-align:left;margin-left:245.05pt;margin-top:-82.2pt;width:140.2pt;height:106.2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" fillcolor="white [3201]" stroked="f" strokeweight=".5pt">
                <v:textbox>
                  <w:txbxContent>
                    <w:p w14:paraId="27F8E42A" w14:textId="4EBB255B" w:rsidR="003E798A" w:rsidRDefault="003B24D3" w:rsidP="0008553E">
                      <w:pPr>
                        <w:jc w:val="center"/>
                      </w:pPr>
                      <w:r>
                        <w:rPr>
                          <w:noProof/>
                          <w:lang w:val="en-GB" w:eastAsia="en-GB"/>
                        </w:rPr>
                        <w:drawing>
                          <wp:inline distT="0" distB="0" distL="0" distR="0" wp14:anchorId="7C94EF8B" wp14:editId="0372BFA5">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pic:spPr>
                                </pic:pic>
                              </a:graphicData>
                            </a:graphic>
                          </wp:inline>
                        </w:drawing>
                      </w:r>
                    </w:p>
                  </w:txbxContent>
                </v:textbox>
              </v:shape>
            </w:pict>
          </mc:Fallback>
        </mc:AlternateContent>
      </w:r>
    </w:p>
    <w:p w14:paraId="7E9C8835" w14:textId="0B5987BD" w:rsidR="00E236E1" w:rsidRPr="00E66874" w:rsidRDefault="00E236E1" w:rsidP="00E236E1">
      <w:pPr>
        <w:rPr>
          <w:rFonts w:ascii="Simplified Arabic" w:hAnsi="Simplified Arabic" w:cs="Simplified Arabic"/>
          <w:b/>
          <w:bCs/>
          <w:sz w:val="28"/>
          <w:szCs w:val="28"/>
          <w:u w:val="single"/>
          <w:rtl/>
          <w:lang w:bidi="ar-EG"/>
        </w:rPr>
      </w:pPr>
    </w:p>
    <w:p w14:paraId="3941B2B1" w14:textId="77777777" w:rsidR="002C0D4E" w:rsidRPr="00E66874" w:rsidRDefault="002C0D4E" w:rsidP="007E4740">
      <w:pPr>
        <w:spacing w:after="0"/>
        <w:rPr>
          <w:rFonts w:ascii="Simplified Arabic" w:hAnsi="Simplified Arabic" w:cs="Simplified Arabic"/>
          <w:b/>
          <w:bCs/>
          <w:sz w:val="28"/>
          <w:szCs w:val="28"/>
          <w:rtl/>
          <w:lang w:bidi="ar-EG"/>
        </w:rPr>
      </w:pPr>
    </w:p>
    <w:p w14:paraId="5E165372" w14:textId="77777777" w:rsidR="008C3A53" w:rsidRPr="00E66874" w:rsidRDefault="008C3A53" w:rsidP="007E4740">
      <w:pPr>
        <w:spacing w:after="0"/>
        <w:rPr>
          <w:rFonts w:ascii="Simplified Arabic" w:hAnsi="Simplified Arabic" w:cs="Simplified Arabic"/>
          <w:b/>
          <w:bCs/>
          <w:sz w:val="28"/>
          <w:szCs w:val="28"/>
          <w:lang w:val="en-GB" w:bidi="ar-EG"/>
        </w:rPr>
      </w:pPr>
    </w:p>
    <w:p w14:paraId="198C32A8" w14:textId="77777777" w:rsidR="008C3A53" w:rsidRPr="00E66874" w:rsidRDefault="008C3A53" w:rsidP="007E4740">
      <w:pPr>
        <w:spacing w:after="0"/>
        <w:rPr>
          <w:rFonts w:ascii="Simplified Arabic" w:hAnsi="Simplified Arabic" w:cs="Simplified Arabic"/>
          <w:b/>
          <w:bCs/>
          <w:sz w:val="28"/>
          <w:szCs w:val="28"/>
          <w:rtl/>
          <w:lang w:bidi="ar-EG"/>
        </w:rPr>
      </w:pPr>
    </w:p>
    <w:p w14:paraId="684CE2D7" w14:textId="77777777" w:rsidR="00983E22" w:rsidRPr="00E66874" w:rsidRDefault="00983E22" w:rsidP="007E4740">
      <w:pPr>
        <w:spacing w:after="0"/>
        <w:rPr>
          <w:rFonts w:ascii="Simplified Arabic" w:hAnsi="Simplified Arabic" w:cs="Simplified Arabic"/>
          <w:b/>
          <w:bCs/>
          <w:sz w:val="28"/>
          <w:szCs w:val="28"/>
          <w:rtl/>
          <w:lang w:bidi="ar-EG"/>
        </w:rPr>
      </w:pPr>
    </w:p>
    <w:p w14:paraId="2A3ACA0C" w14:textId="77777777" w:rsidR="002C0D4E" w:rsidRPr="00E66874" w:rsidRDefault="002C0D4E" w:rsidP="007E4740">
      <w:pPr>
        <w:spacing w:after="0"/>
        <w:rPr>
          <w:rFonts w:ascii="Simplified Arabic" w:hAnsi="Simplified Arabic" w:cs="Simplified Arabic"/>
          <w:b/>
          <w:bCs/>
          <w:sz w:val="2"/>
          <w:szCs w:val="2"/>
          <w:rtl/>
          <w:lang w:bidi="ar-EG"/>
        </w:rPr>
      </w:pPr>
    </w:p>
    <w:p w14:paraId="6F3BF7AB" w14:textId="77777777" w:rsidR="001A6070" w:rsidRPr="00E66874" w:rsidRDefault="001A6070" w:rsidP="00DE4C61">
      <w:pPr>
        <w:ind w:firstLine="720"/>
        <w:jc w:val="both"/>
        <w:rPr>
          <w:rFonts w:ascii="Simplified Arabic" w:hAnsi="Simplified Arabic" w:cs="Simplified Arabic"/>
          <w:b/>
          <w:bCs/>
          <w:sz w:val="2"/>
          <w:szCs w:val="2"/>
          <w:u w:val="single"/>
          <w:lang w:bidi="ar-EG"/>
        </w:rPr>
      </w:pPr>
    </w:p>
    <w:p w14:paraId="33E03D5E" w14:textId="59BF8E47" w:rsidR="00F03084" w:rsidRPr="00E66874" w:rsidRDefault="00F03084" w:rsidP="00F03084">
      <w:pPr>
        <w:jc w:val="both"/>
        <w:rPr>
          <w:rFonts w:ascii="Simplified Arabic" w:hAnsi="Simplified Arabic" w:cs="Simplified Arabic"/>
          <w:b/>
          <w:bCs/>
          <w:sz w:val="16"/>
          <w:szCs w:val="16"/>
          <w:u w:val="single"/>
          <w:rtl/>
          <w:lang w:bidi="ar-EG"/>
        </w:rPr>
      </w:pPr>
    </w:p>
    <w:tbl>
      <w:tblPr>
        <w:tblStyle w:val="a9"/>
        <w:bidiVisual/>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2009"/>
        <w:gridCol w:w="7061"/>
      </w:tblGrid>
      <w:tr w:rsidR="00CA5FB1" w:rsidRPr="00BE45CE" w14:paraId="26B123AC" w14:textId="77777777" w:rsidTr="00365348">
        <w:trPr>
          <w:trHeight w:val="1787"/>
          <w:jc w:val="center"/>
        </w:trPr>
        <w:tc>
          <w:tcPr>
            <w:tcW w:w="2009" w:type="dxa"/>
            <w:vAlign w:val="center"/>
          </w:tcPr>
          <w:p w14:paraId="78F19444" w14:textId="77777777" w:rsidR="003F25AE" w:rsidRDefault="00CA5FB1" w:rsidP="00CA5FB1">
            <w:pPr>
              <w:jc w:val="center"/>
              <w:rPr>
                <w:rFonts w:ascii="Simplified Arabic" w:hAnsi="Simplified Arabic" w:cs="Simplified Arabic"/>
                <w:b/>
                <w:bCs/>
                <w:sz w:val="28"/>
                <w:szCs w:val="28"/>
                <w:rtl/>
                <w:lang w:bidi="ar-EG"/>
              </w:rPr>
            </w:pPr>
            <w:r w:rsidRPr="00BE45CE">
              <w:rPr>
                <w:rFonts w:ascii="Simplified Arabic" w:hAnsi="Simplified Arabic" w:cs="Simplified Arabic" w:hint="cs"/>
                <w:b/>
                <w:bCs/>
                <w:sz w:val="28"/>
                <w:szCs w:val="28"/>
                <w:rtl/>
                <w:lang w:bidi="ar-EG"/>
              </w:rPr>
              <w:t xml:space="preserve">عنوان البحث </w:t>
            </w:r>
          </w:p>
          <w:p w14:paraId="5962F191" w14:textId="405E33AF" w:rsidR="00CA5FB1" w:rsidRPr="00BE45CE" w:rsidRDefault="00CA5FB1" w:rsidP="00CA5FB1">
            <w:pPr>
              <w:jc w:val="center"/>
              <w:rPr>
                <w:rFonts w:asciiTheme="majorBidi" w:hAnsiTheme="majorBidi" w:cstheme="majorBidi"/>
                <w:b/>
                <w:bCs/>
                <w:sz w:val="28"/>
                <w:szCs w:val="28"/>
                <w:rtl/>
                <w:lang w:bidi="ar-EG"/>
              </w:rPr>
            </w:pPr>
            <w:r w:rsidRPr="00BE45CE">
              <w:rPr>
                <w:rFonts w:ascii="Simplified Arabic" w:hAnsi="Simplified Arabic" w:cs="Simplified Arabic" w:hint="cs"/>
                <w:b/>
                <w:bCs/>
                <w:sz w:val="28"/>
                <w:szCs w:val="28"/>
                <w:rtl/>
                <w:lang w:bidi="ar-EG"/>
              </w:rPr>
              <w:t>باللغة العربية</w:t>
            </w:r>
          </w:p>
        </w:tc>
        <w:tc>
          <w:tcPr>
            <w:tcW w:w="7061" w:type="dxa"/>
          </w:tcPr>
          <w:p w14:paraId="440DD128" w14:textId="77777777" w:rsidR="00317331" w:rsidRPr="00BE45CE" w:rsidRDefault="00317331" w:rsidP="00317331">
            <w:pPr>
              <w:rPr>
                <w:rFonts w:ascii="Simplified Arabic" w:hAnsi="Simplified Arabic" w:cs="Simplified Arabic"/>
                <w:b/>
                <w:bCs/>
                <w:sz w:val="28"/>
                <w:szCs w:val="28"/>
                <w:u w:val="single"/>
                <w:rtl/>
              </w:rPr>
            </w:pPr>
          </w:p>
          <w:p w14:paraId="43DA3F09" w14:textId="3880E63F" w:rsidR="00CA5FB1" w:rsidRPr="00BE45CE" w:rsidRDefault="00CA5FB1" w:rsidP="00317331">
            <w:pPr>
              <w:rPr>
                <w:rFonts w:asciiTheme="majorBidi" w:hAnsiTheme="majorBidi" w:cstheme="majorBidi"/>
                <w:b/>
                <w:bCs/>
                <w:sz w:val="28"/>
                <w:szCs w:val="28"/>
                <w:rtl/>
                <w:lang w:bidi="ar-EG"/>
              </w:rPr>
            </w:pPr>
            <w:r w:rsidRPr="00BE45CE">
              <w:rPr>
                <w:rFonts w:ascii="Simplified Arabic" w:hAnsi="Simplified Arabic" w:cs="Simplified Arabic"/>
                <w:b/>
                <w:bCs/>
                <w:sz w:val="28"/>
                <w:szCs w:val="28"/>
                <w:u w:val="single"/>
                <w:rtl/>
              </w:rPr>
              <w:t>تقييم استخدام أدوات الذكاء الاصطناعي في التجارة الإلكترونية: دراسة تطبيقية على التجارة الاجتماعية</w:t>
            </w:r>
          </w:p>
        </w:tc>
      </w:tr>
      <w:tr w:rsidR="00CA5FB1" w:rsidRPr="00BE45CE" w14:paraId="4EF13EFF" w14:textId="77777777" w:rsidTr="00365348">
        <w:trPr>
          <w:trHeight w:val="1768"/>
          <w:jc w:val="center"/>
        </w:trPr>
        <w:tc>
          <w:tcPr>
            <w:tcW w:w="2009" w:type="dxa"/>
            <w:vAlign w:val="center"/>
          </w:tcPr>
          <w:p w14:paraId="1F0F2111" w14:textId="77777777" w:rsidR="003F25AE" w:rsidRDefault="00CA5FB1" w:rsidP="00CA5FB1">
            <w:pPr>
              <w:jc w:val="center"/>
              <w:rPr>
                <w:rFonts w:ascii="Simplified Arabic" w:hAnsi="Simplified Arabic" w:cs="Simplified Arabic"/>
                <w:b/>
                <w:bCs/>
                <w:sz w:val="28"/>
                <w:szCs w:val="28"/>
                <w:rtl/>
                <w:lang w:bidi="ar-EG"/>
              </w:rPr>
            </w:pPr>
            <w:r w:rsidRPr="00BE45CE">
              <w:rPr>
                <w:rFonts w:ascii="Simplified Arabic" w:hAnsi="Simplified Arabic" w:cs="Simplified Arabic" w:hint="cs"/>
                <w:b/>
                <w:bCs/>
                <w:sz w:val="28"/>
                <w:szCs w:val="28"/>
                <w:rtl/>
                <w:lang w:bidi="ar-EG"/>
              </w:rPr>
              <w:t xml:space="preserve">عنوان البحث </w:t>
            </w:r>
          </w:p>
          <w:p w14:paraId="74B24A6F" w14:textId="66D1F0C8" w:rsidR="00CA5FB1" w:rsidRPr="00BE45CE" w:rsidRDefault="00CA5FB1" w:rsidP="00CA5FB1">
            <w:pPr>
              <w:jc w:val="center"/>
              <w:rPr>
                <w:rFonts w:asciiTheme="majorBidi" w:hAnsiTheme="majorBidi" w:cstheme="majorBidi"/>
                <w:b/>
                <w:bCs/>
                <w:sz w:val="28"/>
                <w:szCs w:val="28"/>
                <w:rtl/>
                <w:lang w:bidi="ar-EG"/>
              </w:rPr>
            </w:pPr>
            <w:r w:rsidRPr="00BE45CE">
              <w:rPr>
                <w:rFonts w:ascii="Simplified Arabic" w:hAnsi="Simplified Arabic" w:cs="Simplified Arabic" w:hint="cs"/>
                <w:b/>
                <w:bCs/>
                <w:sz w:val="28"/>
                <w:szCs w:val="28"/>
                <w:rtl/>
                <w:lang w:bidi="ar-EG"/>
              </w:rPr>
              <w:t>باللغة الإنجليزية</w:t>
            </w:r>
          </w:p>
        </w:tc>
        <w:tc>
          <w:tcPr>
            <w:tcW w:w="7061" w:type="dxa"/>
          </w:tcPr>
          <w:p w14:paraId="1D38C7A4" w14:textId="77777777" w:rsidR="00317331" w:rsidRPr="00BE45CE" w:rsidRDefault="00317331" w:rsidP="00317331">
            <w:pPr>
              <w:jc w:val="right"/>
              <w:rPr>
                <w:rFonts w:ascii="Simplified Arabic" w:hAnsi="Simplified Arabic" w:cs="Simplified Arabic"/>
                <w:b/>
                <w:bCs/>
                <w:sz w:val="28"/>
                <w:szCs w:val="28"/>
                <w:rtl/>
                <w:lang w:bidi="ar-EG"/>
              </w:rPr>
            </w:pPr>
          </w:p>
          <w:p w14:paraId="76DE7311" w14:textId="5E347351" w:rsidR="00CA5FB1" w:rsidRPr="00BE45CE" w:rsidRDefault="00CA5FB1" w:rsidP="00317331">
            <w:pPr>
              <w:jc w:val="right"/>
              <w:rPr>
                <w:rFonts w:asciiTheme="majorBidi" w:hAnsiTheme="majorBidi" w:cstheme="majorBidi"/>
                <w:b/>
                <w:bCs/>
                <w:sz w:val="28"/>
                <w:szCs w:val="28"/>
                <w:rtl/>
                <w:lang w:bidi="ar-EG"/>
              </w:rPr>
            </w:pPr>
            <w:r w:rsidRPr="00BE45CE">
              <w:rPr>
                <w:rFonts w:ascii="Simplified Arabic" w:hAnsi="Simplified Arabic" w:cs="Simplified Arabic"/>
                <w:b/>
                <w:bCs/>
                <w:sz w:val="28"/>
                <w:szCs w:val="28"/>
                <w:lang w:bidi="ar-EG"/>
              </w:rPr>
              <w:t>Evaluating the Use of AI Tools in E-commerce: An Applied Study on Social Commerce</w:t>
            </w:r>
          </w:p>
        </w:tc>
      </w:tr>
      <w:tr w:rsidR="00CA5FB1" w:rsidRPr="00BE45CE" w14:paraId="1C2BD73C" w14:textId="77777777" w:rsidTr="00365348">
        <w:trPr>
          <w:trHeight w:val="1462"/>
          <w:jc w:val="center"/>
        </w:trPr>
        <w:tc>
          <w:tcPr>
            <w:tcW w:w="2009" w:type="dxa"/>
            <w:vAlign w:val="center"/>
          </w:tcPr>
          <w:p w14:paraId="180AA52A" w14:textId="78DFE8D8" w:rsidR="00CA5FB1" w:rsidRPr="00BE45CE" w:rsidRDefault="00CA5FB1" w:rsidP="00CA5FB1">
            <w:pPr>
              <w:jc w:val="center"/>
              <w:rPr>
                <w:rFonts w:asciiTheme="majorBidi" w:hAnsiTheme="majorBidi" w:cstheme="majorBidi"/>
                <w:b/>
                <w:bCs/>
                <w:sz w:val="28"/>
                <w:szCs w:val="28"/>
                <w:rtl/>
                <w:lang w:bidi="ar-EG"/>
              </w:rPr>
            </w:pPr>
            <w:r w:rsidRPr="00BE45CE">
              <w:rPr>
                <w:rFonts w:ascii="Simplified Arabic" w:hAnsi="Simplified Arabic" w:cs="Simplified Arabic" w:hint="cs"/>
                <w:b/>
                <w:bCs/>
                <w:sz w:val="28"/>
                <w:szCs w:val="28"/>
                <w:rtl/>
                <w:lang w:bidi="ar-EG"/>
              </w:rPr>
              <w:t>إعداد</w:t>
            </w:r>
          </w:p>
        </w:tc>
        <w:tc>
          <w:tcPr>
            <w:tcW w:w="7061" w:type="dxa"/>
          </w:tcPr>
          <w:p w14:paraId="6F99B1A9" w14:textId="77777777" w:rsidR="00317331" w:rsidRPr="00BE45CE" w:rsidRDefault="00317331" w:rsidP="00317331">
            <w:pPr>
              <w:jc w:val="center"/>
              <w:rPr>
                <w:rFonts w:ascii="Simplified Arabic" w:hAnsi="Simplified Arabic" w:cs="Simplified Arabic"/>
                <w:b/>
                <w:bCs/>
                <w:sz w:val="28"/>
                <w:szCs w:val="28"/>
                <w:u w:val="single"/>
                <w:rtl/>
                <w:lang w:bidi="ar-EG"/>
              </w:rPr>
            </w:pPr>
          </w:p>
          <w:p w14:paraId="6B6EFEA4" w14:textId="7BA477ED" w:rsidR="00CA5FB1" w:rsidRPr="00BE45CE" w:rsidRDefault="00CA5FB1" w:rsidP="00317331">
            <w:pPr>
              <w:jc w:val="center"/>
              <w:rPr>
                <w:rFonts w:asciiTheme="majorBidi" w:hAnsiTheme="majorBidi" w:cstheme="majorBidi"/>
                <w:b/>
                <w:bCs/>
                <w:sz w:val="28"/>
                <w:szCs w:val="28"/>
                <w:rtl/>
                <w:lang w:bidi="ar-EG"/>
              </w:rPr>
            </w:pPr>
            <w:r w:rsidRPr="00BE45CE">
              <w:rPr>
                <w:rFonts w:ascii="Simplified Arabic" w:hAnsi="Simplified Arabic" w:cs="Simplified Arabic"/>
                <w:b/>
                <w:bCs/>
                <w:sz w:val="28"/>
                <w:szCs w:val="28"/>
                <w:u w:val="single"/>
                <w:rtl/>
                <w:lang w:bidi="ar-EG"/>
              </w:rPr>
              <w:t>ضياء الدين محمد عادل</w:t>
            </w:r>
          </w:p>
        </w:tc>
      </w:tr>
      <w:tr w:rsidR="00CA5FB1" w:rsidRPr="00BE45CE" w14:paraId="03287F82" w14:textId="77777777" w:rsidTr="00365348">
        <w:trPr>
          <w:trHeight w:val="1308"/>
          <w:jc w:val="center"/>
        </w:trPr>
        <w:tc>
          <w:tcPr>
            <w:tcW w:w="2009" w:type="dxa"/>
            <w:vAlign w:val="center"/>
          </w:tcPr>
          <w:p w14:paraId="58ECE3CD" w14:textId="2EC500E4" w:rsidR="00CA5FB1" w:rsidRPr="00BE45CE" w:rsidRDefault="00CA5FB1" w:rsidP="00CA5FB1">
            <w:pPr>
              <w:jc w:val="center"/>
              <w:rPr>
                <w:rFonts w:asciiTheme="majorBidi" w:hAnsiTheme="majorBidi" w:cstheme="majorBidi"/>
                <w:b/>
                <w:bCs/>
                <w:sz w:val="28"/>
                <w:szCs w:val="28"/>
                <w:rtl/>
                <w:lang w:bidi="ar-EG"/>
              </w:rPr>
            </w:pPr>
            <w:r w:rsidRPr="00BE45CE">
              <w:rPr>
                <w:rFonts w:ascii="Simplified Arabic" w:hAnsi="Simplified Arabic" w:cs="Simplified Arabic" w:hint="cs"/>
                <w:b/>
                <w:bCs/>
                <w:sz w:val="28"/>
                <w:szCs w:val="28"/>
                <w:rtl/>
                <w:lang w:bidi="ar-EG"/>
              </w:rPr>
              <w:t>إشراف</w:t>
            </w:r>
          </w:p>
        </w:tc>
        <w:tc>
          <w:tcPr>
            <w:tcW w:w="7061" w:type="dxa"/>
          </w:tcPr>
          <w:p w14:paraId="00B02164" w14:textId="77777777" w:rsidR="00317331" w:rsidRPr="00BE45CE" w:rsidRDefault="00317331" w:rsidP="00317331">
            <w:pPr>
              <w:jc w:val="center"/>
              <w:rPr>
                <w:rFonts w:ascii="Simplified Arabic" w:hAnsi="Simplified Arabic" w:cs="Simplified Arabic"/>
                <w:b/>
                <w:bCs/>
                <w:sz w:val="28"/>
                <w:szCs w:val="28"/>
                <w:u w:val="single"/>
                <w:rtl/>
                <w:lang w:bidi="ar-EG"/>
              </w:rPr>
            </w:pPr>
          </w:p>
          <w:p w14:paraId="12EC027F" w14:textId="7D2E9FA9" w:rsidR="00CA5FB1" w:rsidRPr="00BE45CE" w:rsidRDefault="00CA5FB1" w:rsidP="00317331">
            <w:pPr>
              <w:jc w:val="center"/>
              <w:rPr>
                <w:rFonts w:asciiTheme="majorBidi" w:hAnsiTheme="majorBidi" w:cstheme="majorBidi"/>
                <w:b/>
                <w:bCs/>
                <w:sz w:val="28"/>
                <w:szCs w:val="28"/>
                <w:rtl/>
                <w:lang w:bidi="ar-EG"/>
              </w:rPr>
            </w:pPr>
            <w:r w:rsidRPr="00BE45CE">
              <w:rPr>
                <w:rFonts w:ascii="Simplified Arabic" w:hAnsi="Simplified Arabic" w:cs="Simplified Arabic"/>
                <w:b/>
                <w:bCs/>
                <w:sz w:val="28"/>
                <w:szCs w:val="28"/>
                <w:u w:val="single"/>
                <w:rtl/>
                <w:lang w:bidi="ar-EG"/>
              </w:rPr>
              <w:t xml:space="preserve">د/ نهال عبد العاطي </w:t>
            </w:r>
            <w:r w:rsidRPr="00BE45CE">
              <w:rPr>
                <w:rFonts w:ascii="Simplified Arabic" w:hAnsi="Simplified Arabic" w:cs="Simplified Arabic" w:hint="cs"/>
                <w:b/>
                <w:bCs/>
                <w:sz w:val="28"/>
                <w:szCs w:val="28"/>
                <w:u w:val="single"/>
                <w:rtl/>
                <w:lang w:bidi="ar-EG"/>
              </w:rPr>
              <w:t xml:space="preserve">محمد </w:t>
            </w:r>
            <w:r w:rsidRPr="00BE45CE">
              <w:rPr>
                <w:rFonts w:ascii="Simplified Arabic" w:hAnsi="Simplified Arabic" w:cs="Simplified Arabic"/>
                <w:b/>
                <w:bCs/>
                <w:sz w:val="28"/>
                <w:szCs w:val="28"/>
                <w:u w:val="single"/>
                <w:rtl/>
                <w:lang w:bidi="ar-EG"/>
              </w:rPr>
              <w:t>الغواص</w:t>
            </w:r>
          </w:p>
        </w:tc>
      </w:tr>
    </w:tbl>
    <w:p w14:paraId="7E5E4E2D" w14:textId="4EBC70FC" w:rsidR="00F03084" w:rsidRPr="00CA5FB1" w:rsidRDefault="00F03084" w:rsidP="00F03084">
      <w:pPr>
        <w:jc w:val="center"/>
        <w:rPr>
          <w:rFonts w:asciiTheme="majorBidi" w:hAnsiTheme="majorBidi" w:cstheme="majorBidi"/>
          <w:b/>
          <w:bCs/>
          <w:sz w:val="36"/>
          <w:szCs w:val="36"/>
          <w:rtl/>
          <w:lang w:bidi="ar-EG"/>
        </w:rPr>
      </w:pPr>
    </w:p>
    <w:p w14:paraId="0A9C28DF" w14:textId="3C1B645E" w:rsidR="00D97E7D" w:rsidRPr="00E66874" w:rsidRDefault="00DE4C61" w:rsidP="00DE4C61">
      <w:pPr>
        <w:tabs>
          <w:tab w:val="left" w:pos="6659"/>
        </w:tabs>
        <w:rPr>
          <w:sz w:val="2"/>
          <w:szCs w:val="2"/>
          <w:rtl/>
        </w:rPr>
      </w:pPr>
      <w:r w:rsidRPr="00E66874">
        <w:rPr>
          <w:sz w:val="18"/>
          <w:szCs w:val="18"/>
          <w:rtl/>
        </w:rPr>
        <w:tab/>
      </w:r>
    </w:p>
    <w:p w14:paraId="0E3F3E56" w14:textId="77777777" w:rsidR="008C3A53" w:rsidRPr="00BE45CE" w:rsidRDefault="008C3A53" w:rsidP="002C0D4E">
      <w:pPr>
        <w:jc w:val="center"/>
        <w:rPr>
          <w:rFonts w:ascii="Arial Rounded MT Bold" w:eastAsia="Arial Unicode MS" w:hAnsi="Arial Rounded MT Bold" w:cs="Simplified Arabic"/>
          <w:b/>
          <w:bCs/>
          <w:sz w:val="28"/>
          <w:szCs w:val="28"/>
          <w:rtl/>
        </w:rPr>
      </w:pPr>
      <w:r w:rsidRPr="00BE45CE">
        <w:rPr>
          <w:rFonts w:ascii="Arial Rounded MT Bold" w:eastAsia="Arial Unicode MS" w:hAnsi="Arial Rounded MT Bold" w:cs="Simplified Arabic" w:hint="cs"/>
          <w:b/>
          <w:bCs/>
          <w:sz w:val="28"/>
          <w:szCs w:val="28"/>
          <w:rtl/>
        </w:rPr>
        <w:t>لاستكمال متطلبات</w:t>
      </w:r>
    </w:p>
    <w:p w14:paraId="642C4D68" w14:textId="09CEB699" w:rsidR="008C3A53" w:rsidRPr="00BE45CE" w:rsidRDefault="008C3A53" w:rsidP="00317331">
      <w:pPr>
        <w:jc w:val="center"/>
        <w:rPr>
          <w:rFonts w:ascii="Arial Rounded MT Bold" w:eastAsia="Arial Unicode MS" w:hAnsi="Arial Rounded MT Bold" w:cs="Simplified Arabic"/>
          <w:b/>
          <w:bCs/>
          <w:sz w:val="28"/>
          <w:szCs w:val="28"/>
          <w:rtl/>
        </w:rPr>
      </w:pPr>
      <w:r w:rsidRPr="00BE45CE">
        <w:rPr>
          <w:rFonts w:ascii="Arial Rounded MT Bold" w:eastAsia="Arial Unicode MS" w:hAnsi="Arial Rounded MT Bold" w:cs="Simplified Arabic" w:hint="cs"/>
          <w:b/>
          <w:bCs/>
          <w:sz w:val="28"/>
          <w:szCs w:val="28"/>
          <w:rtl/>
        </w:rPr>
        <w:t>الحصول على الماجستير المهني "التخطيط للتنمية المستدامة"</w:t>
      </w:r>
    </w:p>
    <w:p w14:paraId="0C5660D7" w14:textId="68EA5AF9" w:rsidR="000A6F4C" w:rsidRPr="00BE45CE" w:rsidRDefault="00EF4FA0" w:rsidP="00B970E8">
      <w:pPr>
        <w:jc w:val="center"/>
        <w:rPr>
          <w:rFonts w:ascii="Arial Rounded MT Bold" w:eastAsia="Arial Unicode MS" w:hAnsi="Arial Rounded MT Bold" w:cs="Simplified Arabic"/>
          <w:b/>
          <w:bCs/>
          <w:sz w:val="28"/>
          <w:szCs w:val="28"/>
          <w:rtl/>
          <w:lang w:bidi="ar-EG"/>
        </w:rPr>
      </w:pPr>
      <w:r w:rsidRPr="00BE45CE">
        <w:rPr>
          <w:rFonts w:ascii="Arial Rounded MT Bold" w:eastAsia="Arial Unicode MS" w:hAnsi="Arial Rounded MT Bold" w:cs="Simplified Arabic" w:hint="cs"/>
          <w:b/>
          <w:bCs/>
          <w:sz w:val="28"/>
          <w:szCs w:val="28"/>
          <w:rtl/>
          <w:lang w:bidi="ar-EG"/>
        </w:rPr>
        <w:t>مايو 2026</w:t>
      </w:r>
    </w:p>
    <w:p w14:paraId="56649B8C" w14:textId="77777777" w:rsidR="00F65C75" w:rsidRDefault="00F65C75" w:rsidP="00F65C75">
      <w:pPr>
        <w:spacing w:after="100" w:afterAutospacing="1" w:line="16" w:lineRule="atLeast"/>
        <w:jc w:val="center"/>
        <w:outlineLvl w:val="1"/>
        <w:rPr>
          <w:rFonts w:ascii="Simplified Arabic" w:eastAsia="Times New Roman" w:hAnsi="Simplified Arabic" w:cs="Simplified Arabic"/>
          <w:b/>
          <w:bCs/>
          <w:sz w:val="28"/>
          <w:szCs w:val="28"/>
          <w:rtl/>
          <w:lang w:val="en-AE" w:eastAsia="en-AE"/>
        </w:rPr>
      </w:pPr>
    </w:p>
    <w:p w14:paraId="46B331D4" w14:textId="77777777" w:rsidR="00BE45CE" w:rsidRDefault="00BE45CE" w:rsidP="00F65C75">
      <w:pPr>
        <w:spacing w:after="100" w:afterAutospacing="1" w:line="16" w:lineRule="atLeast"/>
        <w:jc w:val="center"/>
        <w:outlineLvl w:val="1"/>
        <w:rPr>
          <w:rFonts w:ascii="Simplified Arabic" w:eastAsia="Times New Roman" w:hAnsi="Simplified Arabic" w:cs="Simplified Arabic"/>
          <w:b/>
          <w:bCs/>
          <w:sz w:val="28"/>
          <w:szCs w:val="28"/>
          <w:rtl/>
          <w:lang w:val="en-AE" w:eastAsia="en-AE"/>
        </w:rPr>
      </w:pPr>
    </w:p>
    <w:p w14:paraId="24AEEC91" w14:textId="07800C4D" w:rsidR="00437B46" w:rsidRPr="00437B46" w:rsidRDefault="00437B46" w:rsidP="00F65C75">
      <w:pPr>
        <w:spacing w:after="100" w:afterAutospacing="1" w:line="16" w:lineRule="atLeast"/>
        <w:jc w:val="center"/>
        <w:outlineLvl w:val="1"/>
        <w:rPr>
          <w:rFonts w:ascii="Simplified Arabic" w:eastAsia="Times New Roman" w:hAnsi="Simplified Arabic" w:cs="Simplified Arabic"/>
          <w:b/>
          <w:bCs/>
          <w:sz w:val="28"/>
          <w:szCs w:val="28"/>
          <w:lang w:val="en-AE" w:eastAsia="en-AE"/>
        </w:rPr>
      </w:pPr>
      <w:r w:rsidRPr="00437B46">
        <w:rPr>
          <w:rFonts w:ascii="Simplified Arabic" w:eastAsia="Times New Roman" w:hAnsi="Simplified Arabic" w:cs="Simplified Arabic"/>
          <w:b/>
          <w:bCs/>
          <w:sz w:val="28"/>
          <w:szCs w:val="28"/>
          <w:rtl/>
          <w:lang w:val="en-AE" w:eastAsia="en-AE"/>
        </w:rPr>
        <w:lastRenderedPageBreak/>
        <w:t>ملخص البحث</w:t>
      </w:r>
    </w:p>
    <w:p w14:paraId="618C7683" w14:textId="4BEE63CF" w:rsidR="00F65C75" w:rsidRDefault="00F65C75" w:rsidP="00F65C75">
      <w:pPr>
        <w:spacing w:after="100" w:afterAutospacing="1" w:line="16" w:lineRule="atLeast"/>
        <w:rPr>
          <w:rFonts w:ascii="Simplified Arabic" w:eastAsia="Times New Roman" w:hAnsi="Simplified Arabic" w:cs="Simplified Arabic"/>
          <w:sz w:val="24"/>
          <w:szCs w:val="24"/>
          <w:rtl/>
          <w:lang w:eastAsia="en-AE"/>
        </w:rPr>
      </w:pPr>
      <w:r w:rsidRPr="00F65C75">
        <w:rPr>
          <w:rFonts w:ascii="Simplified Arabic" w:eastAsia="Times New Roman" w:hAnsi="Simplified Arabic" w:cs="Simplified Arabic"/>
          <w:sz w:val="24"/>
          <w:szCs w:val="24"/>
          <w:rtl/>
          <w:lang w:val="en-AE" w:eastAsia="en-AE"/>
        </w:rPr>
        <w:t>تعد هذه الدراسة مرجعاً مهماً لتقييم أثر توظيف أدوات الذكاء الاصطناعي، مثل التعلم الآلي والمعالجة اللغوية الطبيعية والنظم الخبيرة، على كفاءة وفاعلية التجارة الإلكترونية بتركيز خاص على قطاع التجارة الاجتماعية. وتبرز مشكلة البحث في الفجوة التقنية التي تواجه المنصات العربية نتيجة الاعتماد على الأساليب الإدارية التقليدية رغم توفر البيانات الضخمة، مما يؤدي إلى ضعف الكفاءة التشغيلية وارتفاع التكاليف اللوجستية. وباعتماد المنهج الوصفي التحليلي ودراسة ميدانية شملت 250 مستجيباً من أصحاب صفحات التجارة الاجتماعية، أظهرت النتائج الإحصائية وجود علاقة طردية ذات دلالة بين استخدام هذه التقنيات وزيادة حجم الطلبات الشهرية، حيث برز التعلم الآلي كأكثر الأبعاد تأثيراً في المبيعات، تليه النظم الخبيرة ثم المعالجة اللغوية الطبيعية. كما أكدت النتائج دور هذه الاستثمارات في تحسين العائد على الاستثمار وتقليل الجهد البشري، رغم ما كشفته الدراسة من عوائق تتمثل في التكلفة العالية ونقص الخبرة الفنية وبناءً على ذلك، أوصت الدراسة بضرورة استثمار أصحاب المشاريع في البرامج التدريبية ودعوة المطورين لتحسين دعم اللغة العربية وتوفير حلول تقنية مرنة ومنخفضة التكلفة لدعم المشاريع الصغيرة والمتوسطة</w:t>
      </w:r>
      <w:r w:rsidRPr="00F65C75">
        <w:rPr>
          <w:rFonts w:ascii="Simplified Arabic" w:eastAsia="Times New Roman" w:hAnsi="Simplified Arabic" w:cs="Simplified Arabic"/>
          <w:sz w:val="24"/>
          <w:szCs w:val="24"/>
          <w:lang w:eastAsia="en-AE"/>
        </w:rPr>
        <w:t>.</w:t>
      </w:r>
    </w:p>
    <w:p w14:paraId="1F476378" w14:textId="10BFA9E5" w:rsidR="00F65C75" w:rsidRDefault="00D54F37" w:rsidP="00F65C75">
      <w:pPr>
        <w:spacing w:after="100" w:afterAutospacing="1" w:line="16" w:lineRule="atLeast"/>
        <w:jc w:val="center"/>
        <w:rPr>
          <w:rFonts w:ascii="Simplified Arabic" w:eastAsia="Times New Roman" w:hAnsi="Simplified Arabic" w:cs="Simplified Arabic"/>
          <w:b/>
          <w:bCs/>
          <w:sz w:val="24"/>
          <w:szCs w:val="24"/>
          <w:rtl/>
          <w:lang w:val="en-AE" w:eastAsia="en-AE"/>
        </w:rPr>
      </w:pPr>
      <w:r w:rsidRPr="00D54F37">
        <w:rPr>
          <w:rFonts w:ascii="Simplified Arabic" w:eastAsia="Times New Roman" w:hAnsi="Simplified Arabic" w:cs="Simplified Arabic"/>
          <w:b/>
          <w:bCs/>
          <w:sz w:val="24"/>
          <w:szCs w:val="24"/>
          <w:rtl/>
          <w:lang w:val="en-AE" w:eastAsia="en-AE"/>
        </w:rPr>
        <w:t>الكلمات المفتاحية</w:t>
      </w:r>
    </w:p>
    <w:p w14:paraId="0B8FABA3" w14:textId="64AB6B7C" w:rsidR="00437B46" w:rsidRPr="00437B46" w:rsidRDefault="00D54F37" w:rsidP="00F65C75">
      <w:pPr>
        <w:spacing w:after="100" w:afterAutospacing="1" w:line="16" w:lineRule="atLeast"/>
        <w:jc w:val="center"/>
        <w:rPr>
          <w:rFonts w:ascii="Simplified Arabic" w:eastAsia="Times New Roman" w:hAnsi="Simplified Arabic" w:cs="Simplified Arabic"/>
          <w:b/>
          <w:bCs/>
          <w:sz w:val="24"/>
          <w:szCs w:val="24"/>
          <w:lang w:val="en-AE" w:eastAsia="en-AE"/>
        </w:rPr>
      </w:pPr>
      <w:r w:rsidRPr="00B7532C">
        <w:rPr>
          <w:rFonts w:ascii="Simplified Arabic" w:eastAsia="Times New Roman" w:hAnsi="Simplified Arabic" w:cs="Simplified Arabic"/>
          <w:b/>
          <w:bCs/>
          <w:sz w:val="24"/>
          <w:szCs w:val="24"/>
          <w:lang w:val="en-AE" w:eastAsia="en-AE"/>
        </w:rPr>
        <w:t xml:space="preserve"> </w:t>
      </w:r>
      <w:r w:rsidRPr="00D54F37">
        <w:rPr>
          <w:rFonts w:ascii="Simplified Arabic" w:eastAsia="Times New Roman" w:hAnsi="Simplified Arabic" w:cs="Simplified Arabic"/>
          <w:b/>
          <w:bCs/>
          <w:sz w:val="24"/>
          <w:szCs w:val="24"/>
          <w:rtl/>
          <w:lang w:val="en-AE" w:eastAsia="en-AE"/>
        </w:rPr>
        <w:t>الذكاء الاصطناعي - التجارة الإلكترونية - التجارة الاجتماعية</w:t>
      </w:r>
    </w:p>
    <w:p w14:paraId="21B84922" w14:textId="77777777" w:rsidR="00437B46" w:rsidRPr="00437B46" w:rsidRDefault="00437B46" w:rsidP="00623449">
      <w:pPr>
        <w:bidi w:val="0"/>
        <w:spacing w:after="100" w:afterAutospacing="1"/>
        <w:jc w:val="center"/>
        <w:outlineLvl w:val="1"/>
        <w:rPr>
          <w:rFonts w:ascii="Arial" w:eastAsia="Times New Roman" w:hAnsi="Arial" w:cs="Arial"/>
          <w:b/>
          <w:bCs/>
          <w:sz w:val="36"/>
          <w:szCs w:val="36"/>
          <w:lang w:val="en-AE" w:eastAsia="en-AE"/>
        </w:rPr>
      </w:pPr>
      <w:r w:rsidRPr="00437B46">
        <w:rPr>
          <w:rFonts w:ascii="Arial" w:eastAsia="Times New Roman" w:hAnsi="Arial" w:cs="Arial"/>
          <w:b/>
          <w:bCs/>
          <w:sz w:val="36"/>
          <w:szCs w:val="36"/>
          <w:lang w:val="en-AE" w:eastAsia="en-AE"/>
        </w:rPr>
        <w:t>Abstract</w:t>
      </w:r>
    </w:p>
    <w:p w14:paraId="762DDA3D" w14:textId="77777777" w:rsidR="00C40122" w:rsidRDefault="00C40122" w:rsidP="00C40122">
      <w:pPr>
        <w:bidi w:val="0"/>
        <w:spacing w:after="100" w:afterAutospacing="1" w:line="216" w:lineRule="auto"/>
        <w:rPr>
          <w:rFonts w:ascii="Arial" w:eastAsia="Times New Roman" w:hAnsi="Arial" w:cs="Arial"/>
          <w:sz w:val="24"/>
          <w:szCs w:val="24"/>
          <w:rtl/>
          <w:lang w:eastAsia="en-AE"/>
        </w:rPr>
      </w:pPr>
      <w:r w:rsidRPr="00C40122">
        <w:rPr>
          <w:rFonts w:ascii="Arial" w:eastAsia="Times New Roman" w:hAnsi="Arial" w:cs="Arial"/>
          <w:sz w:val="24"/>
          <w:szCs w:val="24"/>
          <w:lang w:eastAsia="en-AE"/>
        </w:rPr>
        <w:t>This study aims to evaluate the impact of employing Artificial Intelligence tools—namely Machine Learning, Natural Language Processing, and Expert Systems—on the efficiency and effectiveness of e-commerce, with a specific focus on the social commerce sector. The research problem centers on the technical gap facing Arab platforms, which continue to rely on traditional management methods despite the availability of Big Data, leading to diminished operational efficiency and high logistics costs. Adopting a descriptive-analytical approach, the study conducted field research via an electronic survey targeting a sample of 250 respondents from social commerce business owners in Egypt. Statistical results revealed a significant positive correlation between the use of AI technologies and the increase in monthly order volumes. Machine Learning emerged as the most influential dimension in boosting sales, followed by Expert Systems and Natural Language Processing. Furthermore, the findings confirmed that investing in these technologies directly contributes to improving Return on Investment (ROI) and reducing human effort in daily operations. Conversely, the study disclosed that high costs and a lack of technical expertise represent the primary barriers to the widespread adoption of these tools. Accordingly, the study recommended that business owners invest in training programs to enhance technical proficiency, while calling on platform developers to improve Arabic language support and provide flexible, low-cost technical solutions to support small and medium-sized enterprises.</w:t>
      </w:r>
    </w:p>
    <w:p w14:paraId="04BDC78E" w14:textId="4E9B90BC" w:rsidR="00C40122" w:rsidRDefault="00D54F37" w:rsidP="00C40122">
      <w:pPr>
        <w:bidi w:val="0"/>
        <w:spacing w:after="100" w:afterAutospacing="1" w:line="216" w:lineRule="auto"/>
        <w:jc w:val="center"/>
        <w:rPr>
          <w:rFonts w:ascii="Simplified Arabic" w:eastAsia="Times New Roman" w:hAnsi="Simplified Arabic" w:cs="Simplified Arabic"/>
          <w:b/>
          <w:bCs/>
          <w:sz w:val="24"/>
          <w:szCs w:val="24"/>
          <w:rtl/>
          <w:lang w:val="en-AE" w:eastAsia="en-AE"/>
        </w:rPr>
      </w:pPr>
      <w:r w:rsidRPr="00D54F37">
        <w:rPr>
          <w:rFonts w:ascii="Simplified Arabic" w:eastAsia="Times New Roman" w:hAnsi="Simplified Arabic" w:cs="Simplified Arabic"/>
          <w:b/>
          <w:bCs/>
          <w:sz w:val="24"/>
          <w:szCs w:val="24"/>
          <w:lang w:val="en-AE" w:eastAsia="en-AE"/>
        </w:rPr>
        <w:t>Keywords</w:t>
      </w:r>
    </w:p>
    <w:p w14:paraId="767FA8A3" w14:textId="581A51B7" w:rsidR="00D54F37" w:rsidRPr="00D54F37" w:rsidRDefault="00D54F37" w:rsidP="00C40122">
      <w:pPr>
        <w:bidi w:val="0"/>
        <w:spacing w:after="100" w:afterAutospacing="1" w:line="216" w:lineRule="auto"/>
        <w:jc w:val="center"/>
        <w:rPr>
          <w:rFonts w:ascii="Arial" w:eastAsia="Times New Roman" w:hAnsi="Arial" w:cs="Arial"/>
          <w:sz w:val="24"/>
          <w:szCs w:val="24"/>
          <w:lang w:eastAsia="en-AE"/>
        </w:rPr>
      </w:pPr>
      <w:r w:rsidRPr="00D54F37">
        <w:rPr>
          <w:rFonts w:ascii="Simplified Arabic" w:eastAsia="Times New Roman" w:hAnsi="Simplified Arabic" w:cs="Simplified Arabic"/>
          <w:b/>
          <w:bCs/>
          <w:sz w:val="24"/>
          <w:szCs w:val="24"/>
          <w:lang w:val="en-AE" w:eastAsia="en-AE"/>
        </w:rPr>
        <w:t>Artificial Intelligence - E-commerce - Social Commerce</w:t>
      </w:r>
    </w:p>
    <w:p w14:paraId="7557100E" w14:textId="77777777" w:rsidR="00F36514" w:rsidRDefault="00F36514" w:rsidP="00D54F37">
      <w:pPr>
        <w:spacing w:after="100" w:afterAutospacing="1"/>
        <w:jc w:val="right"/>
        <w:rPr>
          <w:rFonts w:ascii="Arial" w:eastAsia="Times New Roman" w:hAnsi="Arial" w:cs="Arial"/>
          <w:sz w:val="24"/>
          <w:szCs w:val="24"/>
          <w:rtl/>
          <w:lang w:val="en-AE" w:eastAsia="en-AE"/>
        </w:rPr>
      </w:pPr>
    </w:p>
    <w:p w14:paraId="14C22813" w14:textId="77777777" w:rsidR="00B20F74" w:rsidRDefault="00B20F74" w:rsidP="00D54F37">
      <w:pPr>
        <w:spacing w:after="100" w:afterAutospacing="1"/>
        <w:jc w:val="right"/>
        <w:rPr>
          <w:rFonts w:ascii="Arial" w:eastAsia="Times New Roman" w:hAnsi="Arial" w:cs="Arial"/>
          <w:sz w:val="24"/>
          <w:szCs w:val="24"/>
          <w:rtl/>
          <w:lang w:val="en-AE" w:eastAsia="en-AE"/>
        </w:rPr>
      </w:pPr>
    </w:p>
    <w:p w14:paraId="567B021E" w14:textId="77777777" w:rsidR="00623449" w:rsidRPr="00D54F37" w:rsidRDefault="00623449" w:rsidP="00B82930">
      <w:pPr>
        <w:spacing w:after="100" w:afterAutospacing="1"/>
        <w:rPr>
          <w:rFonts w:ascii="Arial" w:eastAsia="Times New Roman" w:hAnsi="Arial" w:cs="Arial"/>
          <w:sz w:val="24"/>
          <w:szCs w:val="24"/>
          <w:rtl/>
          <w:lang w:val="en-AE" w:eastAsia="en-AE"/>
        </w:rPr>
      </w:pPr>
    </w:p>
    <w:tbl>
      <w:tblPr>
        <w:tblStyle w:val="a9"/>
        <w:tblW w:w="9599" w:type="dxa"/>
        <w:jc w:val="center"/>
        <w:tblLook w:val="04A0" w:firstRow="1" w:lastRow="0" w:firstColumn="1" w:lastColumn="0" w:noHBand="0" w:noVBand="1"/>
      </w:tblPr>
      <w:tblGrid>
        <w:gridCol w:w="1163"/>
        <w:gridCol w:w="8436"/>
      </w:tblGrid>
      <w:tr w:rsidR="000A6F4C" w:rsidRPr="00966317" w14:paraId="2ACB70CC" w14:textId="77777777" w:rsidTr="00777576">
        <w:trPr>
          <w:jc w:val="center"/>
        </w:trPr>
        <w:tc>
          <w:tcPr>
            <w:tcW w:w="1163" w:type="dxa"/>
          </w:tcPr>
          <w:p w14:paraId="26472855" w14:textId="13E11953" w:rsidR="000A6F4C" w:rsidRPr="00966317" w:rsidRDefault="000A6F4C" w:rsidP="000A6F4C">
            <w:pPr>
              <w:jc w:val="center"/>
              <w:rPr>
                <w:rFonts w:ascii="Simplified Arabic" w:hAnsi="Simplified Arabic" w:cs="Simplified Arabic"/>
                <w:b/>
                <w:bCs/>
                <w:sz w:val="24"/>
                <w:szCs w:val="24"/>
                <w:rtl/>
              </w:rPr>
            </w:pPr>
            <w:r w:rsidRPr="00966317">
              <w:rPr>
                <w:rFonts w:ascii="Simplified Arabic" w:hAnsi="Simplified Arabic" w:cs="Simplified Arabic"/>
                <w:b/>
                <w:bCs/>
                <w:sz w:val="24"/>
                <w:szCs w:val="24"/>
                <w:rtl/>
              </w:rPr>
              <w:t>الصفحة</w:t>
            </w:r>
          </w:p>
        </w:tc>
        <w:tc>
          <w:tcPr>
            <w:tcW w:w="8436" w:type="dxa"/>
          </w:tcPr>
          <w:p w14:paraId="12E3088B" w14:textId="18329259" w:rsidR="000A6F4C" w:rsidRPr="00966317" w:rsidRDefault="00123089" w:rsidP="000A6F4C">
            <w:pPr>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العنوان</w:t>
            </w:r>
          </w:p>
        </w:tc>
      </w:tr>
      <w:tr w:rsidR="00E208FB" w:rsidRPr="00966317" w14:paraId="362365B2" w14:textId="77777777" w:rsidTr="004B4F89">
        <w:trPr>
          <w:jc w:val="center"/>
        </w:trPr>
        <w:tc>
          <w:tcPr>
            <w:tcW w:w="9599" w:type="dxa"/>
            <w:gridSpan w:val="2"/>
            <w:shd w:val="clear" w:color="auto" w:fill="D5C12B"/>
          </w:tcPr>
          <w:p w14:paraId="4607D92D" w14:textId="01399FEF" w:rsidR="00E208FB" w:rsidRPr="004B4F89" w:rsidRDefault="00E208FB" w:rsidP="00123089">
            <w:pPr>
              <w:rPr>
                <w:rFonts w:ascii="Simplified Arabic" w:hAnsi="Simplified Arabic" w:cs="Simplified Arabic"/>
                <w:b/>
                <w:bCs/>
                <w:color w:val="CC9900"/>
                <w:sz w:val="24"/>
                <w:szCs w:val="24"/>
                <w:u w:val="single"/>
                <w:rtl/>
              </w:rPr>
            </w:pPr>
            <w:r w:rsidRPr="004B4F89">
              <w:rPr>
                <w:rFonts w:ascii="Simplified Arabic" w:hAnsi="Simplified Arabic" w:cs="Simplified Arabic"/>
                <w:b/>
                <w:bCs/>
                <w:sz w:val="24"/>
                <w:szCs w:val="24"/>
                <w:u w:val="single"/>
                <w:rtl/>
              </w:rPr>
              <w:t>القسم الأول: الإطار العام للبحث</w:t>
            </w:r>
          </w:p>
        </w:tc>
      </w:tr>
      <w:tr w:rsidR="000A6F4C" w:rsidRPr="00966317" w14:paraId="06EC8944" w14:textId="77777777" w:rsidTr="00777576">
        <w:trPr>
          <w:jc w:val="center"/>
        </w:trPr>
        <w:tc>
          <w:tcPr>
            <w:tcW w:w="1163" w:type="dxa"/>
          </w:tcPr>
          <w:p w14:paraId="0701290C" w14:textId="3A8FBAB8" w:rsidR="000A6F4C" w:rsidRPr="00966317" w:rsidRDefault="0059648E" w:rsidP="000A6F4C">
            <w:pPr>
              <w:jc w:val="center"/>
              <w:rPr>
                <w:rFonts w:ascii="Simplified Arabic" w:hAnsi="Simplified Arabic" w:cs="Simplified Arabic"/>
                <w:b/>
                <w:bCs/>
                <w:sz w:val="24"/>
                <w:szCs w:val="24"/>
                <w:rtl/>
              </w:rPr>
            </w:pPr>
            <w:r w:rsidRPr="00966317">
              <w:rPr>
                <w:rFonts w:ascii="Simplified Arabic" w:hAnsi="Simplified Arabic" w:cs="Simplified Arabic"/>
                <w:b/>
                <w:bCs/>
                <w:sz w:val="24"/>
                <w:szCs w:val="24"/>
                <w:rtl/>
              </w:rPr>
              <w:t>3</w:t>
            </w:r>
          </w:p>
        </w:tc>
        <w:tc>
          <w:tcPr>
            <w:tcW w:w="8436" w:type="dxa"/>
            <w:vAlign w:val="center"/>
          </w:tcPr>
          <w:p w14:paraId="52905A7F" w14:textId="442AC923" w:rsidR="000A6F4C" w:rsidRPr="00966317" w:rsidRDefault="000A6F4C" w:rsidP="000A6F4C">
            <w:pPr>
              <w:rPr>
                <w:rFonts w:ascii="Simplified Arabic" w:hAnsi="Simplified Arabic" w:cs="Simplified Arabic"/>
                <w:b/>
                <w:bCs/>
                <w:sz w:val="24"/>
                <w:szCs w:val="24"/>
                <w:rtl/>
              </w:rPr>
            </w:pPr>
            <w:r w:rsidRPr="00966317">
              <w:rPr>
                <w:rFonts w:ascii="Simplified Arabic" w:hAnsi="Simplified Arabic" w:cs="Simplified Arabic"/>
                <w:b/>
                <w:bCs/>
                <w:sz w:val="24"/>
                <w:szCs w:val="24"/>
                <w:rtl/>
              </w:rPr>
              <w:t xml:space="preserve">1-1 المقدمة </w:t>
            </w:r>
          </w:p>
        </w:tc>
      </w:tr>
      <w:tr w:rsidR="000A6F4C" w:rsidRPr="00966317" w14:paraId="23D4A27D" w14:textId="77777777" w:rsidTr="00777576">
        <w:trPr>
          <w:jc w:val="center"/>
        </w:trPr>
        <w:tc>
          <w:tcPr>
            <w:tcW w:w="1163" w:type="dxa"/>
          </w:tcPr>
          <w:p w14:paraId="3B5AA1FD" w14:textId="5334F1D6" w:rsidR="000A6F4C" w:rsidRPr="00966317" w:rsidRDefault="0059648E" w:rsidP="000A6F4C">
            <w:pPr>
              <w:jc w:val="center"/>
              <w:rPr>
                <w:rFonts w:ascii="Simplified Arabic" w:hAnsi="Simplified Arabic" w:cs="Simplified Arabic"/>
                <w:b/>
                <w:bCs/>
                <w:sz w:val="24"/>
                <w:szCs w:val="24"/>
                <w:rtl/>
              </w:rPr>
            </w:pPr>
            <w:r w:rsidRPr="00966317">
              <w:rPr>
                <w:rFonts w:ascii="Simplified Arabic" w:hAnsi="Simplified Arabic" w:cs="Simplified Arabic"/>
                <w:b/>
                <w:bCs/>
                <w:sz w:val="24"/>
                <w:szCs w:val="24"/>
                <w:rtl/>
              </w:rPr>
              <w:t>3</w:t>
            </w:r>
          </w:p>
        </w:tc>
        <w:tc>
          <w:tcPr>
            <w:tcW w:w="8436" w:type="dxa"/>
            <w:vAlign w:val="center"/>
          </w:tcPr>
          <w:p w14:paraId="1F0527CD" w14:textId="387324E6" w:rsidR="000A6F4C" w:rsidRPr="00966317" w:rsidRDefault="000A6F4C" w:rsidP="000A6F4C">
            <w:pPr>
              <w:rPr>
                <w:rFonts w:ascii="Simplified Arabic" w:hAnsi="Simplified Arabic" w:cs="Simplified Arabic"/>
                <w:b/>
                <w:bCs/>
                <w:sz w:val="24"/>
                <w:szCs w:val="24"/>
                <w:rtl/>
              </w:rPr>
            </w:pPr>
            <w:r w:rsidRPr="00966317">
              <w:rPr>
                <w:rFonts w:ascii="Simplified Arabic" w:hAnsi="Simplified Arabic" w:cs="Simplified Arabic"/>
                <w:b/>
                <w:bCs/>
                <w:sz w:val="24"/>
                <w:szCs w:val="24"/>
                <w:rtl/>
              </w:rPr>
              <w:t xml:space="preserve">1-2 مشكلة البحث </w:t>
            </w:r>
          </w:p>
        </w:tc>
      </w:tr>
      <w:tr w:rsidR="000A6F4C" w:rsidRPr="00966317" w14:paraId="69734592" w14:textId="77777777" w:rsidTr="00777576">
        <w:trPr>
          <w:jc w:val="center"/>
        </w:trPr>
        <w:tc>
          <w:tcPr>
            <w:tcW w:w="1163" w:type="dxa"/>
          </w:tcPr>
          <w:p w14:paraId="2F6A6609" w14:textId="5F2AF9EB" w:rsidR="000A6F4C" w:rsidRPr="00966317" w:rsidRDefault="0059648E" w:rsidP="000A6F4C">
            <w:pPr>
              <w:jc w:val="center"/>
              <w:rPr>
                <w:rFonts w:ascii="Simplified Arabic" w:hAnsi="Simplified Arabic" w:cs="Simplified Arabic"/>
                <w:b/>
                <w:bCs/>
                <w:sz w:val="24"/>
                <w:szCs w:val="24"/>
                <w:rtl/>
              </w:rPr>
            </w:pPr>
            <w:r w:rsidRPr="00966317">
              <w:rPr>
                <w:rFonts w:ascii="Simplified Arabic" w:hAnsi="Simplified Arabic" w:cs="Simplified Arabic"/>
                <w:b/>
                <w:bCs/>
                <w:sz w:val="24"/>
                <w:szCs w:val="24"/>
                <w:rtl/>
              </w:rPr>
              <w:t>4</w:t>
            </w:r>
          </w:p>
        </w:tc>
        <w:tc>
          <w:tcPr>
            <w:tcW w:w="8436" w:type="dxa"/>
            <w:vAlign w:val="center"/>
          </w:tcPr>
          <w:p w14:paraId="1FD92BD5" w14:textId="345B5596" w:rsidR="000A6F4C" w:rsidRPr="00966317" w:rsidRDefault="000A6F4C" w:rsidP="000A6F4C">
            <w:pPr>
              <w:rPr>
                <w:rFonts w:ascii="Simplified Arabic" w:hAnsi="Simplified Arabic" w:cs="Simplified Arabic"/>
                <w:b/>
                <w:bCs/>
                <w:sz w:val="24"/>
                <w:szCs w:val="24"/>
                <w:rtl/>
              </w:rPr>
            </w:pPr>
            <w:r w:rsidRPr="00966317">
              <w:rPr>
                <w:rFonts w:ascii="Simplified Arabic" w:hAnsi="Simplified Arabic" w:cs="Simplified Arabic"/>
                <w:b/>
                <w:bCs/>
                <w:sz w:val="24"/>
                <w:szCs w:val="24"/>
                <w:rtl/>
              </w:rPr>
              <w:t xml:space="preserve">1-3 أهداف البحث </w:t>
            </w:r>
          </w:p>
        </w:tc>
      </w:tr>
      <w:tr w:rsidR="000A6F4C" w:rsidRPr="00966317" w14:paraId="00F5CDC4" w14:textId="77777777" w:rsidTr="00777576">
        <w:trPr>
          <w:jc w:val="center"/>
        </w:trPr>
        <w:tc>
          <w:tcPr>
            <w:tcW w:w="1163" w:type="dxa"/>
          </w:tcPr>
          <w:p w14:paraId="0640DEEA" w14:textId="5C0A6498" w:rsidR="000A6F4C" w:rsidRPr="00966317" w:rsidRDefault="0059648E" w:rsidP="000A6F4C">
            <w:pPr>
              <w:jc w:val="center"/>
              <w:rPr>
                <w:rFonts w:ascii="Simplified Arabic" w:hAnsi="Simplified Arabic" w:cs="Simplified Arabic"/>
                <w:b/>
                <w:bCs/>
                <w:sz w:val="24"/>
                <w:szCs w:val="24"/>
                <w:rtl/>
              </w:rPr>
            </w:pPr>
            <w:r w:rsidRPr="00966317">
              <w:rPr>
                <w:rFonts w:ascii="Simplified Arabic" w:hAnsi="Simplified Arabic" w:cs="Simplified Arabic"/>
                <w:b/>
                <w:bCs/>
                <w:sz w:val="24"/>
                <w:szCs w:val="24"/>
                <w:rtl/>
              </w:rPr>
              <w:t>4</w:t>
            </w:r>
          </w:p>
        </w:tc>
        <w:tc>
          <w:tcPr>
            <w:tcW w:w="8436" w:type="dxa"/>
            <w:vAlign w:val="center"/>
          </w:tcPr>
          <w:p w14:paraId="01B46791" w14:textId="2EEF20A7" w:rsidR="000A6F4C" w:rsidRPr="00966317" w:rsidRDefault="000A6F4C" w:rsidP="000A6F4C">
            <w:pPr>
              <w:rPr>
                <w:rFonts w:ascii="Simplified Arabic" w:hAnsi="Simplified Arabic" w:cs="Simplified Arabic"/>
                <w:b/>
                <w:bCs/>
                <w:sz w:val="24"/>
                <w:szCs w:val="24"/>
                <w:rtl/>
              </w:rPr>
            </w:pPr>
            <w:r w:rsidRPr="00966317">
              <w:rPr>
                <w:rFonts w:ascii="Simplified Arabic" w:hAnsi="Simplified Arabic" w:cs="Simplified Arabic"/>
                <w:b/>
                <w:bCs/>
                <w:sz w:val="24"/>
                <w:szCs w:val="24"/>
                <w:rtl/>
              </w:rPr>
              <w:t xml:space="preserve">1-4 تساؤلات البحث </w:t>
            </w:r>
          </w:p>
        </w:tc>
      </w:tr>
      <w:tr w:rsidR="000A6F4C" w:rsidRPr="00966317" w14:paraId="49E89171" w14:textId="77777777" w:rsidTr="00777576">
        <w:trPr>
          <w:jc w:val="center"/>
        </w:trPr>
        <w:tc>
          <w:tcPr>
            <w:tcW w:w="1163" w:type="dxa"/>
          </w:tcPr>
          <w:p w14:paraId="70E3927F" w14:textId="4C30DA24" w:rsidR="000A6F4C" w:rsidRPr="00966317" w:rsidRDefault="0059648E" w:rsidP="000A6F4C">
            <w:pPr>
              <w:jc w:val="center"/>
              <w:rPr>
                <w:rFonts w:ascii="Simplified Arabic" w:hAnsi="Simplified Arabic" w:cs="Simplified Arabic"/>
                <w:b/>
                <w:bCs/>
                <w:sz w:val="24"/>
                <w:szCs w:val="24"/>
                <w:rtl/>
              </w:rPr>
            </w:pPr>
            <w:r w:rsidRPr="00966317">
              <w:rPr>
                <w:rFonts w:ascii="Simplified Arabic" w:hAnsi="Simplified Arabic" w:cs="Simplified Arabic"/>
                <w:b/>
                <w:bCs/>
                <w:sz w:val="24"/>
                <w:szCs w:val="24"/>
                <w:rtl/>
              </w:rPr>
              <w:t>4</w:t>
            </w:r>
          </w:p>
        </w:tc>
        <w:tc>
          <w:tcPr>
            <w:tcW w:w="8436" w:type="dxa"/>
            <w:vAlign w:val="center"/>
          </w:tcPr>
          <w:p w14:paraId="65780F1C" w14:textId="26C4733F" w:rsidR="000A6F4C" w:rsidRPr="00966317" w:rsidRDefault="000A6F4C" w:rsidP="000A6F4C">
            <w:pPr>
              <w:rPr>
                <w:rFonts w:ascii="Simplified Arabic" w:hAnsi="Simplified Arabic" w:cs="Simplified Arabic"/>
                <w:b/>
                <w:bCs/>
                <w:sz w:val="24"/>
                <w:szCs w:val="24"/>
                <w:rtl/>
              </w:rPr>
            </w:pPr>
            <w:r w:rsidRPr="00966317">
              <w:rPr>
                <w:rFonts w:ascii="Simplified Arabic" w:hAnsi="Simplified Arabic" w:cs="Simplified Arabic"/>
                <w:b/>
                <w:bCs/>
                <w:sz w:val="24"/>
                <w:szCs w:val="24"/>
                <w:rtl/>
              </w:rPr>
              <w:t xml:space="preserve">1-5 أهمية البحث </w:t>
            </w:r>
          </w:p>
        </w:tc>
      </w:tr>
      <w:tr w:rsidR="000A6F4C" w:rsidRPr="00966317" w14:paraId="69C0209D" w14:textId="77777777" w:rsidTr="00777576">
        <w:trPr>
          <w:jc w:val="center"/>
        </w:trPr>
        <w:tc>
          <w:tcPr>
            <w:tcW w:w="1163" w:type="dxa"/>
          </w:tcPr>
          <w:p w14:paraId="7A2087F2" w14:textId="72BE2CB3" w:rsidR="000A6F4C" w:rsidRPr="00966317" w:rsidRDefault="00794C5A" w:rsidP="000A6F4C">
            <w:pPr>
              <w:jc w:val="center"/>
              <w:rPr>
                <w:rFonts w:ascii="Simplified Arabic" w:hAnsi="Simplified Arabic" w:cs="Simplified Arabic"/>
                <w:b/>
                <w:bCs/>
                <w:sz w:val="24"/>
                <w:szCs w:val="24"/>
                <w:rtl/>
              </w:rPr>
            </w:pPr>
            <w:r>
              <w:rPr>
                <w:rFonts w:ascii="Simplified Arabic" w:hAnsi="Simplified Arabic" w:cs="Simplified Arabic"/>
                <w:b/>
                <w:bCs/>
                <w:sz w:val="24"/>
                <w:szCs w:val="24"/>
              </w:rPr>
              <w:t>4</w:t>
            </w:r>
          </w:p>
        </w:tc>
        <w:tc>
          <w:tcPr>
            <w:tcW w:w="8436" w:type="dxa"/>
            <w:vAlign w:val="center"/>
          </w:tcPr>
          <w:p w14:paraId="4D0C3E55" w14:textId="598603CA" w:rsidR="000A6F4C" w:rsidRPr="00966317" w:rsidRDefault="000A6F4C" w:rsidP="000A6F4C">
            <w:pPr>
              <w:rPr>
                <w:rFonts w:ascii="Simplified Arabic" w:hAnsi="Simplified Arabic" w:cs="Simplified Arabic"/>
                <w:b/>
                <w:bCs/>
                <w:sz w:val="24"/>
                <w:szCs w:val="24"/>
                <w:rtl/>
              </w:rPr>
            </w:pPr>
            <w:r w:rsidRPr="00966317">
              <w:rPr>
                <w:rFonts w:ascii="Simplified Arabic" w:hAnsi="Simplified Arabic" w:cs="Simplified Arabic"/>
                <w:b/>
                <w:bCs/>
                <w:sz w:val="24"/>
                <w:szCs w:val="24"/>
                <w:rtl/>
              </w:rPr>
              <w:t xml:space="preserve">1-6 حدود البحث </w:t>
            </w:r>
          </w:p>
        </w:tc>
      </w:tr>
      <w:tr w:rsidR="000A6F4C" w:rsidRPr="00966317" w14:paraId="5F9E599A" w14:textId="77777777" w:rsidTr="00777576">
        <w:trPr>
          <w:jc w:val="center"/>
        </w:trPr>
        <w:tc>
          <w:tcPr>
            <w:tcW w:w="1163" w:type="dxa"/>
          </w:tcPr>
          <w:p w14:paraId="42809E85" w14:textId="2F3F4F23" w:rsidR="000A6F4C" w:rsidRPr="00966317" w:rsidRDefault="00794C5A" w:rsidP="000A6F4C">
            <w:pPr>
              <w:jc w:val="center"/>
              <w:rPr>
                <w:rFonts w:ascii="Simplified Arabic" w:hAnsi="Simplified Arabic" w:cs="Simplified Arabic"/>
                <w:b/>
                <w:bCs/>
                <w:sz w:val="24"/>
                <w:szCs w:val="24"/>
                <w:rtl/>
              </w:rPr>
            </w:pPr>
            <w:r>
              <w:rPr>
                <w:rFonts w:ascii="Simplified Arabic" w:hAnsi="Simplified Arabic" w:cs="Simplified Arabic"/>
                <w:b/>
                <w:bCs/>
                <w:sz w:val="24"/>
                <w:szCs w:val="24"/>
              </w:rPr>
              <w:t>4</w:t>
            </w:r>
          </w:p>
        </w:tc>
        <w:tc>
          <w:tcPr>
            <w:tcW w:w="8436" w:type="dxa"/>
            <w:vAlign w:val="center"/>
          </w:tcPr>
          <w:p w14:paraId="5B4E22EA" w14:textId="58E046AE" w:rsidR="000A6F4C" w:rsidRPr="00966317" w:rsidRDefault="000A6F4C" w:rsidP="000A6F4C">
            <w:pPr>
              <w:rPr>
                <w:rFonts w:ascii="Simplified Arabic" w:hAnsi="Simplified Arabic" w:cs="Simplified Arabic"/>
                <w:b/>
                <w:bCs/>
                <w:sz w:val="24"/>
                <w:szCs w:val="24"/>
                <w:rtl/>
              </w:rPr>
            </w:pPr>
            <w:r w:rsidRPr="00966317">
              <w:rPr>
                <w:rFonts w:ascii="Simplified Arabic" w:hAnsi="Simplified Arabic" w:cs="Simplified Arabic"/>
                <w:b/>
                <w:bCs/>
                <w:sz w:val="24"/>
                <w:szCs w:val="24"/>
                <w:rtl/>
              </w:rPr>
              <w:t xml:space="preserve">1-7 منهج البحث </w:t>
            </w:r>
          </w:p>
        </w:tc>
      </w:tr>
      <w:tr w:rsidR="000A6F4C" w:rsidRPr="00966317" w14:paraId="7868FC38" w14:textId="77777777" w:rsidTr="00777576">
        <w:trPr>
          <w:jc w:val="center"/>
        </w:trPr>
        <w:tc>
          <w:tcPr>
            <w:tcW w:w="1163" w:type="dxa"/>
          </w:tcPr>
          <w:p w14:paraId="69E6DC11" w14:textId="3E2D0768" w:rsidR="000A6F4C" w:rsidRPr="00966317" w:rsidRDefault="0059648E" w:rsidP="000A6F4C">
            <w:pPr>
              <w:jc w:val="center"/>
              <w:rPr>
                <w:rFonts w:ascii="Simplified Arabic" w:hAnsi="Simplified Arabic" w:cs="Simplified Arabic"/>
                <w:b/>
                <w:bCs/>
                <w:sz w:val="24"/>
                <w:szCs w:val="24"/>
                <w:rtl/>
              </w:rPr>
            </w:pPr>
            <w:r w:rsidRPr="00966317">
              <w:rPr>
                <w:rFonts w:ascii="Simplified Arabic" w:hAnsi="Simplified Arabic" w:cs="Simplified Arabic"/>
                <w:b/>
                <w:bCs/>
                <w:sz w:val="24"/>
                <w:szCs w:val="24"/>
                <w:rtl/>
              </w:rPr>
              <w:t>5</w:t>
            </w:r>
          </w:p>
        </w:tc>
        <w:tc>
          <w:tcPr>
            <w:tcW w:w="8436" w:type="dxa"/>
            <w:vAlign w:val="center"/>
          </w:tcPr>
          <w:p w14:paraId="589572FB" w14:textId="6EA0E5E7" w:rsidR="000A6F4C" w:rsidRPr="00966317" w:rsidRDefault="000A6F4C" w:rsidP="000A6F4C">
            <w:pPr>
              <w:rPr>
                <w:rFonts w:ascii="Simplified Arabic" w:hAnsi="Simplified Arabic" w:cs="Simplified Arabic"/>
                <w:b/>
                <w:bCs/>
                <w:sz w:val="24"/>
                <w:szCs w:val="24"/>
                <w:rtl/>
              </w:rPr>
            </w:pPr>
            <w:r w:rsidRPr="00966317">
              <w:rPr>
                <w:rFonts w:ascii="Simplified Arabic" w:hAnsi="Simplified Arabic" w:cs="Simplified Arabic"/>
                <w:b/>
                <w:bCs/>
                <w:sz w:val="24"/>
                <w:szCs w:val="24"/>
                <w:rtl/>
              </w:rPr>
              <w:t xml:space="preserve">1-8 المفاهيم البحثية </w:t>
            </w:r>
          </w:p>
        </w:tc>
      </w:tr>
      <w:tr w:rsidR="000A6F4C" w:rsidRPr="00966317" w14:paraId="655D8178" w14:textId="77777777" w:rsidTr="00777576">
        <w:trPr>
          <w:jc w:val="center"/>
        </w:trPr>
        <w:tc>
          <w:tcPr>
            <w:tcW w:w="1163" w:type="dxa"/>
          </w:tcPr>
          <w:p w14:paraId="28981B4E" w14:textId="08BAFE24" w:rsidR="000A6F4C" w:rsidRPr="00966317" w:rsidRDefault="00944C3C" w:rsidP="000A6F4C">
            <w:pPr>
              <w:jc w:val="center"/>
              <w:rPr>
                <w:rFonts w:ascii="Simplified Arabic" w:hAnsi="Simplified Arabic" w:cs="Simplified Arabic"/>
                <w:b/>
                <w:bCs/>
                <w:sz w:val="24"/>
                <w:szCs w:val="24"/>
                <w:rtl/>
                <w:lang w:bidi="ar-EG"/>
              </w:rPr>
            </w:pPr>
            <w:r w:rsidRPr="00966317">
              <w:rPr>
                <w:rFonts w:ascii="Simplified Arabic" w:hAnsi="Simplified Arabic" w:cs="Simplified Arabic"/>
                <w:b/>
                <w:bCs/>
                <w:sz w:val="24"/>
                <w:szCs w:val="24"/>
                <w:rtl/>
                <w:lang w:bidi="ar-EG"/>
              </w:rPr>
              <w:t>5</w:t>
            </w:r>
            <w:r w:rsidR="002E4B5A" w:rsidRPr="00966317">
              <w:rPr>
                <w:rFonts w:ascii="Simplified Arabic" w:hAnsi="Simplified Arabic" w:cs="Simplified Arabic"/>
                <w:b/>
                <w:bCs/>
                <w:sz w:val="24"/>
                <w:szCs w:val="24"/>
                <w:rtl/>
                <w:lang w:bidi="ar-EG"/>
              </w:rPr>
              <w:t xml:space="preserve"> </w:t>
            </w:r>
          </w:p>
        </w:tc>
        <w:tc>
          <w:tcPr>
            <w:tcW w:w="8436" w:type="dxa"/>
            <w:vAlign w:val="center"/>
          </w:tcPr>
          <w:p w14:paraId="6E5C48B0" w14:textId="4F3CCA69" w:rsidR="000A6F4C" w:rsidRPr="00966317" w:rsidRDefault="000A6F4C" w:rsidP="000A6F4C">
            <w:pPr>
              <w:rPr>
                <w:rFonts w:ascii="Simplified Arabic" w:hAnsi="Simplified Arabic" w:cs="Simplified Arabic"/>
                <w:b/>
                <w:bCs/>
                <w:sz w:val="24"/>
                <w:szCs w:val="24"/>
                <w:rtl/>
              </w:rPr>
            </w:pPr>
            <w:r w:rsidRPr="00966317">
              <w:rPr>
                <w:rFonts w:ascii="Simplified Arabic" w:hAnsi="Simplified Arabic" w:cs="Simplified Arabic"/>
                <w:b/>
                <w:bCs/>
                <w:sz w:val="24"/>
                <w:szCs w:val="24"/>
                <w:rtl/>
              </w:rPr>
              <w:t xml:space="preserve">1-9 الدراسات السابقة </w:t>
            </w:r>
          </w:p>
        </w:tc>
      </w:tr>
      <w:tr w:rsidR="000A6F4C" w:rsidRPr="00966317" w14:paraId="41DC5977" w14:textId="77777777" w:rsidTr="00777576">
        <w:trPr>
          <w:jc w:val="center"/>
        </w:trPr>
        <w:tc>
          <w:tcPr>
            <w:tcW w:w="1163" w:type="dxa"/>
          </w:tcPr>
          <w:p w14:paraId="32A4B0A8" w14:textId="09490E86" w:rsidR="000A6F4C" w:rsidRPr="00966317" w:rsidRDefault="00794C5A" w:rsidP="000A6F4C">
            <w:pPr>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11</w:t>
            </w:r>
          </w:p>
        </w:tc>
        <w:tc>
          <w:tcPr>
            <w:tcW w:w="8436" w:type="dxa"/>
            <w:vAlign w:val="center"/>
          </w:tcPr>
          <w:p w14:paraId="7319DA65" w14:textId="74A8ACF0" w:rsidR="000A6F4C" w:rsidRPr="00966317" w:rsidRDefault="000A6F4C" w:rsidP="000A6F4C">
            <w:pPr>
              <w:rPr>
                <w:rFonts w:ascii="Simplified Arabic" w:hAnsi="Simplified Arabic" w:cs="Simplified Arabic"/>
                <w:b/>
                <w:bCs/>
                <w:sz w:val="24"/>
                <w:szCs w:val="24"/>
                <w:rtl/>
              </w:rPr>
            </w:pPr>
            <w:r w:rsidRPr="00966317">
              <w:rPr>
                <w:rFonts w:ascii="Simplified Arabic" w:hAnsi="Simplified Arabic" w:cs="Simplified Arabic"/>
                <w:b/>
                <w:bCs/>
                <w:sz w:val="24"/>
                <w:szCs w:val="24"/>
                <w:rtl/>
              </w:rPr>
              <w:t xml:space="preserve">1-10 التعليق على الدراسات السابقة </w:t>
            </w:r>
          </w:p>
        </w:tc>
      </w:tr>
      <w:tr w:rsidR="007E74FF" w:rsidRPr="00966317" w14:paraId="1599EF12" w14:textId="77777777" w:rsidTr="004B4F89">
        <w:trPr>
          <w:jc w:val="center"/>
        </w:trPr>
        <w:tc>
          <w:tcPr>
            <w:tcW w:w="9599" w:type="dxa"/>
            <w:gridSpan w:val="2"/>
            <w:shd w:val="clear" w:color="auto" w:fill="D5C12B"/>
          </w:tcPr>
          <w:p w14:paraId="4C4F3465" w14:textId="2F3F5BF1" w:rsidR="007E74FF" w:rsidRPr="004B4F89" w:rsidRDefault="007E74FF" w:rsidP="00777576">
            <w:pPr>
              <w:rPr>
                <w:rFonts w:ascii="Simplified Arabic" w:hAnsi="Simplified Arabic" w:cs="Simplified Arabic"/>
                <w:b/>
                <w:bCs/>
                <w:sz w:val="24"/>
                <w:szCs w:val="24"/>
                <w:u w:val="single"/>
                <w:rtl/>
                <w:lang w:val="en-AE"/>
              </w:rPr>
            </w:pPr>
            <w:r w:rsidRPr="00966317">
              <w:rPr>
                <w:rFonts w:ascii="Simplified Arabic" w:hAnsi="Simplified Arabic" w:cs="Simplified Arabic"/>
                <w:b/>
                <w:bCs/>
                <w:sz w:val="24"/>
                <w:szCs w:val="24"/>
                <w:u w:val="single"/>
                <w:rtl/>
              </w:rPr>
              <w:t>القسم الثاني: الإطار النظري - أبعاد الذكاء الاصطناعي ودورها في تعزيز التجارة الاجتماعية</w:t>
            </w:r>
          </w:p>
        </w:tc>
      </w:tr>
      <w:tr w:rsidR="000A6F4C" w:rsidRPr="00966317" w14:paraId="6985A597" w14:textId="77777777" w:rsidTr="00777576">
        <w:trPr>
          <w:jc w:val="center"/>
        </w:trPr>
        <w:tc>
          <w:tcPr>
            <w:tcW w:w="1163" w:type="dxa"/>
          </w:tcPr>
          <w:p w14:paraId="4D7539FD" w14:textId="1FB06091" w:rsidR="000A6F4C" w:rsidRPr="00966317" w:rsidRDefault="00C74B94" w:rsidP="000A6F4C">
            <w:pPr>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13</w:t>
            </w:r>
          </w:p>
        </w:tc>
        <w:tc>
          <w:tcPr>
            <w:tcW w:w="8436" w:type="dxa"/>
            <w:vAlign w:val="center"/>
          </w:tcPr>
          <w:p w14:paraId="253E7E72" w14:textId="027A17C4" w:rsidR="000A6F4C" w:rsidRPr="00966317" w:rsidRDefault="00BD1D27" w:rsidP="009A1C67">
            <w:pPr>
              <w:rPr>
                <w:rFonts w:ascii="Simplified Arabic" w:hAnsi="Simplified Arabic" w:cs="Simplified Arabic"/>
                <w:b/>
                <w:bCs/>
                <w:sz w:val="24"/>
                <w:szCs w:val="24"/>
                <w:rtl/>
              </w:rPr>
            </w:pPr>
            <w:r w:rsidRPr="00966317">
              <w:rPr>
                <w:rFonts w:ascii="Simplified Arabic" w:hAnsi="Simplified Arabic" w:cs="Simplified Arabic"/>
                <w:b/>
                <w:bCs/>
                <w:sz w:val="24"/>
                <w:szCs w:val="24"/>
                <w:rtl/>
                <w:lang w:bidi="ar-EG"/>
              </w:rPr>
              <w:t xml:space="preserve">2-1 </w:t>
            </w:r>
            <w:r w:rsidR="009A1C67" w:rsidRPr="00966317">
              <w:rPr>
                <w:rFonts w:ascii="Simplified Arabic" w:hAnsi="Simplified Arabic" w:cs="Simplified Arabic"/>
                <w:b/>
                <w:bCs/>
                <w:sz w:val="24"/>
                <w:szCs w:val="24"/>
                <w:rtl/>
              </w:rPr>
              <w:t>الإطار المفاهيمي لأدوات الذكاء الاصطناعي (التعلم الآلي، معالجة اللغات الطبيعية، والنظم الخبيرة)</w:t>
            </w:r>
          </w:p>
        </w:tc>
      </w:tr>
      <w:tr w:rsidR="000A6F4C" w:rsidRPr="00966317" w14:paraId="1AAA137E" w14:textId="77777777" w:rsidTr="00777576">
        <w:trPr>
          <w:jc w:val="center"/>
        </w:trPr>
        <w:tc>
          <w:tcPr>
            <w:tcW w:w="1163" w:type="dxa"/>
          </w:tcPr>
          <w:p w14:paraId="472E8B50" w14:textId="4B8050F8" w:rsidR="000A6F4C" w:rsidRPr="00966317" w:rsidRDefault="00427CF5" w:rsidP="000A6F4C">
            <w:pPr>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13</w:t>
            </w:r>
          </w:p>
        </w:tc>
        <w:tc>
          <w:tcPr>
            <w:tcW w:w="8436" w:type="dxa"/>
            <w:vAlign w:val="center"/>
          </w:tcPr>
          <w:p w14:paraId="5FA366C2" w14:textId="5F93091B" w:rsidR="000A6F4C" w:rsidRPr="00966317" w:rsidRDefault="00BD1D27" w:rsidP="009A1C67">
            <w:pPr>
              <w:rPr>
                <w:rFonts w:ascii="Simplified Arabic" w:hAnsi="Simplified Arabic" w:cs="Simplified Arabic"/>
                <w:b/>
                <w:bCs/>
                <w:sz w:val="24"/>
                <w:szCs w:val="24"/>
                <w:rtl/>
              </w:rPr>
            </w:pPr>
            <w:r w:rsidRPr="00966317">
              <w:rPr>
                <w:rFonts w:ascii="Simplified Arabic" w:hAnsi="Simplified Arabic" w:cs="Simplified Arabic"/>
                <w:b/>
                <w:bCs/>
                <w:sz w:val="24"/>
                <w:szCs w:val="24"/>
                <w:rtl/>
              </w:rPr>
              <w:t xml:space="preserve">2-2 </w:t>
            </w:r>
            <w:r w:rsidR="009A1C67" w:rsidRPr="00966317">
              <w:rPr>
                <w:rFonts w:ascii="Simplified Arabic" w:hAnsi="Simplified Arabic" w:cs="Simplified Arabic"/>
                <w:b/>
                <w:bCs/>
                <w:sz w:val="24"/>
                <w:szCs w:val="24"/>
                <w:rtl/>
              </w:rPr>
              <w:t>التجارة الاجتماعية: المفهوم، الأهمية، والتطور من المنظور التقليدي إلى المنصات الرقمية</w:t>
            </w:r>
          </w:p>
        </w:tc>
      </w:tr>
      <w:tr w:rsidR="000A6F4C" w:rsidRPr="00966317" w14:paraId="17FAAB51" w14:textId="77777777" w:rsidTr="00777576">
        <w:trPr>
          <w:jc w:val="center"/>
        </w:trPr>
        <w:tc>
          <w:tcPr>
            <w:tcW w:w="1163" w:type="dxa"/>
          </w:tcPr>
          <w:p w14:paraId="09BA9BA6" w14:textId="5528EF94" w:rsidR="000A6F4C" w:rsidRPr="00966317" w:rsidRDefault="00427CF5" w:rsidP="000A6F4C">
            <w:pPr>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13</w:t>
            </w:r>
          </w:p>
        </w:tc>
        <w:tc>
          <w:tcPr>
            <w:tcW w:w="8436" w:type="dxa"/>
            <w:vAlign w:val="center"/>
          </w:tcPr>
          <w:p w14:paraId="56F1DEBC" w14:textId="3DBF2E61" w:rsidR="000A6F4C" w:rsidRPr="00966317" w:rsidRDefault="00BD1D27" w:rsidP="009A1C67">
            <w:pPr>
              <w:rPr>
                <w:rFonts w:ascii="Simplified Arabic" w:hAnsi="Simplified Arabic" w:cs="Simplified Arabic"/>
                <w:b/>
                <w:bCs/>
                <w:sz w:val="24"/>
                <w:szCs w:val="24"/>
                <w:rtl/>
              </w:rPr>
            </w:pPr>
            <w:r w:rsidRPr="00966317">
              <w:rPr>
                <w:rFonts w:ascii="Simplified Arabic" w:hAnsi="Simplified Arabic" w:cs="Simplified Arabic"/>
                <w:b/>
                <w:bCs/>
                <w:sz w:val="24"/>
                <w:szCs w:val="24"/>
                <w:rtl/>
              </w:rPr>
              <w:t xml:space="preserve">2-3 </w:t>
            </w:r>
            <w:r w:rsidR="009A1C67" w:rsidRPr="00966317">
              <w:rPr>
                <w:rFonts w:ascii="Simplified Arabic" w:hAnsi="Simplified Arabic" w:cs="Simplified Arabic"/>
                <w:b/>
                <w:bCs/>
                <w:sz w:val="24"/>
                <w:szCs w:val="24"/>
                <w:rtl/>
              </w:rPr>
              <w:t>التحول نحو التجارة الذكية ودور التقنيات الناشئة في نماذج الأعمال الحديثة</w:t>
            </w:r>
          </w:p>
        </w:tc>
      </w:tr>
      <w:tr w:rsidR="000A6F4C" w:rsidRPr="00966317" w14:paraId="051F7E0F" w14:textId="77777777" w:rsidTr="00777576">
        <w:trPr>
          <w:jc w:val="center"/>
        </w:trPr>
        <w:tc>
          <w:tcPr>
            <w:tcW w:w="1163" w:type="dxa"/>
          </w:tcPr>
          <w:p w14:paraId="068AEDD0" w14:textId="48F996AC" w:rsidR="000A6F4C" w:rsidRPr="00966317" w:rsidRDefault="00427CF5" w:rsidP="000A6F4C">
            <w:pPr>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14</w:t>
            </w:r>
          </w:p>
        </w:tc>
        <w:tc>
          <w:tcPr>
            <w:tcW w:w="8436" w:type="dxa"/>
            <w:vAlign w:val="center"/>
          </w:tcPr>
          <w:p w14:paraId="1AD1FE8F" w14:textId="18451298" w:rsidR="000A6F4C" w:rsidRPr="00966317" w:rsidRDefault="00BD1D27" w:rsidP="009A1C67">
            <w:pPr>
              <w:rPr>
                <w:rFonts w:ascii="Simplified Arabic" w:hAnsi="Simplified Arabic" w:cs="Simplified Arabic"/>
                <w:b/>
                <w:bCs/>
                <w:sz w:val="24"/>
                <w:szCs w:val="24"/>
                <w:rtl/>
              </w:rPr>
            </w:pPr>
            <w:r w:rsidRPr="00966317">
              <w:rPr>
                <w:rFonts w:ascii="Simplified Arabic" w:hAnsi="Simplified Arabic" w:cs="Simplified Arabic"/>
                <w:b/>
                <w:bCs/>
                <w:sz w:val="24"/>
                <w:szCs w:val="24"/>
                <w:rtl/>
              </w:rPr>
              <w:t xml:space="preserve">2-4 </w:t>
            </w:r>
            <w:r w:rsidR="009A1C67" w:rsidRPr="00966317">
              <w:rPr>
                <w:rFonts w:ascii="Simplified Arabic" w:hAnsi="Simplified Arabic" w:cs="Simplified Arabic"/>
                <w:b/>
                <w:bCs/>
                <w:sz w:val="24"/>
                <w:szCs w:val="24"/>
                <w:rtl/>
              </w:rPr>
              <w:t>أثر توظيف الذكاء الاصطناعي في تحسين الكفاءة التشغيلية والخدمات اللوجستية للتجارة الإلكترونية</w:t>
            </w:r>
          </w:p>
        </w:tc>
      </w:tr>
      <w:tr w:rsidR="000A6F4C" w:rsidRPr="00966317" w14:paraId="377505F7" w14:textId="77777777" w:rsidTr="00777576">
        <w:trPr>
          <w:jc w:val="center"/>
        </w:trPr>
        <w:tc>
          <w:tcPr>
            <w:tcW w:w="1163" w:type="dxa"/>
          </w:tcPr>
          <w:p w14:paraId="2433AB37" w14:textId="30286A36" w:rsidR="000A6F4C" w:rsidRPr="00427CF5" w:rsidRDefault="00427CF5" w:rsidP="000A6F4C">
            <w:pPr>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15</w:t>
            </w:r>
          </w:p>
        </w:tc>
        <w:tc>
          <w:tcPr>
            <w:tcW w:w="8436" w:type="dxa"/>
            <w:vAlign w:val="center"/>
          </w:tcPr>
          <w:p w14:paraId="6D3C256F" w14:textId="7642A3E3" w:rsidR="009A1C67" w:rsidRPr="00966317" w:rsidRDefault="00BD1D27" w:rsidP="009A1C67">
            <w:pPr>
              <w:rPr>
                <w:rFonts w:ascii="Simplified Arabic" w:hAnsi="Simplified Arabic" w:cs="Simplified Arabic"/>
                <w:b/>
                <w:bCs/>
                <w:sz w:val="24"/>
                <w:szCs w:val="24"/>
                <w:rtl/>
              </w:rPr>
            </w:pPr>
            <w:r w:rsidRPr="00966317">
              <w:rPr>
                <w:rFonts w:ascii="Simplified Arabic" w:hAnsi="Simplified Arabic" w:cs="Simplified Arabic"/>
                <w:b/>
                <w:bCs/>
                <w:sz w:val="24"/>
                <w:szCs w:val="24"/>
                <w:rtl/>
              </w:rPr>
              <w:t xml:space="preserve">2-5 </w:t>
            </w:r>
            <w:r w:rsidR="009A1C67" w:rsidRPr="00966317">
              <w:rPr>
                <w:rFonts w:ascii="Simplified Arabic" w:hAnsi="Simplified Arabic" w:cs="Simplified Arabic"/>
                <w:b/>
                <w:bCs/>
                <w:sz w:val="24"/>
                <w:szCs w:val="24"/>
                <w:rtl/>
              </w:rPr>
              <w:t>دور النظم الخبيرة ومعالجة البيانات الضخمة في دعم اتخاذ القرار وتحسين رحلة العميل</w:t>
            </w:r>
          </w:p>
        </w:tc>
      </w:tr>
      <w:tr w:rsidR="009A1C67" w:rsidRPr="00966317" w14:paraId="7E2B4632" w14:textId="77777777" w:rsidTr="00777576">
        <w:trPr>
          <w:jc w:val="center"/>
        </w:trPr>
        <w:tc>
          <w:tcPr>
            <w:tcW w:w="1163" w:type="dxa"/>
          </w:tcPr>
          <w:p w14:paraId="74A88A33" w14:textId="1E7BF1C3" w:rsidR="009A1C67" w:rsidRPr="00966317" w:rsidRDefault="00427CF5" w:rsidP="000A6F4C">
            <w:pPr>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 xml:space="preserve">15 </w:t>
            </w:r>
          </w:p>
        </w:tc>
        <w:tc>
          <w:tcPr>
            <w:tcW w:w="8436" w:type="dxa"/>
            <w:vAlign w:val="center"/>
          </w:tcPr>
          <w:p w14:paraId="00CAC66F" w14:textId="48DE7B76" w:rsidR="009A1C67" w:rsidRPr="00966317" w:rsidRDefault="00BD1D27" w:rsidP="009A1C67">
            <w:pPr>
              <w:rPr>
                <w:rFonts w:ascii="Simplified Arabic" w:hAnsi="Simplified Arabic" w:cs="Simplified Arabic"/>
                <w:b/>
                <w:bCs/>
                <w:sz w:val="24"/>
                <w:szCs w:val="24"/>
                <w:rtl/>
              </w:rPr>
            </w:pPr>
            <w:r w:rsidRPr="00966317">
              <w:rPr>
                <w:rFonts w:ascii="Simplified Arabic" w:hAnsi="Simplified Arabic" w:cs="Simplified Arabic"/>
                <w:b/>
                <w:bCs/>
                <w:sz w:val="24"/>
                <w:szCs w:val="24"/>
                <w:rtl/>
              </w:rPr>
              <w:t xml:space="preserve">2-6 </w:t>
            </w:r>
            <w:r w:rsidR="009A1C67" w:rsidRPr="00966317">
              <w:rPr>
                <w:rFonts w:ascii="Simplified Arabic" w:hAnsi="Simplified Arabic" w:cs="Simplified Arabic"/>
                <w:b/>
                <w:bCs/>
                <w:sz w:val="24"/>
                <w:szCs w:val="24"/>
                <w:rtl/>
              </w:rPr>
              <w:t>الأبعاد الاقتصادية والبيئية لاستخدام الذكاء الاصطناعي في إطار تحقيق التنمية المستدامة للقطاع</w:t>
            </w:r>
          </w:p>
        </w:tc>
      </w:tr>
      <w:tr w:rsidR="00BA6026" w:rsidRPr="00966317" w14:paraId="05259CAC" w14:textId="77777777" w:rsidTr="00BA6026">
        <w:trPr>
          <w:trHeight w:val="450"/>
          <w:jc w:val="center"/>
        </w:trPr>
        <w:tc>
          <w:tcPr>
            <w:tcW w:w="1163" w:type="dxa"/>
          </w:tcPr>
          <w:p w14:paraId="61610631" w14:textId="77777777" w:rsidR="00BA6026" w:rsidRDefault="00BA6026" w:rsidP="00BA6026">
            <w:pPr>
              <w:jc w:val="center"/>
              <w:rPr>
                <w:rFonts w:ascii="Simplified Arabic" w:hAnsi="Simplified Arabic" w:cs="Simplified Arabic"/>
                <w:b/>
                <w:bCs/>
                <w:sz w:val="24"/>
                <w:szCs w:val="24"/>
                <w:rtl/>
              </w:rPr>
            </w:pPr>
          </w:p>
        </w:tc>
        <w:tc>
          <w:tcPr>
            <w:tcW w:w="8436" w:type="dxa"/>
            <w:vAlign w:val="center"/>
          </w:tcPr>
          <w:p w14:paraId="623778E4" w14:textId="1B2594A7" w:rsidR="00BA6026" w:rsidRPr="00BA6026" w:rsidRDefault="00BA6026" w:rsidP="00BA6026">
            <w:pPr>
              <w:spacing w:after="80"/>
              <w:jc w:val="both"/>
              <w:rPr>
                <w:rFonts w:ascii="Simplified Arabic" w:hAnsi="Simplified Arabic" w:cs="Simplified Arabic"/>
                <w:b/>
                <w:bCs/>
                <w:sz w:val="24"/>
                <w:szCs w:val="24"/>
                <w:rtl/>
                <w:lang w:val="en-AE"/>
              </w:rPr>
            </w:pPr>
            <w:r>
              <w:rPr>
                <w:rFonts w:ascii="Simplified Arabic" w:hAnsi="Simplified Arabic" w:cs="Simplified Arabic" w:hint="cs"/>
                <w:b/>
                <w:bCs/>
                <w:sz w:val="24"/>
                <w:szCs w:val="24"/>
                <w:rtl/>
              </w:rPr>
              <w:t xml:space="preserve">2-7 </w:t>
            </w:r>
            <w:r w:rsidRPr="007A78A0">
              <w:rPr>
                <w:rFonts w:ascii="Simplified Arabic" w:hAnsi="Simplified Arabic" w:cs="Simplified Arabic"/>
                <w:b/>
                <w:bCs/>
                <w:sz w:val="24"/>
                <w:szCs w:val="24"/>
                <w:rtl/>
              </w:rPr>
              <w:t xml:space="preserve">المؤشرات الرقمية واستخدام منصات التواصل الاجتماعي في </w:t>
            </w:r>
            <w:r w:rsidRPr="007A78A0">
              <w:rPr>
                <w:rFonts w:ascii="Simplified Arabic" w:hAnsi="Simplified Arabic" w:cs="Simplified Arabic" w:hint="cs"/>
                <w:b/>
                <w:bCs/>
                <w:sz w:val="24"/>
                <w:szCs w:val="24"/>
                <w:rtl/>
              </w:rPr>
              <w:t>مصر</w:t>
            </w:r>
            <w:r>
              <w:rPr>
                <w:rFonts w:ascii="Simplified Arabic" w:hAnsi="Simplified Arabic" w:cs="Simplified Arabic" w:hint="cs"/>
                <w:b/>
                <w:bCs/>
                <w:sz w:val="24"/>
                <w:szCs w:val="24"/>
                <w:rtl/>
              </w:rPr>
              <w:t xml:space="preserve"> </w:t>
            </w:r>
            <w:r>
              <w:rPr>
                <w:rFonts w:ascii="Simplified Arabic" w:hAnsi="Simplified Arabic" w:cs="Simplified Arabic"/>
                <w:b/>
                <w:bCs/>
                <w:sz w:val="24"/>
                <w:szCs w:val="24"/>
                <w:rtl/>
              </w:rPr>
              <w:t>(</w:t>
            </w:r>
            <w:r>
              <w:rPr>
                <w:rFonts w:ascii="Simplified Arabic" w:hAnsi="Simplified Arabic" w:cs="Simplified Arabic" w:hint="cs"/>
                <w:b/>
                <w:bCs/>
                <w:sz w:val="24"/>
                <w:szCs w:val="24"/>
                <w:rtl/>
              </w:rPr>
              <w:t>2024</w:t>
            </w:r>
            <w:r>
              <w:rPr>
                <w:rFonts w:ascii="Simplified Arabic" w:hAnsi="Simplified Arabic" w:cs="Simplified Arabic" w:hint="cs"/>
                <w:b/>
                <w:bCs/>
                <w:sz w:val="24"/>
                <w:szCs w:val="24"/>
                <w:rtl/>
                <w:lang w:val="en-AE"/>
              </w:rPr>
              <w:t xml:space="preserve"> </w:t>
            </w:r>
            <w:r>
              <w:rPr>
                <w:rFonts w:ascii="Simplified Arabic" w:hAnsi="Simplified Arabic" w:cs="Simplified Arabic"/>
                <w:b/>
                <w:bCs/>
                <w:sz w:val="24"/>
                <w:szCs w:val="24"/>
                <w:rtl/>
                <w:lang w:val="en-AE"/>
              </w:rPr>
              <w:t>–</w:t>
            </w:r>
            <w:r>
              <w:rPr>
                <w:rFonts w:ascii="Simplified Arabic" w:hAnsi="Simplified Arabic" w:cs="Simplified Arabic" w:hint="cs"/>
                <w:b/>
                <w:bCs/>
                <w:sz w:val="24"/>
                <w:szCs w:val="24"/>
                <w:rtl/>
                <w:lang w:val="en-AE"/>
              </w:rPr>
              <w:t xml:space="preserve"> 2025)</w:t>
            </w:r>
          </w:p>
        </w:tc>
      </w:tr>
      <w:tr w:rsidR="00BA6026" w:rsidRPr="00966317" w14:paraId="56953451" w14:textId="77777777" w:rsidTr="004B4F89">
        <w:trPr>
          <w:jc w:val="center"/>
        </w:trPr>
        <w:tc>
          <w:tcPr>
            <w:tcW w:w="9599" w:type="dxa"/>
            <w:gridSpan w:val="2"/>
            <w:shd w:val="clear" w:color="auto" w:fill="D5C12B"/>
          </w:tcPr>
          <w:p w14:paraId="0D216E68" w14:textId="3173EDBA" w:rsidR="00BA6026" w:rsidRPr="00966317" w:rsidRDefault="00BA6026" w:rsidP="00BA6026">
            <w:pPr>
              <w:rPr>
                <w:rFonts w:ascii="Simplified Arabic" w:hAnsi="Simplified Arabic" w:cs="Simplified Arabic"/>
                <w:b/>
                <w:bCs/>
                <w:sz w:val="24"/>
                <w:szCs w:val="24"/>
                <w:u w:val="single"/>
                <w:rtl/>
              </w:rPr>
            </w:pPr>
            <w:r w:rsidRPr="00966317">
              <w:rPr>
                <w:rFonts w:ascii="Simplified Arabic" w:hAnsi="Simplified Arabic" w:cs="Simplified Arabic"/>
                <w:b/>
                <w:bCs/>
                <w:sz w:val="24"/>
                <w:szCs w:val="24"/>
                <w:u w:val="single"/>
                <w:rtl/>
              </w:rPr>
              <w:t>القسم الثالث: الإطار التطبيقي</w:t>
            </w:r>
          </w:p>
        </w:tc>
      </w:tr>
      <w:tr w:rsidR="00BA6026" w:rsidRPr="00966317" w14:paraId="7A634A48" w14:textId="77777777" w:rsidTr="00777576">
        <w:trPr>
          <w:trHeight w:val="111"/>
          <w:jc w:val="center"/>
        </w:trPr>
        <w:tc>
          <w:tcPr>
            <w:tcW w:w="1163" w:type="dxa"/>
          </w:tcPr>
          <w:p w14:paraId="3504EB88" w14:textId="5E5ACC76" w:rsidR="00BA6026" w:rsidRPr="00966317" w:rsidRDefault="00BA6026" w:rsidP="00BA6026">
            <w:pPr>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16</w:t>
            </w:r>
          </w:p>
        </w:tc>
        <w:tc>
          <w:tcPr>
            <w:tcW w:w="8436" w:type="dxa"/>
            <w:vAlign w:val="center"/>
          </w:tcPr>
          <w:p w14:paraId="18CC8DA9" w14:textId="495289A4" w:rsidR="00BA6026" w:rsidRPr="00966317" w:rsidRDefault="00BA6026" w:rsidP="00BA6026">
            <w:pPr>
              <w:spacing w:after="80" w:line="120" w:lineRule="auto"/>
              <w:rPr>
                <w:rFonts w:ascii="Simplified Arabic" w:hAnsi="Simplified Arabic" w:cs="Simplified Arabic"/>
                <w:b/>
                <w:bCs/>
                <w:sz w:val="24"/>
                <w:szCs w:val="24"/>
                <w:rtl/>
              </w:rPr>
            </w:pPr>
            <w:r w:rsidRPr="00966317">
              <w:rPr>
                <w:rFonts w:ascii="Simplified Arabic" w:hAnsi="Simplified Arabic" w:cs="Simplified Arabic"/>
                <w:b/>
                <w:bCs/>
                <w:sz w:val="24"/>
                <w:szCs w:val="24"/>
                <w:rtl/>
              </w:rPr>
              <w:t>3-1 تمهيد عن التجارة الاجتماعية</w:t>
            </w:r>
          </w:p>
        </w:tc>
      </w:tr>
      <w:tr w:rsidR="00BA6026" w:rsidRPr="00966317" w14:paraId="27431F03" w14:textId="77777777" w:rsidTr="00777576">
        <w:trPr>
          <w:jc w:val="center"/>
        </w:trPr>
        <w:tc>
          <w:tcPr>
            <w:tcW w:w="1163" w:type="dxa"/>
          </w:tcPr>
          <w:p w14:paraId="4E25ADB5" w14:textId="4BA4337C" w:rsidR="00BA6026" w:rsidRPr="00966317" w:rsidRDefault="00BA6026" w:rsidP="00BA6026">
            <w:pPr>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18</w:t>
            </w:r>
          </w:p>
        </w:tc>
        <w:tc>
          <w:tcPr>
            <w:tcW w:w="8436" w:type="dxa"/>
            <w:vAlign w:val="center"/>
          </w:tcPr>
          <w:p w14:paraId="1685D4D8" w14:textId="6A7C0991" w:rsidR="00BA6026" w:rsidRPr="00966317" w:rsidRDefault="00BA6026" w:rsidP="00BA6026">
            <w:pPr>
              <w:rPr>
                <w:rFonts w:ascii="Simplified Arabic" w:hAnsi="Simplified Arabic" w:cs="Simplified Arabic"/>
                <w:b/>
                <w:bCs/>
                <w:sz w:val="24"/>
                <w:szCs w:val="24"/>
                <w:rtl/>
              </w:rPr>
            </w:pPr>
            <w:r w:rsidRPr="00966317">
              <w:rPr>
                <w:rFonts w:ascii="Simplified Arabic" w:hAnsi="Simplified Arabic" w:cs="Simplified Arabic"/>
                <w:b/>
                <w:bCs/>
                <w:sz w:val="24"/>
                <w:szCs w:val="24"/>
                <w:rtl/>
              </w:rPr>
              <w:t>3-2 تطور التجارة الالكترونية في مصر</w:t>
            </w:r>
          </w:p>
        </w:tc>
      </w:tr>
      <w:tr w:rsidR="00BA6026" w:rsidRPr="00966317" w14:paraId="0129A1DE" w14:textId="77777777" w:rsidTr="00777576">
        <w:trPr>
          <w:jc w:val="center"/>
        </w:trPr>
        <w:tc>
          <w:tcPr>
            <w:tcW w:w="1163" w:type="dxa"/>
          </w:tcPr>
          <w:p w14:paraId="550986F0" w14:textId="74CC7BD6" w:rsidR="00BA6026" w:rsidRPr="00966317" w:rsidRDefault="00BA6026" w:rsidP="00BA6026">
            <w:pPr>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21</w:t>
            </w:r>
          </w:p>
        </w:tc>
        <w:tc>
          <w:tcPr>
            <w:tcW w:w="8436" w:type="dxa"/>
            <w:vAlign w:val="center"/>
          </w:tcPr>
          <w:p w14:paraId="698A7EA6" w14:textId="7FBC00EA" w:rsidR="00BA6026" w:rsidRPr="00966317" w:rsidRDefault="00BA6026" w:rsidP="00BA6026">
            <w:pPr>
              <w:rPr>
                <w:rFonts w:ascii="Simplified Arabic" w:hAnsi="Simplified Arabic" w:cs="Simplified Arabic"/>
                <w:b/>
                <w:bCs/>
                <w:sz w:val="24"/>
                <w:szCs w:val="24"/>
                <w:rtl/>
              </w:rPr>
            </w:pPr>
            <w:r w:rsidRPr="00966317">
              <w:rPr>
                <w:rFonts w:ascii="Simplified Arabic" w:hAnsi="Simplified Arabic" w:cs="Simplified Arabic"/>
                <w:b/>
                <w:bCs/>
                <w:sz w:val="24"/>
                <w:szCs w:val="24"/>
                <w:rtl/>
              </w:rPr>
              <w:t>3-3 اختبار تساؤلات الدراسة ونتائج التحليل الاحصائي</w:t>
            </w:r>
          </w:p>
        </w:tc>
      </w:tr>
      <w:tr w:rsidR="00BA6026" w:rsidRPr="00966317" w14:paraId="3E52F77D" w14:textId="77777777" w:rsidTr="004B4F89">
        <w:trPr>
          <w:jc w:val="center"/>
        </w:trPr>
        <w:tc>
          <w:tcPr>
            <w:tcW w:w="1163" w:type="dxa"/>
            <w:shd w:val="clear" w:color="auto" w:fill="D5C12B"/>
          </w:tcPr>
          <w:p w14:paraId="15262866" w14:textId="7DAF6A5C" w:rsidR="00BA6026" w:rsidRPr="00966317" w:rsidRDefault="00BA6026" w:rsidP="00BA6026">
            <w:pPr>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32</w:t>
            </w:r>
          </w:p>
        </w:tc>
        <w:tc>
          <w:tcPr>
            <w:tcW w:w="8436" w:type="dxa"/>
            <w:shd w:val="clear" w:color="auto" w:fill="D5C12B"/>
            <w:vAlign w:val="center"/>
          </w:tcPr>
          <w:p w14:paraId="73E8A01A" w14:textId="0FED3B92" w:rsidR="00BA6026" w:rsidRPr="00966317" w:rsidRDefault="00BA6026" w:rsidP="00BA6026">
            <w:pPr>
              <w:rPr>
                <w:rFonts w:ascii="Simplified Arabic" w:hAnsi="Simplified Arabic" w:cs="Simplified Arabic"/>
                <w:b/>
                <w:bCs/>
                <w:sz w:val="24"/>
                <w:szCs w:val="24"/>
                <w:rtl/>
              </w:rPr>
            </w:pPr>
            <w:r w:rsidRPr="00966317">
              <w:rPr>
                <w:rFonts w:ascii="Simplified Arabic" w:hAnsi="Simplified Arabic" w:cs="Simplified Arabic"/>
                <w:b/>
                <w:bCs/>
                <w:sz w:val="24"/>
                <w:szCs w:val="24"/>
                <w:rtl/>
              </w:rPr>
              <w:t xml:space="preserve">نتائج ومقترحات البحث </w:t>
            </w:r>
          </w:p>
        </w:tc>
      </w:tr>
      <w:tr w:rsidR="00BA6026" w:rsidRPr="00966317" w14:paraId="203E1E14" w14:textId="77777777" w:rsidTr="004B4F89">
        <w:trPr>
          <w:jc w:val="center"/>
        </w:trPr>
        <w:tc>
          <w:tcPr>
            <w:tcW w:w="1163" w:type="dxa"/>
            <w:shd w:val="clear" w:color="auto" w:fill="D5C12B"/>
          </w:tcPr>
          <w:p w14:paraId="22FB54E4" w14:textId="6F4E669B" w:rsidR="00BA6026" w:rsidRPr="00966317" w:rsidRDefault="00BA6026" w:rsidP="00BA6026">
            <w:pPr>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33</w:t>
            </w:r>
          </w:p>
        </w:tc>
        <w:tc>
          <w:tcPr>
            <w:tcW w:w="8436" w:type="dxa"/>
            <w:shd w:val="clear" w:color="auto" w:fill="D5C12B"/>
            <w:vAlign w:val="center"/>
          </w:tcPr>
          <w:p w14:paraId="1EF4611B" w14:textId="0A14B3DE" w:rsidR="00BA6026" w:rsidRPr="00966317" w:rsidRDefault="00BA6026" w:rsidP="00BA6026">
            <w:pPr>
              <w:rPr>
                <w:rFonts w:ascii="Simplified Arabic" w:hAnsi="Simplified Arabic" w:cs="Simplified Arabic"/>
                <w:b/>
                <w:bCs/>
                <w:sz w:val="24"/>
                <w:szCs w:val="24"/>
                <w:rtl/>
              </w:rPr>
            </w:pPr>
            <w:r w:rsidRPr="00966317">
              <w:rPr>
                <w:rFonts w:ascii="Simplified Arabic" w:hAnsi="Simplified Arabic" w:cs="Simplified Arabic"/>
                <w:b/>
                <w:bCs/>
                <w:sz w:val="24"/>
                <w:szCs w:val="24"/>
                <w:rtl/>
              </w:rPr>
              <w:t xml:space="preserve">قائمة المراجع </w:t>
            </w:r>
          </w:p>
        </w:tc>
      </w:tr>
      <w:tr w:rsidR="0046716C" w:rsidRPr="00966317" w14:paraId="5ABA4244" w14:textId="77777777" w:rsidTr="004B4F89">
        <w:trPr>
          <w:jc w:val="center"/>
        </w:trPr>
        <w:tc>
          <w:tcPr>
            <w:tcW w:w="1163" w:type="dxa"/>
            <w:shd w:val="clear" w:color="auto" w:fill="D5C12B"/>
          </w:tcPr>
          <w:p w14:paraId="56AAEF83" w14:textId="77777777" w:rsidR="0046716C" w:rsidRDefault="0046716C" w:rsidP="00BA6026">
            <w:pPr>
              <w:jc w:val="center"/>
              <w:rPr>
                <w:rFonts w:ascii="Simplified Arabic" w:hAnsi="Simplified Arabic" w:cs="Simplified Arabic" w:hint="cs"/>
                <w:b/>
                <w:bCs/>
                <w:sz w:val="24"/>
                <w:szCs w:val="24"/>
                <w:rtl/>
              </w:rPr>
            </w:pPr>
          </w:p>
        </w:tc>
        <w:tc>
          <w:tcPr>
            <w:tcW w:w="8436" w:type="dxa"/>
            <w:shd w:val="clear" w:color="auto" w:fill="D5C12B"/>
            <w:vAlign w:val="center"/>
          </w:tcPr>
          <w:p w14:paraId="76B361C2" w14:textId="02D97F73" w:rsidR="0046716C" w:rsidRPr="00966317" w:rsidRDefault="0046716C" w:rsidP="00BA6026">
            <w:pPr>
              <w:rPr>
                <w:rFonts w:ascii="Simplified Arabic" w:hAnsi="Simplified Arabic" w:cs="Simplified Arabic"/>
                <w:b/>
                <w:bCs/>
                <w:sz w:val="24"/>
                <w:szCs w:val="24"/>
                <w:rtl/>
              </w:rPr>
            </w:pPr>
            <w:r>
              <w:rPr>
                <w:rFonts w:ascii="Simplified Arabic" w:hAnsi="Simplified Arabic" w:cs="Simplified Arabic" w:hint="cs"/>
                <w:b/>
                <w:bCs/>
                <w:sz w:val="24"/>
                <w:szCs w:val="24"/>
                <w:rtl/>
              </w:rPr>
              <w:t>الملاحق</w:t>
            </w:r>
          </w:p>
        </w:tc>
      </w:tr>
    </w:tbl>
    <w:p w14:paraId="397DEB02" w14:textId="77777777" w:rsidR="000A6F4C" w:rsidRDefault="000A6F4C" w:rsidP="0048467A">
      <w:pPr>
        <w:jc w:val="center"/>
        <w:rPr>
          <w:b/>
          <w:bCs/>
          <w:sz w:val="36"/>
          <w:szCs w:val="36"/>
          <w:rtl/>
        </w:rPr>
      </w:pPr>
    </w:p>
    <w:p w14:paraId="7D0C8C78" w14:textId="77777777" w:rsidR="00F17C01" w:rsidRDefault="00F17C01" w:rsidP="0048467A">
      <w:pPr>
        <w:jc w:val="center"/>
        <w:rPr>
          <w:b/>
          <w:bCs/>
          <w:sz w:val="36"/>
          <w:szCs w:val="36"/>
          <w:rtl/>
        </w:rPr>
      </w:pPr>
    </w:p>
    <w:p w14:paraId="2292CA2F" w14:textId="77777777" w:rsidR="005E1F75" w:rsidRDefault="005E1F75" w:rsidP="0048467A">
      <w:pPr>
        <w:jc w:val="center"/>
        <w:rPr>
          <w:b/>
          <w:bCs/>
          <w:sz w:val="36"/>
          <w:szCs w:val="36"/>
          <w:rtl/>
        </w:rPr>
      </w:pPr>
    </w:p>
    <w:p w14:paraId="09EAD4F7" w14:textId="77777777" w:rsidR="00B20F74" w:rsidRDefault="00B20F74" w:rsidP="00B20E8E">
      <w:pPr>
        <w:rPr>
          <w:b/>
          <w:bCs/>
          <w:sz w:val="36"/>
          <w:szCs w:val="36"/>
          <w:rtl/>
        </w:rPr>
      </w:pPr>
    </w:p>
    <w:p w14:paraId="2C316187" w14:textId="5340CA69" w:rsidR="006A4927" w:rsidRDefault="006A4927" w:rsidP="0048467A">
      <w:pPr>
        <w:jc w:val="center"/>
        <w:rPr>
          <w:b/>
          <w:bCs/>
          <w:sz w:val="36"/>
          <w:szCs w:val="36"/>
          <w:rtl/>
        </w:rPr>
      </w:pPr>
      <w:r>
        <w:rPr>
          <w:rFonts w:hint="cs"/>
          <w:b/>
          <w:bCs/>
          <w:sz w:val="36"/>
          <w:szCs w:val="36"/>
          <w:rtl/>
        </w:rPr>
        <w:lastRenderedPageBreak/>
        <w:t>فهرس الاشكال</w:t>
      </w:r>
    </w:p>
    <w:tbl>
      <w:tblPr>
        <w:tblStyle w:val="a9"/>
        <w:bidiVisual/>
        <w:tblW w:w="10171" w:type="dxa"/>
        <w:jc w:val="center"/>
        <w:tblLook w:val="04A0" w:firstRow="1" w:lastRow="0" w:firstColumn="1" w:lastColumn="0" w:noHBand="0" w:noVBand="1"/>
      </w:tblPr>
      <w:tblGrid>
        <w:gridCol w:w="9259"/>
        <w:gridCol w:w="912"/>
      </w:tblGrid>
      <w:tr w:rsidR="006A4927" w14:paraId="26292DE5" w14:textId="77777777" w:rsidTr="00FB2291">
        <w:trPr>
          <w:jc w:val="center"/>
        </w:trPr>
        <w:tc>
          <w:tcPr>
            <w:tcW w:w="9369" w:type="dxa"/>
            <w:shd w:val="clear" w:color="auto" w:fill="D5C12B"/>
          </w:tcPr>
          <w:p w14:paraId="27C8014B" w14:textId="1D4D4888" w:rsidR="006A4927" w:rsidRPr="00B741EA" w:rsidRDefault="000E39DB" w:rsidP="000E39DB">
            <w:pPr>
              <w:tabs>
                <w:tab w:val="center" w:pos="4521"/>
                <w:tab w:val="left" w:pos="6553"/>
              </w:tabs>
              <w:rPr>
                <w:b/>
                <w:bCs/>
                <w:sz w:val="28"/>
                <w:szCs w:val="28"/>
                <w:rtl/>
              </w:rPr>
            </w:pPr>
            <w:r>
              <w:rPr>
                <w:b/>
                <w:bCs/>
                <w:sz w:val="28"/>
                <w:szCs w:val="28"/>
                <w:rtl/>
              </w:rPr>
              <w:tab/>
            </w:r>
            <w:r w:rsidR="006A4927" w:rsidRPr="00B741EA">
              <w:rPr>
                <w:rFonts w:hint="cs"/>
                <w:b/>
                <w:bCs/>
                <w:sz w:val="28"/>
                <w:szCs w:val="28"/>
                <w:rtl/>
              </w:rPr>
              <w:t>عنوان الشكل</w:t>
            </w:r>
            <w:r>
              <w:rPr>
                <w:b/>
                <w:bCs/>
                <w:sz w:val="28"/>
                <w:szCs w:val="28"/>
                <w:rtl/>
              </w:rPr>
              <w:tab/>
            </w:r>
          </w:p>
        </w:tc>
        <w:tc>
          <w:tcPr>
            <w:tcW w:w="802" w:type="dxa"/>
            <w:shd w:val="clear" w:color="auto" w:fill="D5C12B"/>
          </w:tcPr>
          <w:p w14:paraId="3EE65A76" w14:textId="1D3F6311" w:rsidR="006A4927" w:rsidRPr="00B741EA" w:rsidRDefault="006A4927" w:rsidP="0048467A">
            <w:pPr>
              <w:jc w:val="center"/>
              <w:rPr>
                <w:b/>
                <w:bCs/>
                <w:sz w:val="28"/>
                <w:szCs w:val="28"/>
                <w:rtl/>
              </w:rPr>
            </w:pPr>
            <w:r w:rsidRPr="00B741EA">
              <w:rPr>
                <w:rFonts w:hint="cs"/>
                <w:b/>
                <w:bCs/>
                <w:sz w:val="28"/>
                <w:szCs w:val="28"/>
                <w:rtl/>
              </w:rPr>
              <w:t>الصفحة</w:t>
            </w:r>
          </w:p>
        </w:tc>
      </w:tr>
      <w:tr w:rsidR="006A4927" w14:paraId="760E3676" w14:textId="77777777" w:rsidTr="00FB2291">
        <w:trPr>
          <w:jc w:val="center"/>
        </w:trPr>
        <w:tc>
          <w:tcPr>
            <w:tcW w:w="9369" w:type="dxa"/>
          </w:tcPr>
          <w:p w14:paraId="14D2798B" w14:textId="3D5E2438" w:rsidR="006A4927" w:rsidRPr="00AF59F8" w:rsidRDefault="009F66FE" w:rsidP="00A93B90">
            <w:pPr>
              <w:rPr>
                <w:rFonts w:ascii="Simplified Arabic" w:hAnsi="Simplified Arabic" w:cs="Simplified Arabic"/>
                <w:rtl/>
                <w:lang w:val="en-AE"/>
              </w:rPr>
            </w:pPr>
            <w:r w:rsidRPr="00AF59F8">
              <w:rPr>
                <w:rFonts w:ascii="Simplified Arabic" w:hAnsi="Simplified Arabic" w:cs="Simplified Arabic"/>
                <w:rtl/>
                <w:lang w:val="en-AE"/>
              </w:rPr>
              <w:t>شكل رقم (1) دراسة تطور التجارة الإلكترونية في مصر خلال الفترة 2011 - 2021</w:t>
            </w:r>
          </w:p>
        </w:tc>
        <w:tc>
          <w:tcPr>
            <w:tcW w:w="802" w:type="dxa"/>
          </w:tcPr>
          <w:p w14:paraId="698D8AAE" w14:textId="77777777" w:rsidR="006A4927" w:rsidRDefault="006A4927" w:rsidP="0048467A">
            <w:pPr>
              <w:jc w:val="center"/>
              <w:rPr>
                <w:b/>
                <w:bCs/>
                <w:sz w:val="36"/>
                <w:szCs w:val="36"/>
                <w:rtl/>
              </w:rPr>
            </w:pPr>
          </w:p>
        </w:tc>
      </w:tr>
      <w:tr w:rsidR="006A4927" w14:paraId="6AB97982" w14:textId="77777777" w:rsidTr="00FB2291">
        <w:trPr>
          <w:jc w:val="center"/>
        </w:trPr>
        <w:tc>
          <w:tcPr>
            <w:tcW w:w="9369" w:type="dxa"/>
          </w:tcPr>
          <w:p w14:paraId="1A4C335F" w14:textId="6E349D06" w:rsidR="006A4927" w:rsidRPr="00AF59F8" w:rsidRDefault="00A93B90" w:rsidP="00A93B90">
            <w:pPr>
              <w:rPr>
                <w:rFonts w:ascii="Simplified Arabic" w:hAnsi="Simplified Arabic" w:cs="Simplified Arabic"/>
                <w:rtl/>
                <w:lang w:val="en-AE"/>
              </w:rPr>
            </w:pPr>
            <w:r w:rsidRPr="00AF59F8">
              <w:rPr>
                <w:rFonts w:ascii="Simplified Arabic" w:hAnsi="Simplified Arabic" w:cs="Simplified Arabic"/>
                <w:rtl/>
              </w:rPr>
              <w:t>شكل رقم (2) حجم نمو سوق التجارة الالكترونية في مصر 2019 - 2025</w:t>
            </w:r>
          </w:p>
        </w:tc>
        <w:tc>
          <w:tcPr>
            <w:tcW w:w="802" w:type="dxa"/>
          </w:tcPr>
          <w:p w14:paraId="785B8991" w14:textId="77777777" w:rsidR="006A4927" w:rsidRDefault="006A4927" w:rsidP="0048467A">
            <w:pPr>
              <w:jc w:val="center"/>
              <w:rPr>
                <w:b/>
                <w:bCs/>
                <w:sz w:val="36"/>
                <w:szCs w:val="36"/>
                <w:rtl/>
              </w:rPr>
            </w:pPr>
          </w:p>
        </w:tc>
      </w:tr>
      <w:tr w:rsidR="006A4927" w14:paraId="0E5DB58B" w14:textId="77777777" w:rsidTr="00FB2291">
        <w:trPr>
          <w:jc w:val="center"/>
        </w:trPr>
        <w:tc>
          <w:tcPr>
            <w:tcW w:w="9369" w:type="dxa"/>
          </w:tcPr>
          <w:p w14:paraId="6877578D" w14:textId="54467FA6" w:rsidR="006A4927" w:rsidRPr="00AF59F8" w:rsidRDefault="00A93B90" w:rsidP="00A93B90">
            <w:pPr>
              <w:rPr>
                <w:rFonts w:ascii="Simplified Arabic" w:hAnsi="Simplified Arabic" w:cs="Simplified Arabic"/>
                <w:rtl/>
                <w:lang w:val="en-AE"/>
              </w:rPr>
            </w:pPr>
            <w:r w:rsidRPr="00AF59F8">
              <w:rPr>
                <w:rFonts w:ascii="Simplified Arabic" w:hAnsi="Simplified Arabic" w:cs="Simplified Arabic"/>
                <w:rtl/>
              </w:rPr>
              <w:t>شكل رقم (3) فجوة الأداء الرقمي بين السوق المصري والمتوسط العالمي على مدار عقد كامل (2011-2021).</w:t>
            </w:r>
          </w:p>
        </w:tc>
        <w:tc>
          <w:tcPr>
            <w:tcW w:w="802" w:type="dxa"/>
          </w:tcPr>
          <w:p w14:paraId="4566A892" w14:textId="77777777" w:rsidR="006A4927" w:rsidRDefault="006A4927" w:rsidP="0048467A">
            <w:pPr>
              <w:jc w:val="center"/>
              <w:rPr>
                <w:b/>
                <w:bCs/>
                <w:sz w:val="36"/>
                <w:szCs w:val="36"/>
                <w:rtl/>
              </w:rPr>
            </w:pPr>
          </w:p>
        </w:tc>
      </w:tr>
      <w:tr w:rsidR="006A4927" w14:paraId="3EA50DE7" w14:textId="77777777" w:rsidTr="00FB2291">
        <w:trPr>
          <w:jc w:val="center"/>
        </w:trPr>
        <w:tc>
          <w:tcPr>
            <w:tcW w:w="9369" w:type="dxa"/>
          </w:tcPr>
          <w:p w14:paraId="3C0A5A6E" w14:textId="4A78790A" w:rsidR="006A4927" w:rsidRPr="00AF59F8" w:rsidRDefault="00A93B90" w:rsidP="00A93B90">
            <w:pPr>
              <w:rPr>
                <w:rFonts w:ascii="Simplified Arabic" w:hAnsi="Simplified Arabic" w:cs="Simplified Arabic"/>
                <w:rtl/>
                <w:lang w:val="en-AE"/>
              </w:rPr>
            </w:pPr>
            <w:r w:rsidRPr="00AF59F8">
              <w:rPr>
                <w:rFonts w:ascii="Simplified Arabic" w:hAnsi="Simplified Arabic" w:cs="Simplified Arabic"/>
                <w:rtl/>
              </w:rPr>
              <w:t>شكل رقم (4) مقارنة معدل النمو السنوي المركب للتجارة الإلكترونية في مصر</w:t>
            </w:r>
            <w:r w:rsidR="00B741EA" w:rsidRPr="00AF59F8">
              <w:rPr>
                <w:rFonts w:ascii="Simplified Arabic" w:hAnsi="Simplified Arabic" w:cs="Simplified Arabic" w:hint="cs"/>
                <w:rtl/>
              </w:rPr>
              <w:t>:</w:t>
            </w:r>
            <w:r w:rsidRPr="00AF59F8">
              <w:rPr>
                <w:rFonts w:ascii="Simplified Arabic" w:hAnsi="Simplified Arabic" w:cs="Simplified Arabic"/>
                <w:rtl/>
              </w:rPr>
              <w:t xml:space="preserve"> البيانات التاريخية مقابل التوقعات المستقبلية</w:t>
            </w:r>
          </w:p>
        </w:tc>
        <w:tc>
          <w:tcPr>
            <w:tcW w:w="802" w:type="dxa"/>
          </w:tcPr>
          <w:p w14:paraId="743C0BFE" w14:textId="77777777" w:rsidR="006A4927" w:rsidRDefault="006A4927" w:rsidP="0048467A">
            <w:pPr>
              <w:jc w:val="center"/>
              <w:rPr>
                <w:b/>
                <w:bCs/>
                <w:sz w:val="36"/>
                <w:szCs w:val="36"/>
                <w:rtl/>
              </w:rPr>
            </w:pPr>
          </w:p>
        </w:tc>
      </w:tr>
      <w:tr w:rsidR="006A4927" w14:paraId="14561882" w14:textId="77777777" w:rsidTr="00FB2291">
        <w:trPr>
          <w:jc w:val="center"/>
        </w:trPr>
        <w:tc>
          <w:tcPr>
            <w:tcW w:w="9369" w:type="dxa"/>
          </w:tcPr>
          <w:p w14:paraId="5D132FDB" w14:textId="2F1A0B73" w:rsidR="006A4927" w:rsidRPr="00AF59F8" w:rsidRDefault="00A93B90" w:rsidP="00A93B90">
            <w:pPr>
              <w:rPr>
                <w:rFonts w:ascii="Simplified Arabic" w:hAnsi="Simplified Arabic" w:cs="Simplified Arabic"/>
                <w:rtl/>
                <w:lang w:val="en-AE"/>
              </w:rPr>
            </w:pPr>
            <w:r w:rsidRPr="00AF59F8">
              <w:rPr>
                <w:rFonts w:ascii="Simplified Arabic" w:hAnsi="Simplified Arabic" w:cs="Simplified Arabic"/>
                <w:rtl/>
              </w:rPr>
              <w:t>شكل رقم (5) حصة سوق التجارة الإلكترونية في منطقة الشرق الأوسط وشمال أفريقيا حسب الدولة</w:t>
            </w:r>
            <w:r w:rsidRPr="00AF59F8">
              <w:rPr>
                <w:rFonts w:ascii="Simplified Arabic" w:hAnsi="Simplified Arabic" w:cs="Simplified Arabic"/>
                <w:lang w:val="en-AE"/>
              </w:rPr>
              <w:t xml:space="preserve"> (2024)</w:t>
            </w:r>
          </w:p>
        </w:tc>
        <w:tc>
          <w:tcPr>
            <w:tcW w:w="802" w:type="dxa"/>
          </w:tcPr>
          <w:p w14:paraId="441FD5B3" w14:textId="77777777" w:rsidR="006A4927" w:rsidRDefault="006A4927" w:rsidP="0048467A">
            <w:pPr>
              <w:jc w:val="center"/>
              <w:rPr>
                <w:b/>
                <w:bCs/>
                <w:sz w:val="36"/>
                <w:szCs w:val="36"/>
                <w:rtl/>
              </w:rPr>
            </w:pPr>
          </w:p>
        </w:tc>
      </w:tr>
      <w:tr w:rsidR="006A4927" w14:paraId="20FF6DBB" w14:textId="77777777" w:rsidTr="00FB2291">
        <w:trPr>
          <w:jc w:val="center"/>
        </w:trPr>
        <w:tc>
          <w:tcPr>
            <w:tcW w:w="9369" w:type="dxa"/>
          </w:tcPr>
          <w:p w14:paraId="45F6FCF5" w14:textId="6036BDBE" w:rsidR="006A4927" w:rsidRPr="00AF59F8" w:rsidRDefault="00A93B90" w:rsidP="00A93B90">
            <w:pPr>
              <w:rPr>
                <w:rFonts w:ascii="Simplified Arabic" w:hAnsi="Simplified Arabic" w:cs="Simplified Arabic"/>
                <w:rtl/>
                <w:lang w:val="en-AE"/>
              </w:rPr>
            </w:pPr>
            <w:r w:rsidRPr="00AF59F8">
              <w:rPr>
                <w:rFonts w:ascii="Simplified Arabic" w:hAnsi="Simplified Arabic" w:cs="Simplified Arabic"/>
                <w:rtl/>
              </w:rPr>
              <w:t>شكل رقم (6) فئات المنتجات الأكثر شراءً في التجارة الإلكترونية في مصر</w:t>
            </w:r>
            <w:r w:rsidRPr="00AF59F8">
              <w:rPr>
                <w:rFonts w:ascii="Simplified Arabic" w:hAnsi="Simplified Arabic" w:cs="Simplified Arabic"/>
                <w:lang w:val="en-AE"/>
              </w:rPr>
              <w:t xml:space="preserve"> (2022)</w:t>
            </w:r>
          </w:p>
        </w:tc>
        <w:tc>
          <w:tcPr>
            <w:tcW w:w="802" w:type="dxa"/>
          </w:tcPr>
          <w:p w14:paraId="2F5312A7" w14:textId="77777777" w:rsidR="006A4927" w:rsidRDefault="006A4927" w:rsidP="0048467A">
            <w:pPr>
              <w:jc w:val="center"/>
              <w:rPr>
                <w:b/>
                <w:bCs/>
                <w:sz w:val="36"/>
                <w:szCs w:val="36"/>
                <w:rtl/>
              </w:rPr>
            </w:pPr>
          </w:p>
        </w:tc>
      </w:tr>
      <w:tr w:rsidR="006A4927" w14:paraId="755758DC" w14:textId="77777777" w:rsidTr="00FB2291">
        <w:trPr>
          <w:jc w:val="center"/>
        </w:trPr>
        <w:tc>
          <w:tcPr>
            <w:tcW w:w="9369" w:type="dxa"/>
          </w:tcPr>
          <w:p w14:paraId="02216957" w14:textId="75A1EE0F" w:rsidR="006A4927" w:rsidRPr="00AF59F8" w:rsidRDefault="00A93B90" w:rsidP="00A93B90">
            <w:pPr>
              <w:rPr>
                <w:rFonts w:ascii="Simplified Arabic" w:hAnsi="Simplified Arabic" w:cs="Simplified Arabic"/>
                <w:rtl/>
                <w:lang w:val="en-AE"/>
              </w:rPr>
            </w:pPr>
            <w:r w:rsidRPr="00AF59F8">
              <w:rPr>
                <w:rFonts w:ascii="Simplified Arabic" w:hAnsi="Simplified Arabic" w:cs="Simplified Arabic"/>
                <w:rtl/>
              </w:rPr>
              <w:t>شكل رقم (7) قنوات التسوق المفضلة في مصر</w:t>
            </w:r>
            <w:r w:rsidRPr="00AF59F8">
              <w:rPr>
                <w:rFonts w:ascii="Simplified Arabic" w:hAnsi="Simplified Arabic" w:cs="Simplified Arabic"/>
                <w:lang w:val="en-AE"/>
              </w:rPr>
              <w:t xml:space="preserve"> (2022)</w:t>
            </w:r>
          </w:p>
        </w:tc>
        <w:tc>
          <w:tcPr>
            <w:tcW w:w="802" w:type="dxa"/>
          </w:tcPr>
          <w:p w14:paraId="56D2F03E" w14:textId="77777777" w:rsidR="006A4927" w:rsidRDefault="006A4927" w:rsidP="0048467A">
            <w:pPr>
              <w:jc w:val="center"/>
              <w:rPr>
                <w:b/>
                <w:bCs/>
                <w:sz w:val="36"/>
                <w:szCs w:val="36"/>
                <w:rtl/>
              </w:rPr>
            </w:pPr>
          </w:p>
        </w:tc>
      </w:tr>
      <w:tr w:rsidR="00877A6F" w14:paraId="076CA2EA" w14:textId="77777777" w:rsidTr="00FB2291">
        <w:trPr>
          <w:jc w:val="center"/>
        </w:trPr>
        <w:tc>
          <w:tcPr>
            <w:tcW w:w="9369" w:type="dxa"/>
          </w:tcPr>
          <w:p w14:paraId="07C69830" w14:textId="59394AF7" w:rsidR="00877A6F" w:rsidRPr="00AF59F8" w:rsidRDefault="00877A6F" w:rsidP="004E7FE3">
            <w:pPr>
              <w:spacing w:line="216" w:lineRule="auto"/>
              <w:rPr>
                <w:rFonts w:ascii="Simplified Arabic" w:hAnsi="Simplified Arabic" w:cs="Simplified Arabic"/>
                <w:rtl/>
                <w:lang w:val="en-AE"/>
              </w:rPr>
            </w:pPr>
            <w:r w:rsidRPr="00AF59F8">
              <w:rPr>
                <w:rFonts w:ascii="Simplified Arabic" w:hAnsi="Simplified Arabic" w:cs="Simplified Arabic" w:hint="cs"/>
                <w:rtl/>
                <w:lang w:val="en-AE"/>
              </w:rPr>
              <w:t>شكل رقم (8) توزيع العينة حسب المنصة الاساسية</w:t>
            </w:r>
          </w:p>
        </w:tc>
        <w:tc>
          <w:tcPr>
            <w:tcW w:w="802" w:type="dxa"/>
          </w:tcPr>
          <w:p w14:paraId="68C923BB" w14:textId="77777777" w:rsidR="00877A6F" w:rsidRDefault="00877A6F" w:rsidP="0048467A">
            <w:pPr>
              <w:jc w:val="center"/>
              <w:rPr>
                <w:b/>
                <w:bCs/>
                <w:sz w:val="36"/>
                <w:szCs w:val="36"/>
                <w:rtl/>
              </w:rPr>
            </w:pPr>
          </w:p>
        </w:tc>
      </w:tr>
      <w:tr w:rsidR="00877A6F" w14:paraId="7B3092FC" w14:textId="77777777" w:rsidTr="00FB2291">
        <w:trPr>
          <w:jc w:val="center"/>
        </w:trPr>
        <w:tc>
          <w:tcPr>
            <w:tcW w:w="9369" w:type="dxa"/>
          </w:tcPr>
          <w:p w14:paraId="74939E63" w14:textId="7568AE1C" w:rsidR="00877A6F" w:rsidRPr="00AF59F8" w:rsidRDefault="00957D97" w:rsidP="00957D97">
            <w:pPr>
              <w:rPr>
                <w:rFonts w:ascii="Simplified Arabic" w:hAnsi="Simplified Arabic" w:cs="Simplified Arabic"/>
                <w:rtl/>
                <w:lang w:val="en-AE"/>
              </w:rPr>
            </w:pPr>
            <w:r w:rsidRPr="00957D97">
              <w:rPr>
                <w:rFonts w:ascii="Simplified Arabic" w:hAnsi="Simplified Arabic" w:cs="Simplified Arabic"/>
                <w:rtl/>
              </w:rPr>
              <w:t>شكل رقم (</w:t>
            </w:r>
            <w:r w:rsidRPr="00957D97">
              <w:rPr>
                <w:rFonts w:ascii="Simplified Arabic" w:hAnsi="Simplified Arabic" w:cs="Simplified Arabic"/>
                <w:lang w:val="en-AE"/>
              </w:rPr>
              <w:t>9</w:t>
            </w:r>
            <w:r w:rsidRPr="00957D97">
              <w:rPr>
                <w:rFonts w:ascii="Simplified Arabic" w:hAnsi="Simplified Arabic" w:cs="Simplified Arabic"/>
                <w:rtl/>
              </w:rPr>
              <w:t xml:space="preserve">) توزيع العينة حسب </w:t>
            </w:r>
            <w:r w:rsidRPr="00957D97">
              <w:rPr>
                <w:rFonts w:ascii="Simplified Arabic" w:hAnsi="Simplified Arabic" w:cs="Simplified Arabic"/>
                <w:rtl/>
                <w:lang w:bidi="ar-EG"/>
              </w:rPr>
              <w:t>نوع المنتجات</w:t>
            </w:r>
          </w:p>
        </w:tc>
        <w:tc>
          <w:tcPr>
            <w:tcW w:w="802" w:type="dxa"/>
          </w:tcPr>
          <w:p w14:paraId="5E303A11" w14:textId="77777777" w:rsidR="00877A6F" w:rsidRDefault="00877A6F" w:rsidP="0048467A">
            <w:pPr>
              <w:jc w:val="center"/>
              <w:rPr>
                <w:b/>
                <w:bCs/>
                <w:sz w:val="36"/>
                <w:szCs w:val="36"/>
                <w:rtl/>
              </w:rPr>
            </w:pPr>
          </w:p>
        </w:tc>
      </w:tr>
      <w:tr w:rsidR="00877A6F" w14:paraId="5A853C6A" w14:textId="77777777" w:rsidTr="00FB2291">
        <w:trPr>
          <w:jc w:val="center"/>
        </w:trPr>
        <w:tc>
          <w:tcPr>
            <w:tcW w:w="9369" w:type="dxa"/>
          </w:tcPr>
          <w:p w14:paraId="1183D492" w14:textId="4BEC521F" w:rsidR="00877A6F" w:rsidRPr="00AF59F8" w:rsidRDefault="00957D97" w:rsidP="00957D97">
            <w:pPr>
              <w:rPr>
                <w:rFonts w:ascii="Simplified Arabic" w:hAnsi="Simplified Arabic" w:cs="Simplified Arabic"/>
                <w:rtl/>
                <w:lang w:val="en-AE"/>
              </w:rPr>
            </w:pPr>
            <w:r w:rsidRPr="00957D97">
              <w:rPr>
                <w:rFonts w:ascii="Simplified Arabic" w:hAnsi="Simplified Arabic" w:cs="Simplified Arabic"/>
                <w:rtl/>
              </w:rPr>
              <w:t>شكل رقم (10) العلاقة بين عمر الصفحة وحجم الطلبات الشهري</w:t>
            </w:r>
          </w:p>
        </w:tc>
        <w:tc>
          <w:tcPr>
            <w:tcW w:w="802" w:type="dxa"/>
          </w:tcPr>
          <w:p w14:paraId="097EA4CF" w14:textId="77777777" w:rsidR="00877A6F" w:rsidRDefault="00877A6F" w:rsidP="0048467A">
            <w:pPr>
              <w:jc w:val="center"/>
              <w:rPr>
                <w:b/>
                <w:bCs/>
                <w:sz w:val="36"/>
                <w:szCs w:val="36"/>
                <w:rtl/>
              </w:rPr>
            </w:pPr>
          </w:p>
        </w:tc>
      </w:tr>
      <w:tr w:rsidR="00877A6F" w14:paraId="4195E6FB" w14:textId="77777777" w:rsidTr="00FB2291">
        <w:trPr>
          <w:jc w:val="center"/>
        </w:trPr>
        <w:tc>
          <w:tcPr>
            <w:tcW w:w="9369" w:type="dxa"/>
          </w:tcPr>
          <w:p w14:paraId="446B9695" w14:textId="4417431B" w:rsidR="00877A6F" w:rsidRPr="00AF59F8" w:rsidRDefault="00957D97" w:rsidP="00957D97">
            <w:pPr>
              <w:rPr>
                <w:rFonts w:ascii="Simplified Arabic" w:hAnsi="Simplified Arabic" w:cs="Simplified Arabic"/>
                <w:rtl/>
                <w:lang w:val="en-AE"/>
              </w:rPr>
            </w:pPr>
            <w:r w:rsidRPr="00957D97">
              <w:rPr>
                <w:rFonts w:ascii="Simplified Arabic" w:hAnsi="Simplified Arabic" w:cs="Simplified Arabic"/>
                <w:rtl/>
              </w:rPr>
              <w:t>شكل رقم (11) توزيع العينة حسب حجم فريق العمل</w:t>
            </w:r>
          </w:p>
        </w:tc>
        <w:tc>
          <w:tcPr>
            <w:tcW w:w="802" w:type="dxa"/>
          </w:tcPr>
          <w:p w14:paraId="6E7CB76E" w14:textId="77777777" w:rsidR="00877A6F" w:rsidRDefault="00877A6F" w:rsidP="0048467A">
            <w:pPr>
              <w:jc w:val="center"/>
              <w:rPr>
                <w:b/>
                <w:bCs/>
                <w:sz w:val="36"/>
                <w:szCs w:val="36"/>
                <w:rtl/>
              </w:rPr>
            </w:pPr>
          </w:p>
        </w:tc>
      </w:tr>
      <w:tr w:rsidR="00877A6F" w14:paraId="1CB49D84" w14:textId="77777777" w:rsidTr="00FB2291">
        <w:trPr>
          <w:jc w:val="center"/>
        </w:trPr>
        <w:tc>
          <w:tcPr>
            <w:tcW w:w="9369" w:type="dxa"/>
          </w:tcPr>
          <w:p w14:paraId="2ECAF3F1" w14:textId="4B764676" w:rsidR="00877A6F" w:rsidRPr="00AF59F8" w:rsidRDefault="00957D97" w:rsidP="00957D97">
            <w:pPr>
              <w:rPr>
                <w:rFonts w:ascii="Simplified Arabic" w:hAnsi="Simplified Arabic" w:cs="Simplified Arabic"/>
                <w:rtl/>
                <w:lang w:val="en-AE"/>
              </w:rPr>
            </w:pPr>
            <w:r w:rsidRPr="00957D97">
              <w:rPr>
                <w:rFonts w:ascii="Simplified Arabic" w:hAnsi="Simplified Arabic" w:cs="Simplified Arabic"/>
                <w:rtl/>
              </w:rPr>
              <w:t>شكل رقم (12) مستوى المعرفة بالذكاء الاصطناعي لدى المستخدمين</w:t>
            </w:r>
          </w:p>
        </w:tc>
        <w:tc>
          <w:tcPr>
            <w:tcW w:w="802" w:type="dxa"/>
          </w:tcPr>
          <w:p w14:paraId="3AFD2657" w14:textId="77777777" w:rsidR="00877A6F" w:rsidRDefault="00877A6F" w:rsidP="0048467A">
            <w:pPr>
              <w:jc w:val="center"/>
              <w:rPr>
                <w:b/>
                <w:bCs/>
                <w:sz w:val="36"/>
                <w:szCs w:val="36"/>
                <w:rtl/>
              </w:rPr>
            </w:pPr>
          </w:p>
        </w:tc>
      </w:tr>
      <w:tr w:rsidR="00877A6F" w14:paraId="762E6E6D" w14:textId="77777777" w:rsidTr="00FB2291">
        <w:trPr>
          <w:jc w:val="center"/>
        </w:trPr>
        <w:tc>
          <w:tcPr>
            <w:tcW w:w="9369" w:type="dxa"/>
          </w:tcPr>
          <w:p w14:paraId="3C006CE4" w14:textId="137A0D0A" w:rsidR="00877A6F" w:rsidRPr="00AF59F8" w:rsidRDefault="00957D97" w:rsidP="00957D97">
            <w:pPr>
              <w:rPr>
                <w:rFonts w:ascii="Simplified Arabic" w:hAnsi="Simplified Arabic" w:cs="Simplified Arabic"/>
                <w:rtl/>
                <w:lang w:val="en-AE"/>
              </w:rPr>
            </w:pPr>
            <w:r w:rsidRPr="00957D97">
              <w:rPr>
                <w:rFonts w:ascii="Simplified Arabic" w:hAnsi="Simplified Arabic" w:cs="Simplified Arabic"/>
                <w:rtl/>
              </w:rPr>
              <w:t>شكل رقم (13) ترتيب عوائق تبني تقنيات الذكاء الاصطناعي</w:t>
            </w:r>
          </w:p>
        </w:tc>
        <w:tc>
          <w:tcPr>
            <w:tcW w:w="802" w:type="dxa"/>
          </w:tcPr>
          <w:p w14:paraId="775E429D" w14:textId="77777777" w:rsidR="00877A6F" w:rsidRDefault="00877A6F" w:rsidP="0048467A">
            <w:pPr>
              <w:jc w:val="center"/>
              <w:rPr>
                <w:b/>
                <w:bCs/>
                <w:sz w:val="36"/>
                <w:szCs w:val="36"/>
                <w:rtl/>
              </w:rPr>
            </w:pPr>
          </w:p>
        </w:tc>
      </w:tr>
      <w:tr w:rsidR="00877A6F" w14:paraId="1F84A6D8" w14:textId="77777777" w:rsidTr="00FB2291">
        <w:trPr>
          <w:jc w:val="center"/>
        </w:trPr>
        <w:tc>
          <w:tcPr>
            <w:tcW w:w="9369" w:type="dxa"/>
          </w:tcPr>
          <w:p w14:paraId="6E4F534A" w14:textId="0E2E0471" w:rsidR="00877A6F" w:rsidRPr="00AF59F8" w:rsidRDefault="00877A6F" w:rsidP="004E7FE3">
            <w:pPr>
              <w:spacing w:line="216" w:lineRule="auto"/>
              <w:rPr>
                <w:rFonts w:ascii="Simplified Arabic" w:hAnsi="Simplified Arabic" w:cs="Simplified Arabic"/>
                <w:rtl/>
                <w:lang w:val="en-AE"/>
              </w:rPr>
            </w:pPr>
            <w:r w:rsidRPr="00AF59F8">
              <w:rPr>
                <w:rFonts w:ascii="Simplified Arabic" w:hAnsi="Simplified Arabic" w:cs="Simplified Arabic" w:hint="cs"/>
                <w:rtl/>
                <w:lang w:val="en-AE"/>
              </w:rPr>
              <w:t>شكل رقم (14) الاستعداد للاستثمار في أدوات الذكاء الاصطناعي مستقبلاً</w:t>
            </w:r>
          </w:p>
        </w:tc>
        <w:tc>
          <w:tcPr>
            <w:tcW w:w="802" w:type="dxa"/>
          </w:tcPr>
          <w:p w14:paraId="743B3C49" w14:textId="77777777" w:rsidR="00877A6F" w:rsidRDefault="00877A6F" w:rsidP="0048467A">
            <w:pPr>
              <w:jc w:val="center"/>
              <w:rPr>
                <w:b/>
                <w:bCs/>
                <w:sz w:val="36"/>
                <w:szCs w:val="36"/>
                <w:rtl/>
              </w:rPr>
            </w:pPr>
          </w:p>
        </w:tc>
      </w:tr>
    </w:tbl>
    <w:p w14:paraId="3F01C40D" w14:textId="0696F3FE" w:rsidR="000E39DB" w:rsidRDefault="000E39DB" w:rsidP="00AF59F8">
      <w:pPr>
        <w:jc w:val="center"/>
        <w:rPr>
          <w:b/>
          <w:bCs/>
          <w:sz w:val="36"/>
          <w:szCs w:val="36"/>
          <w:rtl/>
          <w:lang w:bidi="ar-EG"/>
        </w:rPr>
      </w:pPr>
      <w:r>
        <w:rPr>
          <w:rFonts w:hint="cs"/>
          <w:b/>
          <w:bCs/>
          <w:sz w:val="36"/>
          <w:szCs w:val="36"/>
          <w:rtl/>
        </w:rPr>
        <w:t xml:space="preserve">فهرس </w:t>
      </w:r>
      <w:r>
        <w:rPr>
          <w:rFonts w:hint="cs"/>
          <w:b/>
          <w:bCs/>
          <w:sz w:val="36"/>
          <w:szCs w:val="36"/>
          <w:rtl/>
          <w:lang w:bidi="ar-EG"/>
        </w:rPr>
        <w:t>الجداول</w:t>
      </w:r>
    </w:p>
    <w:tbl>
      <w:tblPr>
        <w:tblStyle w:val="a9"/>
        <w:bidiVisual/>
        <w:tblW w:w="0" w:type="auto"/>
        <w:tblInd w:w="-283" w:type="dxa"/>
        <w:tblLook w:val="04A0" w:firstRow="1" w:lastRow="0" w:firstColumn="1" w:lastColumn="0" w:noHBand="0" w:noVBand="1"/>
      </w:tblPr>
      <w:tblGrid>
        <w:gridCol w:w="9213"/>
        <w:gridCol w:w="982"/>
      </w:tblGrid>
      <w:tr w:rsidR="000E39DB" w14:paraId="4BFCB9F4" w14:textId="77777777" w:rsidTr="00B82930">
        <w:tc>
          <w:tcPr>
            <w:tcW w:w="9213" w:type="dxa"/>
            <w:shd w:val="clear" w:color="auto" w:fill="D5C12B"/>
          </w:tcPr>
          <w:p w14:paraId="47AF6A89" w14:textId="22C6DEE8" w:rsidR="000E39DB" w:rsidRPr="000E39DB" w:rsidRDefault="000E39DB" w:rsidP="000E39DB">
            <w:pPr>
              <w:jc w:val="center"/>
              <w:rPr>
                <w:rFonts w:hint="cs"/>
                <w:b/>
                <w:bCs/>
                <w:sz w:val="28"/>
                <w:szCs w:val="28"/>
                <w:rtl/>
                <w:lang w:bidi="ar-EG"/>
              </w:rPr>
            </w:pPr>
            <w:r w:rsidRPr="000E39DB">
              <w:rPr>
                <w:rFonts w:hint="cs"/>
                <w:b/>
                <w:bCs/>
                <w:sz w:val="28"/>
                <w:szCs w:val="28"/>
                <w:rtl/>
                <w:lang w:bidi="ar-EG"/>
              </w:rPr>
              <w:t>عنوان الجدول</w:t>
            </w:r>
          </w:p>
        </w:tc>
        <w:tc>
          <w:tcPr>
            <w:tcW w:w="982" w:type="dxa"/>
            <w:shd w:val="clear" w:color="auto" w:fill="D5C12B"/>
          </w:tcPr>
          <w:p w14:paraId="2F96EC87" w14:textId="6E2C4497" w:rsidR="000E39DB" w:rsidRPr="000E39DB" w:rsidRDefault="000E39DB" w:rsidP="000E39DB">
            <w:pPr>
              <w:jc w:val="center"/>
              <w:rPr>
                <w:rFonts w:hint="cs"/>
                <w:b/>
                <w:bCs/>
                <w:sz w:val="28"/>
                <w:szCs w:val="28"/>
                <w:rtl/>
                <w:lang w:bidi="ar-EG"/>
              </w:rPr>
            </w:pPr>
            <w:r w:rsidRPr="000E39DB">
              <w:rPr>
                <w:rFonts w:hint="cs"/>
                <w:b/>
                <w:bCs/>
                <w:sz w:val="28"/>
                <w:szCs w:val="28"/>
                <w:rtl/>
                <w:lang w:bidi="ar-EG"/>
              </w:rPr>
              <w:t>الصفحة</w:t>
            </w:r>
          </w:p>
        </w:tc>
      </w:tr>
      <w:tr w:rsidR="000E39DB" w14:paraId="265C01F8" w14:textId="77777777" w:rsidTr="00B82930">
        <w:tc>
          <w:tcPr>
            <w:tcW w:w="9213" w:type="dxa"/>
          </w:tcPr>
          <w:p w14:paraId="3976A759" w14:textId="4D4E2961" w:rsidR="000E39DB" w:rsidRPr="00AF59F8" w:rsidRDefault="00AF59F8" w:rsidP="00910459">
            <w:pPr>
              <w:rPr>
                <w:rFonts w:ascii="Simplified Arabic" w:hAnsi="Simplified Arabic" w:cs="Simplified Arabic"/>
                <w:rtl/>
                <w:lang w:val="en-AE" w:bidi="ar-EG"/>
              </w:rPr>
            </w:pPr>
            <w:r w:rsidRPr="00AF59F8">
              <w:rPr>
                <w:rFonts w:ascii="Simplified Arabic" w:hAnsi="Simplified Arabic" w:cs="Simplified Arabic"/>
                <w:rtl/>
              </w:rPr>
              <w:t>جدول (1) المقارنة بين الأدوات المدمجة والأدوات الخارجية في وسائل التواصل الاجتماعي</w:t>
            </w:r>
          </w:p>
        </w:tc>
        <w:tc>
          <w:tcPr>
            <w:tcW w:w="982" w:type="dxa"/>
          </w:tcPr>
          <w:p w14:paraId="17FED5C7" w14:textId="77777777" w:rsidR="000E39DB" w:rsidRPr="00AF59F8" w:rsidRDefault="000E39DB" w:rsidP="000E39DB">
            <w:pPr>
              <w:jc w:val="center"/>
              <w:rPr>
                <w:rFonts w:hint="cs"/>
                <w:b/>
                <w:bCs/>
                <w:rtl/>
                <w:lang w:bidi="ar-EG"/>
              </w:rPr>
            </w:pPr>
          </w:p>
        </w:tc>
      </w:tr>
      <w:tr w:rsidR="000E39DB" w14:paraId="7FD75F0C" w14:textId="77777777" w:rsidTr="00B82930">
        <w:tc>
          <w:tcPr>
            <w:tcW w:w="9213" w:type="dxa"/>
          </w:tcPr>
          <w:p w14:paraId="32C4564B" w14:textId="435920DA" w:rsidR="000E39DB" w:rsidRPr="00AF59F8" w:rsidRDefault="00AF59F8" w:rsidP="00910459">
            <w:pPr>
              <w:rPr>
                <w:rFonts w:ascii="Simplified Arabic" w:hAnsi="Simplified Arabic" w:cs="Simplified Arabic"/>
                <w:rtl/>
                <w:lang w:val="en-AE" w:bidi="ar-EG"/>
              </w:rPr>
            </w:pPr>
            <w:r w:rsidRPr="00AF59F8">
              <w:rPr>
                <w:rFonts w:ascii="Simplified Arabic" w:hAnsi="Simplified Arabic" w:cs="Simplified Arabic"/>
                <w:rtl/>
              </w:rPr>
              <w:t>جدول (2) قياس الثبات</w:t>
            </w:r>
          </w:p>
        </w:tc>
        <w:tc>
          <w:tcPr>
            <w:tcW w:w="982" w:type="dxa"/>
          </w:tcPr>
          <w:p w14:paraId="312F54DD" w14:textId="77777777" w:rsidR="000E39DB" w:rsidRPr="00AF59F8" w:rsidRDefault="000E39DB" w:rsidP="000E39DB">
            <w:pPr>
              <w:jc w:val="center"/>
              <w:rPr>
                <w:rFonts w:hint="cs"/>
                <w:b/>
                <w:bCs/>
                <w:rtl/>
                <w:lang w:bidi="ar-EG"/>
              </w:rPr>
            </w:pPr>
          </w:p>
        </w:tc>
      </w:tr>
      <w:tr w:rsidR="000E39DB" w14:paraId="7D17D94A" w14:textId="77777777" w:rsidTr="00B82930">
        <w:tc>
          <w:tcPr>
            <w:tcW w:w="9213" w:type="dxa"/>
          </w:tcPr>
          <w:p w14:paraId="04665B7B" w14:textId="3D4CB8C5" w:rsidR="000E39DB" w:rsidRPr="00AF59F8" w:rsidRDefault="00AF59F8" w:rsidP="00910459">
            <w:pPr>
              <w:rPr>
                <w:rFonts w:ascii="Simplified Arabic" w:hAnsi="Simplified Arabic" w:cs="Simplified Arabic"/>
                <w:rtl/>
                <w:lang w:val="en-AE" w:bidi="ar-EG"/>
              </w:rPr>
            </w:pPr>
            <w:r w:rsidRPr="00AF59F8">
              <w:rPr>
                <w:rFonts w:ascii="Simplified Arabic" w:hAnsi="Simplified Arabic" w:cs="Simplified Arabic"/>
                <w:rtl/>
              </w:rPr>
              <w:t>جدول (3) أستخدم آليات تقنية للتنبؤ بحجم الطلب المستقبلي بناءً على البيانات السابقة</w:t>
            </w:r>
          </w:p>
        </w:tc>
        <w:tc>
          <w:tcPr>
            <w:tcW w:w="982" w:type="dxa"/>
          </w:tcPr>
          <w:p w14:paraId="65D02492" w14:textId="77777777" w:rsidR="000E39DB" w:rsidRPr="00AF59F8" w:rsidRDefault="000E39DB" w:rsidP="000E39DB">
            <w:pPr>
              <w:jc w:val="center"/>
              <w:rPr>
                <w:rFonts w:hint="cs"/>
                <w:b/>
                <w:bCs/>
                <w:rtl/>
                <w:lang w:bidi="ar-EG"/>
              </w:rPr>
            </w:pPr>
          </w:p>
        </w:tc>
      </w:tr>
      <w:tr w:rsidR="000E39DB" w14:paraId="3B297A0D" w14:textId="77777777" w:rsidTr="00B82930">
        <w:tc>
          <w:tcPr>
            <w:tcW w:w="9213" w:type="dxa"/>
          </w:tcPr>
          <w:p w14:paraId="16F7ED70" w14:textId="5055A477" w:rsidR="000E39DB" w:rsidRPr="00AF59F8" w:rsidRDefault="00AF59F8" w:rsidP="00910459">
            <w:pPr>
              <w:rPr>
                <w:rFonts w:ascii="Simplified Arabic" w:hAnsi="Simplified Arabic" w:cs="Simplified Arabic"/>
                <w:rtl/>
                <w:lang w:val="en-AE" w:bidi="ar-EG"/>
              </w:rPr>
            </w:pPr>
            <w:r w:rsidRPr="00AF59F8">
              <w:rPr>
                <w:rFonts w:ascii="Simplified Arabic" w:hAnsi="Simplified Arabic" w:cs="Simplified Arabic"/>
                <w:rtl/>
              </w:rPr>
              <w:t>جدول (4) توفر المنصة آليات أستخدمها لاقتراح المنتجات للعملاء بناءً على اهتماماتهم</w:t>
            </w:r>
          </w:p>
        </w:tc>
        <w:tc>
          <w:tcPr>
            <w:tcW w:w="982" w:type="dxa"/>
          </w:tcPr>
          <w:p w14:paraId="405C9769" w14:textId="77777777" w:rsidR="000E39DB" w:rsidRPr="00AF59F8" w:rsidRDefault="000E39DB" w:rsidP="000E39DB">
            <w:pPr>
              <w:jc w:val="center"/>
              <w:rPr>
                <w:rFonts w:hint="cs"/>
                <w:b/>
                <w:bCs/>
                <w:rtl/>
                <w:lang w:bidi="ar-EG"/>
              </w:rPr>
            </w:pPr>
          </w:p>
        </w:tc>
      </w:tr>
      <w:tr w:rsidR="000E39DB" w14:paraId="5D07390E" w14:textId="77777777" w:rsidTr="00B82930">
        <w:tc>
          <w:tcPr>
            <w:tcW w:w="9213" w:type="dxa"/>
          </w:tcPr>
          <w:p w14:paraId="413C1592" w14:textId="0EDB2463" w:rsidR="000E39DB" w:rsidRPr="00AF59F8" w:rsidRDefault="00AF59F8" w:rsidP="00910459">
            <w:pPr>
              <w:rPr>
                <w:rFonts w:ascii="Simplified Arabic" w:hAnsi="Simplified Arabic" w:cs="Simplified Arabic"/>
                <w:rtl/>
                <w:lang w:val="en-AE" w:bidi="ar-EG"/>
              </w:rPr>
            </w:pPr>
            <w:r w:rsidRPr="00AF59F8">
              <w:rPr>
                <w:rFonts w:ascii="Simplified Arabic" w:hAnsi="Simplified Arabic" w:cs="Simplified Arabic"/>
                <w:rtl/>
              </w:rPr>
              <w:t>جدول (5) أعتمد على التحليل الذكي للبيانات لتحديد الفئات الأكثر استهدافاً لإعلاناتي</w:t>
            </w:r>
          </w:p>
        </w:tc>
        <w:tc>
          <w:tcPr>
            <w:tcW w:w="982" w:type="dxa"/>
          </w:tcPr>
          <w:p w14:paraId="39145B81" w14:textId="77777777" w:rsidR="000E39DB" w:rsidRPr="00AF59F8" w:rsidRDefault="000E39DB" w:rsidP="000E39DB">
            <w:pPr>
              <w:jc w:val="center"/>
              <w:rPr>
                <w:rFonts w:hint="cs"/>
                <w:b/>
                <w:bCs/>
                <w:rtl/>
                <w:lang w:bidi="ar-EG"/>
              </w:rPr>
            </w:pPr>
          </w:p>
        </w:tc>
      </w:tr>
      <w:tr w:rsidR="000E39DB" w14:paraId="4E66A39E" w14:textId="77777777" w:rsidTr="00B82930">
        <w:tc>
          <w:tcPr>
            <w:tcW w:w="9213" w:type="dxa"/>
          </w:tcPr>
          <w:p w14:paraId="7924BC14" w14:textId="58B27883" w:rsidR="000E39DB" w:rsidRPr="00AF59F8" w:rsidRDefault="00AF59F8" w:rsidP="00910459">
            <w:pPr>
              <w:rPr>
                <w:rFonts w:ascii="Simplified Arabic" w:hAnsi="Simplified Arabic" w:cs="Simplified Arabic"/>
                <w:rtl/>
                <w:lang w:val="en-AE" w:bidi="ar-EG"/>
              </w:rPr>
            </w:pPr>
            <w:r w:rsidRPr="00AF59F8">
              <w:rPr>
                <w:rFonts w:ascii="Simplified Arabic" w:hAnsi="Simplified Arabic" w:cs="Simplified Arabic"/>
                <w:rtl/>
              </w:rPr>
              <w:t>جدول (6) أستخدم روبوتات المحادثة للرد الفوري على استفسارات العملاء</w:t>
            </w:r>
          </w:p>
        </w:tc>
        <w:tc>
          <w:tcPr>
            <w:tcW w:w="982" w:type="dxa"/>
          </w:tcPr>
          <w:p w14:paraId="11503DFC" w14:textId="77777777" w:rsidR="000E39DB" w:rsidRPr="00AF59F8" w:rsidRDefault="000E39DB" w:rsidP="000E39DB">
            <w:pPr>
              <w:jc w:val="center"/>
              <w:rPr>
                <w:rFonts w:hint="cs"/>
                <w:b/>
                <w:bCs/>
                <w:rtl/>
                <w:lang w:bidi="ar-EG"/>
              </w:rPr>
            </w:pPr>
          </w:p>
        </w:tc>
      </w:tr>
      <w:tr w:rsidR="000E39DB" w14:paraId="56741573" w14:textId="77777777" w:rsidTr="00B82930">
        <w:tc>
          <w:tcPr>
            <w:tcW w:w="9213" w:type="dxa"/>
          </w:tcPr>
          <w:p w14:paraId="529FD1A5" w14:textId="07D44E75" w:rsidR="000E39DB" w:rsidRPr="00AF59F8" w:rsidRDefault="00AF59F8" w:rsidP="00910459">
            <w:pPr>
              <w:rPr>
                <w:rFonts w:ascii="Simplified Arabic" w:hAnsi="Simplified Arabic" w:cs="Simplified Arabic"/>
                <w:rtl/>
                <w:lang w:val="en-AE" w:bidi="ar-EG"/>
              </w:rPr>
            </w:pPr>
            <w:r w:rsidRPr="00AF59F8">
              <w:rPr>
                <w:rFonts w:ascii="Simplified Arabic" w:hAnsi="Simplified Arabic" w:cs="Simplified Arabic"/>
                <w:rtl/>
              </w:rPr>
              <w:t>جدول (7) تساعدني الآليات الذكية في فهم مشاعر العملاء من خلال رسائلهم وتعليقاتهم</w:t>
            </w:r>
          </w:p>
        </w:tc>
        <w:tc>
          <w:tcPr>
            <w:tcW w:w="982" w:type="dxa"/>
          </w:tcPr>
          <w:p w14:paraId="583A7A56" w14:textId="77777777" w:rsidR="000E39DB" w:rsidRPr="00AF59F8" w:rsidRDefault="000E39DB" w:rsidP="000E39DB">
            <w:pPr>
              <w:jc w:val="center"/>
              <w:rPr>
                <w:rFonts w:hint="cs"/>
                <w:b/>
                <w:bCs/>
                <w:rtl/>
                <w:lang w:bidi="ar-EG"/>
              </w:rPr>
            </w:pPr>
          </w:p>
        </w:tc>
      </w:tr>
      <w:tr w:rsidR="000E39DB" w14:paraId="1AFD9A74" w14:textId="77777777" w:rsidTr="00B82930">
        <w:tc>
          <w:tcPr>
            <w:tcW w:w="9213" w:type="dxa"/>
          </w:tcPr>
          <w:p w14:paraId="752015C5" w14:textId="4735299D" w:rsidR="000E39DB" w:rsidRPr="00AF59F8" w:rsidRDefault="00AF59F8" w:rsidP="00910459">
            <w:pPr>
              <w:rPr>
                <w:rFonts w:ascii="Simplified Arabic" w:hAnsi="Simplified Arabic" w:cs="Simplified Arabic"/>
                <w:rtl/>
                <w:lang w:val="en-AE" w:bidi="ar-EG"/>
              </w:rPr>
            </w:pPr>
            <w:r w:rsidRPr="00AF59F8">
              <w:rPr>
                <w:rFonts w:ascii="Simplified Arabic" w:hAnsi="Simplified Arabic" w:cs="Simplified Arabic"/>
                <w:rtl/>
              </w:rPr>
              <w:t>جدول (8) أعتمد على آليات الرد الآلي المخصص لمحاكاة التفاعل البشري مع المستهلك</w:t>
            </w:r>
          </w:p>
        </w:tc>
        <w:tc>
          <w:tcPr>
            <w:tcW w:w="982" w:type="dxa"/>
          </w:tcPr>
          <w:p w14:paraId="6AF02D0F" w14:textId="77777777" w:rsidR="000E39DB" w:rsidRPr="00AF59F8" w:rsidRDefault="000E39DB" w:rsidP="000E39DB">
            <w:pPr>
              <w:jc w:val="center"/>
              <w:rPr>
                <w:rFonts w:hint="cs"/>
                <w:b/>
                <w:bCs/>
                <w:rtl/>
                <w:lang w:bidi="ar-EG"/>
              </w:rPr>
            </w:pPr>
          </w:p>
        </w:tc>
      </w:tr>
      <w:tr w:rsidR="000E39DB" w14:paraId="5F769D9E" w14:textId="77777777" w:rsidTr="00B82930">
        <w:tc>
          <w:tcPr>
            <w:tcW w:w="9213" w:type="dxa"/>
          </w:tcPr>
          <w:p w14:paraId="0E1B0D50" w14:textId="3F2EB0FB" w:rsidR="000E39DB" w:rsidRPr="00AF59F8" w:rsidRDefault="00AF59F8" w:rsidP="00910459">
            <w:pPr>
              <w:rPr>
                <w:rFonts w:ascii="Simplified Arabic" w:hAnsi="Simplified Arabic" w:cs="Simplified Arabic"/>
                <w:rtl/>
                <w:lang w:val="en-AE" w:bidi="ar-EG"/>
              </w:rPr>
            </w:pPr>
            <w:r w:rsidRPr="00AF59F8">
              <w:rPr>
                <w:rFonts w:ascii="Simplified Arabic" w:hAnsi="Simplified Arabic" w:cs="Simplified Arabic"/>
                <w:rtl/>
              </w:rPr>
              <w:t>جدول (9) أستخدم برامج تساعد في اتخاذ قرارات دقيقة بشأن إدارة المخزون</w:t>
            </w:r>
          </w:p>
        </w:tc>
        <w:tc>
          <w:tcPr>
            <w:tcW w:w="982" w:type="dxa"/>
          </w:tcPr>
          <w:p w14:paraId="3EDA803E" w14:textId="77777777" w:rsidR="000E39DB" w:rsidRPr="00AF59F8" w:rsidRDefault="000E39DB" w:rsidP="000E39DB">
            <w:pPr>
              <w:jc w:val="center"/>
              <w:rPr>
                <w:rFonts w:hint="cs"/>
                <w:b/>
                <w:bCs/>
                <w:rtl/>
                <w:lang w:bidi="ar-EG"/>
              </w:rPr>
            </w:pPr>
          </w:p>
        </w:tc>
      </w:tr>
      <w:tr w:rsidR="000E39DB" w14:paraId="0FB9E72C" w14:textId="77777777" w:rsidTr="00B82930">
        <w:tc>
          <w:tcPr>
            <w:tcW w:w="9213" w:type="dxa"/>
          </w:tcPr>
          <w:p w14:paraId="6489A118" w14:textId="20CBBF28" w:rsidR="000E39DB" w:rsidRPr="00AF59F8" w:rsidRDefault="00AF59F8" w:rsidP="00910459">
            <w:pPr>
              <w:rPr>
                <w:rFonts w:ascii="Simplified Arabic" w:hAnsi="Simplified Arabic" w:cs="Simplified Arabic"/>
                <w:rtl/>
                <w:lang w:val="en-AE" w:bidi="ar-EG"/>
              </w:rPr>
            </w:pPr>
            <w:r w:rsidRPr="00AF59F8">
              <w:rPr>
                <w:rFonts w:ascii="Simplified Arabic" w:hAnsi="Simplified Arabic" w:cs="Simplified Arabic"/>
                <w:rtl/>
              </w:rPr>
              <w:t>جدول (10) تعتمد الصفحة على أنظمة ذكية لتبسيط العمليات اللوجستية</w:t>
            </w:r>
          </w:p>
        </w:tc>
        <w:tc>
          <w:tcPr>
            <w:tcW w:w="982" w:type="dxa"/>
          </w:tcPr>
          <w:p w14:paraId="0EF608BD" w14:textId="77777777" w:rsidR="000E39DB" w:rsidRPr="00AF59F8" w:rsidRDefault="000E39DB" w:rsidP="000E39DB">
            <w:pPr>
              <w:jc w:val="center"/>
              <w:rPr>
                <w:rFonts w:hint="cs"/>
                <w:b/>
                <w:bCs/>
                <w:rtl/>
                <w:lang w:bidi="ar-EG"/>
              </w:rPr>
            </w:pPr>
          </w:p>
        </w:tc>
      </w:tr>
      <w:tr w:rsidR="000E39DB" w14:paraId="1EFA176E" w14:textId="77777777" w:rsidTr="00B82930">
        <w:tc>
          <w:tcPr>
            <w:tcW w:w="9213" w:type="dxa"/>
          </w:tcPr>
          <w:p w14:paraId="69E63269" w14:textId="2612FD8B" w:rsidR="000E39DB" w:rsidRPr="00AF59F8" w:rsidRDefault="00AF59F8" w:rsidP="00910459">
            <w:pPr>
              <w:rPr>
                <w:rFonts w:ascii="Simplified Arabic" w:hAnsi="Simplified Arabic" w:cs="Simplified Arabic"/>
                <w:rtl/>
                <w:lang w:val="en-AE" w:bidi="ar-EG"/>
              </w:rPr>
            </w:pPr>
            <w:r w:rsidRPr="00AF59F8">
              <w:rPr>
                <w:rFonts w:ascii="Simplified Arabic" w:hAnsi="Simplified Arabic" w:cs="Simplified Arabic"/>
                <w:rtl/>
              </w:rPr>
              <w:t>جدول (11) تساهم الأدوات التقنية في حل المشكلات التشغيلية المعقدة التي تواجه المشروع</w:t>
            </w:r>
          </w:p>
        </w:tc>
        <w:tc>
          <w:tcPr>
            <w:tcW w:w="982" w:type="dxa"/>
          </w:tcPr>
          <w:p w14:paraId="3F28E586" w14:textId="77777777" w:rsidR="000E39DB" w:rsidRPr="00AF59F8" w:rsidRDefault="000E39DB" w:rsidP="000E39DB">
            <w:pPr>
              <w:jc w:val="center"/>
              <w:rPr>
                <w:rFonts w:hint="cs"/>
                <w:b/>
                <w:bCs/>
                <w:rtl/>
                <w:lang w:bidi="ar-EG"/>
              </w:rPr>
            </w:pPr>
          </w:p>
        </w:tc>
      </w:tr>
      <w:tr w:rsidR="000E39DB" w14:paraId="2C1CEB60" w14:textId="77777777" w:rsidTr="00B82930">
        <w:tc>
          <w:tcPr>
            <w:tcW w:w="9213" w:type="dxa"/>
          </w:tcPr>
          <w:p w14:paraId="7B6190F4" w14:textId="615F07A0" w:rsidR="000E39DB" w:rsidRPr="00AF59F8" w:rsidRDefault="00AF59F8" w:rsidP="00910459">
            <w:pPr>
              <w:rPr>
                <w:rFonts w:ascii="Simplified Arabic" w:hAnsi="Simplified Arabic" w:cs="Simplified Arabic"/>
                <w:rtl/>
                <w:lang w:val="en-AE" w:bidi="ar-EG"/>
              </w:rPr>
            </w:pPr>
            <w:r w:rsidRPr="00AF59F8">
              <w:rPr>
                <w:rFonts w:ascii="Simplified Arabic" w:hAnsi="Simplified Arabic" w:cs="Simplified Arabic"/>
                <w:rtl/>
              </w:rPr>
              <w:t>جدول (12) ساهم الذكاء الاصطناعي في زيادة معدل التحويل من الاستفسارات إلى مبيعات فعلية</w:t>
            </w:r>
          </w:p>
        </w:tc>
        <w:tc>
          <w:tcPr>
            <w:tcW w:w="982" w:type="dxa"/>
          </w:tcPr>
          <w:p w14:paraId="6902D11B" w14:textId="77777777" w:rsidR="000E39DB" w:rsidRPr="00AF59F8" w:rsidRDefault="000E39DB" w:rsidP="000E39DB">
            <w:pPr>
              <w:jc w:val="center"/>
              <w:rPr>
                <w:rFonts w:hint="cs"/>
                <w:b/>
                <w:bCs/>
                <w:rtl/>
                <w:lang w:bidi="ar-EG"/>
              </w:rPr>
            </w:pPr>
          </w:p>
        </w:tc>
      </w:tr>
      <w:tr w:rsidR="000E39DB" w14:paraId="5E806BD4" w14:textId="77777777" w:rsidTr="00B82930">
        <w:tc>
          <w:tcPr>
            <w:tcW w:w="9213" w:type="dxa"/>
          </w:tcPr>
          <w:p w14:paraId="6C7E914C" w14:textId="47C5AC13" w:rsidR="000E39DB" w:rsidRPr="00AF59F8" w:rsidRDefault="00AF59F8" w:rsidP="00910459">
            <w:pPr>
              <w:rPr>
                <w:rFonts w:ascii="Simplified Arabic" w:hAnsi="Simplified Arabic" w:cs="Simplified Arabic"/>
                <w:rtl/>
                <w:lang w:val="en-AE" w:bidi="ar-EG"/>
              </w:rPr>
            </w:pPr>
            <w:r w:rsidRPr="00AF59F8">
              <w:rPr>
                <w:rFonts w:ascii="Simplified Arabic" w:hAnsi="Simplified Arabic" w:cs="Simplified Arabic"/>
                <w:rtl/>
              </w:rPr>
              <w:t>جدول (13) قللت الأدوات الذكية الوقت والجهد المستغرق في إدارة العمليات اليومية</w:t>
            </w:r>
          </w:p>
        </w:tc>
        <w:tc>
          <w:tcPr>
            <w:tcW w:w="982" w:type="dxa"/>
          </w:tcPr>
          <w:p w14:paraId="4E98FF21" w14:textId="77777777" w:rsidR="000E39DB" w:rsidRPr="00AF59F8" w:rsidRDefault="000E39DB" w:rsidP="000E39DB">
            <w:pPr>
              <w:jc w:val="center"/>
              <w:rPr>
                <w:rFonts w:hint="cs"/>
                <w:b/>
                <w:bCs/>
                <w:rtl/>
                <w:lang w:bidi="ar-EG"/>
              </w:rPr>
            </w:pPr>
          </w:p>
        </w:tc>
      </w:tr>
      <w:tr w:rsidR="000E39DB" w14:paraId="4A147DB4" w14:textId="77777777" w:rsidTr="00B82930">
        <w:tc>
          <w:tcPr>
            <w:tcW w:w="9213" w:type="dxa"/>
          </w:tcPr>
          <w:p w14:paraId="7FB591DB" w14:textId="6B4F8C31" w:rsidR="000E39DB" w:rsidRPr="00AF59F8" w:rsidRDefault="00AF59F8" w:rsidP="00910459">
            <w:pPr>
              <w:rPr>
                <w:rFonts w:ascii="Simplified Arabic" w:hAnsi="Simplified Arabic" w:cs="Simplified Arabic"/>
                <w:rtl/>
                <w:lang w:val="en-AE" w:bidi="ar-EG"/>
              </w:rPr>
            </w:pPr>
            <w:r w:rsidRPr="00AF59F8">
              <w:rPr>
                <w:rFonts w:ascii="Simplified Arabic" w:hAnsi="Simplified Arabic" w:cs="Simplified Arabic"/>
                <w:rtl/>
              </w:rPr>
              <w:t>جدول (14) ساعدت التحليلات الذكية في تحسين العائد على الإنفاق الإعلاني</w:t>
            </w:r>
          </w:p>
        </w:tc>
        <w:tc>
          <w:tcPr>
            <w:tcW w:w="982" w:type="dxa"/>
          </w:tcPr>
          <w:p w14:paraId="73A989B3" w14:textId="77777777" w:rsidR="000E39DB" w:rsidRPr="00AF59F8" w:rsidRDefault="000E39DB" w:rsidP="000E39DB">
            <w:pPr>
              <w:jc w:val="center"/>
              <w:rPr>
                <w:rFonts w:hint="cs"/>
                <w:b/>
                <w:bCs/>
                <w:rtl/>
                <w:lang w:bidi="ar-EG"/>
              </w:rPr>
            </w:pPr>
          </w:p>
        </w:tc>
      </w:tr>
      <w:tr w:rsidR="000E39DB" w14:paraId="7AE2CEDC" w14:textId="77777777" w:rsidTr="00B82930">
        <w:tc>
          <w:tcPr>
            <w:tcW w:w="9213" w:type="dxa"/>
          </w:tcPr>
          <w:p w14:paraId="0F274EF7" w14:textId="34F1E99F" w:rsidR="000E39DB" w:rsidRPr="00910459" w:rsidRDefault="00910459" w:rsidP="00910459">
            <w:pPr>
              <w:rPr>
                <w:rFonts w:ascii="Simplified Arabic" w:hAnsi="Simplified Arabic" w:cs="Simplified Arabic"/>
                <w:sz w:val="24"/>
                <w:szCs w:val="24"/>
                <w:rtl/>
                <w:lang w:val="en-AE"/>
              </w:rPr>
            </w:pPr>
            <w:r w:rsidRPr="00910459">
              <w:rPr>
                <w:rFonts w:ascii="Simplified Arabic" w:hAnsi="Simplified Arabic" w:cs="Simplified Arabic" w:hint="cs"/>
                <w:sz w:val="24"/>
                <w:szCs w:val="24"/>
                <w:rtl/>
                <w:lang w:val="en-AE"/>
              </w:rPr>
              <w:t xml:space="preserve">جدول (15) </w:t>
            </w:r>
            <w:r w:rsidRPr="00910459">
              <w:rPr>
                <w:rFonts w:ascii="Simplified Arabic" w:hAnsi="Simplified Arabic" w:cs="Simplified Arabic"/>
                <w:sz w:val="24"/>
                <w:szCs w:val="24"/>
                <w:rtl/>
                <w:lang w:val="en-AE"/>
              </w:rPr>
              <w:t>نتائج الارتباط</w:t>
            </w:r>
          </w:p>
        </w:tc>
        <w:tc>
          <w:tcPr>
            <w:tcW w:w="982" w:type="dxa"/>
          </w:tcPr>
          <w:p w14:paraId="720D14C5" w14:textId="77777777" w:rsidR="000E39DB" w:rsidRPr="00AF59F8" w:rsidRDefault="000E39DB" w:rsidP="000E39DB">
            <w:pPr>
              <w:jc w:val="center"/>
              <w:rPr>
                <w:rFonts w:hint="cs"/>
                <w:b/>
                <w:bCs/>
                <w:rtl/>
                <w:lang w:bidi="ar-EG"/>
              </w:rPr>
            </w:pPr>
          </w:p>
        </w:tc>
      </w:tr>
      <w:tr w:rsidR="00AF59F8" w14:paraId="113C6C76" w14:textId="77777777" w:rsidTr="00B82930">
        <w:tc>
          <w:tcPr>
            <w:tcW w:w="9213" w:type="dxa"/>
          </w:tcPr>
          <w:p w14:paraId="341EFB4A" w14:textId="788F8518" w:rsidR="00AF59F8" w:rsidRPr="00910459" w:rsidRDefault="00910459" w:rsidP="00910459">
            <w:pPr>
              <w:rPr>
                <w:rFonts w:ascii="Simplified Arabic" w:hAnsi="Simplified Arabic" w:cs="Simplified Arabic"/>
                <w:rtl/>
                <w:lang w:val="en-AE"/>
              </w:rPr>
            </w:pPr>
            <w:r w:rsidRPr="00910459">
              <w:rPr>
                <w:rFonts w:ascii="Simplified Arabic" w:hAnsi="Simplified Arabic" w:cs="Simplified Arabic"/>
                <w:rtl/>
              </w:rPr>
              <w:t>جدول (16) نتائج الانحدار الخطي المتعدد</w:t>
            </w:r>
          </w:p>
        </w:tc>
        <w:tc>
          <w:tcPr>
            <w:tcW w:w="982" w:type="dxa"/>
          </w:tcPr>
          <w:p w14:paraId="239B208C" w14:textId="77777777" w:rsidR="00AF59F8" w:rsidRPr="00AF59F8" w:rsidRDefault="00AF59F8" w:rsidP="000E39DB">
            <w:pPr>
              <w:jc w:val="center"/>
              <w:rPr>
                <w:rFonts w:hint="cs"/>
                <w:b/>
                <w:bCs/>
                <w:rtl/>
                <w:lang w:bidi="ar-EG"/>
              </w:rPr>
            </w:pPr>
          </w:p>
        </w:tc>
      </w:tr>
    </w:tbl>
    <w:p w14:paraId="560281B1" w14:textId="7477B5D8" w:rsidR="003556C1" w:rsidRPr="003556C1" w:rsidRDefault="007E2AF6" w:rsidP="00AF59F8">
      <w:pPr>
        <w:jc w:val="center"/>
        <w:rPr>
          <w:rFonts w:ascii="Simplified Arabic" w:hAnsi="Simplified Arabic" w:cs="Simplified Arabic"/>
          <w:b/>
          <w:bCs/>
          <w:sz w:val="32"/>
          <w:szCs w:val="32"/>
          <w:u w:val="single"/>
          <w:rtl/>
          <w:lang w:bidi="ar-EG"/>
        </w:rPr>
      </w:pPr>
      <w:r w:rsidRPr="00E66874">
        <w:rPr>
          <w:rFonts w:hint="cs"/>
          <w:b/>
          <w:bCs/>
          <w:sz w:val="36"/>
          <w:szCs w:val="36"/>
          <w:rtl/>
        </w:rPr>
        <w:lastRenderedPageBreak/>
        <w:t>القسم الأول: الإطار النظري للبحث</w:t>
      </w:r>
    </w:p>
    <w:p w14:paraId="63F31EA2" w14:textId="26F3BB50" w:rsidR="003551B1" w:rsidRPr="0042192F" w:rsidRDefault="008252F6" w:rsidP="00A12CC5">
      <w:pPr>
        <w:rPr>
          <w:rFonts w:ascii="Simplified Arabic" w:hAnsi="Simplified Arabic" w:cs="Simplified Arabic"/>
          <w:b/>
          <w:bCs/>
          <w:sz w:val="28"/>
          <w:szCs w:val="28"/>
          <w:u w:val="single"/>
          <w:rtl/>
          <w:lang w:bidi="ar-EG"/>
        </w:rPr>
      </w:pPr>
      <w:r w:rsidRPr="0042192F">
        <w:rPr>
          <w:rFonts w:ascii="Simplified Arabic" w:hAnsi="Simplified Arabic" w:cs="Simplified Arabic" w:hint="cs"/>
          <w:b/>
          <w:bCs/>
          <w:sz w:val="28"/>
          <w:szCs w:val="28"/>
          <w:rtl/>
          <w:lang w:bidi="ar-EG"/>
        </w:rPr>
        <w:t xml:space="preserve">1-1 </w:t>
      </w:r>
      <w:r w:rsidR="001F4909" w:rsidRPr="0042192F">
        <w:rPr>
          <w:rFonts w:ascii="Simplified Arabic" w:hAnsi="Simplified Arabic" w:cs="Simplified Arabic" w:hint="cs"/>
          <w:b/>
          <w:bCs/>
          <w:sz w:val="28"/>
          <w:szCs w:val="28"/>
          <w:rtl/>
          <w:lang w:bidi="ar-EG"/>
        </w:rPr>
        <w:t>المقدمة</w:t>
      </w:r>
    </w:p>
    <w:p w14:paraId="7203DC5A" w14:textId="3E0090AE" w:rsidR="00947709" w:rsidRPr="00947709" w:rsidRDefault="00947709" w:rsidP="00947709">
      <w:pPr>
        <w:pStyle w:val="a6"/>
        <w:jc w:val="both"/>
        <w:rPr>
          <w:rFonts w:ascii="Simplified Arabic" w:hAnsi="Simplified Arabic" w:cs="Simplified Arabic"/>
          <w:sz w:val="24"/>
          <w:szCs w:val="24"/>
          <w:lang w:val="en-AE"/>
        </w:rPr>
      </w:pPr>
      <w:r w:rsidRPr="00947709">
        <w:rPr>
          <w:rFonts w:ascii="Simplified Arabic" w:hAnsi="Simplified Arabic" w:cs="Simplified Arabic"/>
          <w:sz w:val="24"/>
          <w:szCs w:val="24"/>
          <w:rtl/>
        </w:rPr>
        <w:t>شهد الاقتصاد العالمي خلال العقود الأخيرة تحولات هيكلية عميقة برزت فيها التجارة الإلكترونية كأحد أهم الأركان الأساسية للنمو الاقتصادي المستدام، ولم تعد هذه الصناعة مجرد وسيلة بديلة لعمليات البيع والشراء التقليدية بل تطورت لتصبح منظومة اقتصادية متكاملة تشمل كافة أبعاد التعاملات التجارية والمالية. ومع هذا التطور المتسارع، انبثق نموذج أكثر تخصصاً وتفاعلية يمثل جوهر هذه الدراسة وهو التجارة الاجتماعية</w:t>
      </w:r>
      <w:r>
        <w:rPr>
          <w:rFonts w:ascii="Simplified Arabic" w:hAnsi="Simplified Arabic" w:cs="Simplified Arabic" w:hint="cs"/>
          <w:sz w:val="24"/>
          <w:szCs w:val="24"/>
          <w:rtl/>
        </w:rPr>
        <w:t xml:space="preserve"> </w:t>
      </w:r>
      <w:r w:rsidRPr="00947709">
        <w:rPr>
          <w:rFonts w:ascii="Simplified Arabic" w:hAnsi="Simplified Arabic" w:cs="Simplified Arabic"/>
          <w:sz w:val="24"/>
          <w:szCs w:val="24"/>
          <w:lang w:val="en-AE"/>
        </w:rPr>
        <w:t xml:space="preserve"> (Social Commerce)</w:t>
      </w:r>
      <w:r w:rsidRPr="00947709">
        <w:rPr>
          <w:rFonts w:ascii="Simplified Arabic" w:hAnsi="Simplified Arabic" w:cs="Simplified Arabic"/>
          <w:sz w:val="24"/>
          <w:szCs w:val="24"/>
          <w:rtl/>
        </w:rPr>
        <w:t>، أو ما يعرف بمسمى التجارة عبر وسائل التواصل الاجتماعي</w:t>
      </w:r>
      <w:r>
        <w:rPr>
          <w:rFonts w:ascii="Simplified Arabic" w:hAnsi="Simplified Arabic" w:cs="Simplified Arabic" w:hint="cs"/>
          <w:sz w:val="24"/>
          <w:szCs w:val="24"/>
          <w:rtl/>
          <w:lang w:val="en-AE"/>
        </w:rPr>
        <w:t>.</w:t>
      </w:r>
    </w:p>
    <w:p w14:paraId="192956D8" w14:textId="77777777" w:rsidR="00947709" w:rsidRPr="00947709" w:rsidRDefault="00947709" w:rsidP="00947709">
      <w:pPr>
        <w:pStyle w:val="a6"/>
        <w:jc w:val="both"/>
        <w:rPr>
          <w:rFonts w:ascii="Simplified Arabic" w:hAnsi="Simplified Arabic" w:cs="Simplified Arabic"/>
          <w:sz w:val="24"/>
          <w:szCs w:val="24"/>
          <w:lang w:val="en-AE"/>
        </w:rPr>
      </w:pPr>
      <w:r w:rsidRPr="00947709">
        <w:rPr>
          <w:rFonts w:ascii="Simplified Arabic" w:hAnsi="Simplified Arabic" w:cs="Simplified Arabic"/>
          <w:sz w:val="24"/>
          <w:szCs w:val="24"/>
          <w:rtl/>
        </w:rPr>
        <w:t>ويُقصد بهذا النموذج ذلك النمط المتطور من التجارة الإلكترونية الذي يسخر التفاعلات الاجتماعية ومشاركات المستخدمين عبر المنصات الرقمية لتسهيل عمليات بيع وشراء المنتجات والخدمات بشكل مباشر. وتكمن خصوصية هذا النوع من التجارة في قدرته على دمج البعد الاجتماعي والتفاعلي في العملية التجارية، مما يجعله يختلف عن النماذج التقليدية للتسوق الإلكتروني من حيث مستوى بناء الثقة الشخصية والتفاعل المباشر بين أطراف العملية التجارية</w:t>
      </w:r>
      <w:r w:rsidRPr="00947709">
        <w:rPr>
          <w:rFonts w:ascii="Simplified Arabic" w:hAnsi="Simplified Arabic" w:cs="Simplified Arabic"/>
          <w:sz w:val="24"/>
          <w:szCs w:val="24"/>
          <w:lang w:val="en-AE"/>
        </w:rPr>
        <w:t>.</w:t>
      </w:r>
    </w:p>
    <w:p w14:paraId="61F5508B" w14:textId="77777777" w:rsidR="00947709" w:rsidRPr="00947709" w:rsidRDefault="00947709" w:rsidP="00947709">
      <w:pPr>
        <w:pStyle w:val="a6"/>
        <w:jc w:val="both"/>
        <w:rPr>
          <w:rFonts w:ascii="Simplified Arabic" w:hAnsi="Simplified Arabic" w:cs="Simplified Arabic"/>
          <w:sz w:val="24"/>
          <w:szCs w:val="24"/>
          <w:lang w:val="en-AE"/>
        </w:rPr>
      </w:pPr>
      <w:r w:rsidRPr="00947709">
        <w:rPr>
          <w:rFonts w:ascii="Simplified Arabic" w:hAnsi="Simplified Arabic" w:cs="Simplified Arabic"/>
          <w:sz w:val="24"/>
          <w:szCs w:val="24"/>
          <w:rtl/>
        </w:rPr>
        <w:t>وفي ظل هذا الزخم الرقمي، يبرز الذكاء الاصطناعي كالثورة التقنية الأبرز القادرة على قيادة هذا التحول، نظراً لقدرته الفائقة على محاكاة القدرات الذهنية البشرية مثل التعلم الآلي والتحليل المعقد واتخاذ القرارات المبنية على المعطيات. إن دمج تقنيات الذكاء الاصطناعي ضمن بيئة التجارة الاجتماعية يمثل تحولاً استراتيجياً نحو "التجارة الذكية" التي تستطيع معالجة البيانات الضخمة الناتجة عن سلوك المستهلكين، مما يتيح الانتقال من النماذج التقليدية في التسويق إلى نماذج تعتمد على التنبؤ الدقيق والتخصيص الفعال</w:t>
      </w:r>
      <w:r w:rsidRPr="00947709">
        <w:rPr>
          <w:rFonts w:ascii="Simplified Arabic" w:hAnsi="Simplified Arabic" w:cs="Simplified Arabic"/>
          <w:sz w:val="24"/>
          <w:szCs w:val="24"/>
          <w:lang w:val="en-AE"/>
        </w:rPr>
        <w:t>.</w:t>
      </w:r>
    </w:p>
    <w:p w14:paraId="1B1FC78E" w14:textId="77777777" w:rsidR="00947709" w:rsidRPr="00947709" w:rsidRDefault="00947709" w:rsidP="00947709">
      <w:pPr>
        <w:pStyle w:val="a6"/>
        <w:jc w:val="both"/>
        <w:rPr>
          <w:rFonts w:ascii="Simplified Arabic" w:hAnsi="Simplified Arabic" w:cs="Simplified Arabic"/>
          <w:sz w:val="24"/>
          <w:szCs w:val="24"/>
          <w:lang w:val="en-AE"/>
        </w:rPr>
      </w:pPr>
      <w:r w:rsidRPr="00947709">
        <w:rPr>
          <w:rFonts w:ascii="Simplified Arabic" w:hAnsi="Simplified Arabic" w:cs="Simplified Arabic"/>
          <w:sz w:val="24"/>
          <w:szCs w:val="24"/>
          <w:rtl/>
        </w:rPr>
        <w:t>وتأتي أهمية هذا التكامل من قدرة النظم الذكية على تبسيط العمليات المعقدة وتحسين تجربة العميل وتعزيز الكفاءة التشغيلية، مما يخلق ميزة تنافسية حاسمة في الأسواق الرقمية المتسارعة. ويكشف واقع السوق المصري عن وجود فرص واعدة في هذا المجال رغم التحديات التقنية واللغوية القائمة، مما يستوجب دراسة هذه الأدوات وتقييم أثرها بشكل منهجي</w:t>
      </w:r>
      <w:r w:rsidRPr="00947709">
        <w:rPr>
          <w:rFonts w:ascii="Simplified Arabic" w:hAnsi="Simplified Arabic" w:cs="Simplified Arabic"/>
          <w:sz w:val="24"/>
          <w:szCs w:val="24"/>
          <w:lang w:val="en-AE"/>
        </w:rPr>
        <w:t>.</w:t>
      </w:r>
    </w:p>
    <w:p w14:paraId="2D374B02" w14:textId="77777777" w:rsidR="00947709" w:rsidRPr="00947709" w:rsidRDefault="00947709" w:rsidP="00947709">
      <w:pPr>
        <w:pStyle w:val="a6"/>
        <w:jc w:val="both"/>
        <w:rPr>
          <w:rFonts w:ascii="Simplified Arabic" w:hAnsi="Simplified Arabic" w:cs="Simplified Arabic"/>
          <w:sz w:val="24"/>
          <w:szCs w:val="24"/>
          <w:lang w:val="en-AE"/>
        </w:rPr>
      </w:pPr>
      <w:r w:rsidRPr="00947709">
        <w:rPr>
          <w:rFonts w:ascii="Simplified Arabic" w:hAnsi="Simplified Arabic" w:cs="Simplified Arabic"/>
          <w:sz w:val="24"/>
          <w:szCs w:val="24"/>
          <w:rtl/>
        </w:rPr>
        <w:t>بناءً على ذلك، يسعى هذا البحث إلى استكشاف أبعاد هذا التكامل وتقييم فاعلية أدوات الذكاء الاصطناعي من خلال دراسة تطبيقية تركز بشكل خاص على التجارة الاجتماعية في مصر، وذلك لرصد الفجوات وتحديد الفرص التي يوفرها العصر الرقمي لنمو وازدهار قطاع الأعمال</w:t>
      </w:r>
      <w:r w:rsidRPr="00947709">
        <w:rPr>
          <w:rFonts w:ascii="Simplified Arabic" w:hAnsi="Simplified Arabic" w:cs="Simplified Arabic"/>
          <w:sz w:val="24"/>
          <w:szCs w:val="24"/>
          <w:lang w:val="en-AE"/>
        </w:rPr>
        <w:t>.</w:t>
      </w:r>
    </w:p>
    <w:p w14:paraId="57187BAF" w14:textId="77777777" w:rsidR="003551B1" w:rsidRPr="00947709" w:rsidRDefault="003551B1" w:rsidP="00E63BD9">
      <w:pPr>
        <w:pStyle w:val="a6"/>
        <w:jc w:val="both"/>
        <w:rPr>
          <w:rFonts w:ascii="Simplified Arabic" w:hAnsi="Simplified Arabic" w:cs="Simplified Arabic"/>
          <w:sz w:val="28"/>
          <w:szCs w:val="28"/>
          <w:rtl/>
          <w:lang w:val="en-AE" w:bidi="ar-EG"/>
        </w:rPr>
      </w:pPr>
    </w:p>
    <w:p w14:paraId="69A6CF91" w14:textId="5935CFC6" w:rsidR="007E2AF6" w:rsidRPr="0042192F" w:rsidRDefault="007E2AF6" w:rsidP="00B8776D">
      <w:pPr>
        <w:pStyle w:val="a6"/>
        <w:numPr>
          <w:ilvl w:val="1"/>
          <w:numId w:val="78"/>
        </w:numPr>
        <w:ind w:left="567" w:hanging="578"/>
        <w:jc w:val="both"/>
        <w:rPr>
          <w:rFonts w:ascii="Simplified Arabic" w:hAnsi="Simplified Arabic" w:cs="Simplified Arabic"/>
          <w:b/>
          <w:bCs/>
          <w:sz w:val="28"/>
          <w:szCs w:val="28"/>
          <w:rtl/>
          <w:lang w:bidi="ar-EG"/>
        </w:rPr>
      </w:pPr>
      <w:r w:rsidRPr="0042192F">
        <w:rPr>
          <w:rFonts w:ascii="Simplified Arabic" w:hAnsi="Simplified Arabic" w:cs="Simplified Arabic" w:hint="cs"/>
          <w:b/>
          <w:bCs/>
          <w:sz w:val="28"/>
          <w:szCs w:val="28"/>
          <w:rtl/>
          <w:lang w:bidi="ar-EG"/>
        </w:rPr>
        <w:t>مشكلة البحث</w:t>
      </w:r>
    </w:p>
    <w:p w14:paraId="743EA9EF" w14:textId="77777777" w:rsidR="007573ED" w:rsidRDefault="00363D50" w:rsidP="007573ED">
      <w:pPr>
        <w:spacing w:line="192" w:lineRule="auto"/>
        <w:rPr>
          <w:rFonts w:ascii="Simplified Arabic" w:hAnsi="Simplified Arabic" w:cs="Simplified Arabic"/>
          <w:sz w:val="24"/>
          <w:szCs w:val="24"/>
          <w:rtl/>
          <w:lang w:bidi="ar-EG"/>
        </w:rPr>
      </w:pPr>
      <w:r w:rsidRPr="0042192F">
        <w:rPr>
          <w:rFonts w:ascii="Simplified Arabic" w:hAnsi="Simplified Arabic" w:cs="Simplified Arabic"/>
          <w:sz w:val="24"/>
          <w:szCs w:val="24"/>
          <w:rtl/>
          <w:lang w:bidi="ar-EG"/>
        </w:rPr>
        <w:t>على الرغم من النمو السريع للتجارة الإلكترونية في المنطقة العربية، حيث تشير بعض التقارير إلى نسب نمو سنوية تتجاوز 20% في أسواق معينة، تواجه العديد من المنصات العربية صعوبات في الكفاءة التشغيلية والقدرة على المنافسة. تتضمن هذه الصعوبات ارتفاع تكاليف الخدمات اللوجستية، وصعوبة توقع حجم الطلب بدقة، وتجربة مستخدم ليست بنفس مستوى المنصات العالمية الكبرى.</w:t>
      </w:r>
    </w:p>
    <w:p w14:paraId="76358F8A" w14:textId="05CBBDD8" w:rsidR="007F2161" w:rsidRDefault="00363D50" w:rsidP="007573ED">
      <w:pPr>
        <w:spacing w:line="192" w:lineRule="auto"/>
        <w:rPr>
          <w:rFonts w:ascii="Simplified Arabic" w:hAnsi="Simplified Arabic" w:cs="Simplified Arabic"/>
          <w:sz w:val="24"/>
          <w:szCs w:val="24"/>
          <w:rtl/>
          <w:lang w:bidi="ar-EG"/>
        </w:rPr>
      </w:pPr>
      <w:r w:rsidRPr="0042192F">
        <w:rPr>
          <w:rFonts w:ascii="Simplified Arabic" w:hAnsi="Simplified Arabic" w:cs="Simplified Arabic"/>
          <w:sz w:val="24"/>
          <w:szCs w:val="24"/>
          <w:rtl/>
          <w:lang w:bidi="ar-EG"/>
        </w:rPr>
        <w:t>تتمثل المشكلة البحثية في وجود نقص في استغلال تقنيات الذكاء الاصطناعي في قطاع التجارة الإلكترونية العربي. بالرغم من توفر البيانات، ما زالت الأساليب التقليدية هي الغالبة في إدارة المخزون والتسويق وخدمة العملاء.</w:t>
      </w:r>
      <w:r w:rsidR="002D14DE" w:rsidRPr="0042192F">
        <w:rPr>
          <w:rFonts w:ascii="Simplified Arabic" w:hAnsi="Simplified Arabic" w:cs="Simplified Arabic"/>
          <w:sz w:val="24"/>
          <w:szCs w:val="24"/>
          <w:rtl/>
          <w:lang w:bidi="ar-EG"/>
        </w:rPr>
        <w:t xml:space="preserve"> </w:t>
      </w:r>
      <w:r w:rsidRPr="0042192F">
        <w:rPr>
          <w:rFonts w:ascii="Simplified Arabic" w:hAnsi="Simplified Arabic" w:cs="Simplified Arabic"/>
          <w:sz w:val="24"/>
          <w:szCs w:val="24"/>
          <w:rtl/>
          <w:lang w:bidi="ar-EG"/>
        </w:rPr>
        <w:t>فتوقع الطلب غير الدقيق يؤدي إلى هدر الموارد وتكدس البضائع (وهذا له أثر اقتصادي وبيئي)، وطرق الخدمات اللوجستية غير المحسنة تزيد من انبعاثات الكربون (وهذا له أثر بيئي)، والتخصيص الضعيف يقلل من شمول السوق لجميع فئات المجتمع (وهذا له أثر اجتماعي).</w:t>
      </w:r>
    </w:p>
    <w:p w14:paraId="573819C6" w14:textId="77777777" w:rsidR="007573ED" w:rsidRPr="0042192F" w:rsidRDefault="007573ED" w:rsidP="007573ED">
      <w:pPr>
        <w:spacing w:line="192" w:lineRule="auto"/>
        <w:rPr>
          <w:rFonts w:ascii="Simplified Arabic" w:hAnsi="Simplified Arabic" w:cs="Simplified Arabic"/>
          <w:sz w:val="24"/>
          <w:szCs w:val="24"/>
          <w:rtl/>
          <w:lang w:bidi="ar-EG"/>
        </w:rPr>
      </w:pPr>
    </w:p>
    <w:p w14:paraId="7D512946" w14:textId="7EAE0CFF" w:rsidR="00363D50" w:rsidRPr="0042192F" w:rsidRDefault="00363D50" w:rsidP="003571E0">
      <w:pPr>
        <w:spacing w:line="192" w:lineRule="auto"/>
        <w:rPr>
          <w:rFonts w:ascii="Simplified Arabic" w:hAnsi="Simplified Arabic" w:cs="Simplified Arabic"/>
          <w:sz w:val="24"/>
          <w:szCs w:val="24"/>
          <w:lang w:bidi="ar-EG"/>
        </w:rPr>
      </w:pPr>
      <w:r w:rsidRPr="0042192F">
        <w:rPr>
          <w:rFonts w:ascii="Simplified Arabic" w:hAnsi="Simplified Arabic" w:cs="Simplified Arabic"/>
          <w:sz w:val="24"/>
          <w:szCs w:val="24"/>
          <w:rtl/>
          <w:lang w:bidi="ar-EG"/>
        </w:rPr>
        <w:t>يمكن تحديد المشكلة البحثية في السؤال الرئيسي التالي:</w:t>
      </w:r>
    </w:p>
    <w:p w14:paraId="2DA94D5B" w14:textId="18C5AD16" w:rsidR="00363D50" w:rsidRPr="0042192F" w:rsidRDefault="00363D50" w:rsidP="003571E0">
      <w:pPr>
        <w:spacing w:line="192" w:lineRule="auto"/>
        <w:rPr>
          <w:rFonts w:ascii="Simplified Arabic" w:hAnsi="Simplified Arabic" w:cs="Simplified Arabic"/>
          <w:sz w:val="24"/>
          <w:szCs w:val="24"/>
          <w:rtl/>
          <w:lang w:bidi="ar-EG"/>
        </w:rPr>
      </w:pPr>
      <w:r w:rsidRPr="0042192F">
        <w:rPr>
          <w:rFonts w:ascii="Simplified Arabic" w:hAnsi="Simplified Arabic" w:cs="Simplified Arabic"/>
          <w:sz w:val="24"/>
          <w:szCs w:val="24"/>
          <w:rtl/>
          <w:lang w:bidi="ar-EG"/>
        </w:rPr>
        <w:t xml:space="preserve">ما هو أثر </w:t>
      </w:r>
      <w:r w:rsidR="00234737" w:rsidRPr="0042192F">
        <w:rPr>
          <w:rFonts w:ascii="Simplified Arabic" w:hAnsi="Simplified Arabic" w:cs="Simplified Arabic"/>
          <w:sz w:val="24"/>
          <w:szCs w:val="24"/>
          <w:rtl/>
        </w:rPr>
        <w:t xml:space="preserve">توظيف </w:t>
      </w:r>
      <w:r w:rsidRPr="0042192F">
        <w:rPr>
          <w:rFonts w:ascii="Simplified Arabic" w:hAnsi="Simplified Arabic" w:cs="Simplified Arabic"/>
          <w:sz w:val="24"/>
          <w:szCs w:val="24"/>
          <w:rtl/>
          <w:lang w:bidi="ar-EG"/>
        </w:rPr>
        <w:t>تقنيات الذكاء الاصطناعي على كفاءة وفاعلية</w:t>
      </w:r>
      <w:r w:rsidR="002D14DE" w:rsidRPr="0042192F">
        <w:rPr>
          <w:rFonts w:ascii="Simplified Arabic" w:hAnsi="Simplified Arabic" w:cs="Simplified Arabic"/>
          <w:sz w:val="24"/>
          <w:szCs w:val="24"/>
          <w:rtl/>
          <w:lang w:bidi="ar-EG"/>
        </w:rPr>
        <w:t xml:space="preserve"> </w:t>
      </w:r>
      <w:r w:rsidRPr="0042192F">
        <w:rPr>
          <w:rFonts w:ascii="Simplified Arabic" w:hAnsi="Simplified Arabic" w:cs="Simplified Arabic"/>
          <w:sz w:val="24"/>
          <w:szCs w:val="24"/>
          <w:rtl/>
          <w:lang w:bidi="ar-EG"/>
        </w:rPr>
        <w:t>التجارة الإلكترونية؟</w:t>
      </w:r>
    </w:p>
    <w:p w14:paraId="68F2EF75" w14:textId="4AD954D0" w:rsidR="00234737" w:rsidRPr="0042192F" w:rsidRDefault="00234737" w:rsidP="003571E0">
      <w:pPr>
        <w:spacing w:line="192" w:lineRule="auto"/>
        <w:rPr>
          <w:rFonts w:ascii="Simplified Arabic" w:hAnsi="Simplified Arabic" w:cs="Simplified Arabic"/>
          <w:sz w:val="24"/>
          <w:szCs w:val="24"/>
          <w:lang w:bidi="ar-EG"/>
        </w:rPr>
      </w:pPr>
      <w:r w:rsidRPr="0042192F">
        <w:rPr>
          <w:rFonts w:ascii="Simplified Arabic" w:hAnsi="Simplified Arabic" w:cs="Simplified Arabic"/>
          <w:sz w:val="24"/>
          <w:szCs w:val="24"/>
          <w:rtl/>
          <w:lang w:bidi="ar-EG"/>
        </w:rPr>
        <w:t>ويندرج تحت هذا السؤال الرئيسي مجموعة من الأسئلة الفرعية:</w:t>
      </w:r>
    </w:p>
    <w:p w14:paraId="0EAAC056" w14:textId="230ACCC5" w:rsidR="00234737" w:rsidRPr="0042192F" w:rsidRDefault="00234737" w:rsidP="003571E0">
      <w:pPr>
        <w:pStyle w:val="a6"/>
        <w:numPr>
          <w:ilvl w:val="0"/>
          <w:numId w:val="26"/>
        </w:numPr>
        <w:spacing w:line="192" w:lineRule="auto"/>
        <w:jc w:val="both"/>
        <w:rPr>
          <w:rFonts w:ascii="Simplified Arabic" w:hAnsi="Simplified Arabic" w:cs="Simplified Arabic"/>
          <w:sz w:val="24"/>
          <w:szCs w:val="24"/>
          <w:lang w:val="en-AE" w:bidi="ar-EG"/>
        </w:rPr>
      </w:pPr>
      <w:r w:rsidRPr="0042192F">
        <w:rPr>
          <w:rFonts w:ascii="Simplified Arabic" w:hAnsi="Simplified Arabic" w:cs="Simplified Arabic"/>
          <w:sz w:val="24"/>
          <w:szCs w:val="24"/>
          <w:rtl/>
        </w:rPr>
        <w:t xml:space="preserve">ما </w:t>
      </w:r>
      <w:r w:rsidR="00535678" w:rsidRPr="0042192F">
        <w:rPr>
          <w:rFonts w:ascii="Simplified Arabic" w:hAnsi="Simplified Arabic" w:cs="Simplified Arabic" w:hint="cs"/>
          <w:sz w:val="24"/>
          <w:szCs w:val="24"/>
          <w:rtl/>
          <w:lang w:bidi="ar-EG"/>
        </w:rPr>
        <w:t>مدى تعزيز</w:t>
      </w:r>
      <w:r w:rsidRPr="0042192F">
        <w:rPr>
          <w:rFonts w:ascii="Simplified Arabic" w:hAnsi="Simplified Arabic" w:cs="Simplified Arabic"/>
          <w:sz w:val="24"/>
          <w:szCs w:val="24"/>
          <w:rtl/>
        </w:rPr>
        <w:t xml:space="preserve"> تقنيات التعلم الآلي</w:t>
      </w:r>
      <w:r w:rsidRPr="0042192F">
        <w:rPr>
          <w:rFonts w:ascii="Simplified Arabic" w:hAnsi="Simplified Arabic" w:cs="Simplified Arabic" w:hint="cs"/>
          <w:sz w:val="24"/>
          <w:szCs w:val="24"/>
          <w:rtl/>
          <w:lang w:val="en-AE" w:bidi="ar-EG"/>
        </w:rPr>
        <w:t xml:space="preserve"> </w:t>
      </w:r>
      <w:r w:rsidRPr="0042192F">
        <w:rPr>
          <w:rFonts w:ascii="Simplified Arabic" w:hAnsi="Simplified Arabic" w:cs="Simplified Arabic"/>
          <w:sz w:val="24"/>
          <w:szCs w:val="24"/>
          <w:rtl/>
        </w:rPr>
        <w:t>عمليات التجارة الإلكترونية؟</w:t>
      </w:r>
    </w:p>
    <w:p w14:paraId="47A15B70" w14:textId="41E4DD48" w:rsidR="00234737" w:rsidRPr="0042192F" w:rsidRDefault="00234737" w:rsidP="003571E0">
      <w:pPr>
        <w:pStyle w:val="a6"/>
        <w:numPr>
          <w:ilvl w:val="0"/>
          <w:numId w:val="26"/>
        </w:numPr>
        <w:spacing w:line="192" w:lineRule="auto"/>
        <w:jc w:val="both"/>
        <w:rPr>
          <w:rFonts w:ascii="Simplified Arabic" w:hAnsi="Simplified Arabic" w:cs="Simplified Arabic"/>
          <w:sz w:val="24"/>
          <w:szCs w:val="24"/>
          <w:lang w:val="en-AE" w:bidi="ar-EG"/>
        </w:rPr>
      </w:pPr>
      <w:r w:rsidRPr="0042192F">
        <w:rPr>
          <w:rFonts w:ascii="Simplified Arabic" w:hAnsi="Simplified Arabic" w:cs="Simplified Arabic"/>
          <w:sz w:val="24"/>
          <w:szCs w:val="24"/>
          <w:rtl/>
        </w:rPr>
        <w:lastRenderedPageBreak/>
        <w:t xml:space="preserve">ما </w:t>
      </w:r>
      <w:r w:rsidR="00535678" w:rsidRPr="0042192F">
        <w:rPr>
          <w:rFonts w:ascii="Simplified Arabic" w:hAnsi="Simplified Arabic" w:cs="Simplified Arabic" w:hint="cs"/>
          <w:sz w:val="24"/>
          <w:szCs w:val="24"/>
          <w:rtl/>
        </w:rPr>
        <w:t xml:space="preserve">مدى </w:t>
      </w:r>
      <w:r w:rsidR="00535678" w:rsidRPr="0042192F">
        <w:rPr>
          <w:rFonts w:ascii="Simplified Arabic" w:hAnsi="Simplified Arabic" w:cs="Simplified Arabic"/>
          <w:sz w:val="24"/>
          <w:szCs w:val="24"/>
          <w:rtl/>
        </w:rPr>
        <w:t xml:space="preserve">تحسين </w:t>
      </w:r>
      <w:r w:rsidRPr="0042192F">
        <w:rPr>
          <w:rFonts w:ascii="Simplified Arabic" w:hAnsi="Simplified Arabic" w:cs="Simplified Arabic"/>
          <w:sz w:val="24"/>
          <w:szCs w:val="24"/>
          <w:rtl/>
        </w:rPr>
        <w:t>معالجة اللغات الطبيعية</w:t>
      </w:r>
      <w:r w:rsidRPr="0042192F">
        <w:rPr>
          <w:rFonts w:ascii="Simplified Arabic" w:hAnsi="Simplified Arabic" w:cs="Simplified Arabic"/>
          <w:sz w:val="24"/>
          <w:szCs w:val="24"/>
          <w:lang w:val="en-AE" w:bidi="ar-EG"/>
        </w:rPr>
        <w:t xml:space="preserve"> </w:t>
      </w:r>
      <w:r w:rsidRPr="0042192F">
        <w:rPr>
          <w:rFonts w:ascii="Simplified Arabic" w:hAnsi="Simplified Arabic" w:cs="Simplified Arabic"/>
          <w:sz w:val="24"/>
          <w:szCs w:val="24"/>
          <w:rtl/>
        </w:rPr>
        <w:t>خدمات التجارة الإلكترونية؟</w:t>
      </w:r>
    </w:p>
    <w:p w14:paraId="143DBA5F" w14:textId="02901518" w:rsidR="00234737" w:rsidRPr="0042192F" w:rsidRDefault="00234737" w:rsidP="003571E0">
      <w:pPr>
        <w:pStyle w:val="a6"/>
        <w:numPr>
          <w:ilvl w:val="0"/>
          <w:numId w:val="26"/>
        </w:numPr>
        <w:spacing w:line="192" w:lineRule="auto"/>
        <w:jc w:val="both"/>
        <w:rPr>
          <w:rFonts w:ascii="Simplified Arabic" w:hAnsi="Simplified Arabic" w:cs="Simplified Arabic"/>
          <w:sz w:val="24"/>
          <w:szCs w:val="24"/>
          <w:lang w:val="en-AE" w:bidi="ar-EG"/>
        </w:rPr>
      </w:pPr>
      <w:r w:rsidRPr="0042192F">
        <w:rPr>
          <w:rFonts w:ascii="Simplified Arabic" w:hAnsi="Simplified Arabic" w:cs="Simplified Arabic"/>
          <w:sz w:val="24"/>
          <w:szCs w:val="24"/>
          <w:rtl/>
        </w:rPr>
        <w:t>ما دور النظم الخبيرة</w:t>
      </w:r>
      <w:r w:rsidRPr="0042192F">
        <w:rPr>
          <w:rFonts w:ascii="Simplified Arabic" w:hAnsi="Simplified Arabic" w:cs="Simplified Arabic"/>
          <w:sz w:val="24"/>
          <w:szCs w:val="24"/>
          <w:lang w:val="en-AE" w:bidi="ar-EG"/>
        </w:rPr>
        <w:t xml:space="preserve"> </w:t>
      </w:r>
      <w:r w:rsidRPr="0042192F">
        <w:rPr>
          <w:rFonts w:ascii="Simplified Arabic" w:hAnsi="Simplified Arabic" w:cs="Simplified Arabic"/>
          <w:sz w:val="24"/>
          <w:szCs w:val="24"/>
          <w:rtl/>
        </w:rPr>
        <w:t>في دعم اتخاذ القرار بالتجارة الإلكترونية؟</w:t>
      </w:r>
    </w:p>
    <w:p w14:paraId="0C11107D" w14:textId="30B27E5F" w:rsidR="007E2AF6" w:rsidRPr="0042192F" w:rsidRDefault="004B1DCB" w:rsidP="003571E0">
      <w:pPr>
        <w:pStyle w:val="a6"/>
        <w:spacing w:line="192" w:lineRule="auto"/>
        <w:jc w:val="both"/>
        <w:rPr>
          <w:rFonts w:ascii="Simplified Arabic" w:hAnsi="Simplified Arabic" w:cs="Simplified Arabic"/>
          <w:sz w:val="24"/>
          <w:szCs w:val="24"/>
          <w:rtl/>
          <w:lang w:val="en-AE"/>
        </w:rPr>
      </w:pPr>
      <w:r w:rsidRPr="0042192F">
        <w:rPr>
          <w:rFonts w:ascii="Simplified Arabic" w:hAnsi="Simplified Arabic" w:cs="Simplified Arabic"/>
          <w:b/>
          <w:bCs/>
          <w:sz w:val="24"/>
          <w:szCs w:val="24"/>
          <w:lang w:val="en-AE" w:bidi="ar-EG"/>
        </w:rPr>
        <w:t xml:space="preserve"> </w:t>
      </w:r>
      <w:r w:rsidR="00182DD9" w:rsidRPr="0042192F">
        <w:rPr>
          <w:rFonts w:ascii="Simplified Arabic" w:hAnsi="Simplified Arabic" w:cs="Simplified Arabic"/>
          <w:sz w:val="24"/>
          <w:szCs w:val="24"/>
          <w:rtl/>
          <w:lang w:val="en-AE"/>
        </w:rPr>
        <w:t>تتجلى الفجوة البحثية من خلال الدراسات السابقة ومقارنتها بالدراسة الحالية، حيث ينحصر الاختلاف الجوهري في طبيعة تناول المتغيرا</w:t>
      </w:r>
      <w:r w:rsidR="009841BB" w:rsidRPr="0042192F">
        <w:rPr>
          <w:rFonts w:ascii="Simplified Arabic" w:hAnsi="Simplified Arabic" w:cs="Simplified Arabic" w:hint="cs"/>
          <w:sz w:val="24"/>
          <w:szCs w:val="24"/>
          <w:rtl/>
          <w:lang w:val="en-AE"/>
        </w:rPr>
        <w:t>ت في الدراسات السابقة</w:t>
      </w:r>
      <w:r w:rsidR="00182DD9" w:rsidRPr="0042192F">
        <w:rPr>
          <w:rFonts w:ascii="Simplified Arabic" w:hAnsi="Simplified Arabic" w:cs="Simplified Arabic"/>
          <w:sz w:val="24"/>
          <w:szCs w:val="24"/>
          <w:rtl/>
          <w:lang w:val="en-AE"/>
        </w:rPr>
        <w:t xml:space="preserve"> إلى دراسة العلاقة بين الذكاء الاصطناعي والتجارة الإلكترونية من منظور شمولي عام، أو ركزت على مجرد الاستخدام دون التفصيل</w:t>
      </w:r>
      <w:r w:rsidR="009841BB" w:rsidRPr="0042192F">
        <w:rPr>
          <w:rFonts w:ascii="Simplified Arabic" w:hAnsi="Simplified Arabic" w:cs="Simplified Arabic" w:hint="cs"/>
          <w:sz w:val="24"/>
          <w:szCs w:val="24"/>
          <w:rtl/>
          <w:lang w:val="en-AE"/>
        </w:rPr>
        <w:t>،</w:t>
      </w:r>
      <w:r w:rsidR="00182DD9" w:rsidRPr="0042192F">
        <w:rPr>
          <w:rFonts w:ascii="Simplified Arabic" w:hAnsi="Simplified Arabic" w:cs="Simplified Arabic"/>
          <w:sz w:val="24"/>
          <w:szCs w:val="24"/>
          <w:rtl/>
          <w:lang w:val="en-AE"/>
        </w:rPr>
        <w:t xml:space="preserve"> </w:t>
      </w:r>
      <w:r w:rsidR="009841BB" w:rsidRPr="0042192F">
        <w:rPr>
          <w:rFonts w:ascii="Simplified Arabic" w:hAnsi="Simplified Arabic" w:cs="Simplified Arabic" w:hint="cs"/>
          <w:sz w:val="24"/>
          <w:szCs w:val="24"/>
          <w:rtl/>
          <w:lang w:val="en-AE"/>
        </w:rPr>
        <w:t>و</w:t>
      </w:r>
      <w:r w:rsidR="00182DD9" w:rsidRPr="0042192F">
        <w:rPr>
          <w:rFonts w:ascii="Simplified Arabic" w:hAnsi="Simplified Arabic" w:cs="Simplified Arabic"/>
          <w:sz w:val="24"/>
          <w:szCs w:val="24"/>
          <w:rtl/>
          <w:lang w:val="en-AE"/>
        </w:rPr>
        <w:t>تسعى الدراسة الحالية إلى تفكيك متغير الذكاء الاصطناعي وقياس أثره بدقة من خلال أبعاد محددة تتمثل في: (التعلم الآلي، المعالجة اللغوية الطبيعية، والنظم الخبيرة)</w:t>
      </w:r>
      <w:r w:rsidR="00182DD9" w:rsidRPr="0042192F">
        <w:rPr>
          <w:rFonts w:ascii="Simplified Arabic" w:hAnsi="Simplified Arabic" w:cs="Simplified Arabic"/>
          <w:sz w:val="24"/>
          <w:szCs w:val="24"/>
        </w:rPr>
        <w:t>.</w:t>
      </w:r>
    </w:p>
    <w:p w14:paraId="09A2C8EA" w14:textId="77777777" w:rsidR="00BC337B" w:rsidRPr="00E74D1C" w:rsidRDefault="00BC337B" w:rsidP="00182DD9">
      <w:pPr>
        <w:pStyle w:val="a6"/>
        <w:jc w:val="both"/>
        <w:rPr>
          <w:rFonts w:ascii="Simplified Arabic" w:hAnsi="Simplified Arabic" w:cs="Simplified Arabic"/>
          <w:b/>
          <w:bCs/>
          <w:sz w:val="27"/>
          <w:szCs w:val="27"/>
          <w:lang w:val="en-AE" w:bidi="ar-EG"/>
        </w:rPr>
      </w:pPr>
    </w:p>
    <w:p w14:paraId="344F467B" w14:textId="46045E3D" w:rsidR="001F4909" w:rsidRPr="006A4827" w:rsidRDefault="001F4909" w:rsidP="00483CBD">
      <w:pPr>
        <w:pStyle w:val="a6"/>
        <w:numPr>
          <w:ilvl w:val="1"/>
          <w:numId w:val="78"/>
        </w:numPr>
        <w:ind w:left="709"/>
        <w:jc w:val="both"/>
        <w:rPr>
          <w:rFonts w:ascii="Simplified Arabic" w:hAnsi="Simplified Arabic" w:cs="Simplified Arabic"/>
          <w:b/>
          <w:bCs/>
          <w:sz w:val="28"/>
          <w:szCs w:val="28"/>
          <w:lang w:bidi="ar-EG"/>
        </w:rPr>
      </w:pPr>
      <w:r w:rsidRPr="006A4827">
        <w:rPr>
          <w:rFonts w:ascii="Simplified Arabic" w:hAnsi="Simplified Arabic" w:cs="Simplified Arabic" w:hint="cs"/>
          <w:b/>
          <w:bCs/>
          <w:sz w:val="28"/>
          <w:szCs w:val="28"/>
          <w:rtl/>
          <w:lang w:bidi="ar-EG"/>
        </w:rPr>
        <w:t>أهداف</w:t>
      </w:r>
      <w:r w:rsidR="00EA455C" w:rsidRPr="006A4827">
        <w:rPr>
          <w:rFonts w:ascii="Simplified Arabic" w:hAnsi="Simplified Arabic" w:cs="Simplified Arabic" w:hint="cs"/>
          <w:b/>
          <w:bCs/>
          <w:sz w:val="28"/>
          <w:szCs w:val="28"/>
          <w:rtl/>
          <w:lang w:bidi="ar-EG"/>
        </w:rPr>
        <w:t xml:space="preserve"> البحث</w:t>
      </w:r>
    </w:p>
    <w:p w14:paraId="79885F8A" w14:textId="453301B3" w:rsidR="00DC2032" w:rsidRPr="006A4827" w:rsidRDefault="00DC2032" w:rsidP="007C6CBC">
      <w:pPr>
        <w:pStyle w:val="a6"/>
        <w:numPr>
          <w:ilvl w:val="0"/>
          <w:numId w:val="21"/>
        </w:numPr>
        <w:spacing w:line="192" w:lineRule="auto"/>
        <w:ind w:left="714" w:hanging="357"/>
        <w:jc w:val="both"/>
        <w:rPr>
          <w:rFonts w:ascii="Simplified Arabic" w:hAnsi="Simplified Arabic" w:cs="Simplified Arabic"/>
          <w:sz w:val="24"/>
          <w:szCs w:val="24"/>
          <w:rtl/>
          <w:lang w:bidi="ar-EG"/>
        </w:rPr>
      </w:pPr>
      <w:r w:rsidRPr="006A4827">
        <w:rPr>
          <w:rFonts w:ascii="Simplified Arabic" w:hAnsi="Simplified Arabic" w:cs="Simplified Arabic"/>
          <w:sz w:val="24"/>
          <w:szCs w:val="24"/>
          <w:rtl/>
          <w:lang w:bidi="ar-EG"/>
        </w:rPr>
        <w:t>توضيح أثر الذكاء الاصطناعي على التجارة الإلكترونية.</w:t>
      </w:r>
    </w:p>
    <w:p w14:paraId="0D3BCE45" w14:textId="71FFB324" w:rsidR="007E2AF6" w:rsidRPr="006A4827" w:rsidRDefault="00DC2032" w:rsidP="007C6CBC">
      <w:pPr>
        <w:pStyle w:val="a6"/>
        <w:numPr>
          <w:ilvl w:val="0"/>
          <w:numId w:val="21"/>
        </w:numPr>
        <w:spacing w:line="192" w:lineRule="auto"/>
        <w:ind w:left="714" w:hanging="357"/>
        <w:jc w:val="both"/>
        <w:rPr>
          <w:rFonts w:ascii="Simplified Arabic" w:hAnsi="Simplified Arabic" w:cs="Simplified Arabic"/>
          <w:sz w:val="24"/>
          <w:szCs w:val="24"/>
          <w:rtl/>
          <w:lang w:bidi="ar-EG"/>
        </w:rPr>
      </w:pPr>
      <w:r w:rsidRPr="006A4827">
        <w:rPr>
          <w:rFonts w:ascii="Simplified Arabic" w:hAnsi="Simplified Arabic" w:cs="Simplified Arabic"/>
          <w:sz w:val="24"/>
          <w:szCs w:val="24"/>
          <w:rtl/>
          <w:lang w:bidi="ar-EG"/>
        </w:rPr>
        <w:t>قياس مستوى استخدام تقنيات الذكاء الاصطناعي من قبل المتعاملين في قطاع التجارة الإلكترونية.</w:t>
      </w:r>
    </w:p>
    <w:p w14:paraId="3F4AAF57" w14:textId="1DFCB6B0" w:rsidR="00DC2032" w:rsidRPr="006A4827" w:rsidRDefault="00DC2032" w:rsidP="007C6CBC">
      <w:pPr>
        <w:pStyle w:val="a6"/>
        <w:numPr>
          <w:ilvl w:val="0"/>
          <w:numId w:val="21"/>
        </w:numPr>
        <w:spacing w:line="192" w:lineRule="auto"/>
        <w:ind w:left="714" w:hanging="357"/>
        <w:jc w:val="both"/>
        <w:rPr>
          <w:rFonts w:ascii="Simplified Arabic" w:hAnsi="Simplified Arabic" w:cs="Simplified Arabic"/>
          <w:sz w:val="24"/>
          <w:szCs w:val="24"/>
          <w:rtl/>
          <w:lang w:val="en-AE" w:bidi="ar-EG"/>
        </w:rPr>
      </w:pPr>
      <w:r w:rsidRPr="006A4827">
        <w:rPr>
          <w:rFonts w:ascii="Simplified Arabic" w:hAnsi="Simplified Arabic" w:cs="Simplified Arabic"/>
          <w:sz w:val="24"/>
          <w:szCs w:val="24"/>
          <w:rtl/>
          <w:lang w:val="en-AE" w:bidi="ar-EG"/>
        </w:rPr>
        <w:t>إبراز القيمة المضافة للبحث، وتمهيد الطريق لدراسات مستقبلية تتناول أبعاداً مغايرة للموضوع.</w:t>
      </w:r>
    </w:p>
    <w:p w14:paraId="0C4C846F" w14:textId="77777777" w:rsidR="0048467A" w:rsidRPr="00E74D1C" w:rsidRDefault="0048467A" w:rsidP="00DD67CC">
      <w:pPr>
        <w:pStyle w:val="a6"/>
        <w:jc w:val="both"/>
        <w:rPr>
          <w:rFonts w:ascii="Simplified Arabic" w:hAnsi="Simplified Arabic" w:cs="Simplified Arabic"/>
          <w:sz w:val="27"/>
          <w:szCs w:val="27"/>
          <w:rtl/>
          <w:lang w:bidi="ar-EG"/>
        </w:rPr>
      </w:pPr>
    </w:p>
    <w:p w14:paraId="71FBC381" w14:textId="43E5D40E" w:rsidR="0048467A" w:rsidRPr="006A4827" w:rsidRDefault="006420EC" w:rsidP="008474F9">
      <w:pPr>
        <w:pStyle w:val="ad"/>
        <w:numPr>
          <w:ilvl w:val="1"/>
          <w:numId w:val="78"/>
        </w:numPr>
        <w:ind w:left="567" w:hanging="567"/>
        <w:rPr>
          <w:rFonts w:ascii="Simplified Arabic" w:hAnsi="Simplified Arabic" w:cs="Simplified Arabic"/>
          <w:b/>
          <w:bCs/>
          <w:sz w:val="28"/>
          <w:szCs w:val="28"/>
          <w:lang w:bidi="ar-EG"/>
        </w:rPr>
      </w:pPr>
      <w:r w:rsidRPr="006A4827">
        <w:rPr>
          <w:rFonts w:ascii="Simplified Arabic" w:hAnsi="Simplified Arabic" w:cs="Simplified Arabic" w:hint="cs"/>
          <w:b/>
          <w:bCs/>
          <w:sz w:val="28"/>
          <w:szCs w:val="28"/>
          <w:rtl/>
          <w:lang w:bidi="ar-EG"/>
        </w:rPr>
        <w:t>تساؤلات</w:t>
      </w:r>
      <w:r w:rsidR="00F96607" w:rsidRPr="006A4827">
        <w:rPr>
          <w:rFonts w:ascii="Simplified Arabic" w:hAnsi="Simplified Arabic" w:cs="Simplified Arabic" w:hint="cs"/>
          <w:b/>
          <w:bCs/>
          <w:sz w:val="28"/>
          <w:szCs w:val="28"/>
          <w:rtl/>
          <w:lang w:bidi="ar-EG"/>
        </w:rPr>
        <w:t xml:space="preserve"> </w:t>
      </w:r>
      <w:r w:rsidR="00EA455C" w:rsidRPr="006A4827">
        <w:rPr>
          <w:rFonts w:ascii="Simplified Arabic" w:hAnsi="Simplified Arabic" w:cs="Simplified Arabic" w:hint="cs"/>
          <w:b/>
          <w:bCs/>
          <w:sz w:val="28"/>
          <w:szCs w:val="28"/>
          <w:rtl/>
          <w:lang w:bidi="ar-EG"/>
        </w:rPr>
        <w:t>البحث</w:t>
      </w:r>
    </w:p>
    <w:p w14:paraId="64875A58" w14:textId="1B565C93" w:rsidR="00623081" w:rsidRPr="006A4827" w:rsidRDefault="006420EC" w:rsidP="007C6CBC">
      <w:pPr>
        <w:pStyle w:val="ad"/>
        <w:numPr>
          <w:ilvl w:val="0"/>
          <w:numId w:val="29"/>
        </w:numPr>
        <w:spacing w:line="192" w:lineRule="auto"/>
        <w:ind w:left="568" w:hanging="284"/>
        <w:rPr>
          <w:rFonts w:ascii="Simplified Arabic" w:hAnsi="Simplified Arabic" w:cs="Simplified Arabic"/>
          <w:sz w:val="24"/>
          <w:szCs w:val="24"/>
          <w:lang w:val="en-AE" w:bidi="ar-EG"/>
        </w:rPr>
      </w:pPr>
      <w:r w:rsidRPr="006A4827">
        <w:rPr>
          <w:rFonts w:ascii="Simplified Arabic" w:hAnsi="Simplified Arabic" w:cs="Simplified Arabic" w:hint="cs"/>
          <w:sz w:val="24"/>
          <w:szCs w:val="24"/>
          <w:rtl/>
          <w:lang w:val="en-AE"/>
        </w:rPr>
        <w:t xml:space="preserve">هل </w:t>
      </w:r>
      <w:r w:rsidR="00623081" w:rsidRPr="006A4827">
        <w:rPr>
          <w:rFonts w:ascii="Simplified Arabic" w:hAnsi="Simplified Arabic" w:cs="Simplified Arabic"/>
          <w:sz w:val="24"/>
          <w:szCs w:val="24"/>
          <w:rtl/>
          <w:lang w:val="en-AE"/>
        </w:rPr>
        <w:t>يوجد تأثير للتعلم الآلي في تعزيز التجارة الإلكترونية</w:t>
      </w:r>
      <w:r w:rsidRPr="006A4827">
        <w:rPr>
          <w:rFonts w:ascii="Simplified Arabic" w:hAnsi="Simplified Arabic" w:cs="Simplified Arabic" w:hint="cs"/>
          <w:sz w:val="24"/>
          <w:szCs w:val="24"/>
          <w:rtl/>
          <w:lang w:val="en-AE" w:bidi="ar-EG"/>
        </w:rPr>
        <w:t>؟</w:t>
      </w:r>
    </w:p>
    <w:p w14:paraId="37A1BC1C" w14:textId="00A08B12" w:rsidR="00623081" w:rsidRPr="006A4827" w:rsidRDefault="006420EC" w:rsidP="007C6CBC">
      <w:pPr>
        <w:pStyle w:val="ad"/>
        <w:numPr>
          <w:ilvl w:val="0"/>
          <w:numId w:val="29"/>
        </w:numPr>
        <w:spacing w:line="192" w:lineRule="auto"/>
        <w:ind w:left="568" w:hanging="284"/>
        <w:rPr>
          <w:rFonts w:ascii="Simplified Arabic" w:hAnsi="Simplified Arabic" w:cs="Simplified Arabic"/>
          <w:sz w:val="24"/>
          <w:szCs w:val="24"/>
          <w:lang w:val="en-AE" w:bidi="ar-EG"/>
        </w:rPr>
      </w:pPr>
      <w:r w:rsidRPr="006A4827">
        <w:rPr>
          <w:rFonts w:ascii="Simplified Arabic" w:hAnsi="Simplified Arabic" w:cs="Simplified Arabic" w:hint="cs"/>
          <w:sz w:val="24"/>
          <w:szCs w:val="24"/>
          <w:rtl/>
          <w:lang w:val="en-AE"/>
        </w:rPr>
        <w:t xml:space="preserve">هل </w:t>
      </w:r>
      <w:r w:rsidR="00623081" w:rsidRPr="006A4827">
        <w:rPr>
          <w:rFonts w:ascii="Simplified Arabic" w:hAnsi="Simplified Arabic" w:cs="Simplified Arabic"/>
          <w:sz w:val="24"/>
          <w:szCs w:val="24"/>
          <w:rtl/>
          <w:lang w:val="en-AE"/>
        </w:rPr>
        <w:t>يوجد تأثير للمعالجة اللغوية الطبيعية في تعزيز التجارة الإلكترونية</w:t>
      </w:r>
      <w:r w:rsidRPr="006A4827">
        <w:rPr>
          <w:rFonts w:ascii="Simplified Arabic" w:hAnsi="Simplified Arabic" w:cs="Simplified Arabic" w:hint="cs"/>
          <w:sz w:val="24"/>
          <w:szCs w:val="24"/>
          <w:rtl/>
          <w:lang w:val="en-AE" w:bidi="ar-EG"/>
        </w:rPr>
        <w:t>؟</w:t>
      </w:r>
    </w:p>
    <w:p w14:paraId="391F80E3" w14:textId="7E1095A7" w:rsidR="001F4909" w:rsidRPr="006A4827" w:rsidRDefault="006420EC" w:rsidP="007C6CBC">
      <w:pPr>
        <w:pStyle w:val="ad"/>
        <w:numPr>
          <w:ilvl w:val="0"/>
          <w:numId w:val="29"/>
        </w:numPr>
        <w:spacing w:line="192" w:lineRule="auto"/>
        <w:ind w:left="568" w:hanging="284"/>
        <w:rPr>
          <w:rFonts w:ascii="Simplified Arabic" w:hAnsi="Simplified Arabic" w:cs="Simplified Arabic"/>
          <w:sz w:val="24"/>
          <w:szCs w:val="24"/>
          <w:rtl/>
          <w:lang w:val="en-AE" w:bidi="ar-EG"/>
        </w:rPr>
      </w:pPr>
      <w:r w:rsidRPr="006A4827">
        <w:rPr>
          <w:rFonts w:ascii="Simplified Arabic" w:hAnsi="Simplified Arabic" w:cs="Simplified Arabic" w:hint="cs"/>
          <w:sz w:val="24"/>
          <w:szCs w:val="24"/>
          <w:rtl/>
          <w:lang w:val="en-AE"/>
        </w:rPr>
        <w:t xml:space="preserve">هل </w:t>
      </w:r>
      <w:r w:rsidR="00623081" w:rsidRPr="006A4827">
        <w:rPr>
          <w:rFonts w:ascii="Simplified Arabic" w:hAnsi="Simplified Arabic" w:cs="Simplified Arabic"/>
          <w:sz w:val="24"/>
          <w:szCs w:val="24"/>
          <w:rtl/>
          <w:lang w:val="en-AE"/>
        </w:rPr>
        <w:t>يوجد تأثير للنظم الخبيرة في تعزيز التجارة الإلكترونية</w:t>
      </w:r>
      <w:r w:rsidRPr="006A4827">
        <w:rPr>
          <w:rFonts w:ascii="Simplified Arabic" w:hAnsi="Simplified Arabic" w:cs="Simplified Arabic" w:hint="cs"/>
          <w:sz w:val="24"/>
          <w:szCs w:val="24"/>
          <w:rtl/>
          <w:lang w:val="en-AE" w:bidi="ar-EG"/>
        </w:rPr>
        <w:t>؟</w:t>
      </w:r>
    </w:p>
    <w:p w14:paraId="0AA8BEC9" w14:textId="77777777" w:rsidR="00801AA5" w:rsidRPr="00E74D1C" w:rsidRDefault="00801AA5" w:rsidP="00E236E1">
      <w:pPr>
        <w:pStyle w:val="a6"/>
        <w:jc w:val="both"/>
        <w:rPr>
          <w:rFonts w:ascii="Simplified Arabic" w:hAnsi="Simplified Arabic" w:cs="Simplified Arabic"/>
          <w:b/>
          <w:bCs/>
          <w:sz w:val="27"/>
          <w:szCs w:val="27"/>
          <w:u w:val="single"/>
          <w:rtl/>
          <w:lang w:bidi="ar-EG"/>
        </w:rPr>
      </w:pPr>
    </w:p>
    <w:p w14:paraId="7E462805" w14:textId="1FE53667" w:rsidR="005E1F75" w:rsidRPr="00A45CD0" w:rsidRDefault="005E1F75" w:rsidP="005E1F75">
      <w:pPr>
        <w:pStyle w:val="a6"/>
        <w:jc w:val="both"/>
        <w:rPr>
          <w:rFonts w:ascii="Simplified Arabic" w:hAnsi="Simplified Arabic" w:cs="Simplified Arabic"/>
          <w:b/>
          <w:bCs/>
          <w:sz w:val="28"/>
          <w:szCs w:val="28"/>
          <w:lang w:bidi="ar-EG"/>
        </w:rPr>
      </w:pPr>
      <w:r w:rsidRPr="00A45CD0">
        <w:rPr>
          <w:rFonts w:ascii="Simplified Arabic" w:hAnsi="Simplified Arabic" w:cs="Simplified Arabic" w:hint="cs"/>
          <w:b/>
          <w:bCs/>
          <w:sz w:val="28"/>
          <w:szCs w:val="28"/>
          <w:rtl/>
          <w:lang w:bidi="ar-EG"/>
        </w:rPr>
        <w:t>1-5 أهمية البحث</w:t>
      </w:r>
    </w:p>
    <w:p w14:paraId="647A3296" w14:textId="77777777" w:rsidR="005E1F75" w:rsidRPr="00E66874" w:rsidRDefault="005E1F75" w:rsidP="005E1F75">
      <w:pPr>
        <w:pStyle w:val="a6"/>
        <w:spacing w:line="216" w:lineRule="auto"/>
        <w:ind w:left="360"/>
        <w:jc w:val="both"/>
        <w:rPr>
          <w:rFonts w:ascii="Simplified Arabic" w:hAnsi="Simplified Arabic" w:cs="Simplified Arabic"/>
          <w:b/>
          <w:bCs/>
          <w:sz w:val="28"/>
          <w:szCs w:val="28"/>
          <w:lang w:val="en-AE" w:bidi="ar-EG"/>
        </w:rPr>
      </w:pPr>
      <w:r w:rsidRPr="00E66874">
        <w:rPr>
          <w:rFonts w:ascii="Simplified Arabic" w:hAnsi="Simplified Arabic" w:cs="Simplified Arabic"/>
          <w:b/>
          <w:bCs/>
          <w:sz w:val="28"/>
          <w:szCs w:val="28"/>
          <w:rtl/>
        </w:rPr>
        <w:t>أولاً: الأهمية النظرية</w:t>
      </w:r>
    </w:p>
    <w:p w14:paraId="3EF39E8D" w14:textId="77777777" w:rsidR="005E1F75" w:rsidRPr="00A45CD0" w:rsidRDefault="005E1F75" w:rsidP="007C6CBC">
      <w:pPr>
        <w:pStyle w:val="a6"/>
        <w:numPr>
          <w:ilvl w:val="0"/>
          <w:numId w:val="33"/>
        </w:numPr>
        <w:spacing w:line="192" w:lineRule="auto"/>
        <w:ind w:left="630" w:hanging="335"/>
        <w:rPr>
          <w:rFonts w:ascii="Simplified Arabic" w:hAnsi="Simplified Arabic" w:cs="Simplified Arabic"/>
          <w:sz w:val="24"/>
          <w:szCs w:val="24"/>
          <w:lang w:val="en-AE" w:bidi="ar-EG"/>
        </w:rPr>
      </w:pPr>
      <w:r w:rsidRPr="00A45CD0">
        <w:rPr>
          <w:rFonts w:ascii="Simplified Arabic" w:hAnsi="Simplified Arabic" w:cs="Simplified Arabic"/>
          <w:sz w:val="24"/>
          <w:szCs w:val="24"/>
          <w:rtl/>
        </w:rPr>
        <w:t>تكتسب هذه الدراسة أهميتها من كونها لا تكتفي بدراسة العلاقة العامة بين الذكاء الاصطناعي والتجارة الإلكترونية، بل تسعى لتفكيك متغير الذكاء الاصطناعي وقياس أثره بدقة عبر أبعاد محددة هي: (التعلم الآلي، المعالجة اللغوية الطبيعية، والنظم الخبيرة)</w:t>
      </w:r>
      <w:r w:rsidRPr="00A45CD0">
        <w:rPr>
          <w:rFonts w:ascii="Simplified Arabic" w:hAnsi="Simplified Arabic" w:cs="Simplified Arabic"/>
          <w:sz w:val="24"/>
          <w:szCs w:val="24"/>
          <w:lang w:val="en-AE" w:bidi="ar-EG"/>
        </w:rPr>
        <w:t>.</w:t>
      </w:r>
    </w:p>
    <w:p w14:paraId="23165CF1" w14:textId="77777777" w:rsidR="005E1F75" w:rsidRPr="00A45CD0" w:rsidRDefault="005E1F75" w:rsidP="007C6CBC">
      <w:pPr>
        <w:pStyle w:val="a6"/>
        <w:numPr>
          <w:ilvl w:val="0"/>
          <w:numId w:val="33"/>
        </w:numPr>
        <w:spacing w:line="192" w:lineRule="auto"/>
        <w:ind w:left="630" w:hanging="335"/>
        <w:rPr>
          <w:rFonts w:ascii="Simplified Arabic" w:hAnsi="Simplified Arabic" w:cs="Simplified Arabic"/>
          <w:sz w:val="24"/>
          <w:szCs w:val="24"/>
          <w:lang w:val="en-AE" w:bidi="ar-EG"/>
        </w:rPr>
      </w:pPr>
      <w:r w:rsidRPr="00A45CD0">
        <w:rPr>
          <w:rFonts w:ascii="Simplified Arabic" w:hAnsi="Simplified Arabic" w:cs="Simplified Arabic"/>
          <w:sz w:val="24"/>
          <w:szCs w:val="24"/>
          <w:rtl/>
        </w:rPr>
        <w:t>تعد الدراسة استجابة ضرورية لفهم التحولات الجذرية في بيئة الأعمال الحديثة، حيث تتناول التقاطع الحيوي بين التطور التكنولوجي ونمو قطاع الأعمال</w:t>
      </w:r>
      <w:r w:rsidRPr="00A45CD0">
        <w:rPr>
          <w:rFonts w:ascii="Simplified Arabic" w:hAnsi="Simplified Arabic" w:cs="Simplified Arabic"/>
          <w:sz w:val="24"/>
          <w:szCs w:val="24"/>
          <w:lang w:val="en-AE" w:bidi="ar-EG"/>
        </w:rPr>
        <w:t>.</w:t>
      </w:r>
    </w:p>
    <w:p w14:paraId="2BF85B99" w14:textId="77777777" w:rsidR="005E1F75" w:rsidRPr="00A45CD0" w:rsidRDefault="005E1F75" w:rsidP="007C6CBC">
      <w:pPr>
        <w:pStyle w:val="a6"/>
        <w:numPr>
          <w:ilvl w:val="0"/>
          <w:numId w:val="33"/>
        </w:numPr>
        <w:spacing w:line="192" w:lineRule="auto"/>
        <w:ind w:left="630" w:hanging="335"/>
        <w:rPr>
          <w:rFonts w:ascii="Simplified Arabic" w:hAnsi="Simplified Arabic" w:cs="Simplified Arabic"/>
          <w:sz w:val="24"/>
          <w:szCs w:val="24"/>
          <w:lang w:val="en-AE" w:bidi="ar-EG"/>
        </w:rPr>
      </w:pPr>
      <w:r w:rsidRPr="00A45CD0">
        <w:rPr>
          <w:rFonts w:ascii="Simplified Arabic" w:hAnsi="Simplified Arabic" w:cs="Simplified Arabic"/>
          <w:sz w:val="24"/>
          <w:szCs w:val="24"/>
          <w:rtl/>
        </w:rPr>
        <w:t xml:space="preserve">يساهم البحث </w:t>
      </w:r>
      <w:r w:rsidRPr="00A45CD0">
        <w:rPr>
          <w:rFonts w:ascii="Simplified Arabic" w:hAnsi="Simplified Arabic" w:cs="Simplified Arabic" w:hint="cs"/>
          <w:sz w:val="24"/>
          <w:szCs w:val="24"/>
          <w:rtl/>
        </w:rPr>
        <w:t>في ا</w:t>
      </w:r>
      <w:r w:rsidRPr="00A45CD0">
        <w:rPr>
          <w:rFonts w:ascii="Simplified Arabic" w:hAnsi="Simplified Arabic" w:cs="Simplified Arabic"/>
          <w:sz w:val="24"/>
          <w:szCs w:val="24"/>
          <w:rtl/>
        </w:rPr>
        <w:t>لانتقال من التجارة الإلكترونية التقليدية إلى "التجارة الذكية" التي تعتمد على التنبؤ الدقيق بدلاً من التسويق التقليدي</w:t>
      </w:r>
      <w:r w:rsidRPr="00A45CD0">
        <w:rPr>
          <w:rFonts w:ascii="Simplified Arabic" w:hAnsi="Simplified Arabic" w:cs="Simplified Arabic"/>
          <w:sz w:val="24"/>
          <w:szCs w:val="24"/>
          <w:lang w:val="en-AE" w:bidi="ar-EG"/>
        </w:rPr>
        <w:t>.</w:t>
      </w:r>
    </w:p>
    <w:p w14:paraId="71DED272" w14:textId="77777777" w:rsidR="005E1F75" w:rsidRPr="00E66874" w:rsidRDefault="005E1F75" w:rsidP="005E1F75">
      <w:pPr>
        <w:pStyle w:val="a6"/>
        <w:spacing w:line="216" w:lineRule="auto"/>
        <w:ind w:left="360"/>
        <w:jc w:val="both"/>
        <w:rPr>
          <w:rFonts w:ascii="Simplified Arabic" w:hAnsi="Simplified Arabic" w:cs="Simplified Arabic"/>
          <w:b/>
          <w:bCs/>
          <w:sz w:val="28"/>
          <w:szCs w:val="28"/>
          <w:lang w:val="en-AE" w:bidi="ar-EG"/>
        </w:rPr>
      </w:pPr>
      <w:r w:rsidRPr="00E66874">
        <w:rPr>
          <w:rFonts w:ascii="Simplified Arabic" w:hAnsi="Simplified Arabic" w:cs="Simplified Arabic"/>
          <w:b/>
          <w:bCs/>
          <w:sz w:val="28"/>
          <w:szCs w:val="28"/>
          <w:rtl/>
          <w:lang w:val="en-AE"/>
        </w:rPr>
        <w:t xml:space="preserve">ثانياً: الأهمية العملية </w:t>
      </w:r>
    </w:p>
    <w:p w14:paraId="0C3C65C4" w14:textId="77777777" w:rsidR="005E1F75" w:rsidRPr="00A45CD0" w:rsidRDefault="005E1F75" w:rsidP="007C6CBC">
      <w:pPr>
        <w:pStyle w:val="a6"/>
        <w:numPr>
          <w:ilvl w:val="0"/>
          <w:numId w:val="32"/>
        </w:numPr>
        <w:spacing w:line="192" w:lineRule="auto"/>
        <w:ind w:left="629" w:hanging="357"/>
        <w:jc w:val="both"/>
        <w:rPr>
          <w:rFonts w:ascii="Simplified Arabic" w:hAnsi="Simplified Arabic" w:cs="Simplified Arabic"/>
          <w:sz w:val="24"/>
          <w:szCs w:val="24"/>
          <w:lang w:val="en-AE" w:bidi="ar-EG"/>
        </w:rPr>
      </w:pPr>
      <w:r w:rsidRPr="00A45CD0">
        <w:rPr>
          <w:rFonts w:ascii="Simplified Arabic" w:hAnsi="Simplified Arabic" w:cs="Simplified Arabic"/>
          <w:sz w:val="24"/>
          <w:szCs w:val="24"/>
          <w:rtl/>
          <w:lang w:val="en-AE"/>
        </w:rPr>
        <w:t>يساعد البحث الشركات العربية على مواجهة تحديات الكفاءة (مثل ارتفاع تكاليف اللوجستيات)، ويوضح كيفية استغلال الذكاء الاصطناعي لتبسيط العمليات المعقدة وخلق ميزة تنافسية حاسمة أمام المنصات العالمية</w:t>
      </w:r>
      <w:r w:rsidRPr="00A45CD0">
        <w:rPr>
          <w:rFonts w:ascii="Simplified Arabic" w:hAnsi="Simplified Arabic" w:cs="Simplified Arabic"/>
          <w:sz w:val="24"/>
          <w:szCs w:val="24"/>
          <w:lang w:val="en-AE" w:bidi="ar-EG"/>
        </w:rPr>
        <w:t>.</w:t>
      </w:r>
    </w:p>
    <w:p w14:paraId="0418B78B" w14:textId="77777777" w:rsidR="005E1F75" w:rsidRPr="00A45CD0" w:rsidRDefault="005E1F75" w:rsidP="007C6CBC">
      <w:pPr>
        <w:pStyle w:val="a6"/>
        <w:numPr>
          <w:ilvl w:val="0"/>
          <w:numId w:val="32"/>
        </w:numPr>
        <w:spacing w:line="192" w:lineRule="auto"/>
        <w:ind w:left="629" w:hanging="357"/>
        <w:jc w:val="both"/>
        <w:rPr>
          <w:rFonts w:ascii="Simplified Arabic" w:hAnsi="Simplified Arabic" w:cs="Simplified Arabic"/>
          <w:sz w:val="24"/>
          <w:szCs w:val="24"/>
          <w:lang w:val="en-AE" w:bidi="ar-EG"/>
        </w:rPr>
      </w:pPr>
      <w:r w:rsidRPr="00A45CD0">
        <w:rPr>
          <w:rFonts w:ascii="Simplified Arabic" w:hAnsi="Simplified Arabic" w:cs="Simplified Arabic"/>
          <w:sz w:val="24"/>
          <w:szCs w:val="24"/>
          <w:rtl/>
          <w:lang w:val="en-AE"/>
        </w:rPr>
        <w:t>تسلط الدراسة الضوء على الفرص الاستثمارية الواعدة، حيث أن تحسين دقة توقع الطلب وتقليل الهدر يساهم بشكل مباشر في النمو الاقتصادي وتنشيط الحركة التجارية</w:t>
      </w:r>
      <w:r w:rsidRPr="00A45CD0">
        <w:rPr>
          <w:rFonts w:ascii="Simplified Arabic" w:hAnsi="Simplified Arabic" w:cs="Simplified Arabic"/>
          <w:sz w:val="24"/>
          <w:szCs w:val="24"/>
          <w:lang w:val="en-AE" w:bidi="ar-EG"/>
        </w:rPr>
        <w:t>.</w:t>
      </w:r>
    </w:p>
    <w:p w14:paraId="434610D5" w14:textId="77777777" w:rsidR="005E1F75" w:rsidRPr="00A45CD0" w:rsidRDefault="005E1F75" w:rsidP="007C6CBC">
      <w:pPr>
        <w:pStyle w:val="a6"/>
        <w:numPr>
          <w:ilvl w:val="0"/>
          <w:numId w:val="32"/>
        </w:numPr>
        <w:spacing w:line="192" w:lineRule="auto"/>
        <w:ind w:left="629" w:hanging="357"/>
        <w:jc w:val="both"/>
        <w:rPr>
          <w:rFonts w:ascii="Simplified Arabic" w:hAnsi="Simplified Arabic" w:cs="Simplified Arabic"/>
          <w:sz w:val="24"/>
          <w:szCs w:val="24"/>
          <w:lang w:val="en-AE" w:bidi="ar-EG"/>
        </w:rPr>
      </w:pPr>
      <w:r w:rsidRPr="00A45CD0">
        <w:rPr>
          <w:rFonts w:ascii="Simplified Arabic" w:hAnsi="Simplified Arabic" w:cs="Simplified Arabic" w:hint="cs"/>
          <w:sz w:val="24"/>
          <w:szCs w:val="24"/>
          <w:rtl/>
          <w:lang w:val="en-AE"/>
        </w:rPr>
        <w:t>تو</w:t>
      </w:r>
      <w:r w:rsidRPr="00A45CD0">
        <w:rPr>
          <w:rFonts w:ascii="Simplified Arabic" w:hAnsi="Simplified Arabic" w:cs="Simplified Arabic"/>
          <w:sz w:val="24"/>
          <w:szCs w:val="24"/>
          <w:rtl/>
          <w:lang w:val="en-AE"/>
        </w:rPr>
        <w:t>ضح الدراسة لمتخذي القرار كيف يمكن للنظم الخبيرة وتقنيات معالجة البيانات الضخمة أن تحسن من دقة القرارات المتعلقة بإدارة المخزون وخدمة العملاء</w:t>
      </w:r>
      <w:r w:rsidRPr="00A45CD0">
        <w:rPr>
          <w:rFonts w:ascii="Simplified Arabic" w:hAnsi="Simplified Arabic" w:cs="Simplified Arabic"/>
          <w:sz w:val="24"/>
          <w:szCs w:val="24"/>
          <w:lang w:val="en-AE" w:bidi="ar-EG"/>
        </w:rPr>
        <w:t>.</w:t>
      </w:r>
    </w:p>
    <w:p w14:paraId="6F7BDFD0" w14:textId="1EEF03C6" w:rsidR="005E1F75" w:rsidRPr="00A45CD0" w:rsidRDefault="005E1F75" w:rsidP="007C6CBC">
      <w:pPr>
        <w:pStyle w:val="a6"/>
        <w:numPr>
          <w:ilvl w:val="0"/>
          <w:numId w:val="32"/>
        </w:numPr>
        <w:spacing w:line="192" w:lineRule="auto"/>
        <w:ind w:left="629" w:hanging="357"/>
        <w:jc w:val="both"/>
        <w:rPr>
          <w:rFonts w:ascii="Simplified Arabic" w:hAnsi="Simplified Arabic" w:cs="Simplified Arabic"/>
          <w:sz w:val="24"/>
          <w:szCs w:val="24"/>
          <w:lang w:val="en-AE" w:bidi="ar-EG"/>
        </w:rPr>
      </w:pPr>
      <w:r w:rsidRPr="00A45CD0">
        <w:rPr>
          <w:rFonts w:ascii="Simplified Arabic" w:hAnsi="Simplified Arabic" w:cs="Simplified Arabic"/>
          <w:sz w:val="24"/>
          <w:szCs w:val="24"/>
          <w:rtl/>
          <w:lang w:val="en-AE"/>
        </w:rPr>
        <w:t>تبرز أهمية البحث في تقديم حلول تقلل من انبعاثات الكربون (من خلال تحسين اللوجستيات)، وتعزز الشمول السوقي لفئات المجتمع المختلفة عبر التخصيص الفعال، مما يقلل من الهدر الاقتصادي والبيئي</w:t>
      </w:r>
      <w:r w:rsidRPr="00A45CD0">
        <w:rPr>
          <w:rFonts w:ascii="Simplified Arabic" w:hAnsi="Simplified Arabic" w:cs="Simplified Arabic"/>
          <w:sz w:val="24"/>
          <w:szCs w:val="24"/>
          <w:lang w:val="en-AE" w:bidi="ar-EG"/>
        </w:rPr>
        <w:t>.</w:t>
      </w:r>
    </w:p>
    <w:p w14:paraId="290F92F1" w14:textId="77777777" w:rsidR="002E4B5A" w:rsidRDefault="002E4B5A" w:rsidP="00907BD8">
      <w:pPr>
        <w:pStyle w:val="a6"/>
        <w:spacing w:line="192" w:lineRule="auto"/>
        <w:jc w:val="both"/>
        <w:rPr>
          <w:rFonts w:ascii="Simplified Arabic" w:hAnsi="Simplified Arabic" w:cs="Simplified Arabic"/>
          <w:sz w:val="27"/>
          <w:szCs w:val="27"/>
          <w:rtl/>
          <w:lang w:val="en-AE" w:bidi="ar-EG"/>
        </w:rPr>
      </w:pPr>
    </w:p>
    <w:p w14:paraId="3F3583A0" w14:textId="77777777" w:rsidR="00B741EA" w:rsidRDefault="00B741EA" w:rsidP="00907BD8">
      <w:pPr>
        <w:pStyle w:val="a6"/>
        <w:spacing w:line="192" w:lineRule="auto"/>
        <w:jc w:val="both"/>
        <w:rPr>
          <w:rFonts w:ascii="Simplified Arabic" w:hAnsi="Simplified Arabic" w:cs="Simplified Arabic"/>
          <w:sz w:val="27"/>
          <w:szCs w:val="27"/>
          <w:rtl/>
          <w:lang w:val="en-AE" w:bidi="ar-EG"/>
        </w:rPr>
      </w:pPr>
    </w:p>
    <w:p w14:paraId="4C355335" w14:textId="77777777" w:rsidR="00B741EA" w:rsidRPr="007C6CBC" w:rsidRDefault="00B741EA" w:rsidP="00907BD8">
      <w:pPr>
        <w:pStyle w:val="a6"/>
        <w:spacing w:line="192" w:lineRule="auto"/>
        <w:jc w:val="both"/>
        <w:rPr>
          <w:rFonts w:ascii="Simplified Arabic" w:hAnsi="Simplified Arabic" w:cs="Simplified Arabic"/>
          <w:sz w:val="27"/>
          <w:szCs w:val="27"/>
          <w:rtl/>
          <w:lang w:val="en-AE" w:bidi="ar-EG"/>
        </w:rPr>
      </w:pPr>
    </w:p>
    <w:p w14:paraId="6AC58691" w14:textId="67D0074C" w:rsidR="00353875" w:rsidRPr="00907BD8" w:rsidRDefault="00353875" w:rsidP="00014490">
      <w:pPr>
        <w:pStyle w:val="a6"/>
        <w:numPr>
          <w:ilvl w:val="1"/>
          <w:numId w:val="81"/>
        </w:numPr>
        <w:spacing w:line="16" w:lineRule="atLeast"/>
        <w:ind w:left="709" w:hanging="709"/>
        <w:jc w:val="both"/>
        <w:rPr>
          <w:rFonts w:ascii="Simplified Arabic" w:hAnsi="Simplified Arabic" w:cs="Simplified Arabic"/>
          <w:b/>
          <w:bCs/>
          <w:sz w:val="28"/>
          <w:szCs w:val="28"/>
          <w:lang w:bidi="ar-EG"/>
        </w:rPr>
      </w:pPr>
      <w:r w:rsidRPr="00907BD8">
        <w:rPr>
          <w:rFonts w:ascii="Simplified Arabic" w:hAnsi="Simplified Arabic" w:cs="Simplified Arabic" w:hint="cs"/>
          <w:b/>
          <w:bCs/>
          <w:sz w:val="28"/>
          <w:szCs w:val="28"/>
          <w:rtl/>
          <w:lang w:bidi="ar-EG"/>
        </w:rPr>
        <w:lastRenderedPageBreak/>
        <w:t>حدود البحث</w:t>
      </w:r>
    </w:p>
    <w:p w14:paraId="36C850AD" w14:textId="77777777" w:rsidR="00353875" w:rsidRPr="00907BD8" w:rsidRDefault="00353875" w:rsidP="007C6CBC">
      <w:pPr>
        <w:pStyle w:val="ad"/>
        <w:numPr>
          <w:ilvl w:val="0"/>
          <w:numId w:val="25"/>
        </w:numPr>
        <w:spacing w:after="0" w:line="16" w:lineRule="atLeast"/>
        <w:ind w:left="425" w:hanging="357"/>
        <w:rPr>
          <w:rFonts w:ascii="Simplified Arabic" w:eastAsia="Times New Roman" w:hAnsi="Simplified Arabic" w:cs="Simplified Arabic"/>
          <w:sz w:val="24"/>
          <w:szCs w:val="24"/>
          <w:lang w:val="en-AE" w:eastAsia="en-AE"/>
        </w:rPr>
      </w:pPr>
      <w:r w:rsidRPr="00907BD8">
        <w:rPr>
          <w:rFonts w:ascii="Simplified Arabic" w:eastAsia="Times New Roman" w:hAnsi="Simplified Arabic" w:cs="Simplified Arabic"/>
          <w:sz w:val="24"/>
          <w:szCs w:val="24"/>
          <w:rtl/>
          <w:lang w:val="en-AE" w:eastAsia="en-AE"/>
        </w:rPr>
        <w:t>الحدود الموضوعي</w:t>
      </w:r>
      <w:r w:rsidRPr="00907BD8">
        <w:rPr>
          <w:rFonts w:ascii="Simplified Arabic" w:eastAsia="Times New Roman" w:hAnsi="Simplified Arabic" w:cs="Simplified Arabic" w:hint="cs"/>
          <w:sz w:val="24"/>
          <w:szCs w:val="24"/>
          <w:rtl/>
          <w:lang w:val="en-AE" w:eastAsia="en-AE"/>
        </w:rPr>
        <w:t>ة: تهتم</w:t>
      </w:r>
      <w:r w:rsidRPr="00907BD8">
        <w:rPr>
          <w:rFonts w:ascii="Simplified Arabic" w:eastAsia="Times New Roman" w:hAnsi="Simplified Arabic" w:cs="Simplified Arabic"/>
          <w:sz w:val="24"/>
          <w:szCs w:val="24"/>
          <w:rtl/>
          <w:lang w:val="en-AE" w:eastAsia="en-AE"/>
        </w:rPr>
        <w:t xml:space="preserve"> الدراسة بالإجابة على أثر الذكاء الاصطناعي</w:t>
      </w:r>
      <w:r w:rsidRPr="00907BD8">
        <w:rPr>
          <w:rFonts w:ascii="Simplified Arabic" w:eastAsia="Times New Roman" w:hAnsi="Simplified Arabic" w:cs="Simplified Arabic" w:hint="cs"/>
          <w:sz w:val="24"/>
          <w:szCs w:val="24"/>
          <w:rtl/>
          <w:lang w:val="en-AE" w:eastAsia="en-AE"/>
        </w:rPr>
        <w:t xml:space="preserve"> </w:t>
      </w:r>
      <w:r w:rsidRPr="00907BD8">
        <w:rPr>
          <w:rFonts w:ascii="Simplified Arabic" w:eastAsia="Times New Roman" w:hAnsi="Simplified Arabic" w:cs="Simplified Arabic"/>
          <w:sz w:val="24"/>
          <w:szCs w:val="24"/>
          <w:rtl/>
          <w:lang w:val="en-AE" w:eastAsia="en-AE"/>
        </w:rPr>
        <w:t>والتجارة الإلكترونية</w:t>
      </w:r>
    </w:p>
    <w:p w14:paraId="3DCBDB2F" w14:textId="77777777" w:rsidR="00353875" w:rsidRPr="00907BD8" w:rsidRDefault="00353875" w:rsidP="007C6CBC">
      <w:pPr>
        <w:pStyle w:val="ad"/>
        <w:numPr>
          <w:ilvl w:val="0"/>
          <w:numId w:val="25"/>
        </w:numPr>
        <w:spacing w:after="0" w:line="16" w:lineRule="atLeast"/>
        <w:ind w:left="425" w:hanging="357"/>
        <w:rPr>
          <w:rFonts w:ascii="Simplified Arabic" w:eastAsia="Times New Roman" w:hAnsi="Simplified Arabic" w:cs="Simplified Arabic"/>
          <w:sz w:val="24"/>
          <w:szCs w:val="24"/>
          <w:lang w:val="en-AE" w:eastAsia="en-AE"/>
        </w:rPr>
      </w:pPr>
      <w:r w:rsidRPr="00907BD8">
        <w:rPr>
          <w:rFonts w:ascii="Simplified Arabic" w:eastAsia="Times New Roman" w:hAnsi="Simplified Arabic" w:cs="Simplified Arabic"/>
          <w:sz w:val="24"/>
          <w:szCs w:val="24"/>
          <w:rtl/>
          <w:lang w:val="en-AE" w:eastAsia="en-AE"/>
        </w:rPr>
        <w:t>الحدود المكانية</w:t>
      </w:r>
      <w:r w:rsidRPr="00907BD8">
        <w:rPr>
          <w:rFonts w:ascii="Simplified Arabic" w:eastAsia="Times New Roman" w:hAnsi="Simplified Arabic" w:cs="Simplified Arabic" w:hint="cs"/>
          <w:sz w:val="24"/>
          <w:szCs w:val="24"/>
          <w:rtl/>
          <w:lang w:val="en-AE" w:eastAsia="en-AE"/>
        </w:rPr>
        <w:t xml:space="preserve">: </w:t>
      </w:r>
      <w:r w:rsidRPr="00907BD8">
        <w:rPr>
          <w:rFonts w:ascii="Simplified Arabic" w:eastAsia="Times New Roman" w:hAnsi="Simplified Arabic" w:cs="Simplified Arabic"/>
          <w:sz w:val="24"/>
          <w:szCs w:val="24"/>
          <w:rtl/>
          <w:lang w:val="en-AE" w:eastAsia="en-AE"/>
        </w:rPr>
        <w:t xml:space="preserve">الدراسة الميدانية </w:t>
      </w:r>
      <w:r w:rsidRPr="00907BD8">
        <w:rPr>
          <w:rFonts w:ascii="Simplified Arabic" w:eastAsia="Times New Roman" w:hAnsi="Simplified Arabic" w:cs="Simplified Arabic" w:hint="cs"/>
          <w:sz w:val="24"/>
          <w:szCs w:val="24"/>
          <w:rtl/>
          <w:lang w:val="en-AE" w:eastAsia="en-AE"/>
        </w:rPr>
        <w:t xml:space="preserve">ستشتمل </w:t>
      </w:r>
      <w:r w:rsidRPr="00907BD8">
        <w:rPr>
          <w:rFonts w:ascii="Simplified Arabic" w:eastAsia="Times New Roman" w:hAnsi="Simplified Arabic" w:cs="Simplified Arabic"/>
          <w:sz w:val="24"/>
          <w:szCs w:val="24"/>
          <w:rtl/>
          <w:lang w:val="en-AE" w:eastAsia="en-AE"/>
        </w:rPr>
        <w:t xml:space="preserve">على </w:t>
      </w:r>
      <w:r w:rsidRPr="00907BD8">
        <w:rPr>
          <w:rFonts w:ascii="Simplified Arabic" w:eastAsia="Times New Roman" w:hAnsi="Simplified Arabic" w:cs="Simplified Arabic" w:hint="cs"/>
          <w:sz w:val="24"/>
          <w:szCs w:val="24"/>
          <w:rtl/>
          <w:lang w:val="en-AE" w:eastAsia="en-AE" w:bidi="ar-EG"/>
        </w:rPr>
        <w:t>أصحاب صفحات تجارة الكترونية</w:t>
      </w:r>
      <w:r w:rsidRPr="00907BD8">
        <w:rPr>
          <w:rFonts w:ascii="Simplified Arabic" w:eastAsia="Times New Roman" w:hAnsi="Simplified Arabic" w:cs="Simplified Arabic"/>
          <w:sz w:val="24"/>
          <w:szCs w:val="24"/>
          <w:lang w:val="en-AE" w:eastAsia="en-AE"/>
        </w:rPr>
        <w:t>.</w:t>
      </w:r>
    </w:p>
    <w:p w14:paraId="50A467D9" w14:textId="77777777" w:rsidR="00353875" w:rsidRPr="00907BD8" w:rsidRDefault="00353875" w:rsidP="007C6CBC">
      <w:pPr>
        <w:pStyle w:val="ad"/>
        <w:numPr>
          <w:ilvl w:val="0"/>
          <w:numId w:val="25"/>
        </w:numPr>
        <w:spacing w:after="0" w:line="16" w:lineRule="atLeast"/>
        <w:ind w:left="425" w:hanging="357"/>
        <w:rPr>
          <w:rFonts w:ascii="Simplified Arabic" w:eastAsia="Times New Roman" w:hAnsi="Simplified Arabic" w:cs="Simplified Arabic"/>
          <w:sz w:val="24"/>
          <w:szCs w:val="24"/>
          <w:rtl/>
          <w:lang w:val="en-AE" w:eastAsia="en-AE"/>
        </w:rPr>
      </w:pPr>
      <w:r w:rsidRPr="00907BD8">
        <w:rPr>
          <w:rFonts w:ascii="Simplified Arabic" w:eastAsia="Times New Roman" w:hAnsi="Simplified Arabic" w:cs="Simplified Arabic"/>
          <w:sz w:val="24"/>
          <w:szCs w:val="24"/>
          <w:rtl/>
          <w:lang w:val="en-AE" w:eastAsia="en-AE"/>
        </w:rPr>
        <w:t>الحدود الزمني</w:t>
      </w:r>
      <w:r w:rsidRPr="00907BD8">
        <w:rPr>
          <w:rFonts w:ascii="Simplified Arabic" w:eastAsia="Times New Roman" w:hAnsi="Simplified Arabic" w:cs="Simplified Arabic" w:hint="cs"/>
          <w:sz w:val="24"/>
          <w:szCs w:val="24"/>
          <w:rtl/>
          <w:lang w:val="en-AE" w:eastAsia="en-AE"/>
        </w:rPr>
        <w:t>ة:</w:t>
      </w:r>
      <w:r w:rsidRPr="00907BD8">
        <w:rPr>
          <w:rFonts w:ascii="Simplified Arabic" w:eastAsia="Times New Roman" w:hAnsi="Simplified Arabic" w:cs="Simplified Arabic"/>
          <w:sz w:val="24"/>
          <w:szCs w:val="24"/>
          <w:lang w:val="en-AE" w:eastAsia="en-AE"/>
        </w:rPr>
        <w:t xml:space="preserve"> </w:t>
      </w:r>
      <w:r w:rsidRPr="00907BD8">
        <w:rPr>
          <w:rFonts w:ascii="Simplified Arabic" w:eastAsia="Times New Roman" w:hAnsi="Simplified Arabic" w:cs="Simplified Arabic" w:hint="cs"/>
          <w:sz w:val="24"/>
          <w:szCs w:val="24"/>
          <w:rtl/>
          <w:lang w:val="en-AE" w:eastAsia="en-AE"/>
        </w:rPr>
        <w:t>سترتبط</w:t>
      </w:r>
      <w:r w:rsidRPr="00907BD8">
        <w:rPr>
          <w:rFonts w:ascii="Simplified Arabic" w:eastAsia="Times New Roman" w:hAnsi="Simplified Arabic" w:cs="Simplified Arabic"/>
          <w:sz w:val="24"/>
          <w:szCs w:val="24"/>
          <w:rtl/>
          <w:lang w:val="en-AE" w:eastAsia="en-AE"/>
        </w:rPr>
        <w:t xml:space="preserve"> بمضمون ونتائج الدراسة الميدانية التي </w:t>
      </w:r>
      <w:r w:rsidRPr="00907BD8">
        <w:rPr>
          <w:rFonts w:ascii="Simplified Arabic" w:eastAsia="Times New Roman" w:hAnsi="Simplified Arabic" w:cs="Simplified Arabic" w:hint="cs"/>
          <w:sz w:val="24"/>
          <w:szCs w:val="24"/>
          <w:rtl/>
          <w:lang w:val="en-AE" w:eastAsia="en-AE"/>
        </w:rPr>
        <w:t>سيتم اجراؤها.</w:t>
      </w:r>
    </w:p>
    <w:p w14:paraId="45265632" w14:textId="77777777" w:rsidR="00353875" w:rsidRPr="00E74D1C" w:rsidRDefault="00353875" w:rsidP="00E236E1">
      <w:pPr>
        <w:pStyle w:val="a6"/>
        <w:jc w:val="both"/>
        <w:rPr>
          <w:rFonts w:ascii="Simplified Arabic" w:hAnsi="Simplified Arabic" w:cs="Simplified Arabic"/>
          <w:sz w:val="27"/>
          <w:szCs w:val="27"/>
          <w:rtl/>
          <w:lang w:val="en-AE"/>
        </w:rPr>
      </w:pPr>
    </w:p>
    <w:p w14:paraId="32060984" w14:textId="3A2993CB" w:rsidR="00C027B8" w:rsidRPr="00733EB6" w:rsidRDefault="00C027B8" w:rsidP="00062683">
      <w:pPr>
        <w:pStyle w:val="a6"/>
        <w:numPr>
          <w:ilvl w:val="1"/>
          <w:numId w:val="81"/>
        </w:numPr>
        <w:ind w:left="709" w:hanging="709"/>
        <w:jc w:val="both"/>
        <w:rPr>
          <w:rFonts w:ascii="Simplified Arabic" w:hAnsi="Simplified Arabic" w:cs="Simplified Arabic"/>
          <w:b/>
          <w:bCs/>
          <w:sz w:val="28"/>
          <w:szCs w:val="28"/>
          <w:lang w:bidi="ar-EG"/>
        </w:rPr>
      </w:pPr>
      <w:r w:rsidRPr="00733EB6">
        <w:rPr>
          <w:rFonts w:ascii="Simplified Arabic" w:hAnsi="Simplified Arabic" w:cs="Simplified Arabic" w:hint="cs"/>
          <w:b/>
          <w:bCs/>
          <w:sz w:val="28"/>
          <w:szCs w:val="28"/>
          <w:rtl/>
          <w:lang w:bidi="ar-EG"/>
        </w:rPr>
        <w:t>منهج البحث</w:t>
      </w:r>
    </w:p>
    <w:p w14:paraId="1A406240" w14:textId="09649E95" w:rsidR="00BC337B" w:rsidRDefault="00C027B8" w:rsidP="00BC337B">
      <w:pPr>
        <w:pStyle w:val="a6"/>
        <w:spacing w:line="16" w:lineRule="atLeast"/>
        <w:rPr>
          <w:rFonts w:ascii="Simplified Arabic" w:hAnsi="Simplified Arabic" w:cs="Simplified Arabic"/>
          <w:sz w:val="24"/>
          <w:szCs w:val="24"/>
          <w:rtl/>
        </w:rPr>
      </w:pPr>
      <w:r w:rsidRPr="00733EB6">
        <w:rPr>
          <w:rFonts w:ascii="Simplified Arabic" w:hAnsi="Simplified Arabic" w:cs="Simplified Arabic"/>
          <w:sz w:val="24"/>
          <w:szCs w:val="24"/>
          <w:rtl/>
        </w:rPr>
        <w:t xml:space="preserve">لتحقيق أهداف البحث، انتهجت الدراسة المنهج </w:t>
      </w:r>
      <w:r w:rsidR="00907CE3" w:rsidRPr="00733EB6">
        <w:rPr>
          <w:rFonts w:ascii="Simplified Arabic" w:hAnsi="Simplified Arabic" w:cs="Simplified Arabic" w:hint="cs"/>
          <w:sz w:val="24"/>
          <w:szCs w:val="24"/>
          <w:rtl/>
        </w:rPr>
        <w:t>الوصفي التحليلي وتقوم الدراسة على تطبيق دراسة ميدانية عن طريق استخدام استمارة استبيان الكترونية</w:t>
      </w:r>
      <w:r w:rsidR="00907CE3" w:rsidRPr="00733EB6">
        <w:rPr>
          <w:rFonts w:ascii="Simplified Arabic" w:hAnsi="Simplified Arabic" w:cs="Simplified Arabic" w:hint="cs"/>
          <w:sz w:val="24"/>
          <w:szCs w:val="24"/>
          <w:rtl/>
          <w:lang w:bidi="ar-EG"/>
        </w:rPr>
        <w:t xml:space="preserve"> </w:t>
      </w:r>
      <w:r w:rsidR="00EE4977" w:rsidRPr="00733EB6">
        <w:rPr>
          <w:rFonts w:ascii="Simplified Arabic" w:hAnsi="Simplified Arabic" w:cs="Simplified Arabic" w:hint="cs"/>
          <w:sz w:val="24"/>
          <w:szCs w:val="24"/>
          <w:rtl/>
          <w:lang w:bidi="ar-EG"/>
        </w:rPr>
        <w:t xml:space="preserve">موجهة </w:t>
      </w:r>
      <w:r w:rsidR="00EE4977" w:rsidRPr="00733EB6">
        <w:rPr>
          <w:rFonts w:ascii="Simplified Arabic" w:hAnsi="Simplified Arabic" w:cs="Simplified Arabic" w:hint="cs"/>
          <w:sz w:val="24"/>
          <w:szCs w:val="24"/>
          <w:rtl/>
        </w:rPr>
        <w:t>لأصحاب صفحات تجارة الكترونية.</w:t>
      </w:r>
    </w:p>
    <w:p w14:paraId="296105D6" w14:textId="77777777" w:rsidR="00B741EA" w:rsidRPr="00BC337B" w:rsidRDefault="00B741EA" w:rsidP="00BC337B">
      <w:pPr>
        <w:pStyle w:val="a6"/>
        <w:spacing w:line="16" w:lineRule="atLeast"/>
        <w:rPr>
          <w:rFonts w:ascii="Simplified Arabic" w:hAnsi="Simplified Arabic" w:cs="Simplified Arabic"/>
          <w:sz w:val="24"/>
          <w:szCs w:val="24"/>
          <w:rtl/>
          <w:lang w:bidi="ar-EG"/>
        </w:rPr>
      </w:pPr>
    </w:p>
    <w:p w14:paraId="4EFF693D" w14:textId="4E2528EA" w:rsidR="00A42744" w:rsidRPr="00733EB6" w:rsidRDefault="00C027B8" w:rsidP="00062683">
      <w:pPr>
        <w:pStyle w:val="a6"/>
        <w:numPr>
          <w:ilvl w:val="1"/>
          <w:numId w:val="81"/>
        </w:numPr>
        <w:tabs>
          <w:tab w:val="right" w:pos="709"/>
        </w:tabs>
        <w:spacing w:line="16" w:lineRule="atLeast"/>
        <w:ind w:left="850" w:hanging="850"/>
        <w:jc w:val="both"/>
        <w:rPr>
          <w:rFonts w:ascii="Simplified Arabic" w:hAnsi="Simplified Arabic" w:cs="Simplified Arabic"/>
          <w:b/>
          <w:bCs/>
          <w:sz w:val="28"/>
          <w:szCs w:val="28"/>
          <w:lang w:bidi="ar-EG"/>
        </w:rPr>
      </w:pPr>
      <w:r w:rsidRPr="00733EB6">
        <w:rPr>
          <w:rFonts w:ascii="Simplified Arabic" w:hAnsi="Simplified Arabic" w:cs="Simplified Arabic" w:hint="cs"/>
          <w:b/>
          <w:bCs/>
          <w:sz w:val="28"/>
          <w:szCs w:val="28"/>
          <w:rtl/>
          <w:lang w:bidi="ar-EG"/>
        </w:rPr>
        <w:t>المفاهيم البحثية</w:t>
      </w:r>
    </w:p>
    <w:p w14:paraId="0F21FC4E" w14:textId="1EA90916" w:rsidR="00980088" w:rsidRPr="00733EB6" w:rsidRDefault="00980088" w:rsidP="007C6CBC">
      <w:pPr>
        <w:pStyle w:val="a6"/>
        <w:numPr>
          <w:ilvl w:val="0"/>
          <w:numId w:val="44"/>
        </w:numPr>
        <w:spacing w:line="16" w:lineRule="atLeast"/>
        <w:ind w:left="425"/>
        <w:rPr>
          <w:rFonts w:ascii="Simplified Arabic" w:hAnsi="Simplified Arabic" w:cs="Simplified Arabic"/>
          <w:sz w:val="24"/>
          <w:szCs w:val="24"/>
          <w:lang w:bidi="ar-EG"/>
        </w:rPr>
      </w:pPr>
      <w:r w:rsidRPr="00733EB6">
        <w:rPr>
          <w:rFonts w:ascii="Simplified Arabic" w:hAnsi="Simplified Arabic" w:cs="Simplified Arabic" w:hint="cs"/>
          <w:sz w:val="24"/>
          <w:szCs w:val="24"/>
          <w:rtl/>
          <w:lang w:bidi="ar-EG"/>
        </w:rPr>
        <w:t xml:space="preserve">التجارة الاجتماعية: </w:t>
      </w:r>
      <w:r w:rsidRPr="00733EB6">
        <w:rPr>
          <w:rFonts w:ascii="Simplified Arabic" w:hAnsi="Simplified Arabic" w:cs="Simplified Arabic"/>
          <w:sz w:val="24"/>
          <w:szCs w:val="24"/>
          <w:rtl/>
        </w:rPr>
        <w:t>نموذج عمل يعتمد على بيع المنتجات والخدمات مباشرةً عبر منصات التواصل الاجتماعي</w:t>
      </w:r>
      <w:r w:rsidRPr="00733EB6">
        <w:rPr>
          <w:rFonts w:ascii="Simplified Arabic" w:hAnsi="Simplified Arabic" w:cs="Simplified Arabic" w:hint="cs"/>
          <w:sz w:val="24"/>
          <w:szCs w:val="24"/>
          <w:rtl/>
        </w:rPr>
        <w:t>.</w:t>
      </w:r>
    </w:p>
    <w:p w14:paraId="414D932B" w14:textId="0D5F8264" w:rsidR="00C027B8" w:rsidRPr="00733EB6" w:rsidRDefault="00C027B8" w:rsidP="007C6CBC">
      <w:pPr>
        <w:pStyle w:val="a6"/>
        <w:numPr>
          <w:ilvl w:val="0"/>
          <w:numId w:val="44"/>
        </w:numPr>
        <w:spacing w:line="16" w:lineRule="atLeast"/>
        <w:ind w:left="425"/>
        <w:rPr>
          <w:rFonts w:ascii="Simplified Arabic" w:hAnsi="Simplified Arabic" w:cs="Simplified Arabic"/>
          <w:sz w:val="24"/>
          <w:szCs w:val="24"/>
          <w:rtl/>
          <w:lang w:bidi="ar-EG"/>
        </w:rPr>
      </w:pPr>
      <w:r w:rsidRPr="00733EB6">
        <w:rPr>
          <w:rFonts w:ascii="Simplified Arabic" w:hAnsi="Simplified Arabic" w:cs="Simplified Arabic"/>
          <w:sz w:val="24"/>
          <w:szCs w:val="24"/>
          <w:rtl/>
          <w:lang w:bidi="ar-EG"/>
        </w:rPr>
        <w:t>التعلم الآلي</w:t>
      </w:r>
      <w:r w:rsidRPr="00733EB6">
        <w:rPr>
          <w:rFonts w:ascii="Simplified Arabic" w:hAnsi="Simplified Arabic" w:cs="Simplified Arabic" w:hint="cs"/>
          <w:sz w:val="24"/>
          <w:szCs w:val="24"/>
          <w:rtl/>
          <w:lang w:bidi="ar-EG"/>
        </w:rPr>
        <w:t xml:space="preserve">: </w:t>
      </w:r>
      <w:r w:rsidRPr="00733EB6">
        <w:rPr>
          <w:rFonts w:ascii="Simplified Arabic" w:hAnsi="Simplified Arabic" w:cs="Simplified Arabic"/>
          <w:sz w:val="24"/>
          <w:szCs w:val="24"/>
          <w:rtl/>
          <w:lang w:bidi="ar-EG"/>
        </w:rPr>
        <w:t>يُعد التعلم الآلي أحد الركائز الأساسية للذكاء الاصطناعي، ويشير إلى قدرة الأنظمة الحاسوبية على التعلم من البيانات التاريخية وتحليلها دون الحاجة إلى برمجة صريحة لكل إجراء.</w:t>
      </w:r>
    </w:p>
    <w:p w14:paraId="5D03DEC5" w14:textId="2419F4F8" w:rsidR="00C027B8" w:rsidRPr="00733EB6" w:rsidRDefault="00C027B8" w:rsidP="007C6CBC">
      <w:pPr>
        <w:pStyle w:val="a6"/>
        <w:numPr>
          <w:ilvl w:val="0"/>
          <w:numId w:val="44"/>
        </w:numPr>
        <w:spacing w:line="16" w:lineRule="atLeast"/>
        <w:ind w:left="425"/>
        <w:rPr>
          <w:rFonts w:ascii="Simplified Arabic" w:hAnsi="Simplified Arabic" w:cs="Simplified Arabic"/>
          <w:sz w:val="24"/>
          <w:szCs w:val="24"/>
          <w:rtl/>
          <w:lang w:bidi="ar-EG"/>
        </w:rPr>
      </w:pPr>
      <w:r w:rsidRPr="00733EB6">
        <w:rPr>
          <w:rFonts w:ascii="Simplified Arabic" w:hAnsi="Simplified Arabic" w:cs="Simplified Arabic"/>
          <w:sz w:val="24"/>
          <w:szCs w:val="24"/>
          <w:rtl/>
          <w:lang w:bidi="ar-EG"/>
        </w:rPr>
        <w:t>المعالجة اللغوية الطبيعية</w:t>
      </w:r>
      <w:r w:rsidRPr="00733EB6">
        <w:rPr>
          <w:rFonts w:ascii="Simplified Arabic" w:hAnsi="Simplified Arabic" w:cs="Simplified Arabic" w:hint="cs"/>
          <w:sz w:val="24"/>
          <w:szCs w:val="24"/>
          <w:rtl/>
          <w:lang w:bidi="ar-EG"/>
        </w:rPr>
        <w:t xml:space="preserve">: </w:t>
      </w:r>
      <w:r w:rsidRPr="00733EB6">
        <w:rPr>
          <w:rFonts w:ascii="Simplified Arabic" w:hAnsi="Simplified Arabic" w:cs="Simplified Arabic"/>
          <w:sz w:val="24"/>
          <w:szCs w:val="24"/>
          <w:rtl/>
          <w:lang w:bidi="ar-EG"/>
        </w:rPr>
        <w:t>تُعرف المعالجة اللغوية الطبيعية بأنها فرع من فروع الذكاء الاصطناعي يهتم بتمكين أجهزة الحاسوب من فهم اللغة البشرية وتفسيرها والاستجابة لها، سواء كانت نصوصاً مكتوبة أو أوامر صوتية.</w:t>
      </w:r>
    </w:p>
    <w:p w14:paraId="7B715BAD" w14:textId="1EDE6BA8" w:rsidR="00C027B8" w:rsidRPr="00733EB6" w:rsidRDefault="00C027B8" w:rsidP="007C6CBC">
      <w:pPr>
        <w:pStyle w:val="a6"/>
        <w:numPr>
          <w:ilvl w:val="0"/>
          <w:numId w:val="44"/>
        </w:numPr>
        <w:spacing w:line="16" w:lineRule="atLeast"/>
        <w:ind w:left="425"/>
        <w:rPr>
          <w:rFonts w:ascii="Simplified Arabic" w:hAnsi="Simplified Arabic" w:cs="Simplified Arabic"/>
          <w:sz w:val="24"/>
          <w:szCs w:val="24"/>
          <w:rtl/>
          <w:lang w:val="en-AE" w:bidi="ar-EG"/>
        </w:rPr>
      </w:pPr>
      <w:r w:rsidRPr="00733EB6">
        <w:rPr>
          <w:rFonts w:ascii="Simplified Arabic" w:hAnsi="Simplified Arabic" w:cs="Simplified Arabic"/>
          <w:sz w:val="24"/>
          <w:szCs w:val="24"/>
          <w:rtl/>
          <w:lang w:val="en-AE" w:bidi="ar-EG"/>
        </w:rPr>
        <w:t>النظم الخبيرة</w:t>
      </w:r>
      <w:r w:rsidRPr="00733EB6">
        <w:rPr>
          <w:rFonts w:ascii="Simplified Arabic" w:hAnsi="Simplified Arabic" w:cs="Simplified Arabic" w:hint="cs"/>
          <w:sz w:val="24"/>
          <w:szCs w:val="24"/>
          <w:rtl/>
          <w:lang w:val="en-AE" w:bidi="ar-EG"/>
        </w:rPr>
        <w:t xml:space="preserve">: </w:t>
      </w:r>
      <w:r w:rsidRPr="00733EB6">
        <w:rPr>
          <w:rFonts w:ascii="Simplified Arabic" w:hAnsi="Simplified Arabic" w:cs="Simplified Arabic"/>
          <w:sz w:val="24"/>
          <w:szCs w:val="24"/>
          <w:rtl/>
          <w:lang w:val="en-AE" w:bidi="ar-EG"/>
        </w:rPr>
        <w:t>هي برمجيات حاسوبية تحاكي قدرة الخبير البشري على اتخاذ القرار في مجال معين، من خلال الاعتماد على قاعدة معرفية واسعة ومحرك استدلال منطقي لاستنتاج الحلول.</w:t>
      </w:r>
    </w:p>
    <w:p w14:paraId="70F34786" w14:textId="77777777" w:rsidR="00B73F87" w:rsidRPr="00E74D1C" w:rsidRDefault="00B73F87" w:rsidP="00CF2662">
      <w:pPr>
        <w:pStyle w:val="a6"/>
        <w:rPr>
          <w:rFonts w:ascii="Simplified Arabic" w:hAnsi="Simplified Arabic" w:cs="Simplified Arabic"/>
          <w:sz w:val="27"/>
          <w:szCs w:val="27"/>
          <w:rtl/>
          <w:lang w:val="en-AE" w:bidi="ar-EG"/>
        </w:rPr>
      </w:pPr>
    </w:p>
    <w:p w14:paraId="0A4A1E6B" w14:textId="79E5806D" w:rsidR="00B73F87" w:rsidRPr="00733EB6" w:rsidRDefault="00EA455C" w:rsidP="00353875">
      <w:pPr>
        <w:pStyle w:val="a6"/>
        <w:numPr>
          <w:ilvl w:val="1"/>
          <w:numId w:val="81"/>
        </w:numPr>
        <w:spacing w:line="16" w:lineRule="atLeast"/>
        <w:ind w:left="709"/>
        <w:jc w:val="both"/>
        <w:rPr>
          <w:rFonts w:ascii="Simplified Arabic" w:hAnsi="Simplified Arabic" w:cs="Simplified Arabic"/>
          <w:b/>
          <w:bCs/>
          <w:sz w:val="28"/>
          <w:szCs w:val="28"/>
          <w:rtl/>
          <w:lang w:bidi="ar-EG"/>
        </w:rPr>
      </w:pPr>
      <w:r w:rsidRPr="00733EB6">
        <w:rPr>
          <w:rFonts w:ascii="Simplified Arabic" w:hAnsi="Simplified Arabic" w:cs="Simplified Arabic" w:hint="cs"/>
          <w:b/>
          <w:bCs/>
          <w:sz w:val="28"/>
          <w:szCs w:val="28"/>
          <w:rtl/>
          <w:lang w:bidi="ar-EG"/>
        </w:rPr>
        <w:t>الدراسات السابقة</w:t>
      </w:r>
    </w:p>
    <w:p w14:paraId="318F855E" w14:textId="51BBA293" w:rsidR="000C33A0" w:rsidRPr="00733EB6" w:rsidRDefault="000C33A0" w:rsidP="007C6CBC">
      <w:pPr>
        <w:pStyle w:val="ad"/>
        <w:numPr>
          <w:ilvl w:val="0"/>
          <w:numId w:val="66"/>
        </w:numPr>
        <w:spacing w:line="16" w:lineRule="atLeast"/>
        <w:ind w:left="0" w:hanging="357"/>
        <w:rPr>
          <w:rFonts w:ascii="Simplified Arabic" w:hAnsi="Simplified Arabic" w:cs="Simplified Arabic"/>
          <w:sz w:val="24"/>
          <w:szCs w:val="24"/>
          <w:rtl/>
          <w:lang w:bidi="ar-EG"/>
        </w:rPr>
      </w:pPr>
      <w:r w:rsidRPr="00733EB6">
        <w:rPr>
          <w:rFonts w:ascii="Simplified Arabic" w:hAnsi="Simplified Arabic" w:cs="Simplified Arabic"/>
          <w:b/>
          <w:bCs/>
          <w:sz w:val="24"/>
          <w:szCs w:val="24"/>
          <w:rtl/>
          <w:lang w:bidi="ar-EG"/>
        </w:rPr>
        <w:t xml:space="preserve">دراسة </w:t>
      </w:r>
      <w:proofErr w:type="spellStart"/>
      <w:r w:rsidRPr="00733EB6">
        <w:rPr>
          <w:rFonts w:ascii="Simplified Arabic" w:hAnsi="Simplified Arabic" w:cs="Simplified Arabic"/>
          <w:b/>
          <w:bCs/>
          <w:sz w:val="24"/>
          <w:szCs w:val="24"/>
          <w:rtl/>
          <w:lang w:bidi="ar-EG"/>
        </w:rPr>
        <w:t>قحايرية</w:t>
      </w:r>
      <w:proofErr w:type="spellEnd"/>
      <w:r w:rsidRPr="00733EB6">
        <w:rPr>
          <w:rFonts w:ascii="Simplified Arabic" w:hAnsi="Simplified Arabic" w:cs="Simplified Arabic"/>
          <w:b/>
          <w:bCs/>
          <w:sz w:val="24"/>
          <w:szCs w:val="24"/>
          <w:rtl/>
          <w:lang w:bidi="ar-EG"/>
        </w:rPr>
        <w:t>، سيف الدين (2021)، بعنوان: تطبيقات الذكاء الاصطناعي وتأثيرها على حاضر ومستقبل التسويق الإلكتروني:</w:t>
      </w:r>
      <w:r w:rsidRPr="00733EB6">
        <w:rPr>
          <w:rFonts w:ascii="Simplified Arabic" w:hAnsi="Simplified Arabic" w:cs="Simplified Arabic"/>
          <w:sz w:val="24"/>
          <w:szCs w:val="24"/>
          <w:rtl/>
          <w:lang w:bidi="ar-EG"/>
        </w:rPr>
        <w:t xml:space="preserve"> </w:t>
      </w:r>
      <w:r w:rsidRPr="00DC46E0">
        <w:rPr>
          <w:rFonts w:ascii="Simplified Arabic" w:hAnsi="Simplified Arabic" w:cs="Simplified Arabic"/>
          <w:b/>
          <w:bCs/>
          <w:sz w:val="24"/>
          <w:szCs w:val="24"/>
          <w:rtl/>
          <w:lang w:bidi="ar-EG"/>
        </w:rPr>
        <w:t>دراسة قياسية لحالة شركة امازون</w:t>
      </w:r>
      <w:r w:rsidRPr="00733EB6">
        <w:rPr>
          <w:rFonts w:ascii="Simplified Arabic" w:hAnsi="Simplified Arabic" w:cs="Simplified Arabic"/>
          <w:sz w:val="24"/>
          <w:szCs w:val="24"/>
          <w:rtl/>
          <w:lang w:bidi="ar-EG"/>
        </w:rPr>
        <w:t xml:space="preserve"> حيث يتناول هذا </w:t>
      </w:r>
      <w:r w:rsidR="00DC46E0">
        <w:rPr>
          <w:rFonts w:ascii="Simplified Arabic" w:hAnsi="Simplified Arabic" w:cs="Simplified Arabic" w:hint="cs"/>
          <w:sz w:val="24"/>
          <w:szCs w:val="24"/>
          <w:rtl/>
          <w:lang w:bidi="ar-EG"/>
        </w:rPr>
        <w:t>البحث</w:t>
      </w:r>
      <w:r w:rsidRPr="00733EB6">
        <w:rPr>
          <w:rFonts w:ascii="Simplified Arabic" w:hAnsi="Simplified Arabic" w:cs="Simplified Arabic"/>
          <w:sz w:val="24"/>
          <w:szCs w:val="24"/>
          <w:rtl/>
          <w:lang w:bidi="ar-EG"/>
        </w:rPr>
        <w:t xml:space="preserve"> الأكاديمي العلاقة بين تطبيقات الذكاء الاصطناعي وتأثيرها على التسوق الإلكتروني، مركزًا على حالة شركة أمازون العملاقة، ويهدف البحث إلى إثبات دور </w:t>
      </w:r>
      <w:r w:rsidRPr="00733EB6">
        <w:rPr>
          <w:rFonts w:ascii="Simplified Arabic" w:hAnsi="Simplified Arabic" w:cs="Simplified Arabic"/>
          <w:sz w:val="24"/>
          <w:szCs w:val="24"/>
        </w:rPr>
        <w:t>AI</w:t>
      </w:r>
      <w:r w:rsidRPr="00733EB6">
        <w:rPr>
          <w:rFonts w:ascii="Simplified Arabic" w:hAnsi="Simplified Arabic" w:cs="Simplified Arabic"/>
          <w:sz w:val="24"/>
          <w:szCs w:val="24"/>
          <w:rtl/>
          <w:lang w:bidi="ar-EG"/>
        </w:rPr>
        <w:t xml:space="preserve"> في إحداث ثورة تكنولوجية في التجارة الإلكترونية، مما أدى إلى تحسين تجربة التسوق عبر الإنترنت، خاصة من خلال ميزات مثل البحث الذكي والصوتي وروبوتات المحادثة، كما يقدم تحليلاً قياسياً (باستخدام برامج مثل </w:t>
      </w:r>
      <w:r w:rsidRPr="00733EB6">
        <w:rPr>
          <w:rFonts w:ascii="Simplified Arabic" w:hAnsi="Simplified Arabic" w:cs="Simplified Arabic"/>
          <w:sz w:val="24"/>
          <w:szCs w:val="24"/>
        </w:rPr>
        <w:t>EVIEWS</w:t>
      </w:r>
      <w:r w:rsidRPr="00733EB6">
        <w:rPr>
          <w:rFonts w:ascii="Simplified Arabic" w:hAnsi="Simplified Arabic" w:cs="Simplified Arabic"/>
          <w:sz w:val="24"/>
          <w:szCs w:val="24"/>
          <w:rtl/>
          <w:lang w:bidi="ar-EG"/>
        </w:rPr>
        <w:t>) للبيانات المالية لشركة أمازون بين عامي 2004 و2019 لإثبات وجود علاقة تأثير وسببية طويلة الأمد بين الإنفاق على تكنولوجيا التحقق والشحن والتسويق والمحتوى وبين صافي مبيعات التسوق وحجمه، كما يشرح الباحث منهجية الدراسة القياسية وكيفية تطبيقها لاختبار استقرار السلاسل الزمنية والتكامل المشترك باستخدام اختبار جوهانسون (</w:t>
      </w:r>
      <w:r w:rsidRPr="00733EB6">
        <w:rPr>
          <w:rFonts w:ascii="Simplified Arabic" w:hAnsi="Simplified Arabic" w:cs="Simplified Arabic"/>
          <w:sz w:val="24"/>
          <w:szCs w:val="24"/>
        </w:rPr>
        <w:t>Johansen</w:t>
      </w:r>
      <w:r w:rsidRPr="00733EB6">
        <w:rPr>
          <w:rFonts w:ascii="Simplified Arabic" w:hAnsi="Simplified Arabic" w:cs="Simplified Arabic"/>
          <w:sz w:val="24"/>
          <w:szCs w:val="24"/>
          <w:rtl/>
          <w:lang w:bidi="ar-EG"/>
        </w:rPr>
        <w:t>).</w:t>
      </w:r>
    </w:p>
    <w:p w14:paraId="69FC3A64" w14:textId="484505BF" w:rsidR="000C33A0" w:rsidRPr="00733EB6" w:rsidRDefault="000C33A0" w:rsidP="004458D9">
      <w:pPr>
        <w:pStyle w:val="ad"/>
        <w:numPr>
          <w:ilvl w:val="0"/>
          <w:numId w:val="66"/>
        </w:numPr>
        <w:spacing w:line="16" w:lineRule="atLeast"/>
        <w:ind w:left="0" w:hanging="357"/>
        <w:rPr>
          <w:rFonts w:ascii="Simplified Arabic" w:hAnsi="Simplified Arabic" w:cs="Simplified Arabic"/>
          <w:sz w:val="24"/>
          <w:szCs w:val="24"/>
          <w:rtl/>
        </w:rPr>
      </w:pPr>
      <w:r w:rsidRPr="00733EB6">
        <w:rPr>
          <w:rFonts w:ascii="Simplified Arabic" w:hAnsi="Simplified Arabic" w:cs="Simplified Arabic"/>
          <w:b/>
          <w:bCs/>
          <w:sz w:val="24"/>
          <w:szCs w:val="24"/>
          <w:rtl/>
        </w:rPr>
        <w:t>دراسة عبد الباسط، وائل فوزي، ومحمد، مها رضوان (2023)، بعنوان: دور التجارة الالكترونية في جذب الاستثمار الأجنبي المباشر وتعزيز تحقيق التنمية المستدامة في مصر خلال الفترة من 2010-2022</w:t>
      </w:r>
      <w:r w:rsidRPr="00733EB6">
        <w:rPr>
          <w:rFonts w:ascii="Simplified Arabic" w:hAnsi="Simplified Arabic" w:cs="Simplified Arabic"/>
          <w:sz w:val="24"/>
          <w:szCs w:val="24"/>
          <w:rtl/>
        </w:rPr>
        <w:t xml:space="preserve"> حيث تستعرض هذه </w:t>
      </w:r>
      <w:r w:rsidR="00DC46E0">
        <w:rPr>
          <w:rFonts w:ascii="Simplified Arabic" w:hAnsi="Simplified Arabic" w:cs="Simplified Arabic" w:hint="cs"/>
          <w:sz w:val="24"/>
          <w:szCs w:val="24"/>
          <w:rtl/>
        </w:rPr>
        <w:t>الدراسة</w:t>
      </w:r>
      <w:r w:rsidRPr="00733EB6">
        <w:rPr>
          <w:rFonts w:ascii="Simplified Arabic" w:hAnsi="Simplified Arabic" w:cs="Simplified Arabic"/>
          <w:sz w:val="24"/>
          <w:szCs w:val="24"/>
          <w:rtl/>
        </w:rPr>
        <w:t xml:space="preserve"> دور التجارة الإلكترونية في مصر على مدار اثني عشر عامًا، من 2010 إلى 2022، مع التركيز على علاقتها بجذب الاستثمار الأجنبي المباشر والمساهمة في تحقيق التنمية المستدامة، وتشمل الدراسة تحليلًا كميًا لتأثير حجم التجارة الإلكترونية على كل من الاستثمار الأجنبي وحجم الناتج المحلي الإجمالي خلال الفترة المحددة، مما يؤكد وجود علاقة طردية وإيجابية بين هذه المتغيرات، كما تتناول </w:t>
      </w:r>
      <w:r w:rsidRPr="00733EB6">
        <w:rPr>
          <w:rFonts w:ascii="Simplified Arabic" w:hAnsi="Simplified Arabic" w:cs="Simplified Arabic"/>
          <w:sz w:val="24"/>
          <w:szCs w:val="24"/>
          <w:rtl/>
        </w:rPr>
        <w:lastRenderedPageBreak/>
        <w:t>الدراسة المفاهيم النظرية وأنواع التجارة الإلكترونية، بالإضافة إلى التحديات المرتبطة بها والآليات المقترحة للاستجابة لها، مع تقديم مقارنات وتحليلات مستمدة من دراسات سابقة لتأكيد الفروض</w:t>
      </w:r>
      <w:r w:rsidRPr="00733EB6">
        <w:rPr>
          <w:rFonts w:ascii="Simplified Arabic" w:hAnsi="Simplified Arabic" w:cs="Simplified Arabic"/>
          <w:sz w:val="24"/>
          <w:szCs w:val="24"/>
        </w:rPr>
        <w:t>.</w:t>
      </w:r>
    </w:p>
    <w:p w14:paraId="0C5906F7" w14:textId="6B543D96" w:rsidR="000C33A0" w:rsidRPr="00733EB6" w:rsidRDefault="000C33A0" w:rsidP="004458D9">
      <w:pPr>
        <w:pStyle w:val="ad"/>
        <w:numPr>
          <w:ilvl w:val="0"/>
          <w:numId w:val="66"/>
        </w:numPr>
        <w:spacing w:line="16" w:lineRule="atLeast"/>
        <w:ind w:left="0" w:hanging="357"/>
        <w:rPr>
          <w:rFonts w:ascii="Simplified Arabic" w:hAnsi="Simplified Arabic" w:cs="Simplified Arabic"/>
          <w:sz w:val="24"/>
          <w:szCs w:val="24"/>
          <w:rtl/>
        </w:rPr>
      </w:pPr>
      <w:r w:rsidRPr="00733EB6">
        <w:rPr>
          <w:rFonts w:ascii="Simplified Arabic" w:hAnsi="Simplified Arabic" w:cs="Simplified Arabic"/>
          <w:b/>
          <w:bCs/>
          <w:sz w:val="24"/>
          <w:szCs w:val="24"/>
          <w:rtl/>
        </w:rPr>
        <w:t xml:space="preserve">دراسة الخطيب، أحمد سيد محمد علي (2024)، بعنوان: تأثير تقنيات التسويق الرقمي المدعومة بالذكاء الاصطناعي في السلوك </w:t>
      </w:r>
      <w:r w:rsidRPr="00B95022">
        <w:rPr>
          <w:rFonts w:ascii="Simplified Arabic" w:hAnsi="Simplified Arabic" w:cs="Simplified Arabic"/>
          <w:b/>
          <w:bCs/>
          <w:sz w:val="24"/>
          <w:szCs w:val="24"/>
          <w:rtl/>
        </w:rPr>
        <w:t>الشرائي: دراسة ميدانية على عملاء المتاجر الإلكترونية</w:t>
      </w:r>
      <w:r w:rsidRPr="00733EB6">
        <w:rPr>
          <w:rFonts w:ascii="Simplified Arabic" w:hAnsi="Simplified Arabic" w:cs="Simplified Arabic"/>
          <w:sz w:val="24"/>
          <w:szCs w:val="24"/>
          <w:rtl/>
        </w:rPr>
        <w:t xml:space="preserve"> حيث تناقش هذه </w:t>
      </w:r>
      <w:r w:rsidR="0039295A">
        <w:rPr>
          <w:rFonts w:ascii="Simplified Arabic" w:hAnsi="Simplified Arabic" w:cs="Simplified Arabic" w:hint="cs"/>
          <w:sz w:val="24"/>
          <w:szCs w:val="24"/>
          <w:rtl/>
        </w:rPr>
        <w:t>الدراسة</w:t>
      </w:r>
      <w:r w:rsidRPr="00733EB6">
        <w:rPr>
          <w:rFonts w:ascii="Simplified Arabic" w:hAnsi="Simplified Arabic" w:cs="Simplified Arabic"/>
          <w:sz w:val="24"/>
          <w:szCs w:val="24"/>
          <w:rtl/>
        </w:rPr>
        <w:t xml:space="preserve"> تأثير تقنيات التسويق الرقمي المدعومة بالذكاء الاصطناعي على السلوك الشرائي لعملاء المتاجر الإلكترونية، مع التركيز بشكل خاص على السوق المصري، ويستعرض البحث كيف تساهم أدوات مثل روبوتات الدردشة وتحسين محركات البحث</w:t>
      </w:r>
      <w:r w:rsidRPr="00733EB6">
        <w:rPr>
          <w:rFonts w:ascii="Simplified Arabic" w:hAnsi="Simplified Arabic" w:cs="Simplified Arabic"/>
          <w:sz w:val="24"/>
          <w:szCs w:val="24"/>
        </w:rPr>
        <w:t xml:space="preserve"> (SEO) </w:t>
      </w:r>
      <w:r w:rsidRPr="00733EB6">
        <w:rPr>
          <w:rFonts w:ascii="Simplified Arabic" w:hAnsi="Simplified Arabic" w:cs="Simplified Arabic"/>
          <w:sz w:val="24"/>
          <w:szCs w:val="24"/>
          <w:rtl/>
        </w:rPr>
        <w:t>في فهم متطلبات المستهلكين وجذب انتباههم لزيادة المبيعات في ظل التحديات الاقتصادية الراهنة، وتبرز الدراسة وجود علاقة إيجابية قوية بين توظيف هذه التكنولوجيات الحديثة وبين تعزيز رغبة الشراء الفعلي لدى العملاء، كما تقدم نظرة شاملة عبر تحليل دراسات سابقة تناولت آليات التسويق الذكي وأثرها في تحقيق ميزات تنافسية للشركات، وتختتم المصادر بتوصيات تؤكد ضرورة دمج التعاطف الإنساني مع التقنيات الرقمية وتطوير استراتيجيات تواصل فعالة تلبي تطلعات الجمهور</w:t>
      </w:r>
      <w:r w:rsidRPr="00733EB6">
        <w:rPr>
          <w:rFonts w:ascii="Simplified Arabic" w:hAnsi="Simplified Arabic" w:cs="Simplified Arabic"/>
          <w:sz w:val="24"/>
          <w:szCs w:val="24"/>
        </w:rPr>
        <w:t>.</w:t>
      </w:r>
    </w:p>
    <w:p w14:paraId="4E6CF624" w14:textId="34E29159" w:rsidR="000C33A0" w:rsidRPr="00733EB6" w:rsidRDefault="000C33A0" w:rsidP="004458D9">
      <w:pPr>
        <w:pStyle w:val="ad"/>
        <w:numPr>
          <w:ilvl w:val="0"/>
          <w:numId w:val="66"/>
        </w:numPr>
        <w:spacing w:line="16" w:lineRule="atLeast"/>
        <w:ind w:left="0" w:hanging="357"/>
        <w:rPr>
          <w:rFonts w:ascii="Simplified Arabic" w:hAnsi="Simplified Arabic" w:cs="Simplified Arabic"/>
          <w:sz w:val="24"/>
          <w:szCs w:val="24"/>
          <w:rtl/>
        </w:rPr>
      </w:pPr>
      <w:r w:rsidRPr="00733EB6">
        <w:rPr>
          <w:rFonts w:ascii="Simplified Arabic" w:hAnsi="Simplified Arabic" w:cs="Simplified Arabic"/>
          <w:b/>
          <w:bCs/>
          <w:sz w:val="24"/>
          <w:szCs w:val="24"/>
          <w:rtl/>
        </w:rPr>
        <w:t>دراسة حبيب، شاهندا سعيد أحمد (2025)، بعنوان: تأثير استخدام تطبيقات الذكاء الاصطناعي علي تحقيق ميزه تنافسيه مستدامه الدور الوسيط للابتكار التسويقي بالتطبيق علي شركات الاتصالات المصرية</w:t>
      </w:r>
      <w:r w:rsidRPr="00733EB6">
        <w:rPr>
          <w:rFonts w:ascii="Simplified Arabic" w:hAnsi="Simplified Arabic" w:cs="Simplified Arabic"/>
          <w:sz w:val="24"/>
          <w:szCs w:val="24"/>
          <w:rtl/>
        </w:rPr>
        <w:t xml:space="preserve"> حيث تتضمن </w:t>
      </w:r>
      <w:r w:rsidR="003C5E60">
        <w:rPr>
          <w:rFonts w:ascii="Simplified Arabic" w:hAnsi="Simplified Arabic" w:cs="Simplified Arabic" w:hint="cs"/>
          <w:sz w:val="24"/>
          <w:szCs w:val="24"/>
          <w:rtl/>
        </w:rPr>
        <w:t>الدراسة</w:t>
      </w:r>
      <w:r w:rsidRPr="00733EB6">
        <w:rPr>
          <w:rFonts w:ascii="Simplified Arabic" w:hAnsi="Simplified Arabic" w:cs="Simplified Arabic"/>
          <w:sz w:val="24"/>
          <w:szCs w:val="24"/>
          <w:rtl/>
        </w:rPr>
        <w:t xml:space="preserve"> مقتطفات من بحث أكاديمي منشور في المجلة الدولية للعلوم الإدارية والاقتصادية والمالية، وتركز الدراسة على تأثير تطبيقات الذكاء الاصطناعي على تحقيق ميزة تنافسية مستدامة في شركات الاتصالات المصرية، مع تحليل الدور الوسيط للابتكار التسويقي، ويقدم البحث إطارًا مفاهيميًا يربط بين الذكاء الاصطناعي والابتكار التسويقي والميزة التنافسية المستدامة، ويشمل ذلك تعريفات مفصلة لأدوات الذكاء الاصطناعي مثل روبوتات الدردشة والنظم الخبيرة، كما توضح المقتطفات منهجية الدراسة، بما في ذلك حجم العينة العشوائية الميسرة من عملاء شركات الاتصالات، والحدود الزمانية والمكانية للبحث، علاوة على ذلك، يستعرض النص الأساليب الإحصائية المستخدمة لاختبار فروض الدراسة، مثل تحليل الانحدار ومقاييس الصدق والثبات، ويُظهر نتائج توافق نموذج القياس والنموذج الهيكلي</w:t>
      </w:r>
      <w:r w:rsidRPr="00733EB6">
        <w:rPr>
          <w:rFonts w:ascii="Simplified Arabic" w:hAnsi="Simplified Arabic" w:cs="Simplified Arabic"/>
          <w:sz w:val="24"/>
          <w:szCs w:val="24"/>
        </w:rPr>
        <w:t>.</w:t>
      </w:r>
    </w:p>
    <w:p w14:paraId="452B96B3" w14:textId="77777777" w:rsidR="000C33A0" w:rsidRPr="00733EB6" w:rsidRDefault="000C33A0" w:rsidP="004458D9">
      <w:pPr>
        <w:pStyle w:val="ad"/>
        <w:numPr>
          <w:ilvl w:val="0"/>
          <w:numId w:val="66"/>
        </w:numPr>
        <w:spacing w:line="16" w:lineRule="atLeast"/>
        <w:ind w:left="0" w:hanging="357"/>
        <w:rPr>
          <w:rFonts w:ascii="Simplified Arabic" w:hAnsi="Simplified Arabic" w:cs="Simplified Arabic"/>
          <w:sz w:val="24"/>
          <w:szCs w:val="24"/>
          <w:rtl/>
        </w:rPr>
      </w:pPr>
      <w:r w:rsidRPr="00733EB6">
        <w:rPr>
          <w:rFonts w:ascii="Simplified Arabic" w:hAnsi="Simplified Arabic" w:cs="Simplified Arabic"/>
          <w:b/>
          <w:bCs/>
          <w:sz w:val="24"/>
          <w:szCs w:val="24"/>
          <w:rtl/>
        </w:rPr>
        <w:t>دراسة سليمان، جيهان حسانين (2025)، بعنوان: دراسة تحليلية لتطور التحول الرقمي في مصر وأثره على الاستثمار الأجنبي المباشر</w:t>
      </w:r>
      <w:r w:rsidRPr="00733EB6">
        <w:rPr>
          <w:rFonts w:ascii="Simplified Arabic" w:hAnsi="Simplified Arabic" w:cs="Simplified Arabic"/>
          <w:sz w:val="24"/>
          <w:szCs w:val="24"/>
          <w:rtl/>
        </w:rPr>
        <w:t xml:space="preserve"> حيث تستعرض هذه الدراسة تطور التحول الرقمي في مصر وأثره الجوهري في استقطاب الاستثمار الأجنبي المباشر لتعزيز التنمية الاقتصادية الشاملة، ويوضح النص كيف تسعى الدولة لبناء بيئة رقمية شفافة تزيد من ثقة المستثمرين وتساهم في سد الفجوات الاستثمارية عبر تحديث البنية التحتية التكنولوجية، كما يتناول البحث الركائز الأساسية </w:t>
      </w:r>
      <w:proofErr w:type="spellStart"/>
      <w:r w:rsidRPr="00733EB6">
        <w:rPr>
          <w:rFonts w:ascii="Simplified Arabic" w:hAnsi="Simplified Arabic" w:cs="Simplified Arabic"/>
          <w:sz w:val="24"/>
          <w:szCs w:val="24"/>
          <w:rtl/>
        </w:rPr>
        <w:t>للرقمنة</w:t>
      </w:r>
      <w:proofErr w:type="spellEnd"/>
      <w:r w:rsidRPr="00733EB6">
        <w:rPr>
          <w:rFonts w:ascii="Simplified Arabic" w:hAnsi="Simplified Arabic" w:cs="Simplified Arabic"/>
          <w:sz w:val="24"/>
          <w:szCs w:val="24"/>
          <w:rtl/>
        </w:rPr>
        <w:t>، مثل الخدمات الحكومية الإلكترونية والابتكار، مع الإشارة إلى أهمية الأطر التشريعية لمواجهة المخاطر السيبرانية، ويرصد المقال المؤشرات الإيجابية لنمو قطاع الاتصالات، مؤكداً دوره كأحد أسرع القطاعات نمواً في الاقتصاد المصري الحديث، وتبرز المصادر أيضاً مبادرة "مصر الرقمية" كخطة استراتيجية تهدف لتحويل المجتمع إلى نظام ذكي يسهل إجراءات الأعمال ويدعم الإنتاجية على المدى الطويل</w:t>
      </w:r>
      <w:r w:rsidRPr="00733EB6">
        <w:rPr>
          <w:rFonts w:ascii="Simplified Arabic" w:hAnsi="Simplified Arabic" w:cs="Simplified Arabic"/>
          <w:sz w:val="24"/>
          <w:szCs w:val="24"/>
        </w:rPr>
        <w:t>.</w:t>
      </w:r>
    </w:p>
    <w:p w14:paraId="34411FC7" w14:textId="77777777" w:rsidR="000C33A0" w:rsidRPr="00733EB6" w:rsidRDefault="000C33A0" w:rsidP="004458D9">
      <w:pPr>
        <w:pStyle w:val="ad"/>
        <w:numPr>
          <w:ilvl w:val="0"/>
          <w:numId w:val="66"/>
        </w:numPr>
        <w:spacing w:line="16" w:lineRule="atLeast"/>
        <w:ind w:left="0" w:hanging="357"/>
        <w:rPr>
          <w:rFonts w:ascii="Simplified Arabic" w:hAnsi="Simplified Arabic" w:cs="Simplified Arabic"/>
          <w:sz w:val="24"/>
          <w:szCs w:val="24"/>
          <w:rtl/>
        </w:rPr>
      </w:pPr>
      <w:r w:rsidRPr="00733EB6">
        <w:rPr>
          <w:rFonts w:ascii="Simplified Arabic" w:hAnsi="Simplified Arabic" w:cs="Simplified Arabic"/>
          <w:b/>
          <w:bCs/>
          <w:sz w:val="24"/>
          <w:szCs w:val="24"/>
          <w:rtl/>
        </w:rPr>
        <w:t>دراسة سلامه، هشام محمد جلال، وعصفور، أمل مصطفى (2025)، بعنوان: تأثير الذكاء الاصطناعي على رحلة العميل في منصات التجارة الإلكترونية</w:t>
      </w:r>
      <w:r w:rsidRPr="00733EB6">
        <w:rPr>
          <w:rFonts w:ascii="Simplified Arabic" w:hAnsi="Simplified Arabic" w:cs="Simplified Arabic"/>
          <w:sz w:val="24"/>
          <w:szCs w:val="24"/>
          <w:rtl/>
        </w:rPr>
        <w:t xml:space="preserve"> حيث تتناول هذه الدراسة تأثير تقنيات الذكاء الاصطناعي على رحلة العميل ضمن منصات التجارة الإلكترونية، بهدف فهم كيفية تفاعل العملاء مع هذه التقنيات الحديثة، وقد اعتمدت الدراسة على منهجية كمية، حيث تم جمع البيانات من عينة قوامها 384 مستخدمًا عبر استبيان إلكتروني، وكشفت النتائج أن الذكاء الاصطناعي له تأثير قوي بشكل خاص في مرحلة ما قبل الشراء، عبر تعزيز تحديد احتياجات العملاء والبحث عن المعلومات، بينما كان تأثيره أقل وضوحًا في مرحلة ما بعد الشراء، وتوصي الدراسة بتطوير أنظمة بحث وتوصية أكثر دقة ودمج المساعدة البشرية مع التقنيات الذكية لتحسين خدمات دعم العملاء</w:t>
      </w:r>
      <w:r w:rsidRPr="00733EB6">
        <w:rPr>
          <w:rFonts w:ascii="Simplified Arabic" w:hAnsi="Simplified Arabic" w:cs="Simplified Arabic"/>
          <w:sz w:val="24"/>
          <w:szCs w:val="24"/>
        </w:rPr>
        <w:t>.</w:t>
      </w:r>
    </w:p>
    <w:p w14:paraId="416CEB76" w14:textId="77777777" w:rsidR="000C33A0" w:rsidRPr="00733EB6" w:rsidRDefault="000C33A0" w:rsidP="004458D9">
      <w:pPr>
        <w:pStyle w:val="ad"/>
        <w:numPr>
          <w:ilvl w:val="0"/>
          <w:numId w:val="66"/>
        </w:numPr>
        <w:spacing w:line="16" w:lineRule="atLeast"/>
        <w:ind w:left="0" w:hanging="357"/>
        <w:rPr>
          <w:rFonts w:ascii="Simplified Arabic" w:hAnsi="Simplified Arabic" w:cs="Simplified Arabic"/>
          <w:sz w:val="24"/>
          <w:szCs w:val="24"/>
          <w:rtl/>
        </w:rPr>
      </w:pPr>
      <w:r w:rsidRPr="00733EB6">
        <w:rPr>
          <w:rFonts w:ascii="Simplified Arabic" w:hAnsi="Simplified Arabic" w:cs="Simplified Arabic"/>
          <w:b/>
          <w:bCs/>
          <w:sz w:val="24"/>
          <w:szCs w:val="24"/>
          <w:rtl/>
        </w:rPr>
        <w:t>دراسة الظاهر، شادي عبد اللطيف محمد، وعصفور، أمل (2025)، بعنوان: أثر استخدام تطبيقات الذكاء الاصطناعي في زيادة ولاء العملاء للمتاجر الإلكترونية</w:t>
      </w:r>
      <w:r w:rsidRPr="00733EB6">
        <w:rPr>
          <w:rFonts w:ascii="Simplified Arabic" w:hAnsi="Simplified Arabic" w:cs="Simplified Arabic"/>
          <w:sz w:val="24"/>
          <w:szCs w:val="24"/>
          <w:rtl/>
        </w:rPr>
        <w:t xml:space="preserve"> حيث تتناول الدراسة العلاقة بين استخدام تقنيات الذكاء الاصطناعي وأبعاد ولاء العملاء في المتاجر الإلكترونية المصرية، وتركز الدراسة على تحليل دور أنظمة التوصية الذكية، وروبوتات الدردشة، والتحليلات التنبؤية، والتسعير </w:t>
      </w:r>
      <w:r w:rsidRPr="00733EB6">
        <w:rPr>
          <w:rFonts w:ascii="Simplified Arabic" w:hAnsi="Simplified Arabic" w:cs="Simplified Arabic"/>
          <w:sz w:val="24"/>
          <w:szCs w:val="24"/>
          <w:rtl/>
        </w:rPr>
        <w:lastRenderedPageBreak/>
        <w:t>الديناميكي في تعزيز خمسة أبعاد للولاء: السلوكي، والمعرفي، والعاطفي، والولاء للعلامة التجارية، والولاء المتكرر، وقد اعتمد الباحث على المنهج الوصفي التحليلي واستخدم استبيانًا لجمع بيانات من عينة قوامها 384 مستجيبًا من عملاء المتاجر الإلكترونية في مصر، وأظهرت النتائج تأثيرًا إيجابيًا قويًا لتطبيقات الذكاء الاصطناعي على الولاء السلوكي والمعرفي والعاطفي والولاء للعلامة التجارية، مع وجود تأثير محدود على الولاء المتكرر، واختتم البحث بمجموعة من التوصيات العملية لتعزيز الاستثمار في تطبيقات الذكاء الاصطناعي لتحسين تجربة العملاء وبناء ولاء مستدام</w:t>
      </w:r>
      <w:r w:rsidRPr="00733EB6">
        <w:rPr>
          <w:rFonts w:ascii="Simplified Arabic" w:hAnsi="Simplified Arabic" w:cs="Simplified Arabic"/>
          <w:sz w:val="24"/>
          <w:szCs w:val="24"/>
        </w:rPr>
        <w:t>.</w:t>
      </w:r>
    </w:p>
    <w:p w14:paraId="0A91E35D" w14:textId="77777777" w:rsidR="000C33A0" w:rsidRPr="00733EB6" w:rsidRDefault="000C33A0" w:rsidP="004458D9">
      <w:pPr>
        <w:pStyle w:val="ad"/>
        <w:numPr>
          <w:ilvl w:val="0"/>
          <w:numId w:val="66"/>
        </w:numPr>
        <w:spacing w:line="16" w:lineRule="atLeast"/>
        <w:ind w:left="0" w:hanging="357"/>
        <w:rPr>
          <w:rFonts w:ascii="Simplified Arabic" w:hAnsi="Simplified Arabic" w:cs="Simplified Arabic"/>
          <w:sz w:val="24"/>
          <w:szCs w:val="24"/>
          <w:rtl/>
        </w:rPr>
      </w:pPr>
      <w:r w:rsidRPr="00733EB6">
        <w:rPr>
          <w:rFonts w:ascii="Simplified Arabic" w:hAnsi="Simplified Arabic" w:cs="Simplified Arabic"/>
          <w:b/>
          <w:bCs/>
          <w:sz w:val="24"/>
          <w:szCs w:val="24"/>
          <w:rtl/>
        </w:rPr>
        <w:t>دراسة نصر الدين، فيفيان، والسلمي، تهاني (2025)، بعنوان: الذكاء الاصطناعي وتأثيره على التجارة الإلكترونية في المملكة العربية السعودية</w:t>
      </w:r>
      <w:r w:rsidRPr="00733EB6">
        <w:rPr>
          <w:rFonts w:ascii="Simplified Arabic" w:hAnsi="Simplified Arabic" w:cs="Simplified Arabic"/>
          <w:sz w:val="24"/>
          <w:szCs w:val="24"/>
          <w:rtl/>
        </w:rPr>
        <w:t xml:space="preserve"> حيث تستعرض هذه الدراسة الأكاديمية تأثير الذكاء الاصطناعي على التجارة الإلكترونية في المملكة العربية السعودية خلال الفترة من يناير 2019 إلى ديسمبر 2021، وقد استخدم الباحثان نموذج تحليل الانحدار الخطي المتعدد لدراسة العلاقة بين مبيعات التجارة الإلكترونية كمتغير تابع وعدد من المتغيرات المستقلة المرتبطة بالذكاء الاصطناعي مثل أجهزة الصراف الآلي ومبيعات نقاط البيع باستخدام الجوال، وأظهرت النتائج وجود علاقة طردية بين المتغير التابع وعدد أجهزة الصراف الآلي ومبيعات نقاط البيع بالجوال، بينما وُجدت علاقة عكسية مع عدد العمليات المنفذة ببطاقة مدى ومراكز الحوالات، وتوصي الدراسة بضرورة توفير أجهزة نقاط البيع وزيادة عدد أجهزة الصراف الآلي لدعم نمو مبيعات التجارة الإلكترونية، وذلك في سياق التحول الرقمي ورؤية المملكة 2030</w:t>
      </w:r>
      <w:r w:rsidRPr="00733EB6">
        <w:rPr>
          <w:rFonts w:ascii="Simplified Arabic" w:hAnsi="Simplified Arabic" w:cs="Simplified Arabic"/>
          <w:sz w:val="24"/>
          <w:szCs w:val="24"/>
        </w:rPr>
        <w:t>.</w:t>
      </w:r>
    </w:p>
    <w:p w14:paraId="19CC23EE" w14:textId="77777777" w:rsidR="000C33A0" w:rsidRPr="00733EB6" w:rsidRDefault="000C33A0" w:rsidP="004458D9">
      <w:pPr>
        <w:pStyle w:val="ad"/>
        <w:numPr>
          <w:ilvl w:val="0"/>
          <w:numId w:val="66"/>
        </w:numPr>
        <w:spacing w:line="16" w:lineRule="atLeast"/>
        <w:ind w:left="0" w:hanging="357"/>
        <w:rPr>
          <w:rFonts w:ascii="Simplified Arabic" w:hAnsi="Simplified Arabic" w:cs="Simplified Arabic"/>
          <w:sz w:val="24"/>
          <w:szCs w:val="24"/>
          <w:rtl/>
        </w:rPr>
      </w:pPr>
      <w:r w:rsidRPr="00733EB6">
        <w:rPr>
          <w:rFonts w:ascii="Simplified Arabic" w:hAnsi="Simplified Arabic" w:cs="Simplified Arabic"/>
          <w:b/>
          <w:bCs/>
          <w:sz w:val="24"/>
          <w:szCs w:val="24"/>
          <w:rtl/>
        </w:rPr>
        <w:t>دراسة درهوب، عبد الهادي محمد الهادي (2026)، بعنوان: تأثير وسائل التواصل الاجتماعي على قرارات الشراء لدى الشباب: دراسة تطبيقية على طلبة كلية الاقتصاد والعلوم السياسية - ترهونة</w:t>
      </w:r>
      <w:r w:rsidRPr="00733EB6">
        <w:rPr>
          <w:rFonts w:ascii="Simplified Arabic" w:hAnsi="Simplified Arabic" w:cs="Simplified Arabic"/>
          <w:sz w:val="24"/>
          <w:szCs w:val="24"/>
          <w:rtl/>
        </w:rPr>
        <w:t xml:space="preserve"> حيث يقدم هذا البحث دراسة ميدانية حول تأثير منصات التواصل الاجتماعي على السلوك الشرائي لطلبة كلية الاقتصاد بجامعة الزيتونة في ليبيا، وتكشف النتائج وجود علاقة طردية قوية بين عدد ساعات تصفح هذه المواقع وزيادة الرغبة في اقتناء المنتجات، لا سيما مع الاعتماد المتزايد على التسويق الإلكتروني، كما يبرز الدور المحوري الذي يلعبه المؤثرون وصناع المحتوى في توجيه خيارات الشباب وبناء الثقة تجاه العلامات التجارية المختلفة، وتوضح الدراسة أن الإعلانات الممولة والتخفيضات تلعب دوراً أساسياً كحوافز مباشرة لاتخاذ قرارات شراء فورية لدى العينة المدروسة، وأخيراً، تشير الإحصائيات إلى وجود فوارق بين الجنسين، حيث تظهر الإناث استجابة وتأثراً أكبر بالمحتوى الترويجي مقارنة بالذكور</w:t>
      </w:r>
      <w:r w:rsidRPr="00733EB6">
        <w:rPr>
          <w:rFonts w:ascii="Simplified Arabic" w:hAnsi="Simplified Arabic" w:cs="Simplified Arabic"/>
          <w:sz w:val="24"/>
          <w:szCs w:val="24"/>
        </w:rPr>
        <w:t>.</w:t>
      </w:r>
    </w:p>
    <w:p w14:paraId="17A0719B" w14:textId="185B9B60" w:rsidR="0035693E" w:rsidRPr="00733EB6" w:rsidRDefault="000C33A0" w:rsidP="004458D9">
      <w:pPr>
        <w:pStyle w:val="ad"/>
        <w:numPr>
          <w:ilvl w:val="0"/>
          <w:numId w:val="66"/>
        </w:numPr>
        <w:spacing w:line="16" w:lineRule="atLeast"/>
        <w:ind w:left="0" w:hanging="357"/>
        <w:rPr>
          <w:rFonts w:ascii="Simplified Arabic" w:hAnsi="Simplified Arabic" w:cs="Simplified Arabic"/>
          <w:sz w:val="24"/>
          <w:szCs w:val="24"/>
        </w:rPr>
      </w:pPr>
      <w:r w:rsidRPr="00733EB6">
        <w:rPr>
          <w:rFonts w:ascii="Simplified Arabic" w:hAnsi="Simplified Arabic" w:cs="Simplified Arabic"/>
          <w:b/>
          <w:bCs/>
          <w:sz w:val="24"/>
          <w:szCs w:val="24"/>
          <w:rtl/>
        </w:rPr>
        <w:t>دراسة اليوسف، عبد العزيز عبد الرحمن (2026)، بعنوان: تأثير استخدام الذكاء الاصطناعي في المتاجر الإلكترونية على المستهلكين</w:t>
      </w:r>
      <w:r w:rsidRPr="00733EB6">
        <w:rPr>
          <w:rFonts w:ascii="Simplified Arabic" w:hAnsi="Simplified Arabic" w:cs="Simplified Arabic"/>
          <w:sz w:val="24"/>
          <w:szCs w:val="24"/>
          <w:rtl/>
        </w:rPr>
        <w:t xml:space="preserve"> حيث تستعرض هذه الدراسة تأثير تقنيات الذكاء الاصطناعي على سلوك المستهلكين وكفاءة العمليات داخل المتاجر الإلكترونية، ويوضح البحث كيف تساهم أدوات مثل التعلم العميق والواقع المعزز في تخصيص تجربة التسوق، مما يعزز ولاء العملاء ويرفع معدلات الأرباح، كما يبرز الدور المحوري للذكاء الاصطناعي في أتمتة المهام التشغيلية وتقليل التكاليف، بالإضافة إلى تأمين البيانات ومكافحة الاحتيال الرقمي، وتشير النتائج إلى أن هذه التقنيات تمنح المتاجر ميزة تنافسية قوية من خلال تحسين الصورة الذهنية للعلامة التجارية وتلبية احتياجات المستهلك بدقة، وقد اعتمدت الدراسة على منهج وصفي تحليلي شمل مراجعة أدبيات سابقة وتوزيع استبانات لتقييم القيم الوظيفية والعاطفية المرتبطة بالتسوق الذكي، وأخيراً، تؤكد المصادر أن تبني هذه الحلول التقنية أصبح ضرورة استراتيجية لمواكبة التحولات السريعة في سوق التجارة الرقمية السعودي والعالمي</w:t>
      </w:r>
      <w:r w:rsidRPr="00733EB6">
        <w:rPr>
          <w:rFonts w:ascii="Simplified Arabic" w:hAnsi="Simplified Arabic" w:cs="Simplified Arabic"/>
          <w:sz w:val="24"/>
          <w:szCs w:val="24"/>
        </w:rPr>
        <w:t>.</w:t>
      </w:r>
    </w:p>
    <w:p w14:paraId="7417A009" w14:textId="2D2D8757" w:rsidR="00857238" w:rsidRPr="00733EB6" w:rsidRDefault="00857238" w:rsidP="004458D9">
      <w:pPr>
        <w:numPr>
          <w:ilvl w:val="0"/>
          <w:numId w:val="66"/>
        </w:numPr>
        <w:spacing w:line="16" w:lineRule="atLeast"/>
        <w:ind w:left="0" w:hanging="357"/>
        <w:rPr>
          <w:rFonts w:ascii="Simplified Arabic" w:hAnsi="Simplified Arabic" w:cs="Simplified Arabic"/>
          <w:sz w:val="24"/>
          <w:szCs w:val="24"/>
          <w:lang w:val="en-AE"/>
        </w:rPr>
      </w:pPr>
      <w:bookmarkStart w:id="0" w:name="_Hlk227091813"/>
      <w:r w:rsidRPr="00733EB6">
        <w:rPr>
          <w:rFonts w:ascii="Simplified Arabic" w:hAnsi="Simplified Arabic" w:cs="Simplified Arabic"/>
          <w:b/>
          <w:bCs/>
          <w:sz w:val="24"/>
          <w:szCs w:val="24"/>
          <w:rtl/>
          <w:lang w:val="en-AE"/>
        </w:rPr>
        <w:t>دراسة</w:t>
      </w:r>
      <w:r w:rsidRPr="00733EB6">
        <w:rPr>
          <w:rFonts w:ascii="Simplified Arabic" w:hAnsi="Simplified Arabic" w:cs="Simplified Arabic"/>
          <w:b/>
          <w:bCs/>
          <w:sz w:val="24"/>
          <w:szCs w:val="24"/>
          <w:lang w:val="en-AE"/>
        </w:rPr>
        <w:t xml:space="preserve"> (</w:t>
      </w:r>
      <w:proofErr w:type="spellStart"/>
      <w:r w:rsidRPr="00733EB6">
        <w:rPr>
          <w:rFonts w:ascii="Simplified Arabic" w:hAnsi="Simplified Arabic" w:cs="Simplified Arabic"/>
          <w:b/>
          <w:bCs/>
          <w:sz w:val="24"/>
          <w:szCs w:val="24"/>
          <w:lang w:val="en-AE"/>
        </w:rPr>
        <w:t>Vatavu</w:t>
      </w:r>
      <w:proofErr w:type="spellEnd"/>
      <w:r w:rsidRPr="00733EB6">
        <w:rPr>
          <w:rFonts w:ascii="Simplified Arabic" w:hAnsi="Simplified Arabic" w:cs="Simplified Arabic"/>
          <w:b/>
          <w:bCs/>
          <w:sz w:val="24"/>
          <w:szCs w:val="24"/>
          <w:lang w:val="en-AE"/>
        </w:rPr>
        <w:t>, 2022)</w:t>
      </w:r>
      <w:r w:rsidRPr="00733EB6">
        <w:rPr>
          <w:rFonts w:ascii="Simplified Arabic" w:hAnsi="Simplified Arabic" w:cs="Simplified Arabic"/>
          <w:b/>
          <w:bCs/>
          <w:sz w:val="24"/>
          <w:szCs w:val="24"/>
          <w:rtl/>
          <w:lang w:val="en-AE"/>
        </w:rPr>
        <w:t>، بعنوان: أنظمة التوصية المدركة للمشاعر في معالجة اللغات الطبيعية من منظور مراجعات التجارة الإلكترونية</w:t>
      </w:r>
      <w:r w:rsidRPr="00733EB6">
        <w:rPr>
          <w:rFonts w:ascii="Simplified Arabic" w:hAnsi="Simplified Arabic" w:cs="Simplified Arabic"/>
          <w:sz w:val="24"/>
          <w:szCs w:val="24"/>
          <w:rtl/>
          <w:lang w:val="en-AE"/>
        </w:rPr>
        <w:t xml:space="preserve"> حيث يستعرض هذا البحث الأكاديمي أنظمة التوصية المعتمدة على تحليل المشاعر في التجارة الإلكترونية، موضحاً كيف تساهم تقنيات معالجة اللغات الطبيعية في تحويل مراجعات المستخدمين النصية إلى اقتراحات دقيقة. وتبرز المصادر تحولاً تقنياً نحو استخدام نماذج المحولات</w:t>
      </w:r>
      <w:r w:rsidRPr="00733EB6">
        <w:rPr>
          <w:rFonts w:ascii="Simplified Arabic" w:hAnsi="Simplified Arabic" w:cs="Simplified Arabic"/>
          <w:sz w:val="24"/>
          <w:szCs w:val="24"/>
          <w:lang w:val="en-AE"/>
        </w:rPr>
        <w:t xml:space="preserve"> (Transformers) </w:t>
      </w:r>
      <w:r w:rsidRPr="00733EB6">
        <w:rPr>
          <w:rFonts w:ascii="Simplified Arabic" w:hAnsi="Simplified Arabic" w:cs="Simplified Arabic"/>
          <w:sz w:val="24"/>
          <w:szCs w:val="24"/>
          <w:rtl/>
          <w:lang w:val="en-AE"/>
        </w:rPr>
        <w:t xml:space="preserve">والذكاء الاصطناعي التوليدي لفهم سياق آراء المتسوقين وتفضيلاتهم العميقة التي تعجز التقييمات الرقمية التقليدية عن رصدها. كما يصنف العمل المناهج الحديثة إلى </w:t>
      </w:r>
      <w:r w:rsidR="004458D9" w:rsidRPr="00733EB6">
        <w:rPr>
          <w:rFonts w:ascii="Simplified Arabic" w:hAnsi="Simplified Arabic" w:cs="Simplified Arabic" w:hint="cs"/>
          <w:sz w:val="24"/>
          <w:szCs w:val="24"/>
          <w:rtl/>
          <w:lang w:val="en-AE"/>
        </w:rPr>
        <w:t>أربع</w:t>
      </w:r>
      <w:r w:rsidRPr="00733EB6">
        <w:rPr>
          <w:rFonts w:ascii="Simplified Arabic" w:hAnsi="Simplified Arabic" w:cs="Simplified Arabic"/>
          <w:sz w:val="24"/>
          <w:szCs w:val="24"/>
          <w:rtl/>
          <w:lang w:val="en-AE"/>
        </w:rPr>
        <w:t xml:space="preserve"> فئات رئيسية تشمل التعلم العميق، والشبكات العصبية الرسومية، والأنظمة الحوارية التي تتفاعل مع مشاعر المستخدم لحظياً. وبالإضافة إلى استعراض قواعد البيانات الضخمة مثل </w:t>
      </w:r>
      <w:r w:rsidRPr="00733EB6">
        <w:rPr>
          <w:rFonts w:ascii="Simplified Arabic" w:hAnsi="Simplified Arabic" w:cs="Simplified Arabic"/>
          <w:sz w:val="24"/>
          <w:szCs w:val="24"/>
          <w:rtl/>
          <w:lang w:val="en-AE"/>
        </w:rPr>
        <w:lastRenderedPageBreak/>
        <w:t>أمازون ويب، يناقش النص التحديات القائمة كاللغة الساخرة والضجيج النصي والتحيز البرمجي. وفي الختام، يقدم البحث خارطة طريق مستقبلية تهدف إلى تطوير أدوات تسوق رقمية أكثر شفافية وعدلاً وتركيزاً على الجوانب الإنسانية</w:t>
      </w:r>
      <w:r w:rsidRPr="00733EB6">
        <w:rPr>
          <w:rFonts w:ascii="Simplified Arabic" w:hAnsi="Simplified Arabic" w:cs="Simplified Arabic"/>
          <w:sz w:val="24"/>
          <w:szCs w:val="24"/>
          <w:lang w:val="en-AE"/>
        </w:rPr>
        <w:t>.</w:t>
      </w:r>
    </w:p>
    <w:p w14:paraId="0629E04D" w14:textId="244E36FD" w:rsidR="00857238" w:rsidRPr="00733EB6" w:rsidRDefault="00857238" w:rsidP="00382E8F">
      <w:pPr>
        <w:numPr>
          <w:ilvl w:val="0"/>
          <w:numId w:val="66"/>
        </w:numPr>
        <w:spacing w:line="16" w:lineRule="atLeast"/>
        <w:ind w:left="0" w:hanging="357"/>
        <w:rPr>
          <w:rFonts w:ascii="Simplified Arabic" w:hAnsi="Simplified Arabic" w:cs="Simplified Arabic"/>
          <w:sz w:val="24"/>
          <w:szCs w:val="24"/>
          <w:lang w:val="en-AE"/>
        </w:rPr>
      </w:pPr>
      <w:r w:rsidRPr="00733EB6">
        <w:rPr>
          <w:rFonts w:ascii="Simplified Arabic" w:hAnsi="Simplified Arabic" w:cs="Simplified Arabic"/>
          <w:b/>
          <w:bCs/>
          <w:sz w:val="24"/>
          <w:szCs w:val="24"/>
          <w:rtl/>
          <w:lang w:val="en-AE"/>
        </w:rPr>
        <w:t>دراسة</w:t>
      </w:r>
      <w:r w:rsidRPr="00733EB6">
        <w:rPr>
          <w:rFonts w:ascii="Simplified Arabic" w:hAnsi="Simplified Arabic" w:cs="Simplified Arabic"/>
          <w:b/>
          <w:bCs/>
          <w:sz w:val="24"/>
          <w:szCs w:val="24"/>
          <w:lang w:val="en-AE"/>
        </w:rPr>
        <w:t xml:space="preserve"> (Badreddine &amp; Larbi, 2023)</w:t>
      </w:r>
      <w:r w:rsidRPr="00733EB6">
        <w:rPr>
          <w:rFonts w:ascii="Simplified Arabic" w:hAnsi="Simplified Arabic" w:cs="Simplified Arabic"/>
          <w:b/>
          <w:bCs/>
          <w:sz w:val="24"/>
          <w:szCs w:val="24"/>
          <w:rtl/>
          <w:lang w:val="en-AE"/>
        </w:rPr>
        <w:t>، بعنوان: الذكاء الاصطناعي في التجارة الإلكترونية</w:t>
      </w:r>
      <w:r w:rsidRPr="00733EB6">
        <w:rPr>
          <w:rFonts w:ascii="Simplified Arabic" w:hAnsi="Simplified Arabic" w:cs="Simplified Arabic"/>
          <w:sz w:val="24"/>
          <w:szCs w:val="24"/>
          <w:rtl/>
          <w:lang w:val="en-AE"/>
        </w:rPr>
        <w:t xml:space="preserve"> حيث تبحث هذه الدراسة في تطور تطبيقات الذكاء الاصطناعي كقوة دافعة حيوية لتوسيع التجارة الإلكترونية ضمن الثورة الصناعية الرابعة. وناقش المؤلفون بالتفصيل استخدامات مثل أنظمة التوصيات وروبوتات الدردشة وإدارة المخزون والأمن السيبراني. كما قدمت المصادر نظرة عامة على نمو المبيعات العالمية وتأثير الوباء على التحول الرقمي، مشيرة إلى استثمار الشركات بكثافة في هذه التقنيات لتحقيق التنافسية</w:t>
      </w:r>
      <w:r w:rsidRPr="00733EB6">
        <w:rPr>
          <w:rFonts w:ascii="Simplified Arabic" w:hAnsi="Simplified Arabic" w:cs="Simplified Arabic"/>
          <w:sz w:val="24"/>
          <w:szCs w:val="24"/>
          <w:lang w:val="en-AE"/>
        </w:rPr>
        <w:t>.</w:t>
      </w:r>
    </w:p>
    <w:p w14:paraId="6B32CDDB" w14:textId="30937717" w:rsidR="00857238" w:rsidRPr="00733EB6" w:rsidRDefault="00857238" w:rsidP="00382E8F">
      <w:pPr>
        <w:numPr>
          <w:ilvl w:val="0"/>
          <w:numId w:val="66"/>
        </w:numPr>
        <w:spacing w:line="16" w:lineRule="atLeast"/>
        <w:ind w:left="0" w:hanging="357"/>
        <w:rPr>
          <w:rFonts w:ascii="Simplified Arabic" w:hAnsi="Simplified Arabic" w:cs="Simplified Arabic"/>
          <w:sz w:val="24"/>
          <w:szCs w:val="24"/>
          <w:rtl/>
          <w:lang w:val="en-AE"/>
        </w:rPr>
      </w:pPr>
      <w:r w:rsidRPr="00733EB6">
        <w:rPr>
          <w:rFonts w:ascii="Simplified Arabic" w:hAnsi="Simplified Arabic" w:cs="Simplified Arabic"/>
          <w:b/>
          <w:bCs/>
          <w:sz w:val="24"/>
          <w:szCs w:val="24"/>
          <w:rtl/>
          <w:lang w:val="en-AE"/>
        </w:rPr>
        <w:t>دراسة</w:t>
      </w:r>
      <w:r w:rsidRPr="00733EB6">
        <w:rPr>
          <w:rFonts w:ascii="Simplified Arabic" w:hAnsi="Simplified Arabic" w:cs="Simplified Arabic"/>
          <w:b/>
          <w:bCs/>
          <w:sz w:val="24"/>
          <w:szCs w:val="24"/>
          <w:lang w:val="en-AE"/>
        </w:rPr>
        <w:t xml:space="preserve"> (Doshi &amp; Patel, 2023)</w:t>
      </w:r>
      <w:r w:rsidRPr="00733EB6">
        <w:rPr>
          <w:rFonts w:ascii="Simplified Arabic" w:hAnsi="Simplified Arabic" w:cs="Simplified Arabic"/>
          <w:b/>
          <w:bCs/>
          <w:sz w:val="24"/>
          <w:szCs w:val="24"/>
          <w:rtl/>
          <w:lang w:val="en-AE"/>
        </w:rPr>
        <w:t xml:space="preserve">، بعنوان: تأثير تسويق الذكاء الاصطناعي على مبيعات التجارة الإلكترونية </w:t>
      </w:r>
      <w:r w:rsidRPr="00733EB6">
        <w:rPr>
          <w:rFonts w:ascii="Simplified Arabic" w:hAnsi="Simplified Arabic" w:cs="Simplified Arabic"/>
          <w:sz w:val="24"/>
          <w:szCs w:val="24"/>
          <w:rtl/>
          <w:lang w:val="en-AE"/>
        </w:rPr>
        <w:t>حيث تستعرض هذه الورقة البحثية الدور المحوري للذكاء الاصطناعي في قطاع التجارة الإلكترونية، موضحةً كيف تساهم التقنيات الحديثة في تحسين مقاييس المبيعات وتطوير استراتيجيات التسويق الرقمي. ويحلل المصدر تأثير أدوات مثل روبوتات الدردشة ومحركات التخصيص والتحليلات التنبؤية في رفع معدلات تحويل الزوار إلى عملاء فعليين وزيادة ولائهم. كما يتناول البحث الأطر النظرية التي تفسر تقبل المستهلك لهذه التقنيات، مشدداً على أهمية موازنة التطور التكنولوجي مع المعايير الأخلاقية وخصوصية البيانات. وخلصت الدراسة إلى أن تبني الذكاء الاصطناعي يمنح الشركات ميزة تنافسية كبرى عبر أتمتة العمليات وفهم سلوك المستهلك بعمق أكبر. وأخيراً، يقدم المصدر خريطة طريق للمؤسسات لتعظيم العائد على الاستثمار التسويقي مع معالجة التحديات المتعلقة بالانحياز الخوارزمي وجودة البيانات</w:t>
      </w:r>
      <w:r w:rsidRPr="00733EB6">
        <w:rPr>
          <w:rFonts w:ascii="Simplified Arabic" w:hAnsi="Simplified Arabic" w:cs="Simplified Arabic"/>
          <w:sz w:val="24"/>
          <w:szCs w:val="24"/>
          <w:lang w:val="en-AE"/>
        </w:rPr>
        <w:t>.</w:t>
      </w:r>
    </w:p>
    <w:p w14:paraId="63CC7225" w14:textId="43CC15CC" w:rsidR="00857238" w:rsidRPr="00733EB6" w:rsidRDefault="00857238" w:rsidP="00382E8F">
      <w:pPr>
        <w:numPr>
          <w:ilvl w:val="0"/>
          <w:numId w:val="66"/>
        </w:numPr>
        <w:spacing w:line="16" w:lineRule="atLeast"/>
        <w:ind w:left="0" w:hanging="357"/>
        <w:rPr>
          <w:rFonts w:ascii="Simplified Arabic" w:hAnsi="Simplified Arabic" w:cs="Simplified Arabic"/>
          <w:sz w:val="24"/>
          <w:szCs w:val="24"/>
          <w:rtl/>
          <w:lang w:val="en-AE"/>
        </w:rPr>
      </w:pPr>
      <w:r w:rsidRPr="00733EB6">
        <w:rPr>
          <w:rFonts w:ascii="Simplified Arabic" w:hAnsi="Simplified Arabic" w:cs="Simplified Arabic"/>
          <w:b/>
          <w:bCs/>
          <w:sz w:val="24"/>
          <w:szCs w:val="24"/>
          <w:rtl/>
          <w:lang w:val="en-AE"/>
        </w:rPr>
        <w:t>دراسة</w:t>
      </w:r>
      <w:r w:rsidRPr="00733EB6">
        <w:rPr>
          <w:rFonts w:ascii="Simplified Arabic" w:hAnsi="Simplified Arabic" w:cs="Simplified Arabic"/>
          <w:b/>
          <w:bCs/>
          <w:sz w:val="24"/>
          <w:szCs w:val="24"/>
          <w:lang w:val="en-AE"/>
        </w:rPr>
        <w:t xml:space="preserve"> (Mustafa &amp; Kelmendi, 2023)</w:t>
      </w:r>
      <w:r w:rsidRPr="00733EB6">
        <w:rPr>
          <w:rFonts w:ascii="Simplified Arabic" w:hAnsi="Simplified Arabic" w:cs="Simplified Arabic"/>
          <w:b/>
          <w:bCs/>
          <w:sz w:val="24"/>
          <w:szCs w:val="24"/>
          <w:rtl/>
          <w:lang w:val="en-AE"/>
        </w:rPr>
        <w:t xml:space="preserve">، بعنوان: التخصيص القائم على الذكاء الاصطناعي وتفاعل العملاء في التجارة الاجتماعية: أدلة من كوسوفو </w:t>
      </w:r>
      <w:r w:rsidRPr="00733EB6">
        <w:rPr>
          <w:rFonts w:ascii="Simplified Arabic" w:hAnsi="Simplified Arabic" w:cs="Simplified Arabic"/>
          <w:sz w:val="24"/>
          <w:szCs w:val="24"/>
          <w:rtl/>
          <w:lang w:val="en-AE"/>
        </w:rPr>
        <w:t>حيث تستعرض هذه الدراسة العلمية أثر التخصيص المعتمد على الذكاء الاصطناعي في تعزيز تفاعل العملاء ضمن منصات التجارة الاجتماعية في سوق كوسوفو الصاعد. ومن خلال تحليل استجابات ٣١٢ مستخدماً، أثبت الباحثون وجود علاقة إيجابية قوية بين الخوارزميات الذكية وتحسين نوايا الشراء والولاء لدى المتسوقين الرقميين. وتبرز النتائج أن أنظمة الترشيح الشخصية هي الأداة الأكثر تأثيراً في سلوك المستهلك، متفوقة بذلك على واجهات المستخدم القابلة للتكيف. كما تلعب عوامل مثل العمر والمستوى التعليمي دوراً جوهرياً في تقبل هذه التقنيات، حيث يبدي الشباب وعياً أكبر بفوائدها. وأخيراً، تؤكد الدراسة أن الثقة وإدراك المنفعة هما الوسيطان الأساسيان اللذان يحولان الخصائص التقنية للذكاء الاصطناعي إلى ارتباط عاطفي وسلوكي مستدام بالمنصة</w:t>
      </w:r>
      <w:r w:rsidRPr="00733EB6">
        <w:rPr>
          <w:rFonts w:ascii="Simplified Arabic" w:hAnsi="Simplified Arabic" w:cs="Simplified Arabic"/>
          <w:sz w:val="24"/>
          <w:szCs w:val="24"/>
          <w:lang w:val="en-AE"/>
        </w:rPr>
        <w:t>.</w:t>
      </w:r>
    </w:p>
    <w:p w14:paraId="06E0DE68" w14:textId="4448F4CC" w:rsidR="00857238" w:rsidRPr="00733EB6" w:rsidRDefault="00857238" w:rsidP="00382E8F">
      <w:pPr>
        <w:numPr>
          <w:ilvl w:val="0"/>
          <w:numId w:val="66"/>
        </w:numPr>
        <w:spacing w:line="16" w:lineRule="atLeast"/>
        <w:ind w:left="0" w:hanging="357"/>
        <w:rPr>
          <w:rFonts w:ascii="Simplified Arabic" w:hAnsi="Simplified Arabic" w:cs="Simplified Arabic"/>
          <w:sz w:val="24"/>
          <w:szCs w:val="24"/>
          <w:rtl/>
          <w:lang w:val="en-AE"/>
        </w:rPr>
      </w:pPr>
      <w:r w:rsidRPr="00733EB6">
        <w:rPr>
          <w:rFonts w:ascii="Simplified Arabic" w:hAnsi="Simplified Arabic" w:cs="Simplified Arabic"/>
          <w:b/>
          <w:bCs/>
          <w:sz w:val="24"/>
          <w:szCs w:val="24"/>
          <w:rtl/>
          <w:lang w:val="en-AE"/>
        </w:rPr>
        <w:t>دراسة</w:t>
      </w:r>
      <w:r w:rsidRPr="00733EB6">
        <w:rPr>
          <w:rFonts w:ascii="Simplified Arabic" w:hAnsi="Simplified Arabic" w:cs="Simplified Arabic"/>
          <w:b/>
          <w:bCs/>
          <w:sz w:val="24"/>
          <w:szCs w:val="24"/>
          <w:lang w:val="en-AE"/>
        </w:rPr>
        <w:t xml:space="preserve"> (</w:t>
      </w:r>
      <w:proofErr w:type="spellStart"/>
      <w:r w:rsidRPr="00733EB6">
        <w:rPr>
          <w:rFonts w:ascii="Simplified Arabic" w:hAnsi="Simplified Arabic" w:cs="Simplified Arabic"/>
          <w:b/>
          <w:bCs/>
          <w:sz w:val="24"/>
          <w:szCs w:val="24"/>
          <w:lang w:val="en-AE"/>
        </w:rPr>
        <w:t>Mutambik</w:t>
      </w:r>
      <w:proofErr w:type="spellEnd"/>
      <w:r w:rsidRPr="00733EB6">
        <w:rPr>
          <w:rFonts w:ascii="Simplified Arabic" w:hAnsi="Simplified Arabic" w:cs="Simplified Arabic"/>
          <w:b/>
          <w:bCs/>
          <w:sz w:val="24"/>
          <w:szCs w:val="24"/>
          <w:lang w:val="en-AE"/>
        </w:rPr>
        <w:t xml:space="preserve"> et al., 2023)</w:t>
      </w:r>
      <w:r w:rsidRPr="00733EB6">
        <w:rPr>
          <w:rFonts w:ascii="Simplified Arabic" w:hAnsi="Simplified Arabic" w:cs="Simplified Arabic"/>
          <w:b/>
          <w:bCs/>
          <w:sz w:val="24"/>
          <w:szCs w:val="24"/>
          <w:rtl/>
          <w:lang w:val="en-AE"/>
        </w:rPr>
        <w:t>، بعنوان: نمو التجارة الاجتماعية: كيف يتأثر بمخاوف الخصوصية لدى المستخدمين</w:t>
      </w:r>
      <w:r w:rsidRPr="00733EB6">
        <w:rPr>
          <w:rFonts w:ascii="Simplified Arabic" w:hAnsi="Simplified Arabic" w:cs="Simplified Arabic"/>
          <w:sz w:val="24"/>
          <w:szCs w:val="24"/>
          <w:rtl/>
          <w:lang w:val="en-AE"/>
        </w:rPr>
        <w:t xml:space="preserve"> حيث تستعرض هذه الدراسة نمو التجارة الاجتماعية وتأثرها بمخاوف الخصوصية، مع التركيز على الاختلافات الثقافية بين المجموعتين السعودية والصينية. وحدد الباحثون ثلاثة عوامل تشمل الوعي بسياسات الخصوصية، وجمع البيانات، والتحكم الفردي، مؤكدين أن التصور الذهني للسيطرة يعزز الثقة أكثر من الوسائل التقنية. وتخلص الدراسة إلى ضرورة صياغة استراتيجيات تواصل تراعي السياق الثقافي والديني لضمان استدامة التوسع الرقمي</w:t>
      </w:r>
      <w:r w:rsidRPr="00733EB6">
        <w:rPr>
          <w:rFonts w:ascii="Simplified Arabic" w:hAnsi="Simplified Arabic" w:cs="Simplified Arabic"/>
          <w:sz w:val="24"/>
          <w:szCs w:val="24"/>
          <w:lang w:val="en-AE"/>
        </w:rPr>
        <w:t>.</w:t>
      </w:r>
    </w:p>
    <w:p w14:paraId="35A451C2" w14:textId="0AFF6F39" w:rsidR="00857238" w:rsidRPr="00733EB6" w:rsidRDefault="00857238" w:rsidP="00382E8F">
      <w:pPr>
        <w:numPr>
          <w:ilvl w:val="0"/>
          <w:numId w:val="66"/>
        </w:numPr>
        <w:spacing w:line="16" w:lineRule="atLeast"/>
        <w:ind w:left="0" w:hanging="357"/>
        <w:rPr>
          <w:rFonts w:ascii="Simplified Arabic" w:hAnsi="Simplified Arabic" w:cs="Simplified Arabic"/>
          <w:sz w:val="24"/>
          <w:szCs w:val="24"/>
          <w:lang w:val="en-AE"/>
        </w:rPr>
      </w:pPr>
      <w:r w:rsidRPr="00733EB6">
        <w:rPr>
          <w:rFonts w:ascii="Simplified Arabic" w:hAnsi="Simplified Arabic" w:cs="Simplified Arabic"/>
          <w:b/>
          <w:bCs/>
          <w:sz w:val="24"/>
          <w:szCs w:val="24"/>
          <w:rtl/>
          <w:lang w:val="en-AE"/>
        </w:rPr>
        <w:t>دراسة</w:t>
      </w:r>
      <w:r w:rsidRPr="00733EB6">
        <w:rPr>
          <w:rFonts w:ascii="Simplified Arabic" w:hAnsi="Simplified Arabic" w:cs="Simplified Arabic"/>
          <w:b/>
          <w:bCs/>
          <w:sz w:val="24"/>
          <w:szCs w:val="24"/>
          <w:lang w:val="en-AE"/>
        </w:rPr>
        <w:t xml:space="preserve"> (Zhang &amp; Lu, 2023)</w:t>
      </w:r>
      <w:r w:rsidRPr="00733EB6">
        <w:rPr>
          <w:rFonts w:ascii="Simplified Arabic" w:hAnsi="Simplified Arabic" w:cs="Simplified Arabic"/>
          <w:b/>
          <w:bCs/>
          <w:sz w:val="24"/>
          <w:szCs w:val="24"/>
          <w:rtl/>
          <w:lang w:val="en-AE"/>
        </w:rPr>
        <w:t xml:space="preserve">، بعنوان: تحليل عابر للمنصات لمعدل ترك البائعين والأداء في التجارة الإلكترونية باستخدام الذكاء الاصطناعي </w:t>
      </w:r>
      <w:r w:rsidRPr="00733EB6">
        <w:rPr>
          <w:rFonts w:ascii="Simplified Arabic" w:hAnsi="Simplified Arabic" w:cs="Simplified Arabic"/>
          <w:sz w:val="24"/>
          <w:szCs w:val="24"/>
          <w:rtl/>
          <w:lang w:val="en-AE"/>
        </w:rPr>
        <w:t xml:space="preserve">حيث تبحث هذه الدراسة في العلاقة العابرة للمنصات بين تفاعل البائعين عبر وسائل التواصل الاجتماعي وأدائهم على منصات التجارة الإلكترونية، مع التركيز بشكل خاص على التنبؤ بترك البائعين للمنصة. استخدم الباحثون الذكاء الاصطناعي ومعالجة اللغات الطبيعية لتحليل بيانات من "تويتر" و"أمازون"، متبنين نظرية العدالة كإطار لفهم سلوك العملاء تجاه البائعين. وتوصلت النتائج إلى أن التفاعل الموجه نحو خدمة العملاء يساهم في تحسين التقييمات وزيادة ثقة المشترين مقارنة بالمنشورات </w:t>
      </w:r>
      <w:r w:rsidRPr="00733EB6">
        <w:rPr>
          <w:rFonts w:ascii="Simplified Arabic" w:hAnsi="Simplified Arabic" w:cs="Simplified Arabic"/>
          <w:sz w:val="24"/>
          <w:szCs w:val="24"/>
          <w:rtl/>
          <w:lang w:val="en-AE"/>
        </w:rPr>
        <w:lastRenderedPageBreak/>
        <w:t>التسويقية البحتة. كما أثبتت الدراسة أن انخفاض نشاط البائع وتواصله على الشبكات الاجتماعية</w:t>
      </w:r>
      <w:r w:rsidRPr="00733EB6">
        <w:rPr>
          <w:rFonts w:ascii="Simplified Arabic" w:hAnsi="Simplified Arabic" w:cs="Simplified Arabic"/>
          <w:b/>
          <w:bCs/>
          <w:sz w:val="24"/>
          <w:szCs w:val="24"/>
          <w:rtl/>
          <w:lang w:val="en-AE"/>
        </w:rPr>
        <w:t xml:space="preserve"> </w:t>
      </w:r>
      <w:r w:rsidRPr="00733EB6">
        <w:rPr>
          <w:rFonts w:ascii="Simplified Arabic" w:hAnsi="Simplified Arabic" w:cs="Simplified Arabic"/>
          <w:sz w:val="24"/>
          <w:szCs w:val="24"/>
          <w:rtl/>
          <w:lang w:val="en-AE"/>
        </w:rPr>
        <w:t>يعد مؤشراً قوياً على قرب انسحابه من منصة البيع. وبناءً عليه، يُنصح التجار بالتركيز على التواصل الفعّال لتقليل معدلات الانقطاع وتعزيز سمعتهم الرقمية</w:t>
      </w:r>
      <w:r w:rsidRPr="00733EB6">
        <w:rPr>
          <w:rFonts w:ascii="Simplified Arabic" w:hAnsi="Simplified Arabic" w:cs="Simplified Arabic"/>
          <w:sz w:val="24"/>
          <w:szCs w:val="24"/>
          <w:lang w:val="en-AE"/>
        </w:rPr>
        <w:t>.</w:t>
      </w:r>
    </w:p>
    <w:p w14:paraId="0F09CBA7" w14:textId="0108986F" w:rsidR="00857238" w:rsidRPr="00733EB6" w:rsidRDefault="00857238" w:rsidP="00382E8F">
      <w:pPr>
        <w:numPr>
          <w:ilvl w:val="0"/>
          <w:numId w:val="66"/>
        </w:numPr>
        <w:spacing w:line="16" w:lineRule="atLeast"/>
        <w:ind w:left="0" w:hanging="357"/>
        <w:rPr>
          <w:rFonts w:ascii="Simplified Arabic" w:hAnsi="Simplified Arabic" w:cs="Simplified Arabic"/>
          <w:sz w:val="24"/>
          <w:szCs w:val="24"/>
          <w:rtl/>
          <w:lang w:val="en-AE"/>
        </w:rPr>
      </w:pPr>
      <w:r w:rsidRPr="00733EB6">
        <w:rPr>
          <w:rFonts w:ascii="Simplified Arabic" w:hAnsi="Simplified Arabic" w:cs="Simplified Arabic"/>
          <w:b/>
          <w:bCs/>
          <w:sz w:val="24"/>
          <w:szCs w:val="24"/>
          <w:rtl/>
          <w:lang w:val="en-AE"/>
        </w:rPr>
        <w:t>دراسة</w:t>
      </w:r>
      <w:r w:rsidRPr="00733EB6">
        <w:rPr>
          <w:rFonts w:ascii="Simplified Arabic" w:hAnsi="Simplified Arabic" w:cs="Simplified Arabic"/>
          <w:b/>
          <w:bCs/>
          <w:sz w:val="24"/>
          <w:szCs w:val="24"/>
          <w:lang w:val="en-AE"/>
        </w:rPr>
        <w:t xml:space="preserve"> (Al-</w:t>
      </w:r>
      <w:proofErr w:type="spellStart"/>
      <w:r w:rsidRPr="00733EB6">
        <w:rPr>
          <w:rFonts w:ascii="Simplified Arabic" w:hAnsi="Simplified Arabic" w:cs="Simplified Arabic"/>
          <w:b/>
          <w:bCs/>
          <w:sz w:val="24"/>
          <w:szCs w:val="24"/>
          <w:lang w:val="en-AE"/>
        </w:rPr>
        <w:t>Dmour</w:t>
      </w:r>
      <w:proofErr w:type="spellEnd"/>
      <w:r w:rsidRPr="00733EB6">
        <w:rPr>
          <w:rFonts w:ascii="Simplified Arabic" w:hAnsi="Simplified Arabic" w:cs="Simplified Arabic"/>
          <w:b/>
          <w:bCs/>
          <w:sz w:val="24"/>
          <w:szCs w:val="24"/>
          <w:lang w:val="en-AE"/>
        </w:rPr>
        <w:t xml:space="preserve"> &amp; Al-</w:t>
      </w:r>
      <w:proofErr w:type="spellStart"/>
      <w:r w:rsidRPr="00733EB6">
        <w:rPr>
          <w:rFonts w:ascii="Simplified Arabic" w:hAnsi="Simplified Arabic" w:cs="Simplified Arabic"/>
          <w:b/>
          <w:bCs/>
          <w:sz w:val="24"/>
          <w:szCs w:val="24"/>
          <w:lang w:val="en-AE"/>
        </w:rPr>
        <w:t>Qawasmeh</w:t>
      </w:r>
      <w:proofErr w:type="spellEnd"/>
      <w:r w:rsidRPr="00733EB6">
        <w:rPr>
          <w:rFonts w:ascii="Simplified Arabic" w:hAnsi="Simplified Arabic" w:cs="Simplified Arabic"/>
          <w:b/>
          <w:bCs/>
          <w:sz w:val="24"/>
          <w:szCs w:val="24"/>
          <w:lang w:val="en-AE"/>
        </w:rPr>
        <w:t>, 2024)</w:t>
      </w:r>
      <w:r w:rsidRPr="00733EB6">
        <w:rPr>
          <w:rFonts w:ascii="Simplified Arabic" w:hAnsi="Simplified Arabic" w:cs="Simplified Arabic"/>
          <w:b/>
          <w:bCs/>
          <w:sz w:val="24"/>
          <w:szCs w:val="24"/>
          <w:rtl/>
          <w:lang w:val="en-AE"/>
        </w:rPr>
        <w:t>، بعنوان: فحص تأثير محتوى الذكاء الاصطناعي التوليدي على سلوك الشراء الاندفاعي في التجارة الاجتماعية</w:t>
      </w:r>
      <w:r w:rsidRPr="00733EB6">
        <w:rPr>
          <w:rFonts w:ascii="Simplified Arabic" w:hAnsi="Simplified Arabic" w:cs="Simplified Arabic"/>
          <w:sz w:val="24"/>
          <w:szCs w:val="24"/>
          <w:rtl/>
          <w:lang w:val="en-AE"/>
        </w:rPr>
        <w:t xml:space="preserve"> حيث تستعرض هذه الدراسة العلمية دور المحتوى المولد عبر الذكاء الاصطناعي في تحفيز سلوك الشراء الاندفاعي لدى مستخدمي منصات التجارة الاجتماعية في إندونيسيا. ويحلل البحث أربعة خصائص أساسية لهذا المحتوى وهي: الجاذبية، والابتكار، والمصداقية، والثقة، مبيناً أثرها الإيجابي المباشر على قرارات الشراء غير المخطط لها. كما يبرز النص دور التفاعل المدرك كعنصر وسيط يعزز الارتباط العاطفي والذهني للمستهلك بالمحتوى التقني. وتوصل الباحثون إلى أن المصداقية هي المحرك الأقوى للتأثير، بينما تلعب التفاعلية دوراً حاسماً في تحويل المشاهدة السلبية إلى فعل شرائي فوري. تهدف الدراسة في النهاية إلى تقديم إرشادات عملية للمؤسسات الصغيرة والمتوسطة لتحسين استراتيجياتها التسويقية الرقمية باستخدام تقنيات الذكاء الاصطناعي</w:t>
      </w:r>
      <w:r w:rsidRPr="00733EB6">
        <w:rPr>
          <w:rFonts w:ascii="Simplified Arabic" w:hAnsi="Simplified Arabic" w:cs="Simplified Arabic"/>
          <w:sz w:val="24"/>
          <w:szCs w:val="24"/>
          <w:lang w:val="en-AE"/>
        </w:rPr>
        <w:t>.</w:t>
      </w:r>
    </w:p>
    <w:p w14:paraId="11903F7E" w14:textId="49FD7483" w:rsidR="00857238" w:rsidRPr="00733EB6" w:rsidRDefault="00857238" w:rsidP="00382E8F">
      <w:pPr>
        <w:numPr>
          <w:ilvl w:val="0"/>
          <w:numId w:val="66"/>
        </w:numPr>
        <w:spacing w:line="16" w:lineRule="atLeast"/>
        <w:ind w:left="0" w:hanging="357"/>
        <w:rPr>
          <w:rFonts w:ascii="Simplified Arabic" w:hAnsi="Simplified Arabic" w:cs="Simplified Arabic"/>
          <w:sz w:val="24"/>
          <w:szCs w:val="24"/>
          <w:rtl/>
          <w:lang w:val="en-AE"/>
        </w:rPr>
      </w:pPr>
      <w:r w:rsidRPr="00733EB6">
        <w:rPr>
          <w:rFonts w:ascii="Simplified Arabic" w:hAnsi="Simplified Arabic" w:cs="Simplified Arabic"/>
          <w:b/>
          <w:bCs/>
          <w:sz w:val="24"/>
          <w:szCs w:val="24"/>
          <w:rtl/>
          <w:lang w:val="en-AE"/>
        </w:rPr>
        <w:t>دراسة</w:t>
      </w:r>
      <w:r w:rsidRPr="00733EB6">
        <w:rPr>
          <w:rFonts w:ascii="Simplified Arabic" w:hAnsi="Simplified Arabic" w:cs="Simplified Arabic"/>
          <w:b/>
          <w:bCs/>
          <w:sz w:val="24"/>
          <w:szCs w:val="24"/>
          <w:lang w:val="en-AE"/>
        </w:rPr>
        <w:t xml:space="preserve"> (Anshu &amp; Sharma, 2024)</w:t>
      </w:r>
      <w:r w:rsidRPr="00733EB6">
        <w:rPr>
          <w:rFonts w:ascii="Simplified Arabic" w:hAnsi="Simplified Arabic" w:cs="Simplified Arabic"/>
          <w:b/>
          <w:bCs/>
          <w:sz w:val="24"/>
          <w:szCs w:val="24"/>
          <w:rtl/>
          <w:lang w:val="en-AE"/>
        </w:rPr>
        <w:t xml:space="preserve">، بعنوان: الذكاء الاصطناعي في التسويق عبر وسائل التواصل الاجتماعي: الفرص والتحديات </w:t>
      </w:r>
      <w:r w:rsidRPr="00733EB6">
        <w:rPr>
          <w:rFonts w:ascii="Simplified Arabic" w:hAnsi="Simplified Arabic" w:cs="Simplified Arabic"/>
          <w:sz w:val="24"/>
          <w:szCs w:val="24"/>
          <w:rtl/>
          <w:lang w:val="en-AE"/>
        </w:rPr>
        <w:t>حيث يقدم هذا المصدر دراسة شاملة حول دمج الذكاء الاصطناعي في التسويق عبر وسائل التواصل الاجتماعي، مستعرضاً التحول نحو التقنيات المتقدمة مثل معالجة اللغات الطبيعية ورؤية الكمبيوتر. وتوضح المادة كيف تساهم هذه الأدوات في تخصيص المحتوى وتحسين استهداف الجمهور، مع تسليط الضوء على نماذج ناجحة من شركات كبرى. وبالتوازي مع ذلك، ناقش المصدر تحديات مثل التحيز الخوارزمي ومخاوف الخصوصية كعقبات أخلاقية تواجه المعلنين</w:t>
      </w:r>
      <w:r w:rsidRPr="00733EB6">
        <w:rPr>
          <w:rFonts w:ascii="Simplified Arabic" w:hAnsi="Simplified Arabic" w:cs="Simplified Arabic"/>
          <w:sz w:val="24"/>
          <w:szCs w:val="24"/>
          <w:lang w:val="en-AE"/>
        </w:rPr>
        <w:t>.</w:t>
      </w:r>
    </w:p>
    <w:p w14:paraId="726E9E85" w14:textId="330EA857" w:rsidR="00857238" w:rsidRPr="00733EB6" w:rsidRDefault="00857238" w:rsidP="00382E8F">
      <w:pPr>
        <w:numPr>
          <w:ilvl w:val="0"/>
          <w:numId w:val="66"/>
        </w:numPr>
        <w:spacing w:line="16" w:lineRule="atLeast"/>
        <w:ind w:left="0" w:hanging="357"/>
        <w:rPr>
          <w:rFonts w:ascii="Simplified Arabic" w:hAnsi="Simplified Arabic" w:cs="Simplified Arabic"/>
          <w:sz w:val="24"/>
          <w:szCs w:val="24"/>
          <w:rtl/>
          <w:lang w:val="en-AE"/>
        </w:rPr>
      </w:pPr>
      <w:r w:rsidRPr="00733EB6">
        <w:rPr>
          <w:rFonts w:ascii="Simplified Arabic" w:hAnsi="Simplified Arabic" w:cs="Simplified Arabic"/>
          <w:b/>
          <w:bCs/>
          <w:sz w:val="24"/>
          <w:szCs w:val="24"/>
          <w:rtl/>
          <w:lang w:val="en-AE"/>
        </w:rPr>
        <w:t>دراسة</w:t>
      </w:r>
      <w:r w:rsidRPr="00733EB6">
        <w:rPr>
          <w:rFonts w:ascii="Simplified Arabic" w:hAnsi="Simplified Arabic" w:cs="Simplified Arabic"/>
          <w:b/>
          <w:bCs/>
          <w:sz w:val="24"/>
          <w:szCs w:val="24"/>
          <w:lang w:val="en-AE"/>
        </w:rPr>
        <w:t xml:space="preserve"> (Gupta &amp; Singh, 2024)</w:t>
      </w:r>
      <w:r w:rsidRPr="00733EB6">
        <w:rPr>
          <w:rFonts w:ascii="Simplified Arabic" w:hAnsi="Simplified Arabic" w:cs="Simplified Arabic"/>
          <w:b/>
          <w:bCs/>
          <w:sz w:val="24"/>
          <w:szCs w:val="24"/>
          <w:rtl/>
          <w:lang w:val="en-AE"/>
        </w:rPr>
        <w:t>، بعنوان: مساعد ذكاء اصطناعي توليدي متكامل للتجارة الإلكترونية</w:t>
      </w:r>
      <w:r w:rsidRPr="00733EB6">
        <w:rPr>
          <w:rFonts w:ascii="Simplified Arabic" w:hAnsi="Simplified Arabic" w:cs="Simplified Arabic"/>
          <w:sz w:val="24"/>
          <w:szCs w:val="24"/>
          <w:rtl/>
          <w:lang w:val="en-AE"/>
        </w:rPr>
        <w:t xml:space="preserve"> حيث يقدم هذا البحث </w:t>
      </w:r>
      <w:r w:rsidR="00F07830" w:rsidRPr="00733EB6">
        <w:rPr>
          <w:rFonts w:ascii="Simplified Arabic" w:hAnsi="Simplified Arabic" w:cs="Simplified Arabic" w:hint="cs"/>
          <w:sz w:val="24"/>
          <w:szCs w:val="24"/>
          <w:rtl/>
          <w:lang w:val="en-AE"/>
        </w:rPr>
        <w:t xml:space="preserve">نظام </w:t>
      </w:r>
      <w:proofErr w:type="spellStart"/>
      <w:r w:rsidR="00F07830" w:rsidRPr="00733EB6">
        <w:rPr>
          <w:rFonts w:ascii="Simplified Arabic" w:hAnsi="Simplified Arabic" w:cs="Simplified Arabic"/>
          <w:sz w:val="24"/>
          <w:szCs w:val="24"/>
          <w:lang w:val="en-AE"/>
        </w:rPr>
        <w:t>Flippi</w:t>
      </w:r>
      <w:proofErr w:type="spellEnd"/>
      <w:r w:rsidRPr="00733EB6">
        <w:rPr>
          <w:rFonts w:ascii="Simplified Arabic" w:hAnsi="Simplified Arabic" w:cs="Simplified Arabic"/>
          <w:sz w:val="24"/>
          <w:szCs w:val="24"/>
          <w:rtl/>
          <w:lang w:val="en-AE"/>
        </w:rPr>
        <w:t>، وهو مساعد ذكي متطور يعتمد على النماذج اللغوية الضخمة لإحداث ثورة في تجربة التسوق عبر منصات التجارة الإلكترونية. يهدف النظام إلى حل مشكلات تشتت الخيارات وصعوبة البحث التقليدي من خلال تقديم واجهة محادثة طبيعية تفهم سياق العميل واحتياجاته الشخصية بدقة. يعتمد التصميم الهندسي للمساعد على تقنيات برمجية معقدة تشمل تحديد نية المستخدم، وتلخيص مواصفات المنتجات، وإجراء مقارنات دقيقة لمساعدة المتسوقين في اتخاذ قرارات مدروسة. كما يستعرض آليات تقليل السياق لضمان سرعة الاستجابة، مع تقديم معايير تقييم شاملة لقياس مدى رضا المستخدمين وتأثير النظام على معدلات الشراء. في النهاية، يطمح المشروع إلى دمج سهولة التسوق الرقمي مع المساعدة الشخصية التي توفرها المتاجر التقليدية، مما يضع معياراً جديداً للتفاعل الذكي في الأسواق الرقمية</w:t>
      </w:r>
      <w:r w:rsidRPr="00733EB6">
        <w:rPr>
          <w:rFonts w:ascii="Simplified Arabic" w:hAnsi="Simplified Arabic" w:cs="Simplified Arabic"/>
          <w:sz w:val="24"/>
          <w:szCs w:val="24"/>
          <w:lang w:val="en-AE"/>
        </w:rPr>
        <w:t>.</w:t>
      </w:r>
    </w:p>
    <w:p w14:paraId="281AE2F9" w14:textId="234F9557" w:rsidR="00857238" w:rsidRPr="00733EB6" w:rsidRDefault="00857238" w:rsidP="002E59BD">
      <w:pPr>
        <w:numPr>
          <w:ilvl w:val="0"/>
          <w:numId w:val="66"/>
        </w:numPr>
        <w:spacing w:line="16" w:lineRule="atLeast"/>
        <w:ind w:left="0" w:hanging="357"/>
        <w:rPr>
          <w:rFonts w:ascii="Simplified Arabic" w:hAnsi="Simplified Arabic" w:cs="Simplified Arabic"/>
          <w:sz w:val="24"/>
          <w:szCs w:val="24"/>
          <w:rtl/>
          <w:lang w:val="en-AE"/>
        </w:rPr>
      </w:pPr>
      <w:r w:rsidRPr="00733EB6">
        <w:rPr>
          <w:rFonts w:ascii="Simplified Arabic" w:hAnsi="Simplified Arabic" w:cs="Simplified Arabic"/>
          <w:b/>
          <w:bCs/>
          <w:sz w:val="24"/>
          <w:szCs w:val="24"/>
          <w:rtl/>
          <w:lang w:val="en-AE"/>
        </w:rPr>
        <w:t>دراسة</w:t>
      </w:r>
      <w:r w:rsidRPr="00733EB6">
        <w:rPr>
          <w:rFonts w:ascii="Simplified Arabic" w:hAnsi="Simplified Arabic" w:cs="Simplified Arabic"/>
          <w:b/>
          <w:bCs/>
          <w:sz w:val="24"/>
          <w:szCs w:val="24"/>
          <w:lang w:val="en-AE"/>
        </w:rPr>
        <w:t xml:space="preserve"> (Li &amp; Chen, 2024)</w:t>
      </w:r>
      <w:r w:rsidRPr="00733EB6">
        <w:rPr>
          <w:rFonts w:ascii="Simplified Arabic" w:hAnsi="Simplified Arabic" w:cs="Simplified Arabic"/>
          <w:b/>
          <w:bCs/>
          <w:sz w:val="24"/>
          <w:szCs w:val="24"/>
          <w:rtl/>
          <w:lang w:val="en-AE"/>
        </w:rPr>
        <w:t xml:space="preserve">، بعنوان: تأثير الذكاء الاصطناعي المحاور على اتخاذ القرار لدى المستهلك: مراجعة منهجية وتحليل عنقودي </w:t>
      </w:r>
      <w:r w:rsidRPr="00733EB6">
        <w:rPr>
          <w:rFonts w:ascii="Simplified Arabic" w:hAnsi="Simplified Arabic" w:cs="Simplified Arabic"/>
          <w:sz w:val="24"/>
          <w:szCs w:val="24"/>
          <w:rtl/>
          <w:lang w:val="en-AE"/>
        </w:rPr>
        <w:t xml:space="preserve">حيث تستعرض هذه الدراسة التأثير المتزايد للذكاء الاصطناعي المحاور على عملية اتخاذ القرار لدى المستهلك ضمن مشهد التسويق الرقمي الحديث. ومن خلال تحليل شامل لـ 78 مقالاً أكاديمياً، حدد الباحثون خمسة محاور رئيسية تشمل سلوك المستهلك، تحليل المشاعر، الثقة في التكنولوجيا، والتحليلات التنبؤية الضخمة. تبرز </w:t>
      </w:r>
      <w:r w:rsidR="00505AA8">
        <w:rPr>
          <w:rFonts w:ascii="Simplified Arabic" w:hAnsi="Simplified Arabic" w:cs="Simplified Arabic" w:hint="cs"/>
          <w:sz w:val="24"/>
          <w:szCs w:val="24"/>
          <w:rtl/>
          <w:lang w:val="en-AE"/>
        </w:rPr>
        <w:t>الدراسة</w:t>
      </w:r>
      <w:r w:rsidRPr="00733EB6">
        <w:rPr>
          <w:rFonts w:ascii="Simplified Arabic" w:hAnsi="Simplified Arabic" w:cs="Simplified Arabic"/>
          <w:sz w:val="24"/>
          <w:szCs w:val="24"/>
          <w:rtl/>
          <w:lang w:val="en-AE"/>
        </w:rPr>
        <w:t xml:space="preserve"> كيف تساهم هذه التقنيات في تخصيص تجارب العملاء وتحويل الاستراتيجيات التسويقية التقليدية إلى نماذج تعتمد على البيانات اللحظية. كما يسلط الضوء على الفجوات البحثية القائمة، مثل القضايا الأخلاقية وتكامل الذكاء الاصطناعي مع تقنيات ناشئة </w:t>
      </w:r>
      <w:proofErr w:type="spellStart"/>
      <w:r w:rsidRPr="00733EB6">
        <w:rPr>
          <w:rFonts w:ascii="Simplified Arabic" w:hAnsi="Simplified Arabic" w:cs="Simplified Arabic"/>
          <w:sz w:val="24"/>
          <w:szCs w:val="24"/>
          <w:rtl/>
          <w:lang w:val="en-AE"/>
        </w:rPr>
        <w:t>كالبلوكشين</w:t>
      </w:r>
      <w:proofErr w:type="spellEnd"/>
      <w:r w:rsidRPr="00733EB6">
        <w:rPr>
          <w:rFonts w:ascii="Simplified Arabic" w:hAnsi="Simplified Arabic" w:cs="Simplified Arabic"/>
          <w:sz w:val="24"/>
          <w:szCs w:val="24"/>
          <w:rtl/>
          <w:lang w:val="en-AE"/>
        </w:rPr>
        <w:t>. تهدف هذه المراجعة المنهجية إلى تقديم إطار عملي للمؤسسات لتعزيز ارتباط العملاء بالعلامة التجارية وضمان استخدام مسؤول لهذه الأدوات الذكية. وأخيراً، تؤكد ال</w:t>
      </w:r>
      <w:r w:rsidR="00505AA8">
        <w:rPr>
          <w:rFonts w:ascii="Simplified Arabic" w:hAnsi="Simplified Arabic" w:cs="Simplified Arabic" w:hint="cs"/>
          <w:sz w:val="24"/>
          <w:szCs w:val="24"/>
          <w:rtl/>
          <w:lang w:val="en-AE"/>
        </w:rPr>
        <w:t>دراسة</w:t>
      </w:r>
      <w:r w:rsidRPr="00733EB6">
        <w:rPr>
          <w:rFonts w:ascii="Simplified Arabic" w:hAnsi="Simplified Arabic" w:cs="Simplified Arabic"/>
          <w:sz w:val="24"/>
          <w:szCs w:val="24"/>
          <w:rtl/>
          <w:lang w:val="en-AE"/>
        </w:rPr>
        <w:t xml:space="preserve"> أن النجاح في المستقبل يعتمد على الموازنة بين كفاءة الخوارزميات والحفاظ على خصوصية وشفافية التفاعل البشري الرقمي</w:t>
      </w:r>
      <w:r w:rsidRPr="00733EB6">
        <w:rPr>
          <w:rFonts w:ascii="Simplified Arabic" w:hAnsi="Simplified Arabic" w:cs="Simplified Arabic"/>
          <w:sz w:val="24"/>
          <w:szCs w:val="24"/>
          <w:lang w:val="en-AE"/>
        </w:rPr>
        <w:t>.</w:t>
      </w:r>
    </w:p>
    <w:p w14:paraId="608EBFC8" w14:textId="1B78EA07" w:rsidR="00857238" w:rsidRPr="00733EB6" w:rsidRDefault="00857238" w:rsidP="002E59BD">
      <w:pPr>
        <w:numPr>
          <w:ilvl w:val="0"/>
          <w:numId w:val="66"/>
        </w:numPr>
        <w:spacing w:line="16" w:lineRule="atLeast"/>
        <w:ind w:left="0" w:hanging="357"/>
        <w:rPr>
          <w:rFonts w:ascii="Simplified Arabic" w:hAnsi="Simplified Arabic" w:cs="Simplified Arabic"/>
          <w:sz w:val="24"/>
          <w:szCs w:val="24"/>
          <w:lang w:val="en-AE"/>
        </w:rPr>
      </w:pPr>
      <w:r w:rsidRPr="00733EB6">
        <w:rPr>
          <w:rFonts w:ascii="Simplified Arabic" w:hAnsi="Simplified Arabic" w:cs="Simplified Arabic"/>
          <w:b/>
          <w:bCs/>
          <w:sz w:val="24"/>
          <w:szCs w:val="24"/>
          <w:rtl/>
          <w:lang w:val="en-AE"/>
        </w:rPr>
        <w:t>دراسة</w:t>
      </w:r>
      <w:r w:rsidRPr="00733EB6">
        <w:rPr>
          <w:rFonts w:ascii="Simplified Arabic" w:hAnsi="Simplified Arabic" w:cs="Simplified Arabic"/>
          <w:b/>
          <w:bCs/>
          <w:sz w:val="24"/>
          <w:szCs w:val="24"/>
          <w:lang w:val="en-AE"/>
        </w:rPr>
        <w:t xml:space="preserve"> (Mohamed &amp; Ahmed, 2024)</w:t>
      </w:r>
      <w:r w:rsidRPr="00733EB6">
        <w:rPr>
          <w:rFonts w:ascii="Simplified Arabic" w:hAnsi="Simplified Arabic" w:cs="Simplified Arabic"/>
          <w:b/>
          <w:bCs/>
          <w:sz w:val="24"/>
          <w:szCs w:val="24"/>
          <w:rtl/>
          <w:lang w:val="en-AE"/>
        </w:rPr>
        <w:t xml:space="preserve">، بعنوان: تأثير الذكاء الاصطناعي على تجربة العملاء في التجارة الإلكترونية في </w:t>
      </w:r>
      <w:r w:rsidRPr="00B16DF1">
        <w:rPr>
          <w:rFonts w:ascii="Simplified Arabic" w:hAnsi="Simplified Arabic" w:cs="Simplified Arabic"/>
          <w:b/>
          <w:bCs/>
          <w:sz w:val="24"/>
          <w:szCs w:val="24"/>
          <w:rtl/>
          <w:lang w:val="en-AE"/>
        </w:rPr>
        <w:t>مصر</w:t>
      </w:r>
      <w:r w:rsidRPr="00733EB6">
        <w:rPr>
          <w:rFonts w:ascii="Simplified Arabic" w:hAnsi="Simplified Arabic" w:cs="Simplified Arabic"/>
          <w:b/>
          <w:bCs/>
          <w:sz w:val="24"/>
          <w:szCs w:val="24"/>
          <w:rtl/>
          <w:lang w:val="en-AE"/>
        </w:rPr>
        <w:t xml:space="preserve"> </w:t>
      </w:r>
      <w:r w:rsidRPr="00733EB6">
        <w:rPr>
          <w:rFonts w:ascii="Simplified Arabic" w:hAnsi="Simplified Arabic" w:cs="Simplified Arabic"/>
          <w:sz w:val="24"/>
          <w:szCs w:val="24"/>
          <w:rtl/>
          <w:lang w:val="en-AE"/>
        </w:rPr>
        <w:t xml:space="preserve">حيث تستعرض هذه الدراسة تأثير الذكاء الاصطناعي على تجربة العملاء في قطاع التجارة الإلكترونية بمصر، مع التركيز على </w:t>
      </w:r>
      <w:r w:rsidRPr="00733EB6">
        <w:rPr>
          <w:rFonts w:ascii="Simplified Arabic" w:hAnsi="Simplified Arabic" w:cs="Simplified Arabic"/>
          <w:sz w:val="24"/>
          <w:szCs w:val="24"/>
          <w:rtl/>
          <w:lang w:val="en-AE"/>
        </w:rPr>
        <w:lastRenderedPageBreak/>
        <w:t>الفئة العمرية من ١٥ إلى ٥٩ عاماً. يبرز البحث كيف تساهم التقنيات الذكية في تحقيق التخصيص الفائق وتوفير الراحة للمتسوقين، مما يعزز من ولاء المستهلكين ويزيد من ربحية الشركات في سوق متنامٍ. اعتمد الباحثان منهجية كمية لتحليل متغيرات متعددة مثل سهولة الاستخدام، والتفاعل الاجتماعي، والمنفعة المدركة، لتقييم أثرها على رضا العميل. وتكشف النتائج أن التفاعل الاجتماعي وسهولة الوصول للمواقع هما من أقوى العوامل المؤثرة في تحسين التجربة الرقمية. كما تؤكد الدراسة على الدور المحوري للأدوات التقنية مثل المساعدين الافتراضيين وتحليل المشاعر في تمييز العلامات التجارية وسط المنافسة الشرسة. تهدف هذه الورقة العلمية إلى سد الفجوة البحثية في المنطقة العربية من خلال تقديم نموذج نظري شامل يربط بين الابتكار التكنولوجي وسلوك المستهلك المصري</w:t>
      </w:r>
      <w:r w:rsidRPr="00733EB6">
        <w:rPr>
          <w:rFonts w:ascii="Simplified Arabic" w:hAnsi="Simplified Arabic" w:cs="Simplified Arabic"/>
          <w:sz w:val="24"/>
          <w:szCs w:val="24"/>
          <w:lang w:val="en-AE"/>
        </w:rPr>
        <w:t>.</w:t>
      </w:r>
    </w:p>
    <w:p w14:paraId="0CD96DCE" w14:textId="362054E8" w:rsidR="00857238" w:rsidRPr="00733EB6" w:rsidRDefault="00857238" w:rsidP="002E59BD">
      <w:pPr>
        <w:numPr>
          <w:ilvl w:val="0"/>
          <w:numId w:val="66"/>
        </w:numPr>
        <w:spacing w:line="16" w:lineRule="atLeast"/>
        <w:ind w:left="0" w:hanging="357"/>
        <w:rPr>
          <w:rFonts w:ascii="Simplified Arabic" w:hAnsi="Simplified Arabic" w:cs="Simplified Arabic"/>
          <w:sz w:val="24"/>
          <w:szCs w:val="24"/>
          <w:rtl/>
          <w:lang w:val="en-AE"/>
        </w:rPr>
      </w:pPr>
      <w:r w:rsidRPr="00733EB6">
        <w:rPr>
          <w:rFonts w:ascii="Simplified Arabic" w:hAnsi="Simplified Arabic" w:cs="Simplified Arabic"/>
          <w:b/>
          <w:bCs/>
          <w:sz w:val="24"/>
          <w:szCs w:val="24"/>
          <w:rtl/>
          <w:lang w:val="en-AE"/>
        </w:rPr>
        <w:t>دراسة (</w:t>
      </w:r>
      <w:proofErr w:type="spellStart"/>
      <w:r w:rsidRPr="00733EB6">
        <w:rPr>
          <w:rFonts w:ascii="Simplified Arabic" w:hAnsi="Simplified Arabic" w:cs="Simplified Arabic"/>
          <w:b/>
          <w:bCs/>
          <w:sz w:val="24"/>
          <w:szCs w:val="24"/>
          <w:lang w:val="en-AE"/>
        </w:rPr>
        <w:t>Perangin-Angin</w:t>
      </w:r>
      <w:proofErr w:type="spellEnd"/>
      <w:r w:rsidRPr="00733EB6">
        <w:rPr>
          <w:rFonts w:ascii="Simplified Arabic" w:hAnsi="Simplified Arabic" w:cs="Simplified Arabic"/>
          <w:b/>
          <w:bCs/>
          <w:sz w:val="24"/>
          <w:szCs w:val="24"/>
          <w:lang w:val="en-AE"/>
        </w:rPr>
        <w:t xml:space="preserve"> et al., 2024</w:t>
      </w:r>
      <w:r w:rsidRPr="00733EB6">
        <w:rPr>
          <w:rFonts w:ascii="Simplified Arabic" w:hAnsi="Simplified Arabic" w:cs="Simplified Arabic"/>
          <w:b/>
          <w:bCs/>
          <w:sz w:val="24"/>
          <w:szCs w:val="24"/>
          <w:rtl/>
          <w:lang w:val="en-AE"/>
        </w:rPr>
        <w:t>)، بعنوان: دور الذكاء الاصطناعي في تعزيز ذكاء الأعمال</w:t>
      </w:r>
      <w:r w:rsidRPr="00733EB6">
        <w:rPr>
          <w:rFonts w:ascii="Simplified Arabic" w:hAnsi="Simplified Arabic" w:cs="Simplified Arabic"/>
          <w:sz w:val="24"/>
          <w:szCs w:val="24"/>
          <w:rtl/>
          <w:lang w:val="en-AE"/>
        </w:rPr>
        <w:t xml:space="preserve"> حيث يركز البحث على تحسين قدرات ذكاء الأعمال لمنصات التجارة الإلكترونية عبر دمج تقنيات متقدمة مثل نموذج </w:t>
      </w:r>
      <w:r w:rsidRPr="00733EB6">
        <w:rPr>
          <w:rFonts w:ascii="Simplified Arabic" w:hAnsi="Simplified Arabic" w:cs="Simplified Arabic"/>
          <w:sz w:val="24"/>
          <w:szCs w:val="24"/>
          <w:lang w:val="en-AE"/>
        </w:rPr>
        <w:t>BERT</w:t>
      </w:r>
      <w:r w:rsidRPr="00733EB6">
        <w:rPr>
          <w:rFonts w:ascii="Simplified Arabic" w:hAnsi="Simplified Arabic" w:cs="Simplified Arabic"/>
          <w:sz w:val="24"/>
          <w:szCs w:val="24"/>
          <w:rtl/>
          <w:lang w:val="en-AE"/>
        </w:rPr>
        <w:t xml:space="preserve"> لتصنيف تفاعلات العملاء بدقة تصل إلى 97%. كما يتم تطبيق الشبكات العصبية الرسومية (</w:t>
      </w:r>
      <w:r w:rsidRPr="00733EB6">
        <w:rPr>
          <w:rFonts w:ascii="Simplified Arabic" w:hAnsi="Simplified Arabic" w:cs="Simplified Arabic"/>
          <w:sz w:val="24"/>
          <w:szCs w:val="24"/>
          <w:lang w:val="en-AE"/>
        </w:rPr>
        <w:t>GNNs</w:t>
      </w:r>
      <w:r w:rsidRPr="00733EB6">
        <w:rPr>
          <w:rFonts w:ascii="Simplified Arabic" w:hAnsi="Simplified Arabic" w:cs="Simplified Arabic"/>
          <w:sz w:val="24"/>
          <w:szCs w:val="24"/>
          <w:rtl/>
          <w:lang w:val="en-AE"/>
        </w:rPr>
        <w:t>) لنمذجة العلاقات بين العملاء والمنتجات، مما يعزز أنظمة التوصيات. وتظهر النتائج أن هذا التكامل يعزز الكفاءة التشغيلية ويحسن استراتيجيات التسويق من خلال تقديم توصيات أكثر تخصيصاً.</w:t>
      </w:r>
    </w:p>
    <w:p w14:paraId="644385A4" w14:textId="2429CE6F" w:rsidR="00857238" w:rsidRPr="00733EB6" w:rsidRDefault="00857238" w:rsidP="002E59BD">
      <w:pPr>
        <w:numPr>
          <w:ilvl w:val="0"/>
          <w:numId w:val="66"/>
        </w:numPr>
        <w:spacing w:line="16" w:lineRule="atLeast"/>
        <w:ind w:left="0" w:hanging="357"/>
        <w:rPr>
          <w:rFonts w:ascii="Simplified Arabic" w:hAnsi="Simplified Arabic" w:cs="Simplified Arabic"/>
          <w:sz w:val="24"/>
          <w:szCs w:val="24"/>
          <w:rtl/>
          <w:lang w:val="en-AE"/>
        </w:rPr>
      </w:pPr>
      <w:r w:rsidRPr="00733EB6">
        <w:rPr>
          <w:rFonts w:ascii="Simplified Arabic" w:hAnsi="Simplified Arabic" w:cs="Simplified Arabic"/>
          <w:b/>
          <w:bCs/>
          <w:sz w:val="24"/>
          <w:szCs w:val="24"/>
          <w:rtl/>
          <w:lang w:val="en-AE"/>
        </w:rPr>
        <w:t>دراسة</w:t>
      </w:r>
      <w:r w:rsidRPr="00733EB6">
        <w:rPr>
          <w:rFonts w:ascii="Simplified Arabic" w:hAnsi="Simplified Arabic" w:cs="Simplified Arabic"/>
          <w:b/>
          <w:bCs/>
          <w:sz w:val="24"/>
          <w:szCs w:val="24"/>
          <w:lang w:val="en-AE"/>
        </w:rPr>
        <w:t xml:space="preserve"> (Wang &amp; Lee, 2024)</w:t>
      </w:r>
      <w:r w:rsidRPr="00733EB6">
        <w:rPr>
          <w:rFonts w:ascii="Simplified Arabic" w:hAnsi="Simplified Arabic" w:cs="Simplified Arabic"/>
          <w:b/>
          <w:bCs/>
          <w:sz w:val="24"/>
          <w:szCs w:val="24"/>
          <w:rtl/>
          <w:lang w:val="en-AE"/>
        </w:rPr>
        <w:t>، بعنوان: التفاعل بين الإنسان والذكاء الاصطناعي في التجارة الإلكترونية: تأثير خدمة العملاء المدعومة بالذكاء الاصطناعي على تجربة المستخدم واتخاذ القرار</w:t>
      </w:r>
      <w:r w:rsidRPr="00733EB6">
        <w:rPr>
          <w:rFonts w:ascii="Simplified Arabic" w:hAnsi="Simplified Arabic" w:cs="Simplified Arabic"/>
          <w:sz w:val="24"/>
          <w:szCs w:val="24"/>
          <w:rtl/>
          <w:lang w:val="en-AE"/>
        </w:rPr>
        <w:t xml:space="preserve"> حيث يستعرض هذا البحث تأثير أدوات خدمة العملاء المدعومة بالذكاء الاصطناعي، مثل المساعدين الافتراضيين وروبوتات الدردشة، على تجربة المستخدم وقرارات الشراء في سوق التجارة الإلكترونية الفيتنامي. يدمج البحث بين نظريات قبول التكنولوجيا ونماذج تأكيد التوقعات لتحليل الرحلة الكاملة للمستهلك، بدءاً من التوقعات الأولية وصولاً إلى سلوكيات ما بعد الاستخدام. وتكشف النتائج أن تأكيد التوقعات والمنفعة الملموسة هما المحركان الأساسيان للرضا والولاء، متفوقين بذلك على مجرد سهولة الاستخدام أو سرعة الاستجابة. كما تبرز الدراسة أن رضا المستخدم هو الجسر الحيوي الذي يربط بين تجربة الذكاء الاصطناعي الناجحة وبين زيادة الرغبة في تكرار الاستخدام وإتمام عمليات الشراء عبر الإنترنت. وتخلص الدراسة إلى ضرورة تركيز الشركات على تقديم قيمة حقيقية وخدمات مخصصة تتجاوز الكفاءة التشغيلية لضمان بناء ثقة مستدامة مع العملاء في الأسواق الناشئة</w:t>
      </w:r>
      <w:r w:rsidRPr="00733EB6">
        <w:rPr>
          <w:rFonts w:ascii="Simplified Arabic" w:hAnsi="Simplified Arabic" w:cs="Simplified Arabic"/>
          <w:sz w:val="24"/>
          <w:szCs w:val="24"/>
          <w:lang w:val="en-AE"/>
        </w:rPr>
        <w:t>.</w:t>
      </w:r>
    </w:p>
    <w:p w14:paraId="0D6AD8CC" w14:textId="77777777" w:rsidR="00857238" w:rsidRPr="00733EB6" w:rsidRDefault="00857238" w:rsidP="002E59BD">
      <w:pPr>
        <w:numPr>
          <w:ilvl w:val="0"/>
          <w:numId w:val="66"/>
        </w:numPr>
        <w:spacing w:line="16" w:lineRule="atLeast"/>
        <w:ind w:left="0" w:hanging="357"/>
        <w:rPr>
          <w:rFonts w:ascii="Simplified Arabic" w:hAnsi="Simplified Arabic" w:cs="Simplified Arabic"/>
          <w:sz w:val="24"/>
          <w:szCs w:val="24"/>
          <w:rtl/>
          <w:lang w:val="en-AE"/>
        </w:rPr>
      </w:pPr>
      <w:r w:rsidRPr="00733EB6">
        <w:rPr>
          <w:rFonts w:ascii="Simplified Arabic" w:hAnsi="Simplified Arabic" w:cs="Simplified Arabic"/>
          <w:b/>
          <w:bCs/>
          <w:sz w:val="24"/>
          <w:szCs w:val="24"/>
          <w:rtl/>
          <w:lang w:val="en-AE"/>
        </w:rPr>
        <w:t>دراسة</w:t>
      </w:r>
      <w:r w:rsidRPr="00733EB6">
        <w:rPr>
          <w:rFonts w:ascii="Simplified Arabic" w:hAnsi="Simplified Arabic" w:cs="Simplified Arabic"/>
          <w:b/>
          <w:bCs/>
          <w:sz w:val="24"/>
          <w:szCs w:val="24"/>
          <w:lang w:val="en-AE"/>
        </w:rPr>
        <w:t xml:space="preserve"> (Wang et al., 2024)</w:t>
      </w:r>
      <w:r w:rsidRPr="00733EB6">
        <w:rPr>
          <w:rFonts w:ascii="Simplified Arabic" w:hAnsi="Simplified Arabic" w:cs="Simplified Arabic"/>
          <w:b/>
          <w:bCs/>
          <w:sz w:val="24"/>
          <w:szCs w:val="24"/>
          <w:rtl/>
          <w:lang w:val="en-AE"/>
        </w:rPr>
        <w:t>، بعنوان: تأثير تكنولوجيا الذكاء الاصطناعي على نية شراء العملاء في التجارة الاجتماعية ضمن تطبيقات الأنظمة الكهربائية</w:t>
      </w:r>
      <w:r w:rsidRPr="00733EB6">
        <w:rPr>
          <w:rFonts w:ascii="Simplified Arabic" w:hAnsi="Simplified Arabic" w:cs="Simplified Arabic"/>
          <w:sz w:val="24"/>
          <w:szCs w:val="24"/>
          <w:rtl/>
          <w:lang w:val="en-AE"/>
        </w:rPr>
        <w:t xml:space="preserve"> حيث تتناول هذه الدراسة تأثير تقنيات الذكاء الاصطناعي على نوايا الشراء في سياق التجارة الاجتماعية بالصين. واستند الباحثون إلى استطلاع شمل 320 مشاركاً، وأثبتت النتائج أن هذه التقنيات تزيد رغبة الشراء عبر تحسين تجربة العميل وتلبية توقعاته الذاتية. كما خلص البحث إلى أن دمج الذكاء الاصطناعي يخلق ميزة تنافسية من خلال تقديم خدمات ذكية تقلل الجهد المعرفي للمتسوقين وتزيد الولاء للعلامة التجارية</w:t>
      </w:r>
      <w:r w:rsidRPr="00733EB6">
        <w:rPr>
          <w:rFonts w:ascii="Simplified Arabic" w:hAnsi="Simplified Arabic" w:cs="Simplified Arabic"/>
          <w:sz w:val="24"/>
          <w:szCs w:val="24"/>
          <w:lang w:val="en-AE"/>
        </w:rPr>
        <w:t>.</w:t>
      </w:r>
    </w:p>
    <w:p w14:paraId="76DFA765" w14:textId="4646BF1F" w:rsidR="00857238" w:rsidRPr="00733EB6" w:rsidRDefault="00857238" w:rsidP="002E59BD">
      <w:pPr>
        <w:numPr>
          <w:ilvl w:val="0"/>
          <w:numId w:val="66"/>
        </w:numPr>
        <w:spacing w:line="16" w:lineRule="atLeast"/>
        <w:ind w:left="0" w:hanging="357"/>
        <w:rPr>
          <w:rFonts w:ascii="Simplified Arabic" w:hAnsi="Simplified Arabic" w:cs="Simplified Arabic"/>
          <w:sz w:val="24"/>
          <w:szCs w:val="24"/>
          <w:rtl/>
          <w:lang w:val="en-AE"/>
        </w:rPr>
      </w:pPr>
      <w:r w:rsidRPr="00733EB6">
        <w:rPr>
          <w:rFonts w:ascii="Simplified Arabic" w:hAnsi="Simplified Arabic" w:cs="Simplified Arabic"/>
          <w:b/>
          <w:bCs/>
          <w:sz w:val="24"/>
          <w:szCs w:val="24"/>
          <w:rtl/>
          <w:lang w:val="en-AE"/>
        </w:rPr>
        <w:t>دراسة</w:t>
      </w:r>
      <w:r w:rsidRPr="00733EB6">
        <w:rPr>
          <w:rFonts w:ascii="Simplified Arabic" w:hAnsi="Simplified Arabic" w:cs="Simplified Arabic"/>
          <w:b/>
          <w:bCs/>
          <w:sz w:val="24"/>
          <w:szCs w:val="24"/>
          <w:lang w:val="en-AE"/>
        </w:rPr>
        <w:t xml:space="preserve"> (Zhu &amp; Tan, 2024)</w:t>
      </w:r>
      <w:r w:rsidRPr="00733EB6">
        <w:rPr>
          <w:rFonts w:ascii="Simplified Arabic" w:hAnsi="Simplified Arabic" w:cs="Simplified Arabic"/>
          <w:b/>
          <w:bCs/>
          <w:sz w:val="24"/>
          <w:szCs w:val="24"/>
          <w:rtl/>
          <w:lang w:val="en-AE"/>
        </w:rPr>
        <w:t>، بعنوان: قياس أداء النماذج اللغوية الكبيرة في التجارة الإلكترونية بالاعتماد على رسم بياني للمعرفة</w:t>
      </w:r>
      <w:r w:rsidRPr="00733EB6">
        <w:rPr>
          <w:rFonts w:ascii="Simplified Arabic" w:hAnsi="Simplified Arabic" w:cs="Simplified Arabic"/>
          <w:sz w:val="24"/>
          <w:szCs w:val="24"/>
          <w:rtl/>
          <w:lang w:val="en-AE"/>
        </w:rPr>
        <w:t xml:space="preserve"> حيث يقدم هذا </w:t>
      </w:r>
      <w:r w:rsidR="00665BCB" w:rsidRPr="00733EB6">
        <w:rPr>
          <w:rFonts w:ascii="Simplified Arabic" w:hAnsi="Simplified Arabic" w:cs="Simplified Arabic" w:hint="cs"/>
          <w:sz w:val="24"/>
          <w:szCs w:val="24"/>
          <w:rtl/>
          <w:lang w:val="en-AE"/>
        </w:rPr>
        <w:t xml:space="preserve">البحث </w:t>
      </w:r>
      <w:proofErr w:type="spellStart"/>
      <w:r w:rsidR="00665BCB" w:rsidRPr="00733EB6">
        <w:rPr>
          <w:rFonts w:ascii="Simplified Arabic" w:hAnsi="Simplified Arabic" w:cs="Simplified Arabic"/>
          <w:sz w:val="24"/>
          <w:szCs w:val="24"/>
          <w:lang w:val="en-AE"/>
        </w:rPr>
        <w:t>ECKGBench</w:t>
      </w:r>
      <w:proofErr w:type="spellEnd"/>
      <w:r w:rsidRPr="00733EB6">
        <w:rPr>
          <w:rFonts w:ascii="Simplified Arabic" w:hAnsi="Simplified Arabic" w:cs="Simplified Arabic"/>
          <w:sz w:val="24"/>
          <w:szCs w:val="24"/>
          <w:rtl/>
          <w:lang w:val="en-AE"/>
        </w:rPr>
        <w:t xml:space="preserve">، وهو مقياس تقييم مبتكر مصمم لقياس مدى دقة المعلومات التي تقدمها النماذج اللغوية الكبيرة في قطاع التجارة الإلكترونية. يعتمد هذا النظام على رسم بياني للمعرفة ضخم لإنشاء أسئلة آلية من نوع الاختيار من متعدد، مما يضمن الموثوقية والكفاءة في التقييم مقارنة بالطرق التقليدية المكلفة. يتضمن الإطار العملي عملية أخذ عينات سلبية متطورة لاختيار مشتتات دقيقة ترفع من مستوى صعوبة الاختبار وتكشف عن حدود المعرفة الحقيقية للنماذج. كما تغطي الأسئلة أبعاداً متنوعة تشمل المفاهيم الشائعة والروابط التجريدية بين المنتجات، مما يساعد المطورين على رصد الهلوسة المعلوماتية وتحسين </w:t>
      </w:r>
      <w:r w:rsidRPr="00733EB6">
        <w:rPr>
          <w:rFonts w:ascii="Simplified Arabic" w:hAnsi="Simplified Arabic" w:cs="Simplified Arabic"/>
          <w:sz w:val="24"/>
          <w:szCs w:val="24"/>
          <w:rtl/>
          <w:lang w:val="en-AE"/>
        </w:rPr>
        <w:lastRenderedPageBreak/>
        <w:t>تجربة المستخدم. تظهر النتائج التجريبية أن أداء النماذج الحالية لا يزال غير مرضٍ في المهام المتخصصة، مما يؤكد أهمية هذا المقياس في توجيه عمليات التدريب والتحسين المستقبلية</w:t>
      </w:r>
      <w:r w:rsidRPr="00733EB6">
        <w:rPr>
          <w:rFonts w:ascii="Simplified Arabic" w:hAnsi="Simplified Arabic" w:cs="Simplified Arabic"/>
          <w:sz w:val="24"/>
          <w:szCs w:val="24"/>
          <w:lang w:val="en-AE"/>
        </w:rPr>
        <w:t>.</w:t>
      </w:r>
    </w:p>
    <w:p w14:paraId="2F1EF2F1" w14:textId="1C5CF0D7" w:rsidR="00857238" w:rsidRPr="00733EB6" w:rsidRDefault="00857238" w:rsidP="002E59BD">
      <w:pPr>
        <w:numPr>
          <w:ilvl w:val="0"/>
          <w:numId w:val="66"/>
        </w:numPr>
        <w:spacing w:line="16" w:lineRule="atLeast"/>
        <w:ind w:left="0" w:hanging="357"/>
        <w:rPr>
          <w:rFonts w:ascii="Simplified Arabic" w:hAnsi="Simplified Arabic" w:cs="Simplified Arabic"/>
          <w:sz w:val="24"/>
          <w:szCs w:val="24"/>
          <w:rtl/>
          <w:lang w:val="en-AE"/>
        </w:rPr>
      </w:pPr>
      <w:r w:rsidRPr="00733EB6">
        <w:rPr>
          <w:rFonts w:ascii="Simplified Arabic" w:hAnsi="Simplified Arabic" w:cs="Simplified Arabic"/>
          <w:b/>
          <w:bCs/>
          <w:sz w:val="24"/>
          <w:szCs w:val="24"/>
          <w:rtl/>
          <w:lang w:val="en-AE"/>
        </w:rPr>
        <w:t>دراسة</w:t>
      </w:r>
      <w:r w:rsidRPr="00733EB6">
        <w:rPr>
          <w:rFonts w:ascii="Simplified Arabic" w:hAnsi="Simplified Arabic" w:cs="Simplified Arabic"/>
          <w:b/>
          <w:bCs/>
          <w:sz w:val="24"/>
          <w:szCs w:val="24"/>
          <w:lang w:val="en-AE"/>
        </w:rPr>
        <w:t xml:space="preserve"> (</w:t>
      </w:r>
      <w:proofErr w:type="spellStart"/>
      <w:r w:rsidRPr="00733EB6">
        <w:rPr>
          <w:rFonts w:ascii="Simplified Arabic" w:hAnsi="Simplified Arabic" w:cs="Simplified Arabic"/>
          <w:b/>
          <w:bCs/>
          <w:sz w:val="24"/>
          <w:szCs w:val="24"/>
          <w:lang w:val="en-AE"/>
        </w:rPr>
        <w:t>Alrawad</w:t>
      </w:r>
      <w:proofErr w:type="spellEnd"/>
      <w:r w:rsidRPr="00733EB6">
        <w:rPr>
          <w:rFonts w:ascii="Simplified Arabic" w:hAnsi="Simplified Arabic" w:cs="Simplified Arabic"/>
          <w:b/>
          <w:bCs/>
          <w:sz w:val="24"/>
          <w:szCs w:val="24"/>
          <w:lang w:val="en-AE"/>
        </w:rPr>
        <w:t xml:space="preserve"> et al., 2025)</w:t>
      </w:r>
      <w:r w:rsidRPr="00733EB6">
        <w:rPr>
          <w:rFonts w:ascii="Simplified Arabic" w:hAnsi="Simplified Arabic" w:cs="Simplified Arabic"/>
          <w:b/>
          <w:bCs/>
          <w:sz w:val="24"/>
          <w:szCs w:val="24"/>
          <w:rtl/>
          <w:lang w:val="en-AE"/>
        </w:rPr>
        <w:t>، بعنوان: التحقيق في العوامل المؤثرة على نية الشراء في التجارة الاجتماعية</w:t>
      </w:r>
      <w:r w:rsidRPr="00733EB6">
        <w:rPr>
          <w:rFonts w:ascii="Simplified Arabic" w:hAnsi="Simplified Arabic" w:cs="Simplified Arabic"/>
          <w:sz w:val="24"/>
          <w:szCs w:val="24"/>
          <w:rtl/>
          <w:lang w:val="en-AE"/>
        </w:rPr>
        <w:t xml:space="preserve"> حيث تتناول هذه الدراسة العوامل النفسية والسلوكية التي تدفع المستهلكين في الأردن نحو الشراء عبر "فيسبوك". واستخدم الباحثون منهجية هجينة لتحليل تأثير الدوافع النفعية والعاطفية، وكشفت النتائج أن القيم العملية والثقة في البائع هما المحركان الأساسيان للقرار، بينما لم تظهر المتعة تأثيراً معنوياً. كما أكد البحث أن جودة التقييمات لا تدفع للشراء مباشرة بل تعمل من خلال تعزيز ثقة المستهلك أولاً</w:t>
      </w:r>
      <w:r w:rsidRPr="00733EB6">
        <w:rPr>
          <w:rFonts w:ascii="Simplified Arabic" w:hAnsi="Simplified Arabic" w:cs="Simplified Arabic"/>
          <w:sz w:val="24"/>
          <w:szCs w:val="24"/>
          <w:lang w:val="en-AE"/>
        </w:rPr>
        <w:t>.</w:t>
      </w:r>
    </w:p>
    <w:p w14:paraId="2418A6F0" w14:textId="410E60D3" w:rsidR="00857238" w:rsidRPr="00733EB6" w:rsidRDefault="00857238" w:rsidP="002E59BD">
      <w:pPr>
        <w:numPr>
          <w:ilvl w:val="0"/>
          <w:numId w:val="66"/>
        </w:numPr>
        <w:spacing w:line="16" w:lineRule="atLeast"/>
        <w:ind w:left="0" w:hanging="357"/>
        <w:rPr>
          <w:rFonts w:ascii="Simplified Arabic" w:hAnsi="Simplified Arabic" w:cs="Simplified Arabic"/>
          <w:sz w:val="24"/>
          <w:szCs w:val="24"/>
          <w:rtl/>
          <w:lang w:val="en-AE"/>
        </w:rPr>
      </w:pPr>
      <w:r w:rsidRPr="00733EB6">
        <w:rPr>
          <w:rFonts w:ascii="Simplified Arabic" w:hAnsi="Simplified Arabic" w:cs="Simplified Arabic"/>
          <w:b/>
          <w:bCs/>
          <w:sz w:val="24"/>
          <w:szCs w:val="24"/>
          <w:rtl/>
          <w:lang w:val="en-AE"/>
        </w:rPr>
        <w:t>دراسة</w:t>
      </w:r>
      <w:r w:rsidRPr="00733EB6">
        <w:rPr>
          <w:rFonts w:ascii="Simplified Arabic" w:hAnsi="Simplified Arabic" w:cs="Simplified Arabic"/>
          <w:b/>
          <w:bCs/>
          <w:sz w:val="24"/>
          <w:szCs w:val="24"/>
          <w:lang w:val="en-AE"/>
        </w:rPr>
        <w:t xml:space="preserve"> (</w:t>
      </w:r>
      <w:proofErr w:type="spellStart"/>
      <w:r w:rsidRPr="00733EB6">
        <w:rPr>
          <w:rFonts w:ascii="Simplified Arabic" w:hAnsi="Simplified Arabic" w:cs="Simplified Arabic"/>
          <w:b/>
          <w:bCs/>
          <w:sz w:val="24"/>
          <w:szCs w:val="24"/>
          <w:lang w:val="en-AE"/>
        </w:rPr>
        <w:t>Elsafty</w:t>
      </w:r>
      <w:proofErr w:type="spellEnd"/>
      <w:r w:rsidRPr="00733EB6">
        <w:rPr>
          <w:rFonts w:ascii="Simplified Arabic" w:hAnsi="Simplified Arabic" w:cs="Simplified Arabic"/>
          <w:b/>
          <w:bCs/>
          <w:sz w:val="24"/>
          <w:szCs w:val="24"/>
          <w:lang w:val="en-AE"/>
        </w:rPr>
        <w:t xml:space="preserve">, </w:t>
      </w:r>
      <w:r w:rsidR="0094696A" w:rsidRPr="00733EB6">
        <w:rPr>
          <w:rFonts w:ascii="Simplified Arabic" w:hAnsi="Simplified Arabic" w:cs="Simplified Arabic"/>
          <w:b/>
          <w:bCs/>
          <w:sz w:val="24"/>
          <w:szCs w:val="24"/>
          <w:lang w:val="en-AE"/>
        </w:rPr>
        <w:t>Hesham 2025</w:t>
      </w:r>
      <w:r w:rsidRPr="00733EB6">
        <w:rPr>
          <w:rFonts w:ascii="Simplified Arabic" w:hAnsi="Simplified Arabic" w:cs="Simplified Arabic"/>
          <w:b/>
          <w:bCs/>
          <w:sz w:val="24"/>
          <w:szCs w:val="24"/>
          <w:lang w:val="en-AE"/>
        </w:rPr>
        <w:t>)</w:t>
      </w:r>
      <w:r w:rsidRPr="00733EB6">
        <w:rPr>
          <w:rFonts w:ascii="Simplified Arabic" w:hAnsi="Simplified Arabic" w:cs="Simplified Arabic"/>
          <w:b/>
          <w:bCs/>
          <w:sz w:val="24"/>
          <w:szCs w:val="24"/>
          <w:rtl/>
          <w:lang w:val="en-AE"/>
        </w:rPr>
        <w:t>، بعنوان: تأثير الذكاء الاصطناعي على تجربة العملاء في مصر</w:t>
      </w:r>
      <w:r w:rsidRPr="00733EB6">
        <w:rPr>
          <w:rFonts w:ascii="Simplified Arabic" w:hAnsi="Simplified Arabic" w:cs="Simplified Arabic"/>
          <w:sz w:val="24"/>
          <w:szCs w:val="24"/>
          <w:rtl/>
          <w:lang w:val="en-AE"/>
        </w:rPr>
        <w:t xml:space="preserve"> حيث تتناول هذه الدراسة تأثير الذكاء الاصطناعي على تجربة العملاء في قطاع التجارة الإلكترونية بمصر للفئة العمرية بين 15 و59 عاماً. وباستخدام المنهج الكمي، اختبرت الدراسة كيف تؤثر عوامل مثل سهولة الاستخدام والتفاعل الاجتماعي على تجربة التسوق. وكشفت النتائج عن ارتباط إيجابي بين جميع المتغيرات، حيث كان للتفاعل الاجتماعي وسهولة تحديد الموقع الإلكتروني الأثر الأقوى على تجربة العميل في هذا السياق</w:t>
      </w:r>
      <w:r w:rsidRPr="00733EB6">
        <w:rPr>
          <w:rFonts w:ascii="Simplified Arabic" w:hAnsi="Simplified Arabic" w:cs="Simplified Arabic"/>
          <w:sz w:val="24"/>
          <w:szCs w:val="24"/>
          <w:lang w:val="en-AE"/>
        </w:rPr>
        <w:t>.</w:t>
      </w:r>
    </w:p>
    <w:p w14:paraId="1A1216C2" w14:textId="58363A06" w:rsidR="00857238" w:rsidRPr="00733EB6" w:rsidRDefault="00857238" w:rsidP="002E59BD">
      <w:pPr>
        <w:numPr>
          <w:ilvl w:val="0"/>
          <w:numId w:val="66"/>
        </w:numPr>
        <w:spacing w:line="16" w:lineRule="atLeast"/>
        <w:ind w:left="0" w:hanging="357"/>
        <w:rPr>
          <w:rFonts w:ascii="Simplified Arabic" w:hAnsi="Simplified Arabic" w:cs="Simplified Arabic"/>
          <w:sz w:val="24"/>
          <w:szCs w:val="24"/>
          <w:lang w:val="en-AE"/>
        </w:rPr>
      </w:pPr>
      <w:r w:rsidRPr="00733EB6">
        <w:rPr>
          <w:rFonts w:ascii="Simplified Arabic" w:hAnsi="Simplified Arabic" w:cs="Simplified Arabic"/>
          <w:b/>
          <w:bCs/>
          <w:sz w:val="24"/>
          <w:szCs w:val="24"/>
          <w:rtl/>
          <w:lang w:val="en-AE"/>
        </w:rPr>
        <w:t>دراسة</w:t>
      </w:r>
      <w:r w:rsidRPr="00733EB6">
        <w:rPr>
          <w:rFonts w:ascii="Simplified Arabic" w:hAnsi="Simplified Arabic" w:cs="Simplified Arabic"/>
          <w:b/>
          <w:bCs/>
          <w:sz w:val="24"/>
          <w:szCs w:val="24"/>
          <w:lang w:val="en-AE"/>
        </w:rPr>
        <w:t xml:space="preserve"> (Omar, 2025)</w:t>
      </w:r>
      <w:r w:rsidRPr="00733EB6">
        <w:rPr>
          <w:rFonts w:ascii="Simplified Arabic" w:hAnsi="Simplified Arabic" w:cs="Simplified Arabic"/>
          <w:b/>
          <w:bCs/>
          <w:sz w:val="24"/>
          <w:szCs w:val="24"/>
          <w:rtl/>
          <w:lang w:val="en-AE"/>
        </w:rPr>
        <w:t>، بعنوان: دور الذكاء الاصطناعي في نظم المعلومات الإدارية المستدامة</w:t>
      </w:r>
      <w:r w:rsidRPr="00733EB6">
        <w:rPr>
          <w:rFonts w:ascii="Simplified Arabic" w:hAnsi="Simplified Arabic" w:cs="Simplified Arabic"/>
          <w:sz w:val="24"/>
          <w:szCs w:val="24"/>
          <w:rtl/>
          <w:lang w:val="en-AE"/>
        </w:rPr>
        <w:t xml:space="preserve"> حيث تتمحور هذه الدراسة حول دور الذكاء الاصطناعي في دعم استدامة نظم المعلومات الإدارية ضمن قطاع التجارة الإلكترونية في مصر. ويناقش البحث أهمية دمج أدوات مثل تحليلات البيانات والأتمتة لتعزيز الدقة والكفاءة التشغيلية. كما يستعرض التحديات الرئيسية التي تواجه تبني هذه التقنيات في الشركات المصرية، بما في ذلك التكلفة العالية ونقص الخبرة الفنية والبنية التحتية المتقادمة</w:t>
      </w:r>
      <w:r w:rsidRPr="00733EB6">
        <w:rPr>
          <w:rFonts w:ascii="Simplified Arabic" w:hAnsi="Simplified Arabic" w:cs="Simplified Arabic"/>
          <w:sz w:val="24"/>
          <w:szCs w:val="24"/>
          <w:lang w:val="en-AE"/>
        </w:rPr>
        <w:t>.</w:t>
      </w:r>
    </w:p>
    <w:p w14:paraId="6BB39ACA" w14:textId="08258C65" w:rsidR="00857238" w:rsidRPr="00733EB6" w:rsidRDefault="00857238" w:rsidP="002E59BD">
      <w:pPr>
        <w:numPr>
          <w:ilvl w:val="0"/>
          <w:numId w:val="66"/>
        </w:numPr>
        <w:spacing w:line="16" w:lineRule="atLeast"/>
        <w:ind w:left="0" w:hanging="357"/>
        <w:rPr>
          <w:rFonts w:ascii="Simplified Arabic" w:hAnsi="Simplified Arabic" w:cs="Simplified Arabic"/>
          <w:sz w:val="24"/>
          <w:szCs w:val="24"/>
          <w:rtl/>
          <w:lang w:val="en-AE"/>
        </w:rPr>
      </w:pPr>
      <w:r w:rsidRPr="00733EB6">
        <w:rPr>
          <w:rFonts w:ascii="Simplified Arabic" w:hAnsi="Simplified Arabic" w:cs="Simplified Arabic"/>
          <w:b/>
          <w:bCs/>
          <w:sz w:val="24"/>
          <w:szCs w:val="24"/>
          <w:rtl/>
          <w:lang w:val="en-AE"/>
        </w:rPr>
        <w:t>دراسة</w:t>
      </w:r>
      <w:r w:rsidRPr="00733EB6">
        <w:rPr>
          <w:rFonts w:ascii="Simplified Arabic" w:hAnsi="Simplified Arabic" w:cs="Simplified Arabic"/>
          <w:b/>
          <w:bCs/>
          <w:sz w:val="24"/>
          <w:szCs w:val="24"/>
          <w:lang w:val="en-AE"/>
        </w:rPr>
        <w:t xml:space="preserve"> (Ruslan &amp; Aziz, 2025)</w:t>
      </w:r>
      <w:r w:rsidRPr="00733EB6">
        <w:rPr>
          <w:rFonts w:ascii="Simplified Arabic" w:hAnsi="Simplified Arabic" w:cs="Simplified Arabic"/>
          <w:b/>
          <w:bCs/>
          <w:sz w:val="24"/>
          <w:szCs w:val="24"/>
          <w:rtl/>
          <w:lang w:val="en-AE"/>
        </w:rPr>
        <w:t>، بعنوان: رسم خرائط لعقد من الزمان للذكاء الاصطناعي في التجارة الاجتماعية: الآثار المترتبة على تجربة المستهلك ورضاه</w:t>
      </w:r>
      <w:r w:rsidRPr="00733EB6">
        <w:rPr>
          <w:rFonts w:ascii="Simplified Arabic" w:hAnsi="Simplified Arabic" w:cs="Simplified Arabic"/>
          <w:sz w:val="24"/>
          <w:szCs w:val="24"/>
          <w:rtl/>
          <w:lang w:val="en-AE"/>
        </w:rPr>
        <w:t xml:space="preserve"> حيث تقدم هذه المصادر مراجعة شاملة لدور الذكاء الاصطناعي التوليدي في تحويل التجارة الاجتماعية بماليزيا خلال العقد الأخير. وتوضح الدراسات كيف تساهم أدوات مثل المساعدات الصوتية في إضفاء خصائص بشرية على العلامات التجارية لتعزيز الثقة. كما تحلل أثر التجارب المخصصة في تحفيز السلوك الشرائي وزيادة رضا المتسوقين، مؤكدة على أهمية التعاون بين الذكاء الاصطناعي والعنصر البشري كركيزة للثورة الصناعية الخامسة</w:t>
      </w:r>
      <w:r w:rsidRPr="00733EB6">
        <w:rPr>
          <w:rFonts w:ascii="Simplified Arabic" w:hAnsi="Simplified Arabic" w:cs="Simplified Arabic"/>
          <w:sz w:val="24"/>
          <w:szCs w:val="24"/>
          <w:lang w:val="en-AE"/>
        </w:rPr>
        <w:t>.</w:t>
      </w:r>
    </w:p>
    <w:p w14:paraId="72B89F4A" w14:textId="22FAD031" w:rsidR="00857238" w:rsidRPr="00733EB6" w:rsidRDefault="00857238" w:rsidP="002E59BD">
      <w:pPr>
        <w:numPr>
          <w:ilvl w:val="0"/>
          <w:numId w:val="66"/>
        </w:numPr>
        <w:spacing w:line="16" w:lineRule="atLeast"/>
        <w:ind w:left="0" w:hanging="357"/>
        <w:rPr>
          <w:rFonts w:ascii="Simplified Arabic" w:hAnsi="Simplified Arabic" w:cs="Simplified Arabic"/>
          <w:sz w:val="24"/>
          <w:szCs w:val="24"/>
          <w:rtl/>
          <w:lang w:val="en-AE"/>
        </w:rPr>
      </w:pPr>
      <w:r w:rsidRPr="00733EB6">
        <w:rPr>
          <w:rFonts w:ascii="Simplified Arabic" w:hAnsi="Simplified Arabic" w:cs="Simplified Arabic"/>
          <w:b/>
          <w:bCs/>
          <w:sz w:val="24"/>
          <w:szCs w:val="24"/>
          <w:rtl/>
          <w:lang w:val="en-AE"/>
        </w:rPr>
        <w:t>دراسة</w:t>
      </w:r>
      <w:r w:rsidRPr="00733EB6">
        <w:rPr>
          <w:rFonts w:ascii="Simplified Arabic" w:hAnsi="Simplified Arabic" w:cs="Simplified Arabic"/>
          <w:b/>
          <w:bCs/>
          <w:sz w:val="24"/>
          <w:szCs w:val="24"/>
          <w:lang w:val="en-AE"/>
        </w:rPr>
        <w:t xml:space="preserve"> (Saxena et al., 2025)</w:t>
      </w:r>
      <w:r w:rsidRPr="00733EB6">
        <w:rPr>
          <w:rFonts w:ascii="Simplified Arabic" w:hAnsi="Simplified Arabic" w:cs="Simplified Arabic"/>
          <w:b/>
          <w:bCs/>
          <w:sz w:val="24"/>
          <w:szCs w:val="24"/>
          <w:rtl/>
          <w:lang w:val="en-AE"/>
        </w:rPr>
        <w:t>، بعنوان: الذكاء الاصطناعي وسلوك المستهلك في منصات التجارة الإلكترونية باستخدام تحليلات وسائل التواصل الاجتماعي والمؤشرات الاقتصادية</w:t>
      </w:r>
      <w:r w:rsidRPr="00733EB6">
        <w:rPr>
          <w:rFonts w:ascii="Simplified Arabic" w:hAnsi="Simplified Arabic" w:cs="Simplified Arabic"/>
          <w:sz w:val="24"/>
          <w:szCs w:val="24"/>
          <w:rtl/>
          <w:lang w:val="en-AE"/>
        </w:rPr>
        <w:t xml:space="preserve"> حيث تتناول هذه الدراسة دور الذكاء الاصطناعي في إعادة تشكيل سلوك المستهلك عبر دمج تحليلات التواصل الاجتماعي مع المؤشرات الاقتصادية مثل التضخم. وتوضح كيف تساهم أنظمة الترشيح في تخصيص تجربة التسوق، مع التشديد على ضرورة معالجة التحديات الأخلاقية المتعلقة بالتحيز الخوارزمي. ويؤكد التحليل أن النجاح المستقبلي يعتمد على التكامل بين العلوم السلوكية والابتكار المسؤول</w:t>
      </w:r>
      <w:r w:rsidRPr="00733EB6">
        <w:rPr>
          <w:rFonts w:ascii="Simplified Arabic" w:hAnsi="Simplified Arabic" w:cs="Simplified Arabic"/>
          <w:sz w:val="24"/>
          <w:szCs w:val="24"/>
          <w:lang w:val="en-AE"/>
        </w:rPr>
        <w:t>.</w:t>
      </w:r>
    </w:p>
    <w:p w14:paraId="086FA5B6" w14:textId="1103F746" w:rsidR="00857238" w:rsidRPr="00733EB6" w:rsidRDefault="00857238" w:rsidP="002E59BD">
      <w:pPr>
        <w:numPr>
          <w:ilvl w:val="0"/>
          <w:numId w:val="66"/>
        </w:numPr>
        <w:spacing w:line="16" w:lineRule="atLeast"/>
        <w:ind w:left="0" w:hanging="357"/>
        <w:rPr>
          <w:rFonts w:ascii="Simplified Arabic" w:hAnsi="Simplified Arabic" w:cs="Simplified Arabic"/>
          <w:sz w:val="24"/>
          <w:szCs w:val="24"/>
          <w:rtl/>
          <w:lang w:val="en-AE"/>
        </w:rPr>
      </w:pPr>
      <w:r w:rsidRPr="00733EB6">
        <w:rPr>
          <w:rFonts w:ascii="Simplified Arabic" w:hAnsi="Simplified Arabic" w:cs="Simplified Arabic"/>
          <w:b/>
          <w:bCs/>
          <w:sz w:val="24"/>
          <w:szCs w:val="24"/>
          <w:rtl/>
          <w:lang w:val="en-AE"/>
        </w:rPr>
        <w:t>دراسة</w:t>
      </w:r>
      <w:r w:rsidRPr="00733EB6">
        <w:rPr>
          <w:rFonts w:ascii="Simplified Arabic" w:hAnsi="Simplified Arabic" w:cs="Simplified Arabic"/>
          <w:b/>
          <w:bCs/>
          <w:sz w:val="24"/>
          <w:szCs w:val="24"/>
          <w:lang w:val="en-AE"/>
        </w:rPr>
        <w:t xml:space="preserve"> (Tien et al., 2025)</w:t>
      </w:r>
      <w:r w:rsidRPr="00733EB6">
        <w:rPr>
          <w:rFonts w:ascii="Simplified Arabic" w:hAnsi="Simplified Arabic" w:cs="Simplified Arabic"/>
          <w:b/>
          <w:bCs/>
          <w:sz w:val="24"/>
          <w:szCs w:val="24"/>
          <w:rtl/>
          <w:lang w:val="en-AE"/>
        </w:rPr>
        <w:t>، بعنوان: تأثير الذكاء الاصطناعي على أداء التجارة الإلكترونية للمؤسسات</w:t>
      </w:r>
      <w:r w:rsidRPr="00733EB6">
        <w:rPr>
          <w:rFonts w:ascii="Simplified Arabic" w:hAnsi="Simplified Arabic" w:cs="Simplified Arabic"/>
          <w:sz w:val="24"/>
          <w:szCs w:val="24"/>
          <w:rtl/>
          <w:lang w:val="en-AE"/>
        </w:rPr>
        <w:t xml:space="preserve"> حيث استكشفت هذه الدراسة تأثير الذكاء الاصطناعي على أداء التجارة الإلكترونية للمؤسسات، وأظهرت النتائج تحسناً كبيراً في المبيعات، حيث أفاد 68% من الشركات بزيادة في الإيرادات خلال ستة أشهر من التنفيذ. كما سلطت الدراسة الضوء على دور التقنية في تعزيز تفاعل العملاء عبر التخصيص وأتمتة سلاسل التوريد. وبالإضافة للفوائد، ناقش النص تحديات مثل أمن البيانات ومقاومة الموظفين والحاجة لسد فجوات المهارات</w:t>
      </w:r>
      <w:r w:rsidRPr="00733EB6">
        <w:rPr>
          <w:rFonts w:ascii="Simplified Arabic" w:hAnsi="Simplified Arabic" w:cs="Simplified Arabic"/>
          <w:sz w:val="24"/>
          <w:szCs w:val="24"/>
          <w:lang w:val="en-AE"/>
        </w:rPr>
        <w:t>.</w:t>
      </w:r>
    </w:p>
    <w:p w14:paraId="3E34DFBB" w14:textId="77777777" w:rsidR="00857238" w:rsidRPr="00733EB6" w:rsidRDefault="00857238" w:rsidP="002E59BD">
      <w:pPr>
        <w:numPr>
          <w:ilvl w:val="0"/>
          <w:numId w:val="66"/>
        </w:numPr>
        <w:spacing w:line="16" w:lineRule="atLeast"/>
        <w:ind w:left="0" w:hanging="357"/>
        <w:rPr>
          <w:rFonts w:ascii="Simplified Arabic" w:hAnsi="Simplified Arabic" w:cs="Simplified Arabic"/>
          <w:sz w:val="24"/>
          <w:szCs w:val="24"/>
          <w:lang w:val="en-AE"/>
        </w:rPr>
      </w:pPr>
      <w:r w:rsidRPr="00733EB6">
        <w:rPr>
          <w:rFonts w:ascii="Simplified Arabic" w:hAnsi="Simplified Arabic" w:cs="Simplified Arabic"/>
          <w:b/>
          <w:bCs/>
          <w:sz w:val="24"/>
          <w:szCs w:val="24"/>
          <w:rtl/>
          <w:lang w:val="en-AE"/>
        </w:rPr>
        <w:t>دراسة</w:t>
      </w:r>
      <w:r w:rsidRPr="00733EB6">
        <w:rPr>
          <w:rFonts w:ascii="Simplified Arabic" w:hAnsi="Simplified Arabic" w:cs="Simplified Arabic"/>
          <w:b/>
          <w:bCs/>
          <w:sz w:val="24"/>
          <w:szCs w:val="24"/>
          <w:lang w:val="en-AE"/>
        </w:rPr>
        <w:t xml:space="preserve"> (Chen &amp; </w:t>
      </w:r>
      <w:proofErr w:type="spellStart"/>
      <w:r w:rsidRPr="00733EB6">
        <w:rPr>
          <w:rFonts w:ascii="Simplified Arabic" w:hAnsi="Simplified Arabic" w:cs="Simplified Arabic"/>
          <w:b/>
          <w:bCs/>
          <w:sz w:val="24"/>
          <w:szCs w:val="24"/>
          <w:lang w:val="en-AE"/>
        </w:rPr>
        <w:t>Thianthai</w:t>
      </w:r>
      <w:proofErr w:type="spellEnd"/>
      <w:r w:rsidRPr="00733EB6">
        <w:rPr>
          <w:rFonts w:ascii="Simplified Arabic" w:hAnsi="Simplified Arabic" w:cs="Simplified Arabic"/>
          <w:b/>
          <w:bCs/>
          <w:sz w:val="24"/>
          <w:szCs w:val="24"/>
          <w:lang w:val="en-AE"/>
        </w:rPr>
        <w:t>, 2026)</w:t>
      </w:r>
      <w:r w:rsidRPr="00733EB6">
        <w:rPr>
          <w:rFonts w:ascii="Simplified Arabic" w:hAnsi="Simplified Arabic" w:cs="Simplified Arabic"/>
          <w:b/>
          <w:bCs/>
          <w:sz w:val="24"/>
          <w:szCs w:val="24"/>
          <w:rtl/>
          <w:lang w:val="en-AE"/>
        </w:rPr>
        <w:t>، بعنوان: تأثير تكنولوجيا الذكاء الاصطناعي وتجارب العملاء في التجارة الاجتماعية على نية شراء العملاء في الصين</w:t>
      </w:r>
      <w:r w:rsidRPr="00733EB6">
        <w:rPr>
          <w:rFonts w:ascii="Simplified Arabic" w:hAnsi="Simplified Arabic" w:cs="Simplified Arabic"/>
          <w:sz w:val="24"/>
          <w:szCs w:val="24"/>
          <w:rtl/>
          <w:lang w:val="en-AE"/>
        </w:rPr>
        <w:t xml:space="preserve"> حيث تستعرض هذه الدراسة دور الذكاء الاصطناعي في تعزيز نية الشراء بالصين عبر منهجية </w:t>
      </w:r>
      <w:r w:rsidRPr="00733EB6">
        <w:rPr>
          <w:rFonts w:ascii="Simplified Arabic" w:hAnsi="Simplified Arabic" w:cs="Simplified Arabic"/>
          <w:sz w:val="24"/>
          <w:szCs w:val="24"/>
          <w:rtl/>
          <w:lang w:val="en-AE"/>
        </w:rPr>
        <w:lastRenderedPageBreak/>
        <w:t>بحثية مختلطة. وتوضح النتائج أن التقنية تؤثر بشكل غير مباشر من خلال تحسين تجربة العملاء ورفع مستوى القيمة المدركة. كما يبرز البحث كيف تساهم أنظمة التوصية والميزات التفاعلية في تبسيط عملية التسوق، مقدماً توصيات عملية للشركات لتعزيز التفاعل وتحقيق عوائد بيعيه أفضل</w:t>
      </w:r>
      <w:r w:rsidRPr="00733EB6">
        <w:rPr>
          <w:rFonts w:ascii="Simplified Arabic" w:hAnsi="Simplified Arabic" w:cs="Simplified Arabic"/>
          <w:sz w:val="24"/>
          <w:szCs w:val="24"/>
          <w:lang w:val="en-AE"/>
        </w:rPr>
        <w:t>.</w:t>
      </w:r>
    </w:p>
    <w:bookmarkEnd w:id="0"/>
    <w:p w14:paraId="0D77CDA5" w14:textId="77777777" w:rsidR="00857238" w:rsidRDefault="00857238" w:rsidP="00857238">
      <w:pPr>
        <w:rPr>
          <w:rFonts w:ascii="Simplified Arabic" w:hAnsi="Simplified Arabic" w:cs="Simplified Arabic"/>
          <w:sz w:val="28"/>
          <w:szCs w:val="28"/>
          <w:lang w:val="en-AE"/>
        </w:rPr>
      </w:pPr>
    </w:p>
    <w:p w14:paraId="13207215" w14:textId="0F7CBA35" w:rsidR="000344C9" w:rsidRPr="000344C9" w:rsidRDefault="00992D04" w:rsidP="002E59BD">
      <w:pPr>
        <w:spacing w:line="192" w:lineRule="auto"/>
        <w:rPr>
          <w:rFonts w:ascii="Simplified Arabic" w:hAnsi="Simplified Arabic" w:cs="Simplified Arabic"/>
          <w:b/>
          <w:bCs/>
          <w:sz w:val="28"/>
          <w:szCs w:val="28"/>
          <w:lang w:val="en-AE" w:bidi="ar-EG"/>
        </w:rPr>
      </w:pPr>
      <w:r>
        <w:rPr>
          <w:rFonts w:ascii="Simplified Arabic" w:hAnsi="Simplified Arabic" w:cs="Simplified Arabic" w:hint="cs"/>
          <w:b/>
          <w:bCs/>
          <w:sz w:val="28"/>
          <w:szCs w:val="28"/>
          <w:rtl/>
          <w:lang w:val="en-AE"/>
        </w:rPr>
        <w:t>1-10</w:t>
      </w:r>
      <w:r w:rsidR="003F6DEE">
        <w:rPr>
          <w:rFonts w:ascii="Simplified Arabic" w:hAnsi="Simplified Arabic" w:cs="Simplified Arabic" w:hint="cs"/>
          <w:b/>
          <w:bCs/>
          <w:sz w:val="28"/>
          <w:szCs w:val="28"/>
          <w:rtl/>
          <w:lang w:val="en-AE"/>
        </w:rPr>
        <w:t xml:space="preserve"> </w:t>
      </w:r>
      <w:r w:rsidR="000344C9" w:rsidRPr="000344C9">
        <w:rPr>
          <w:rFonts w:ascii="Simplified Arabic" w:hAnsi="Simplified Arabic" w:cs="Simplified Arabic"/>
          <w:b/>
          <w:bCs/>
          <w:sz w:val="28"/>
          <w:szCs w:val="28"/>
          <w:rtl/>
          <w:lang w:val="en-AE"/>
        </w:rPr>
        <w:t>الت</w:t>
      </w:r>
      <w:r w:rsidR="000344C9">
        <w:rPr>
          <w:rFonts w:ascii="Simplified Arabic" w:hAnsi="Simplified Arabic" w:cs="Simplified Arabic" w:hint="cs"/>
          <w:b/>
          <w:bCs/>
          <w:sz w:val="28"/>
          <w:szCs w:val="28"/>
          <w:rtl/>
          <w:lang w:val="en-AE"/>
        </w:rPr>
        <w:t>عليق</w:t>
      </w:r>
      <w:r w:rsidR="000344C9" w:rsidRPr="000344C9">
        <w:rPr>
          <w:rFonts w:ascii="Simplified Arabic" w:hAnsi="Simplified Arabic" w:cs="Simplified Arabic"/>
          <w:b/>
          <w:bCs/>
          <w:sz w:val="28"/>
          <w:szCs w:val="28"/>
          <w:rtl/>
          <w:lang w:val="en-AE"/>
        </w:rPr>
        <w:t xml:space="preserve"> على الدراسات السابقة</w:t>
      </w:r>
    </w:p>
    <w:p w14:paraId="5EC545A7" w14:textId="3FDE1A06" w:rsidR="000344C9" w:rsidRPr="00733EB6" w:rsidRDefault="000344C9" w:rsidP="002E59BD">
      <w:pPr>
        <w:spacing w:line="192" w:lineRule="auto"/>
        <w:rPr>
          <w:rFonts w:ascii="Simplified Arabic" w:hAnsi="Simplified Arabic" w:cs="Simplified Arabic"/>
          <w:sz w:val="24"/>
          <w:szCs w:val="24"/>
          <w:lang w:val="en-AE" w:bidi="ar-EG"/>
        </w:rPr>
      </w:pPr>
      <w:r w:rsidRPr="00733EB6">
        <w:rPr>
          <w:rFonts w:ascii="Simplified Arabic" w:hAnsi="Simplified Arabic" w:cs="Simplified Arabic"/>
          <w:sz w:val="24"/>
          <w:szCs w:val="24"/>
          <w:rtl/>
          <w:lang w:val="en-AE"/>
        </w:rPr>
        <w:t>من خلال الاستعراض للدراسات السابقة، العربية منها والأجنبية، يمكن استخلاص مجموعة من النقاط الجوهرية التي تبرز التوجهات البحثية الحديثة وتؤكد في الوقت ذاته على أهمية الدراسة الحالية، وذلك وفق المحاور التالية</w:t>
      </w:r>
      <w:r w:rsidRPr="00733EB6">
        <w:rPr>
          <w:rFonts w:ascii="Simplified Arabic" w:hAnsi="Simplified Arabic" w:cs="Simplified Arabic"/>
          <w:sz w:val="24"/>
          <w:szCs w:val="24"/>
          <w:lang w:val="en-AE" w:bidi="ar-EG"/>
        </w:rPr>
        <w:t>:</w:t>
      </w:r>
    </w:p>
    <w:p w14:paraId="510DF015" w14:textId="3FD9274F" w:rsidR="000344C9" w:rsidRPr="005B221A" w:rsidRDefault="00072559" w:rsidP="005B221A">
      <w:pPr>
        <w:pStyle w:val="ad"/>
        <w:numPr>
          <w:ilvl w:val="0"/>
          <w:numId w:val="66"/>
        </w:numPr>
        <w:spacing w:line="192" w:lineRule="auto"/>
        <w:rPr>
          <w:rFonts w:ascii="Simplified Arabic" w:hAnsi="Simplified Arabic" w:cs="Simplified Arabic"/>
          <w:b/>
          <w:bCs/>
          <w:sz w:val="28"/>
          <w:szCs w:val="28"/>
          <w:lang w:val="en-AE" w:bidi="ar-EG"/>
        </w:rPr>
      </w:pPr>
      <w:r w:rsidRPr="005B221A">
        <w:rPr>
          <w:rFonts w:ascii="Simplified Arabic" w:hAnsi="Simplified Arabic" w:cs="Simplified Arabic" w:hint="cs"/>
          <w:b/>
          <w:bCs/>
          <w:sz w:val="28"/>
          <w:szCs w:val="28"/>
          <w:rtl/>
          <w:lang w:val="en-AE"/>
        </w:rPr>
        <w:t>ا</w:t>
      </w:r>
      <w:r w:rsidR="000344C9" w:rsidRPr="005B221A">
        <w:rPr>
          <w:rFonts w:ascii="Simplified Arabic" w:hAnsi="Simplified Arabic" w:cs="Simplified Arabic"/>
          <w:b/>
          <w:bCs/>
          <w:sz w:val="28"/>
          <w:szCs w:val="28"/>
          <w:rtl/>
          <w:lang w:val="en-AE"/>
        </w:rPr>
        <w:t>لحداثة والارتباط الزمني</w:t>
      </w:r>
    </w:p>
    <w:p w14:paraId="35B64208" w14:textId="77777777" w:rsidR="008F583C" w:rsidRPr="00733EB6" w:rsidRDefault="000344C9" w:rsidP="008F583C">
      <w:pPr>
        <w:spacing w:line="192" w:lineRule="auto"/>
        <w:rPr>
          <w:rFonts w:ascii="Simplified Arabic" w:hAnsi="Simplified Arabic" w:cs="Simplified Arabic"/>
          <w:sz w:val="24"/>
          <w:szCs w:val="24"/>
          <w:rtl/>
          <w:lang w:val="en-AE" w:bidi="ar-EG"/>
        </w:rPr>
      </w:pPr>
      <w:r w:rsidRPr="00733EB6">
        <w:rPr>
          <w:rFonts w:ascii="Simplified Arabic" w:hAnsi="Simplified Arabic" w:cs="Simplified Arabic"/>
          <w:sz w:val="24"/>
          <w:szCs w:val="24"/>
          <w:rtl/>
          <w:lang w:val="en-AE"/>
        </w:rPr>
        <w:t>يلاحظ بوضوح أن الاتجاه البحثي نحو دمج الذكاء الاصطناعي في قطاع التجارة الرقمية قد شهد قفزة نوعية في السنوات الثلاث الأخيرة (2024-2026). هذا التسارع يعكس الانتقال من دراسة الأدوات التقليدية مثل "روبوتات الدردشة البسيطة" إلى استكشاف إمكانات "الذكاء الاصطناعي التوليدي" والنماذج اللغوية الضخمة، وهو ما يجعل الدراسة الحالية مواكبة لأحدث المستجدات التكنولوجية العالمية</w:t>
      </w:r>
      <w:r w:rsidRPr="00733EB6">
        <w:rPr>
          <w:rFonts w:ascii="Simplified Arabic" w:hAnsi="Simplified Arabic" w:cs="Simplified Arabic"/>
          <w:sz w:val="24"/>
          <w:szCs w:val="24"/>
          <w:lang w:val="en-AE" w:bidi="ar-EG"/>
        </w:rPr>
        <w:t>.</w:t>
      </w:r>
    </w:p>
    <w:p w14:paraId="4FD84A05" w14:textId="2C0FFD4E" w:rsidR="000344C9" w:rsidRPr="005B221A" w:rsidRDefault="000344C9" w:rsidP="005B221A">
      <w:pPr>
        <w:pStyle w:val="ad"/>
        <w:numPr>
          <w:ilvl w:val="0"/>
          <w:numId w:val="66"/>
        </w:numPr>
        <w:spacing w:line="192" w:lineRule="auto"/>
        <w:rPr>
          <w:rFonts w:ascii="Simplified Arabic" w:hAnsi="Simplified Arabic" w:cs="Simplified Arabic"/>
          <w:sz w:val="28"/>
          <w:szCs w:val="28"/>
          <w:lang w:val="en-AE" w:bidi="ar-EG"/>
        </w:rPr>
      </w:pPr>
      <w:r w:rsidRPr="005B221A">
        <w:rPr>
          <w:rFonts w:ascii="Simplified Arabic" w:hAnsi="Simplified Arabic" w:cs="Simplified Arabic"/>
          <w:b/>
          <w:bCs/>
          <w:sz w:val="28"/>
          <w:szCs w:val="28"/>
          <w:rtl/>
          <w:lang w:val="en-AE"/>
        </w:rPr>
        <w:t>الشمولية والتنوع الجغرافي</w:t>
      </w:r>
    </w:p>
    <w:p w14:paraId="379C8F4A" w14:textId="77777777" w:rsidR="000344C9" w:rsidRPr="00733EB6" w:rsidRDefault="000344C9" w:rsidP="002E59BD">
      <w:pPr>
        <w:spacing w:line="192" w:lineRule="auto"/>
        <w:rPr>
          <w:rFonts w:ascii="Simplified Arabic" w:hAnsi="Simplified Arabic" w:cs="Simplified Arabic"/>
          <w:sz w:val="24"/>
          <w:szCs w:val="24"/>
          <w:lang w:val="en-AE" w:bidi="ar-EG"/>
        </w:rPr>
      </w:pPr>
      <w:r w:rsidRPr="00733EB6">
        <w:rPr>
          <w:rFonts w:ascii="Simplified Arabic" w:hAnsi="Simplified Arabic" w:cs="Simplified Arabic"/>
          <w:sz w:val="24"/>
          <w:szCs w:val="24"/>
          <w:rtl/>
          <w:lang w:val="en-AE"/>
        </w:rPr>
        <w:t>تنوعت البيئات البحثية التي تناولتها الدراسات لتشمل أسواقاً عالمية متقدمة وأسواقاً ناشئة في المنطقة العربية (مصر، السعودية، الأردن، ليبيا)، بالإضافة إلى تجارب دولية في الصين وجنوب شرق آسيا. هذا التنوع يمنح الدراسة الحالية أساساً نظرياً صلباً للمقارنة وفهم كيفية تأثير العوامل الثقافية والاجتماعية على تقبل أدوات الذكاء الاصطناعي في بيئة التجارة الاجتماعية</w:t>
      </w:r>
      <w:r w:rsidRPr="00733EB6">
        <w:rPr>
          <w:rFonts w:ascii="Simplified Arabic" w:hAnsi="Simplified Arabic" w:cs="Simplified Arabic"/>
          <w:sz w:val="24"/>
          <w:szCs w:val="24"/>
          <w:lang w:val="en-AE" w:bidi="ar-EG"/>
        </w:rPr>
        <w:t>.</w:t>
      </w:r>
    </w:p>
    <w:p w14:paraId="0C31CBD3" w14:textId="403DBD9E" w:rsidR="000344C9" w:rsidRPr="005B221A" w:rsidRDefault="000344C9" w:rsidP="005B221A">
      <w:pPr>
        <w:pStyle w:val="ad"/>
        <w:numPr>
          <w:ilvl w:val="0"/>
          <w:numId w:val="66"/>
        </w:numPr>
        <w:spacing w:line="192" w:lineRule="auto"/>
        <w:rPr>
          <w:rFonts w:ascii="Simplified Arabic" w:hAnsi="Simplified Arabic" w:cs="Simplified Arabic"/>
          <w:b/>
          <w:bCs/>
          <w:sz w:val="28"/>
          <w:szCs w:val="28"/>
          <w:lang w:val="en-AE" w:bidi="ar-EG"/>
        </w:rPr>
      </w:pPr>
      <w:r w:rsidRPr="005B221A">
        <w:rPr>
          <w:rFonts w:ascii="Simplified Arabic" w:hAnsi="Simplified Arabic" w:cs="Simplified Arabic"/>
          <w:b/>
          <w:bCs/>
          <w:sz w:val="28"/>
          <w:szCs w:val="28"/>
          <w:rtl/>
          <w:lang w:val="en-AE"/>
        </w:rPr>
        <w:t>التركيز على تجربة المستخدم والولاء</w:t>
      </w:r>
    </w:p>
    <w:p w14:paraId="6D650B22" w14:textId="77777777" w:rsidR="000344C9" w:rsidRPr="00733EB6" w:rsidRDefault="000344C9" w:rsidP="002E59BD">
      <w:pPr>
        <w:spacing w:line="192" w:lineRule="auto"/>
        <w:rPr>
          <w:rFonts w:ascii="Simplified Arabic" w:hAnsi="Simplified Arabic" w:cs="Simplified Arabic"/>
          <w:sz w:val="24"/>
          <w:szCs w:val="24"/>
          <w:lang w:val="en-AE" w:bidi="ar-EG"/>
        </w:rPr>
      </w:pPr>
      <w:r w:rsidRPr="00733EB6">
        <w:rPr>
          <w:rFonts w:ascii="Simplified Arabic" w:hAnsi="Simplified Arabic" w:cs="Simplified Arabic"/>
          <w:sz w:val="24"/>
          <w:szCs w:val="24"/>
          <w:rtl/>
          <w:lang w:val="en-AE"/>
        </w:rPr>
        <w:t>أجمعت أغلب الدراسات على أن القيمة الحقيقية للذكاء الاصطناعي لا تكمن في الجانب التقني البحت، بل في قدرته على تحسين "تجربة العميل" وتخصيص رحلة الشراء. وقد برزت محاور متكررة مثل (الثقة، الخصوصية، والتفاعل الاجتماعي) كعوامل حاسمة في تحويل الاستخدام التقني إلى ولاء مستدام للعلامة التجارية، وهو ما سيتم اختباره وتطبيقه في إطار الدراسة الحالية على بيئة التجارة الاجتماعية المصرية</w:t>
      </w:r>
      <w:r w:rsidRPr="00733EB6">
        <w:rPr>
          <w:rFonts w:ascii="Simplified Arabic" w:hAnsi="Simplified Arabic" w:cs="Simplified Arabic"/>
          <w:sz w:val="24"/>
          <w:szCs w:val="24"/>
          <w:lang w:val="en-AE" w:bidi="ar-EG"/>
        </w:rPr>
        <w:t>.</w:t>
      </w:r>
    </w:p>
    <w:p w14:paraId="4DE9F382" w14:textId="77777777" w:rsidR="008F583C" w:rsidRDefault="008F583C" w:rsidP="002E59BD">
      <w:pPr>
        <w:spacing w:line="192" w:lineRule="auto"/>
        <w:rPr>
          <w:rFonts w:ascii="Simplified Arabic" w:hAnsi="Simplified Arabic" w:cs="Simplified Arabic"/>
          <w:sz w:val="28"/>
          <w:szCs w:val="28"/>
          <w:rtl/>
          <w:lang w:val="en-AE" w:bidi="ar-EG"/>
        </w:rPr>
      </w:pPr>
    </w:p>
    <w:p w14:paraId="4E7245AE" w14:textId="68598902" w:rsidR="000344C9" w:rsidRPr="000344C9" w:rsidRDefault="000344C9" w:rsidP="002E59BD">
      <w:pPr>
        <w:spacing w:line="192" w:lineRule="auto"/>
        <w:rPr>
          <w:rFonts w:ascii="Simplified Arabic" w:hAnsi="Simplified Arabic" w:cs="Simplified Arabic"/>
          <w:b/>
          <w:bCs/>
          <w:sz w:val="28"/>
          <w:szCs w:val="28"/>
          <w:lang w:val="en-AE" w:bidi="ar-EG"/>
        </w:rPr>
      </w:pPr>
      <w:r w:rsidRPr="000344C9">
        <w:rPr>
          <w:rFonts w:ascii="Simplified Arabic" w:hAnsi="Simplified Arabic" w:cs="Simplified Arabic"/>
          <w:b/>
          <w:bCs/>
          <w:sz w:val="28"/>
          <w:szCs w:val="28"/>
          <w:rtl/>
          <w:lang w:val="en-AE"/>
        </w:rPr>
        <w:t>الفجوة البحثية وما تميزت به الدراسة الحالية</w:t>
      </w:r>
    </w:p>
    <w:p w14:paraId="10E808C5" w14:textId="77777777" w:rsidR="000344C9" w:rsidRPr="00733EB6" w:rsidRDefault="000344C9" w:rsidP="002E59BD">
      <w:pPr>
        <w:spacing w:line="192" w:lineRule="auto"/>
        <w:rPr>
          <w:rFonts w:ascii="Simplified Arabic" w:hAnsi="Simplified Arabic" w:cs="Simplified Arabic"/>
          <w:sz w:val="24"/>
          <w:szCs w:val="24"/>
          <w:lang w:val="en-AE" w:bidi="ar-EG"/>
        </w:rPr>
      </w:pPr>
      <w:r w:rsidRPr="00733EB6">
        <w:rPr>
          <w:rFonts w:ascii="Simplified Arabic" w:hAnsi="Simplified Arabic" w:cs="Simplified Arabic"/>
          <w:sz w:val="24"/>
          <w:szCs w:val="24"/>
          <w:rtl/>
          <w:lang w:val="en-AE"/>
        </w:rPr>
        <w:t>رغم الثراء المعرفي الذي قدمته الدراسات السابقة، إلا أن هناك فجوات بحثية واضحة تسعى هذه الدراسة لسدها، ومن أهمها</w:t>
      </w:r>
      <w:r w:rsidRPr="00733EB6">
        <w:rPr>
          <w:rFonts w:ascii="Simplified Arabic" w:hAnsi="Simplified Arabic" w:cs="Simplified Arabic"/>
          <w:sz w:val="24"/>
          <w:szCs w:val="24"/>
          <w:lang w:val="en-AE" w:bidi="ar-EG"/>
        </w:rPr>
        <w:t>:</w:t>
      </w:r>
    </w:p>
    <w:p w14:paraId="30A517E7" w14:textId="5CCF235D" w:rsidR="000344C9" w:rsidRPr="00733EB6" w:rsidRDefault="000344C9" w:rsidP="002E59BD">
      <w:pPr>
        <w:numPr>
          <w:ilvl w:val="0"/>
          <w:numId w:val="65"/>
        </w:numPr>
        <w:spacing w:line="192" w:lineRule="auto"/>
        <w:rPr>
          <w:rFonts w:ascii="Simplified Arabic" w:hAnsi="Simplified Arabic" w:cs="Simplified Arabic"/>
          <w:sz w:val="24"/>
          <w:szCs w:val="24"/>
          <w:lang w:val="en-AE" w:bidi="ar-EG"/>
        </w:rPr>
      </w:pPr>
      <w:r w:rsidRPr="00733EB6">
        <w:rPr>
          <w:rFonts w:ascii="Simplified Arabic" w:hAnsi="Simplified Arabic" w:cs="Simplified Arabic"/>
          <w:sz w:val="24"/>
          <w:szCs w:val="24"/>
          <w:rtl/>
          <w:lang w:val="en-AE"/>
        </w:rPr>
        <w:t>منظور ريادة الأعمال</w:t>
      </w:r>
      <w:r w:rsidR="001C1E20" w:rsidRPr="00733EB6">
        <w:rPr>
          <w:rFonts w:ascii="Simplified Arabic" w:hAnsi="Simplified Arabic" w:cs="Simplified Arabic" w:hint="cs"/>
          <w:sz w:val="24"/>
          <w:szCs w:val="24"/>
          <w:rtl/>
          <w:lang w:val="en-AE" w:bidi="ar-EG"/>
        </w:rPr>
        <w:t xml:space="preserve"> حيث</w:t>
      </w:r>
      <w:r w:rsidR="001C1E20" w:rsidRPr="00733EB6">
        <w:rPr>
          <w:rFonts w:ascii="Simplified Arabic" w:hAnsi="Simplified Arabic" w:cs="Simplified Arabic" w:hint="cs"/>
          <w:b/>
          <w:bCs/>
          <w:sz w:val="24"/>
          <w:szCs w:val="24"/>
          <w:rtl/>
          <w:lang w:val="en-AE" w:bidi="ar-EG"/>
        </w:rPr>
        <w:t xml:space="preserve"> </w:t>
      </w:r>
      <w:r w:rsidRPr="00733EB6">
        <w:rPr>
          <w:rFonts w:ascii="Simplified Arabic" w:hAnsi="Simplified Arabic" w:cs="Simplified Arabic"/>
          <w:sz w:val="24"/>
          <w:szCs w:val="24"/>
          <w:rtl/>
          <w:lang w:val="en-AE"/>
        </w:rPr>
        <w:t xml:space="preserve">ركزت معظم الدراسات السابقة على سلوك "المستهلك"، بينما تنفرد الدراسة الحالية بتقييم أدوات الذكاء الاصطناعي من منظور القائمين على إدارة صفحات التجارة الاجتماعية (أصحاب الأعمال)، وهو جانب </w:t>
      </w:r>
      <w:r w:rsidR="00A75951" w:rsidRPr="00733EB6">
        <w:rPr>
          <w:rFonts w:ascii="Simplified Arabic" w:hAnsi="Simplified Arabic" w:cs="Simplified Arabic" w:hint="cs"/>
          <w:sz w:val="24"/>
          <w:szCs w:val="24"/>
          <w:rtl/>
          <w:lang w:val="en-AE"/>
        </w:rPr>
        <w:t>يفتقر</w:t>
      </w:r>
      <w:r w:rsidRPr="00733EB6">
        <w:rPr>
          <w:rFonts w:ascii="Simplified Arabic" w:hAnsi="Simplified Arabic" w:cs="Simplified Arabic"/>
          <w:sz w:val="24"/>
          <w:szCs w:val="24"/>
          <w:rtl/>
          <w:lang w:val="en-AE"/>
        </w:rPr>
        <w:t xml:space="preserve"> للمزيد من البحث التطبيقي في السوق المصري</w:t>
      </w:r>
      <w:r w:rsidRPr="00733EB6">
        <w:rPr>
          <w:rFonts w:ascii="Simplified Arabic" w:hAnsi="Simplified Arabic" w:cs="Simplified Arabic"/>
          <w:sz w:val="24"/>
          <w:szCs w:val="24"/>
          <w:lang w:val="en-AE" w:bidi="ar-EG"/>
        </w:rPr>
        <w:t>.</w:t>
      </w:r>
    </w:p>
    <w:p w14:paraId="4892C472" w14:textId="003DE553" w:rsidR="000344C9" w:rsidRPr="00733EB6" w:rsidRDefault="000344C9" w:rsidP="002E59BD">
      <w:pPr>
        <w:numPr>
          <w:ilvl w:val="0"/>
          <w:numId w:val="65"/>
        </w:numPr>
        <w:spacing w:line="192" w:lineRule="auto"/>
        <w:rPr>
          <w:rFonts w:ascii="Simplified Arabic" w:hAnsi="Simplified Arabic" w:cs="Simplified Arabic"/>
          <w:sz w:val="24"/>
          <w:szCs w:val="24"/>
          <w:lang w:val="en-AE" w:bidi="ar-EG"/>
        </w:rPr>
      </w:pPr>
      <w:r w:rsidRPr="00733EB6">
        <w:rPr>
          <w:rFonts w:ascii="Simplified Arabic" w:hAnsi="Simplified Arabic" w:cs="Simplified Arabic"/>
          <w:sz w:val="24"/>
          <w:szCs w:val="24"/>
          <w:rtl/>
          <w:lang w:val="en-AE"/>
        </w:rPr>
        <w:t>التجارة الاجتماعية كقطاع مستقل</w:t>
      </w:r>
      <w:r w:rsidRPr="00733EB6">
        <w:rPr>
          <w:rFonts w:ascii="Simplified Arabic" w:hAnsi="Simplified Arabic" w:cs="Simplified Arabic"/>
          <w:sz w:val="24"/>
          <w:szCs w:val="24"/>
          <w:lang w:val="en-AE" w:bidi="ar-EG"/>
        </w:rPr>
        <w:t xml:space="preserve"> </w:t>
      </w:r>
      <w:r w:rsidRPr="00733EB6">
        <w:rPr>
          <w:rFonts w:ascii="Simplified Arabic" w:hAnsi="Simplified Arabic" w:cs="Simplified Arabic"/>
          <w:sz w:val="24"/>
          <w:szCs w:val="24"/>
          <w:rtl/>
          <w:lang w:val="en-AE"/>
        </w:rPr>
        <w:t>بينما تناولت دراسات عديدة التجارة الإلكترونية بشكل عام، تخصصت هذه الدراسة في "التجارة الاجتماعية</w:t>
      </w:r>
      <w:r w:rsidRPr="00733EB6">
        <w:rPr>
          <w:rFonts w:ascii="Simplified Arabic" w:hAnsi="Simplified Arabic" w:cs="Simplified Arabic"/>
          <w:sz w:val="24"/>
          <w:szCs w:val="24"/>
          <w:lang w:val="en-AE" w:bidi="ar-EG"/>
        </w:rPr>
        <w:t xml:space="preserve">" (Social Commerce) </w:t>
      </w:r>
      <w:r w:rsidRPr="00733EB6">
        <w:rPr>
          <w:rFonts w:ascii="Simplified Arabic" w:hAnsi="Simplified Arabic" w:cs="Simplified Arabic"/>
          <w:sz w:val="24"/>
          <w:szCs w:val="24"/>
          <w:rtl/>
          <w:lang w:val="en-AE"/>
        </w:rPr>
        <w:t>وما تحمله من خصوصية في التفاعل المباشر بين البائع والمشتري عبر المنصات الاجتماعية</w:t>
      </w:r>
      <w:r w:rsidRPr="00733EB6">
        <w:rPr>
          <w:rFonts w:ascii="Simplified Arabic" w:hAnsi="Simplified Arabic" w:cs="Simplified Arabic"/>
          <w:sz w:val="24"/>
          <w:szCs w:val="24"/>
          <w:lang w:val="en-AE" w:bidi="ar-EG"/>
        </w:rPr>
        <w:t>.</w:t>
      </w:r>
    </w:p>
    <w:p w14:paraId="418726DA" w14:textId="287BD11D" w:rsidR="000344C9" w:rsidRPr="00733EB6" w:rsidRDefault="000344C9" w:rsidP="002E59BD">
      <w:pPr>
        <w:numPr>
          <w:ilvl w:val="0"/>
          <w:numId w:val="65"/>
        </w:numPr>
        <w:spacing w:line="192" w:lineRule="auto"/>
        <w:rPr>
          <w:rFonts w:ascii="Simplified Arabic" w:hAnsi="Simplified Arabic" w:cs="Simplified Arabic"/>
          <w:sz w:val="24"/>
          <w:szCs w:val="24"/>
          <w:lang w:val="en-AE" w:bidi="ar-EG"/>
        </w:rPr>
      </w:pPr>
      <w:r w:rsidRPr="00733EB6">
        <w:rPr>
          <w:rFonts w:ascii="Simplified Arabic" w:hAnsi="Simplified Arabic" w:cs="Simplified Arabic"/>
          <w:sz w:val="24"/>
          <w:szCs w:val="24"/>
          <w:rtl/>
          <w:lang w:val="en-AE"/>
        </w:rPr>
        <w:t>تكامل الأدوات والمنهجية</w:t>
      </w:r>
      <w:r w:rsidR="007012CA" w:rsidRPr="00733EB6">
        <w:rPr>
          <w:rFonts w:ascii="Simplified Arabic" w:hAnsi="Simplified Arabic" w:cs="Simplified Arabic" w:hint="cs"/>
          <w:b/>
          <w:bCs/>
          <w:sz w:val="24"/>
          <w:szCs w:val="24"/>
          <w:rtl/>
          <w:lang w:val="en-AE" w:bidi="ar-EG"/>
        </w:rPr>
        <w:t xml:space="preserve"> </w:t>
      </w:r>
      <w:r w:rsidR="007012CA" w:rsidRPr="00733EB6">
        <w:rPr>
          <w:rFonts w:ascii="Simplified Arabic" w:hAnsi="Simplified Arabic" w:cs="Simplified Arabic" w:hint="cs"/>
          <w:sz w:val="24"/>
          <w:szCs w:val="24"/>
          <w:rtl/>
          <w:lang w:val="en-AE" w:bidi="ar-EG"/>
        </w:rPr>
        <w:t>حيث</w:t>
      </w:r>
      <w:r w:rsidR="007012CA" w:rsidRPr="00733EB6">
        <w:rPr>
          <w:rFonts w:ascii="Simplified Arabic" w:hAnsi="Simplified Arabic" w:cs="Simplified Arabic" w:hint="cs"/>
          <w:b/>
          <w:bCs/>
          <w:sz w:val="24"/>
          <w:szCs w:val="24"/>
          <w:rtl/>
          <w:lang w:val="en-AE" w:bidi="ar-EG"/>
        </w:rPr>
        <w:t xml:space="preserve"> </w:t>
      </w:r>
      <w:r w:rsidRPr="00733EB6">
        <w:rPr>
          <w:rFonts w:ascii="Simplified Arabic" w:hAnsi="Simplified Arabic" w:cs="Simplified Arabic"/>
          <w:sz w:val="24"/>
          <w:szCs w:val="24"/>
          <w:rtl/>
          <w:lang w:val="en-AE"/>
        </w:rPr>
        <w:t>تسعى الدراسة الحالية للربط بين الجانب النظري لتقنيات الذكاء الاصطناعي والواقع التطبيقي في مصر، مع التركيز على دور هذه الأدوات في تعزيز الميزة التنافسية في ظل التحديات الاقتصادية والتحولات الرقمية الراهنة</w:t>
      </w:r>
      <w:r w:rsidRPr="00733EB6">
        <w:rPr>
          <w:rFonts w:ascii="Simplified Arabic" w:hAnsi="Simplified Arabic" w:cs="Simplified Arabic"/>
          <w:sz w:val="24"/>
          <w:szCs w:val="24"/>
          <w:lang w:val="en-AE" w:bidi="ar-EG"/>
        </w:rPr>
        <w:t>.</w:t>
      </w:r>
    </w:p>
    <w:p w14:paraId="44568232" w14:textId="77777777" w:rsidR="000960E2" w:rsidRDefault="000960E2" w:rsidP="00342B50">
      <w:pPr>
        <w:rPr>
          <w:rFonts w:ascii="Simplified Arabic" w:hAnsi="Simplified Arabic" w:cs="Simplified Arabic"/>
          <w:sz w:val="28"/>
          <w:szCs w:val="28"/>
          <w:rtl/>
        </w:rPr>
      </w:pPr>
    </w:p>
    <w:p w14:paraId="57E84D5D" w14:textId="77777777" w:rsidR="00C74B94" w:rsidRDefault="00C74B94" w:rsidP="00342B50">
      <w:pPr>
        <w:rPr>
          <w:rFonts w:ascii="Simplified Arabic" w:hAnsi="Simplified Arabic" w:cs="Simplified Arabic"/>
          <w:sz w:val="28"/>
          <w:szCs w:val="28"/>
          <w:rtl/>
        </w:rPr>
      </w:pPr>
    </w:p>
    <w:p w14:paraId="20F28A60" w14:textId="7F1ED8F2" w:rsidR="007275E2" w:rsidRPr="00B7196C" w:rsidRDefault="007275E2" w:rsidP="007275E2">
      <w:pPr>
        <w:jc w:val="center"/>
        <w:rPr>
          <w:rFonts w:asciiTheme="minorBidi" w:hAnsiTheme="minorBidi"/>
          <w:b/>
          <w:bCs/>
          <w:sz w:val="28"/>
          <w:szCs w:val="28"/>
          <w:u w:val="single"/>
          <w:rtl/>
          <w:lang w:val="en-AE"/>
        </w:rPr>
      </w:pPr>
      <w:r w:rsidRPr="009A1C67">
        <w:rPr>
          <w:rFonts w:asciiTheme="minorBidi" w:hAnsiTheme="minorBidi"/>
          <w:b/>
          <w:bCs/>
          <w:sz w:val="28"/>
          <w:szCs w:val="28"/>
          <w:u w:val="single"/>
          <w:rtl/>
        </w:rPr>
        <w:lastRenderedPageBreak/>
        <w:t>القسم الثاني: الإطار النظر</w:t>
      </w:r>
      <w:r w:rsidR="00F45E56">
        <w:rPr>
          <w:rFonts w:asciiTheme="minorBidi" w:hAnsiTheme="minorBidi" w:hint="cs"/>
          <w:b/>
          <w:bCs/>
          <w:sz w:val="28"/>
          <w:szCs w:val="28"/>
          <w:u w:val="single"/>
          <w:rtl/>
        </w:rPr>
        <w:t>ي</w:t>
      </w:r>
      <w:r w:rsidRPr="009A1C67">
        <w:rPr>
          <w:rFonts w:asciiTheme="minorBidi" w:hAnsiTheme="minorBidi"/>
          <w:b/>
          <w:bCs/>
          <w:sz w:val="28"/>
          <w:szCs w:val="28"/>
          <w:u w:val="single"/>
          <w:rtl/>
        </w:rPr>
        <w:t xml:space="preserve"> - أبعاد الذكاء الاصطناعي ودورها في تعزيز التجارة الاجتماعية</w:t>
      </w:r>
    </w:p>
    <w:p w14:paraId="687ABF8D" w14:textId="77777777" w:rsidR="009A1C67" w:rsidRDefault="009A1C67" w:rsidP="00635757">
      <w:pPr>
        <w:rPr>
          <w:rFonts w:ascii="Simplified Arabic" w:hAnsi="Simplified Arabic" w:cs="Simplified Arabic"/>
          <w:sz w:val="28"/>
          <w:szCs w:val="28"/>
          <w:rtl/>
        </w:rPr>
      </w:pPr>
    </w:p>
    <w:p w14:paraId="384B0808" w14:textId="265EF616" w:rsidR="009A1C67" w:rsidRPr="009A1C67" w:rsidRDefault="006B20C0" w:rsidP="00A42FDC">
      <w:pPr>
        <w:spacing w:line="16" w:lineRule="atLeast"/>
        <w:rPr>
          <w:rFonts w:ascii="Simplified Arabic" w:hAnsi="Simplified Arabic" w:cs="Simplified Arabic"/>
          <w:b/>
          <w:bCs/>
          <w:sz w:val="28"/>
          <w:szCs w:val="28"/>
          <w:lang w:val="en-AE"/>
        </w:rPr>
      </w:pPr>
      <w:r>
        <w:rPr>
          <w:rFonts w:ascii="Simplified Arabic" w:hAnsi="Simplified Arabic" w:cs="Simplified Arabic" w:hint="cs"/>
          <w:b/>
          <w:bCs/>
          <w:sz w:val="28"/>
          <w:szCs w:val="28"/>
          <w:rtl/>
        </w:rPr>
        <w:t xml:space="preserve">2-1 </w:t>
      </w:r>
      <w:r w:rsidR="009A1C67" w:rsidRPr="009A1C67">
        <w:rPr>
          <w:rFonts w:ascii="Simplified Arabic" w:hAnsi="Simplified Arabic" w:cs="Simplified Arabic"/>
          <w:b/>
          <w:bCs/>
          <w:sz w:val="28"/>
          <w:szCs w:val="28"/>
          <w:rtl/>
        </w:rPr>
        <w:t>الإطار المفاهيمي لأدوات الذكاء الاصطناعي</w:t>
      </w:r>
    </w:p>
    <w:p w14:paraId="317FE430" w14:textId="77777777" w:rsidR="009A1C67" w:rsidRPr="00EF3BBA" w:rsidRDefault="009A1C67" w:rsidP="00A42FDC">
      <w:pPr>
        <w:spacing w:line="16" w:lineRule="atLeast"/>
        <w:rPr>
          <w:rFonts w:ascii="Simplified Arabic" w:hAnsi="Simplified Arabic" w:cs="Simplified Arabic"/>
          <w:sz w:val="24"/>
          <w:szCs w:val="24"/>
          <w:rtl/>
        </w:rPr>
      </w:pPr>
      <w:r w:rsidRPr="00EF3BBA">
        <w:rPr>
          <w:rFonts w:ascii="Simplified Arabic" w:hAnsi="Simplified Arabic" w:cs="Simplified Arabic"/>
          <w:sz w:val="24"/>
          <w:szCs w:val="24"/>
          <w:rtl/>
        </w:rPr>
        <w:t>تمثل تقنيات الذكاء الاصطناعي الثورة التقنية الأبرز في العصر الحديث نظراً لقدرتها الفائقة على محاكاة القدرات الذهنية البشرية مثل التعلم الآلي والتحليل المعقد واتخاذ القرارات المبنية على المعطيات. وإن دمج هذه التقنيات ضمن بيئة التجارة الإلكترونية لا يعد مجرد تحديث تقني بل يمثل تحولاً استراتيجياً نحو ما يعرف بـ "التجارة الذكية". وفيما يلي استعراض للمفاهيم الجوهرية للأدوات الثلاث التي يرتكز عليها هذا البحث:</w:t>
      </w:r>
    </w:p>
    <w:p w14:paraId="1261D1A5" w14:textId="0C17D21C" w:rsidR="009A1C67" w:rsidRPr="00EB37EF" w:rsidRDefault="009A1C67" w:rsidP="007D0DBC">
      <w:pPr>
        <w:numPr>
          <w:ilvl w:val="0"/>
          <w:numId w:val="54"/>
        </w:numPr>
        <w:tabs>
          <w:tab w:val="clear" w:pos="720"/>
        </w:tabs>
        <w:spacing w:line="192" w:lineRule="auto"/>
        <w:ind w:left="425" w:hanging="283"/>
        <w:rPr>
          <w:rFonts w:ascii="Simplified Arabic" w:hAnsi="Simplified Arabic" w:cs="Simplified Arabic"/>
          <w:sz w:val="24"/>
          <w:szCs w:val="24"/>
          <w:rtl/>
        </w:rPr>
      </w:pPr>
      <w:r w:rsidRPr="00EF3BBA">
        <w:rPr>
          <w:rFonts w:ascii="Simplified Arabic" w:hAnsi="Simplified Arabic" w:cs="Simplified Arabic"/>
          <w:b/>
          <w:bCs/>
          <w:sz w:val="24"/>
          <w:szCs w:val="24"/>
          <w:rtl/>
        </w:rPr>
        <w:t>أولاً: التعلم الآلي (</w:t>
      </w:r>
      <w:r w:rsidRPr="00EF3BBA">
        <w:rPr>
          <w:rFonts w:ascii="Simplified Arabic" w:hAnsi="Simplified Arabic" w:cs="Simplified Arabic"/>
          <w:b/>
          <w:bCs/>
          <w:sz w:val="24"/>
          <w:szCs w:val="24"/>
          <w:lang w:val="en-AE"/>
        </w:rPr>
        <w:t>Machine Learning</w:t>
      </w:r>
      <w:r w:rsidRPr="00EF3BBA">
        <w:rPr>
          <w:rFonts w:ascii="Simplified Arabic" w:hAnsi="Simplified Arabic" w:cs="Simplified Arabic"/>
          <w:b/>
          <w:bCs/>
          <w:sz w:val="24"/>
          <w:szCs w:val="24"/>
          <w:rtl/>
        </w:rPr>
        <w:t>)</w:t>
      </w:r>
      <w:r w:rsidRPr="00EF3BBA">
        <w:rPr>
          <w:rFonts w:ascii="Simplified Arabic" w:hAnsi="Simplified Arabic" w:cs="Simplified Arabic"/>
          <w:sz w:val="24"/>
          <w:szCs w:val="24"/>
          <w:rtl/>
        </w:rPr>
        <w:t xml:space="preserve"> يعد أحد الركائز الأساسية للذكاء الاصطناعي. ويشير المفهوم إلى قدرة الأنظمة الحاسوبية على التعلم من البيانات التاريخية وتحليلها دون الحاجة إلى برمجة صريحة لكل إجراء. تكمن القيمة المضافة لهذه الأداة في قدرتها على معالجة البيانات الضخمة الناتجة عن</w:t>
      </w:r>
      <w:r w:rsidRPr="00A51790">
        <w:rPr>
          <w:rFonts w:ascii="Simplified Arabic" w:hAnsi="Simplified Arabic" w:cs="Simplified Arabic"/>
          <w:sz w:val="27"/>
          <w:szCs w:val="27"/>
          <w:rtl/>
        </w:rPr>
        <w:t xml:space="preserve"> </w:t>
      </w:r>
      <w:r w:rsidRPr="00EB37EF">
        <w:rPr>
          <w:rFonts w:ascii="Simplified Arabic" w:hAnsi="Simplified Arabic" w:cs="Simplified Arabic"/>
          <w:sz w:val="24"/>
          <w:szCs w:val="24"/>
          <w:rtl/>
        </w:rPr>
        <w:t>سلوك المستهلكين مما يتيح للمؤسسات الانتقال من نماذج التسويق التقليدية إلى نماذج تعتمد على التنبؤ الدقيق والتخصيص الفعال. ويساهم هذا التنبؤ في حل مشكلات جوهرية مثل توقع حجم الطلب بدقة لتجنب هدر الموارد وتكدس البضائع مما يحقق عوائد اقتصادية وبيئية إيجابية.</w:t>
      </w:r>
    </w:p>
    <w:p w14:paraId="4DB45000" w14:textId="1906F2A0" w:rsidR="009A1C67" w:rsidRPr="00EB37EF" w:rsidRDefault="009A1C67" w:rsidP="007D0DBC">
      <w:pPr>
        <w:numPr>
          <w:ilvl w:val="0"/>
          <w:numId w:val="54"/>
        </w:numPr>
        <w:tabs>
          <w:tab w:val="clear" w:pos="720"/>
        </w:tabs>
        <w:spacing w:line="192" w:lineRule="auto"/>
        <w:ind w:left="425" w:hanging="283"/>
        <w:rPr>
          <w:rFonts w:ascii="Simplified Arabic" w:hAnsi="Simplified Arabic" w:cs="Simplified Arabic"/>
          <w:sz w:val="24"/>
          <w:szCs w:val="24"/>
          <w:rtl/>
        </w:rPr>
      </w:pPr>
      <w:r w:rsidRPr="00EB37EF">
        <w:rPr>
          <w:rFonts w:ascii="Simplified Arabic" w:hAnsi="Simplified Arabic" w:cs="Simplified Arabic"/>
          <w:b/>
          <w:bCs/>
          <w:sz w:val="24"/>
          <w:szCs w:val="24"/>
          <w:rtl/>
        </w:rPr>
        <w:t>ثانياً: المعالجة اللغوية الطبيعية (</w:t>
      </w:r>
      <w:r w:rsidRPr="00EB37EF">
        <w:rPr>
          <w:rFonts w:ascii="Simplified Arabic" w:hAnsi="Simplified Arabic" w:cs="Simplified Arabic"/>
          <w:b/>
          <w:bCs/>
          <w:sz w:val="24"/>
          <w:szCs w:val="24"/>
          <w:lang w:val="en-AE"/>
        </w:rPr>
        <w:t>Natural Language Processing</w:t>
      </w:r>
      <w:r w:rsidRPr="00EB37EF">
        <w:rPr>
          <w:rFonts w:ascii="Simplified Arabic" w:hAnsi="Simplified Arabic" w:cs="Simplified Arabic"/>
          <w:b/>
          <w:bCs/>
          <w:sz w:val="24"/>
          <w:szCs w:val="24"/>
          <w:rtl/>
        </w:rPr>
        <w:t>)</w:t>
      </w:r>
      <w:r w:rsidRPr="00EB37EF">
        <w:rPr>
          <w:rFonts w:ascii="Simplified Arabic" w:hAnsi="Simplified Arabic" w:cs="Simplified Arabic"/>
          <w:sz w:val="24"/>
          <w:szCs w:val="24"/>
          <w:rtl/>
        </w:rPr>
        <w:t xml:space="preserve"> تعرف بأنها فرع من فروع الذكاء الاصطناعي يهتم بتمكين أجهزة الحاسوب من فهم اللغة البشرية وتفسيرها والاستجابة لها سواء كانت نصوصاً مكتوبة أو أوامر صوتية</w:t>
      </w:r>
      <w:r w:rsidR="00FE0156">
        <w:rPr>
          <w:rFonts w:ascii="Simplified Arabic" w:hAnsi="Simplified Arabic" w:cs="Simplified Arabic" w:hint="cs"/>
          <w:sz w:val="24"/>
          <w:szCs w:val="24"/>
          <w:rtl/>
        </w:rPr>
        <w:t>،</w:t>
      </w:r>
      <w:r w:rsidRPr="00EB37EF">
        <w:rPr>
          <w:rFonts w:ascii="Simplified Arabic" w:hAnsi="Simplified Arabic" w:cs="Simplified Arabic"/>
          <w:sz w:val="24"/>
          <w:szCs w:val="24"/>
          <w:rtl/>
        </w:rPr>
        <w:t xml:space="preserve"> وتتجلى أهمية هذه الأداة في قطاع التجارة الإلكترونية من خلال تحسين رحلة العميل عبر ميزات البحث الذكي وروبوتات المحادثة التي تقدم دعماً فورياً</w:t>
      </w:r>
      <w:r w:rsidR="00FE0156">
        <w:rPr>
          <w:rFonts w:ascii="Simplified Arabic" w:hAnsi="Simplified Arabic" w:cs="Simplified Arabic" w:hint="cs"/>
          <w:sz w:val="24"/>
          <w:szCs w:val="24"/>
          <w:rtl/>
        </w:rPr>
        <w:t>،</w:t>
      </w:r>
      <w:r w:rsidRPr="00EB37EF">
        <w:rPr>
          <w:rFonts w:ascii="Simplified Arabic" w:hAnsi="Simplified Arabic" w:cs="Simplified Arabic"/>
          <w:sz w:val="24"/>
          <w:szCs w:val="24"/>
          <w:rtl/>
        </w:rPr>
        <w:t xml:space="preserve"> ويساعد هذا التفاعل في تعزيز أبعاد الولاء السلوكي والعاطفي لدى المستهلكين من خلال تقديم تجربة مستخدم مخصصة تحاكي التفاعل البشري.</w:t>
      </w:r>
    </w:p>
    <w:p w14:paraId="196DFE86" w14:textId="6D1FCF37" w:rsidR="009A1C67" w:rsidRPr="00EB37EF" w:rsidRDefault="009A1C67" w:rsidP="007D0DBC">
      <w:pPr>
        <w:numPr>
          <w:ilvl w:val="0"/>
          <w:numId w:val="54"/>
        </w:numPr>
        <w:tabs>
          <w:tab w:val="clear" w:pos="720"/>
        </w:tabs>
        <w:spacing w:line="192" w:lineRule="auto"/>
        <w:ind w:left="425" w:hanging="283"/>
        <w:rPr>
          <w:rFonts w:ascii="Simplified Arabic" w:hAnsi="Simplified Arabic" w:cs="Simplified Arabic"/>
          <w:sz w:val="24"/>
          <w:szCs w:val="24"/>
          <w:rtl/>
        </w:rPr>
      </w:pPr>
      <w:r w:rsidRPr="00EB37EF">
        <w:rPr>
          <w:rFonts w:ascii="Simplified Arabic" w:hAnsi="Simplified Arabic" w:cs="Simplified Arabic"/>
          <w:b/>
          <w:bCs/>
          <w:sz w:val="24"/>
          <w:szCs w:val="24"/>
          <w:rtl/>
        </w:rPr>
        <w:t>ثالثاً: النظم الخبيرة (</w:t>
      </w:r>
      <w:r w:rsidRPr="00EB37EF">
        <w:rPr>
          <w:rFonts w:ascii="Simplified Arabic" w:hAnsi="Simplified Arabic" w:cs="Simplified Arabic"/>
          <w:b/>
          <w:bCs/>
          <w:sz w:val="24"/>
          <w:szCs w:val="24"/>
          <w:lang w:val="en-AE"/>
        </w:rPr>
        <w:t>Expert Systems</w:t>
      </w:r>
      <w:r w:rsidRPr="00EB37EF">
        <w:rPr>
          <w:rFonts w:ascii="Simplified Arabic" w:hAnsi="Simplified Arabic" w:cs="Simplified Arabic"/>
          <w:b/>
          <w:bCs/>
          <w:sz w:val="24"/>
          <w:szCs w:val="24"/>
          <w:rtl/>
        </w:rPr>
        <w:t>)</w:t>
      </w:r>
      <w:r w:rsidRPr="00EB37EF">
        <w:rPr>
          <w:rFonts w:ascii="Simplified Arabic" w:hAnsi="Simplified Arabic" w:cs="Simplified Arabic"/>
          <w:sz w:val="24"/>
          <w:szCs w:val="24"/>
          <w:rtl/>
        </w:rPr>
        <w:t xml:space="preserve"> هي برمجيات حاسوبية متطورة تحاكي قدرة الخبير البشري على اتخاذ القرار في مجال معين. وتعتمد هذه النظم في عملها على قاعدة معرفية واسعة ومحرك استدلال منطقي لاستنتاج الحلول المناسبة للمشكلات المعقدة</w:t>
      </w:r>
      <w:r w:rsidR="009335EC">
        <w:rPr>
          <w:rFonts w:ascii="Simplified Arabic" w:hAnsi="Simplified Arabic" w:cs="Simplified Arabic" w:hint="cs"/>
          <w:sz w:val="24"/>
          <w:szCs w:val="24"/>
          <w:rtl/>
        </w:rPr>
        <w:t>،</w:t>
      </w:r>
      <w:r w:rsidRPr="00EB37EF">
        <w:rPr>
          <w:rFonts w:ascii="Simplified Arabic" w:hAnsi="Simplified Arabic" w:cs="Simplified Arabic"/>
          <w:sz w:val="24"/>
          <w:szCs w:val="24"/>
          <w:rtl/>
        </w:rPr>
        <w:t xml:space="preserve"> وفي بيئة الأعمال تبرز أهمية النظم الخبيرة في دعم متخذي القرار لتحسين دقة القرارات المتعلقة بإدارة المخزون وخدمة العملاء وتبسيط العمليات اللوجستية المعقدة</w:t>
      </w:r>
      <w:r w:rsidR="00342B50" w:rsidRPr="00EB37EF">
        <w:rPr>
          <w:rFonts w:ascii="Simplified Arabic" w:hAnsi="Simplified Arabic" w:cs="Simplified Arabic" w:hint="cs"/>
          <w:sz w:val="24"/>
          <w:szCs w:val="24"/>
          <w:rtl/>
        </w:rPr>
        <w:t>،</w:t>
      </w:r>
      <w:r w:rsidRPr="00EB37EF">
        <w:rPr>
          <w:rFonts w:ascii="Simplified Arabic" w:hAnsi="Simplified Arabic" w:cs="Simplified Arabic"/>
          <w:sz w:val="24"/>
          <w:szCs w:val="24"/>
          <w:rtl/>
        </w:rPr>
        <w:t xml:space="preserve"> وهو ما يساهم في النهاية في تعزيز الكفاءة التشغيلية وخلق ميزة تنافسية حاسمة في الأسواق الرقمية المتسارعة.</w:t>
      </w:r>
    </w:p>
    <w:p w14:paraId="2BCA0B16" w14:textId="392F866B" w:rsidR="009A1C67" w:rsidRPr="009A1C67" w:rsidRDefault="009A1C67" w:rsidP="009A1C67">
      <w:pPr>
        <w:rPr>
          <w:rFonts w:ascii="Simplified Arabic" w:hAnsi="Simplified Arabic" w:cs="Simplified Arabic"/>
          <w:sz w:val="28"/>
          <w:szCs w:val="28"/>
          <w:rtl/>
        </w:rPr>
      </w:pPr>
    </w:p>
    <w:p w14:paraId="01180B82" w14:textId="77777777" w:rsidR="009A1C67" w:rsidRPr="009A1C67" w:rsidRDefault="009A1C67" w:rsidP="00133845">
      <w:pPr>
        <w:spacing w:line="16" w:lineRule="atLeast"/>
        <w:rPr>
          <w:rFonts w:ascii="Simplified Arabic" w:hAnsi="Simplified Arabic" w:cs="Simplified Arabic"/>
          <w:b/>
          <w:bCs/>
          <w:sz w:val="28"/>
          <w:szCs w:val="28"/>
          <w:rtl/>
        </w:rPr>
      </w:pPr>
      <w:r w:rsidRPr="009A1C67">
        <w:rPr>
          <w:rFonts w:ascii="Simplified Arabic" w:hAnsi="Simplified Arabic" w:cs="Simplified Arabic"/>
          <w:b/>
          <w:bCs/>
          <w:sz w:val="28"/>
          <w:szCs w:val="28"/>
          <w:rtl/>
        </w:rPr>
        <w:t>2-2 التجارة الاجتماعية: المفهوم، الأهمية، والتطور من المنظور التقليدي إلى المنصات الرقمية</w:t>
      </w:r>
    </w:p>
    <w:p w14:paraId="127E3CC4" w14:textId="2C01478B" w:rsidR="009A1C67" w:rsidRPr="0068539D" w:rsidRDefault="009A1C67" w:rsidP="0068539D">
      <w:pPr>
        <w:spacing w:line="16" w:lineRule="atLeast"/>
        <w:rPr>
          <w:rFonts w:ascii="Simplified Arabic" w:hAnsi="Simplified Arabic" w:cs="Simplified Arabic"/>
          <w:sz w:val="24"/>
          <w:szCs w:val="24"/>
          <w:rtl/>
        </w:rPr>
      </w:pPr>
      <w:r w:rsidRPr="0068539D">
        <w:rPr>
          <w:rFonts w:ascii="Simplified Arabic" w:hAnsi="Simplified Arabic" w:cs="Simplified Arabic"/>
          <w:sz w:val="24"/>
          <w:szCs w:val="24"/>
          <w:rtl/>
        </w:rPr>
        <w:t>تمثل التجارة الاجتماعية نموذج عمل متطوراً يعتمد بشكل أساسي على بيع المنتجات والخدمات مباشرة من خلال منصات التواصل</w:t>
      </w:r>
      <w:r w:rsidR="00FD7077">
        <w:rPr>
          <w:rFonts w:ascii="Simplified Arabic" w:hAnsi="Simplified Arabic" w:cs="Simplified Arabic" w:hint="cs"/>
          <w:sz w:val="24"/>
          <w:szCs w:val="24"/>
          <w:rtl/>
        </w:rPr>
        <w:t xml:space="preserve"> </w:t>
      </w:r>
      <w:r w:rsidRPr="0068539D">
        <w:rPr>
          <w:rFonts w:ascii="Simplified Arabic" w:hAnsi="Simplified Arabic" w:cs="Simplified Arabic"/>
          <w:sz w:val="24"/>
          <w:szCs w:val="24"/>
          <w:rtl/>
        </w:rPr>
        <w:t>الاجتماعي</w:t>
      </w:r>
      <w:r w:rsidR="009335EC">
        <w:rPr>
          <w:rFonts w:ascii="Simplified Arabic" w:hAnsi="Simplified Arabic" w:cs="Simplified Arabic" w:hint="cs"/>
          <w:sz w:val="24"/>
          <w:szCs w:val="24"/>
          <w:rtl/>
        </w:rPr>
        <w:t>،</w:t>
      </w:r>
      <w:r w:rsidRPr="0068539D">
        <w:rPr>
          <w:rFonts w:ascii="Simplified Arabic" w:hAnsi="Simplified Arabic" w:cs="Simplified Arabic"/>
          <w:sz w:val="24"/>
          <w:szCs w:val="24"/>
          <w:rtl/>
        </w:rPr>
        <w:t xml:space="preserve"> وقد شهدت هذه الصناعة تحولات</w:t>
      </w:r>
      <w:r w:rsidR="00FD7077">
        <w:rPr>
          <w:rFonts w:ascii="Simplified Arabic" w:hAnsi="Simplified Arabic" w:cs="Simplified Arabic" w:hint="cs"/>
          <w:sz w:val="24"/>
          <w:szCs w:val="24"/>
          <w:rtl/>
        </w:rPr>
        <w:t xml:space="preserve"> </w:t>
      </w:r>
      <w:r w:rsidRPr="0068539D">
        <w:rPr>
          <w:rFonts w:ascii="Simplified Arabic" w:hAnsi="Simplified Arabic" w:cs="Simplified Arabic"/>
          <w:sz w:val="24"/>
          <w:szCs w:val="24"/>
          <w:rtl/>
        </w:rPr>
        <w:t>عميقة لتصبح منظومة اقتصادية متكاملة تشمل كافة أبعاد التعاملات التجارية والمالية</w:t>
      </w:r>
      <w:r w:rsidR="00FD7077">
        <w:rPr>
          <w:rFonts w:ascii="Simplified Arabic" w:hAnsi="Simplified Arabic" w:cs="Simplified Arabic" w:hint="cs"/>
          <w:sz w:val="24"/>
          <w:szCs w:val="24"/>
          <w:rtl/>
        </w:rPr>
        <w:t xml:space="preserve"> </w:t>
      </w:r>
      <w:r w:rsidRPr="0068539D">
        <w:rPr>
          <w:rFonts w:ascii="Simplified Arabic" w:hAnsi="Simplified Arabic" w:cs="Simplified Arabic"/>
          <w:sz w:val="24"/>
          <w:szCs w:val="24"/>
          <w:rtl/>
        </w:rPr>
        <w:t>بعد أن كانت مجرد وسيلة بديلة لعمليات البيع والشراء التقليدية.</w:t>
      </w:r>
    </w:p>
    <w:p w14:paraId="0FEDEA13" w14:textId="5A35AA7F" w:rsidR="009A1C67" w:rsidRPr="0068539D" w:rsidRDefault="009A1C67" w:rsidP="0001301B">
      <w:pPr>
        <w:numPr>
          <w:ilvl w:val="0"/>
          <w:numId w:val="55"/>
        </w:numPr>
        <w:tabs>
          <w:tab w:val="clear" w:pos="720"/>
        </w:tabs>
        <w:spacing w:line="192" w:lineRule="auto"/>
        <w:ind w:left="283" w:hanging="283"/>
        <w:rPr>
          <w:rFonts w:ascii="Simplified Arabic" w:hAnsi="Simplified Arabic" w:cs="Simplified Arabic"/>
          <w:sz w:val="24"/>
          <w:szCs w:val="24"/>
          <w:rtl/>
        </w:rPr>
      </w:pPr>
      <w:r w:rsidRPr="0068539D">
        <w:rPr>
          <w:rFonts w:ascii="Simplified Arabic" w:hAnsi="Simplified Arabic" w:cs="Simplified Arabic"/>
          <w:b/>
          <w:bCs/>
          <w:sz w:val="24"/>
          <w:szCs w:val="24"/>
          <w:rtl/>
        </w:rPr>
        <w:t>مفهوم التجارة الاجتماعية</w:t>
      </w:r>
      <w:r w:rsidRPr="0068539D">
        <w:rPr>
          <w:rFonts w:ascii="Simplified Arabic" w:hAnsi="Simplified Arabic" w:cs="Simplified Arabic"/>
          <w:sz w:val="24"/>
          <w:szCs w:val="24"/>
          <w:rtl/>
        </w:rPr>
        <w:t xml:space="preserve"> </w:t>
      </w:r>
      <w:r w:rsidR="00650BB1" w:rsidRPr="0068539D">
        <w:rPr>
          <w:rFonts w:ascii="Simplified Arabic" w:hAnsi="Simplified Arabic" w:cs="Simplified Arabic" w:hint="cs"/>
          <w:sz w:val="24"/>
          <w:szCs w:val="24"/>
          <w:rtl/>
        </w:rPr>
        <w:t xml:space="preserve">حيث </w:t>
      </w:r>
      <w:r w:rsidRPr="0068539D">
        <w:rPr>
          <w:rFonts w:ascii="Simplified Arabic" w:hAnsi="Simplified Arabic" w:cs="Simplified Arabic"/>
          <w:sz w:val="24"/>
          <w:szCs w:val="24"/>
          <w:rtl/>
        </w:rPr>
        <w:t>تتمحور حول استغلال الشبكات والمنصات الاجتماعية لتسهيل المعاملات التجارية وربط البائعين بالمستهلكين في بيئة تفاعلية</w:t>
      </w:r>
      <w:r w:rsidR="00C7538D">
        <w:rPr>
          <w:rFonts w:ascii="Simplified Arabic" w:hAnsi="Simplified Arabic" w:cs="Simplified Arabic" w:hint="cs"/>
          <w:sz w:val="24"/>
          <w:szCs w:val="24"/>
          <w:rtl/>
        </w:rPr>
        <w:t>،</w:t>
      </w:r>
      <w:r w:rsidRPr="0068539D">
        <w:rPr>
          <w:rFonts w:ascii="Simplified Arabic" w:hAnsi="Simplified Arabic" w:cs="Simplified Arabic"/>
          <w:sz w:val="24"/>
          <w:szCs w:val="24"/>
          <w:rtl/>
        </w:rPr>
        <w:t xml:space="preserve"> وهي تدمج بين الجوانب الاجتماعية للتواصل وبين العمليات التجارية لخلق تجربة تسوق أكثر مرونة وقرباً من سلوك المستهلك اليومي</w:t>
      </w:r>
      <w:r w:rsidR="00C7538D">
        <w:rPr>
          <w:rFonts w:ascii="Simplified Arabic" w:hAnsi="Simplified Arabic" w:cs="Simplified Arabic" w:hint="cs"/>
          <w:sz w:val="24"/>
          <w:szCs w:val="24"/>
          <w:rtl/>
        </w:rPr>
        <w:t>،</w:t>
      </w:r>
      <w:r w:rsidRPr="0068539D">
        <w:rPr>
          <w:rFonts w:ascii="Simplified Arabic" w:hAnsi="Simplified Arabic" w:cs="Simplified Arabic"/>
          <w:sz w:val="24"/>
          <w:szCs w:val="24"/>
          <w:rtl/>
        </w:rPr>
        <w:t xml:space="preserve"> ويعتمد هذا النموذج على التفاعل المباشر الذي يسمح للمؤسسات بالانتقال من النماذج التقليدية في التسويق إلى نماذج تعتمد على التنبؤ الدقيق والتخصيص الفعال.</w:t>
      </w:r>
    </w:p>
    <w:p w14:paraId="353982BA" w14:textId="478FD0C8" w:rsidR="009A1C67" w:rsidRPr="0068539D" w:rsidRDefault="009A1C67" w:rsidP="0001301B">
      <w:pPr>
        <w:numPr>
          <w:ilvl w:val="0"/>
          <w:numId w:val="55"/>
        </w:numPr>
        <w:tabs>
          <w:tab w:val="clear" w:pos="720"/>
        </w:tabs>
        <w:spacing w:line="192" w:lineRule="auto"/>
        <w:ind w:left="283" w:hanging="283"/>
        <w:rPr>
          <w:rFonts w:ascii="Simplified Arabic" w:hAnsi="Simplified Arabic" w:cs="Simplified Arabic"/>
          <w:sz w:val="24"/>
          <w:szCs w:val="24"/>
          <w:rtl/>
        </w:rPr>
      </w:pPr>
      <w:r w:rsidRPr="0068539D">
        <w:rPr>
          <w:rFonts w:ascii="Simplified Arabic" w:hAnsi="Simplified Arabic" w:cs="Simplified Arabic"/>
          <w:b/>
          <w:bCs/>
          <w:sz w:val="24"/>
          <w:szCs w:val="24"/>
          <w:rtl/>
        </w:rPr>
        <w:t>أهمية التجارة الاجتماعية</w:t>
      </w:r>
      <w:r w:rsidRPr="0068539D">
        <w:rPr>
          <w:rFonts w:ascii="Simplified Arabic" w:hAnsi="Simplified Arabic" w:cs="Simplified Arabic"/>
          <w:sz w:val="24"/>
          <w:szCs w:val="24"/>
          <w:rtl/>
        </w:rPr>
        <w:t xml:space="preserve"> </w:t>
      </w:r>
      <w:r w:rsidR="00650BB1" w:rsidRPr="0068539D">
        <w:rPr>
          <w:rFonts w:ascii="Simplified Arabic" w:hAnsi="Simplified Arabic" w:cs="Simplified Arabic" w:hint="cs"/>
          <w:sz w:val="24"/>
          <w:szCs w:val="24"/>
          <w:rtl/>
        </w:rPr>
        <w:t xml:space="preserve">حيث </w:t>
      </w:r>
      <w:r w:rsidRPr="0068539D">
        <w:rPr>
          <w:rFonts w:ascii="Simplified Arabic" w:hAnsi="Simplified Arabic" w:cs="Simplified Arabic"/>
          <w:sz w:val="24"/>
          <w:szCs w:val="24"/>
          <w:rtl/>
        </w:rPr>
        <w:t>تكتسب</w:t>
      </w:r>
      <w:r w:rsidR="00650BB1" w:rsidRPr="0068539D">
        <w:rPr>
          <w:rFonts w:ascii="Simplified Arabic" w:hAnsi="Simplified Arabic" w:cs="Simplified Arabic" w:hint="cs"/>
          <w:sz w:val="24"/>
          <w:szCs w:val="24"/>
          <w:rtl/>
        </w:rPr>
        <w:t>ها</w:t>
      </w:r>
      <w:r w:rsidRPr="0068539D">
        <w:rPr>
          <w:rFonts w:ascii="Simplified Arabic" w:hAnsi="Simplified Arabic" w:cs="Simplified Arabic"/>
          <w:sz w:val="24"/>
          <w:szCs w:val="24"/>
          <w:rtl/>
        </w:rPr>
        <w:t xml:space="preserve"> من دورها المحوري في تعزيز النمو الاقتصادي المستدام وتوفير فرص استثمارية واسعة بتكاليف تشغيلية منخفضة</w:t>
      </w:r>
      <w:r w:rsidR="004F5F44">
        <w:rPr>
          <w:rFonts w:ascii="Simplified Arabic" w:hAnsi="Simplified Arabic" w:cs="Simplified Arabic" w:hint="cs"/>
          <w:sz w:val="24"/>
          <w:szCs w:val="24"/>
          <w:rtl/>
        </w:rPr>
        <w:t>،</w:t>
      </w:r>
      <w:r w:rsidRPr="0068539D">
        <w:rPr>
          <w:rFonts w:ascii="Simplified Arabic" w:hAnsi="Simplified Arabic" w:cs="Simplified Arabic"/>
          <w:sz w:val="24"/>
          <w:szCs w:val="24"/>
          <w:rtl/>
        </w:rPr>
        <w:t xml:space="preserve"> ويساهم هذا القطاع في إتاحة الوصول إلى أسواق عالمية متنوعة مدعومة بتطور البنية التحتية الرقمية وأنظمة الدفع الإلكتروني</w:t>
      </w:r>
      <w:r w:rsidR="004F5F44">
        <w:rPr>
          <w:rFonts w:ascii="Simplified Arabic" w:hAnsi="Simplified Arabic" w:cs="Simplified Arabic" w:hint="cs"/>
          <w:sz w:val="24"/>
          <w:szCs w:val="24"/>
          <w:rtl/>
        </w:rPr>
        <w:t>،</w:t>
      </w:r>
      <w:r w:rsidRPr="0068539D">
        <w:rPr>
          <w:rFonts w:ascii="Simplified Arabic" w:hAnsi="Simplified Arabic" w:cs="Simplified Arabic"/>
          <w:sz w:val="24"/>
          <w:szCs w:val="24"/>
          <w:rtl/>
        </w:rPr>
        <w:t xml:space="preserve"> ومن منظور التنمية المستدامة تؤدي التجارة الاجتماعية دوراً بارزاً في تحقيق الكفاءة من خلال تحسين دقة توقع الطلب مما يقلل الهدر الاقتصادي والبيئي الناتج عن تكدس البضائع</w:t>
      </w:r>
      <w:r w:rsidR="004F5F44">
        <w:rPr>
          <w:rFonts w:ascii="Simplified Arabic" w:hAnsi="Simplified Arabic" w:cs="Simplified Arabic" w:hint="cs"/>
          <w:sz w:val="24"/>
          <w:szCs w:val="24"/>
          <w:rtl/>
        </w:rPr>
        <w:t>،</w:t>
      </w:r>
      <w:r w:rsidRPr="0068539D">
        <w:rPr>
          <w:rFonts w:ascii="Simplified Arabic" w:hAnsi="Simplified Arabic" w:cs="Simplified Arabic"/>
          <w:sz w:val="24"/>
          <w:szCs w:val="24"/>
          <w:rtl/>
        </w:rPr>
        <w:t xml:space="preserve"> كما تعزز الشمول السوقي عبر التخصيص الفعال </w:t>
      </w:r>
      <w:r w:rsidRPr="0068539D">
        <w:rPr>
          <w:rFonts w:ascii="Simplified Arabic" w:hAnsi="Simplified Arabic" w:cs="Simplified Arabic"/>
          <w:sz w:val="24"/>
          <w:szCs w:val="24"/>
          <w:rtl/>
        </w:rPr>
        <w:lastRenderedPageBreak/>
        <w:t>الذي يضمن وصول المنتجات والخدمات لكافة فئات المجتمع</w:t>
      </w:r>
      <w:r w:rsidR="004F5F44">
        <w:rPr>
          <w:rFonts w:ascii="Simplified Arabic" w:hAnsi="Simplified Arabic" w:cs="Simplified Arabic" w:hint="cs"/>
          <w:sz w:val="24"/>
          <w:szCs w:val="24"/>
          <w:rtl/>
        </w:rPr>
        <w:t>،</w:t>
      </w:r>
      <w:r w:rsidRPr="0068539D">
        <w:rPr>
          <w:rFonts w:ascii="Simplified Arabic" w:hAnsi="Simplified Arabic" w:cs="Simplified Arabic"/>
          <w:sz w:val="24"/>
          <w:szCs w:val="24"/>
          <w:rtl/>
        </w:rPr>
        <w:t xml:space="preserve"> وتلعب الثقة والمصداقية دوراً محركاً في هذا النموذج حيث تعد القيم العملية والثقة في البائع المحركين الأساسيين لقرار الشراء لدى المستهلك.</w:t>
      </w:r>
    </w:p>
    <w:p w14:paraId="7A58F504" w14:textId="59E01258" w:rsidR="009A1C67" w:rsidRPr="0068539D" w:rsidRDefault="009A1C67" w:rsidP="0001301B">
      <w:pPr>
        <w:numPr>
          <w:ilvl w:val="0"/>
          <w:numId w:val="55"/>
        </w:numPr>
        <w:tabs>
          <w:tab w:val="clear" w:pos="720"/>
        </w:tabs>
        <w:spacing w:line="192" w:lineRule="auto"/>
        <w:ind w:left="283" w:hanging="283"/>
        <w:rPr>
          <w:rFonts w:ascii="Simplified Arabic" w:hAnsi="Simplified Arabic" w:cs="Simplified Arabic"/>
          <w:sz w:val="24"/>
          <w:szCs w:val="24"/>
          <w:rtl/>
        </w:rPr>
      </w:pPr>
      <w:r w:rsidRPr="0068539D">
        <w:rPr>
          <w:rFonts w:ascii="Simplified Arabic" w:hAnsi="Simplified Arabic" w:cs="Simplified Arabic"/>
          <w:b/>
          <w:bCs/>
          <w:sz w:val="24"/>
          <w:szCs w:val="24"/>
          <w:rtl/>
        </w:rPr>
        <w:t>التطور من المنظور التقليدي إلى المنصات الرقمية</w:t>
      </w:r>
      <w:r w:rsidRPr="0068539D">
        <w:rPr>
          <w:rFonts w:ascii="Simplified Arabic" w:hAnsi="Simplified Arabic" w:cs="Simplified Arabic"/>
          <w:sz w:val="24"/>
          <w:szCs w:val="24"/>
          <w:rtl/>
        </w:rPr>
        <w:t xml:space="preserve"> </w:t>
      </w:r>
      <w:r w:rsidR="00650BB1" w:rsidRPr="0068539D">
        <w:rPr>
          <w:rFonts w:ascii="Simplified Arabic" w:hAnsi="Simplified Arabic" w:cs="Simplified Arabic" w:hint="cs"/>
          <w:sz w:val="24"/>
          <w:szCs w:val="24"/>
          <w:rtl/>
        </w:rPr>
        <w:t xml:space="preserve">حيث </w:t>
      </w:r>
      <w:r w:rsidRPr="0068539D">
        <w:rPr>
          <w:rFonts w:ascii="Simplified Arabic" w:hAnsi="Simplified Arabic" w:cs="Simplified Arabic"/>
          <w:sz w:val="24"/>
          <w:szCs w:val="24"/>
          <w:rtl/>
        </w:rPr>
        <w:t>مرت التجارة الإلكترونية بتحولات هيكلية بدأت كبديل رقمي للمتاجر التقليدية ثم تطورت لتشمل نماذج معقدة من التعاملات والخدمات اللوجستية المتطورة</w:t>
      </w:r>
      <w:r w:rsidR="00540AA4">
        <w:rPr>
          <w:rFonts w:ascii="Simplified Arabic" w:hAnsi="Simplified Arabic" w:cs="Simplified Arabic" w:hint="cs"/>
          <w:sz w:val="24"/>
          <w:szCs w:val="24"/>
          <w:rtl/>
        </w:rPr>
        <w:t>،</w:t>
      </w:r>
      <w:r w:rsidRPr="0068539D">
        <w:rPr>
          <w:rFonts w:ascii="Simplified Arabic" w:hAnsi="Simplified Arabic" w:cs="Simplified Arabic"/>
          <w:sz w:val="24"/>
          <w:szCs w:val="24"/>
          <w:rtl/>
        </w:rPr>
        <w:t xml:space="preserve"> ومع بروز الثورة الصناعية الرابعة انتقلت المنصات نحو "التجارة الذكية" التي توظف تقنيات الذكاء الاصطناعي لتبسيط العمليات المعقدة وخلق ميزة تنافسية حاسمة</w:t>
      </w:r>
      <w:r w:rsidR="00540AA4">
        <w:rPr>
          <w:rFonts w:ascii="Simplified Arabic" w:hAnsi="Simplified Arabic" w:cs="Simplified Arabic" w:hint="cs"/>
          <w:sz w:val="24"/>
          <w:szCs w:val="24"/>
          <w:rtl/>
        </w:rPr>
        <w:t>،</w:t>
      </w:r>
      <w:r w:rsidRPr="0068539D">
        <w:rPr>
          <w:rFonts w:ascii="Simplified Arabic" w:hAnsi="Simplified Arabic" w:cs="Simplified Arabic"/>
          <w:sz w:val="24"/>
          <w:szCs w:val="24"/>
          <w:rtl/>
        </w:rPr>
        <w:t xml:space="preserve"> وقد ساهم دمج أدوات مثل أنظمة التوصية وروبوتات الدردشة في إضفاء خصائص بشرية على العلامات التجارية مما عزز من ثقة المتسوقين ورضاهم</w:t>
      </w:r>
      <w:r w:rsidR="00540AA4">
        <w:rPr>
          <w:rFonts w:ascii="Simplified Arabic" w:hAnsi="Simplified Arabic" w:cs="Simplified Arabic" w:hint="cs"/>
          <w:sz w:val="24"/>
          <w:szCs w:val="24"/>
          <w:rtl/>
        </w:rPr>
        <w:t>،</w:t>
      </w:r>
      <w:r w:rsidRPr="0068539D">
        <w:rPr>
          <w:rFonts w:ascii="Simplified Arabic" w:hAnsi="Simplified Arabic" w:cs="Simplified Arabic"/>
          <w:sz w:val="24"/>
          <w:szCs w:val="24"/>
          <w:rtl/>
        </w:rPr>
        <w:t xml:space="preserve"> وتشير التطورات الحديثة إلى أن التجارة الاجتماعية أصبحت تعتمد بشكل متزايد على دور المؤثرين والمحتوى الترويجي الذي يحفز الرغبة في الاقتناء خاصة لدى فئة الشباب</w:t>
      </w:r>
      <w:r w:rsidR="00540AA4">
        <w:rPr>
          <w:rFonts w:ascii="Simplified Arabic" w:hAnsi="Simplified Arabic" w:cs="Simplified Arabic" w:hint="cs"/>
          <w:sz w:val="24"/>
          <w:szCs w:val="24"/>
          <w:rtl/>
        </w:rPr>
        <w:t>،</w:t>
      </w:r>
      <w:r w:rsidRPr="0068539D">
        <w:rPr>
          <w:rFonts w:ascii="Simplified Arabic" w:hAnsi="Simplified Arabic" w:cs="Simplified Arabic"/>
          <w:sz w:val="24"/>
          <w:szCs w:val="24"/>
          <w:rtl/>
        </w:rPr>
        <w:t xml:space="preserve"> ويتوقف النجاح المستقبلي في هذا المجال على التكامل بين العلوم السلوكية والابتكار المسؤول لضمان تقديم خدمات ذكية تقلل الجهد المعرفي للمتسوقين وتزيد الولاء للعلامة التجارية.</w:t>
      </w:r>
    </w:p>
    <w:p w14:paraId="37B84083" w14:textId="77777777" w:rsidR="00BC337B" w:rsidRPr="00EB143B" w:rsidRDefault="00BC337B" w:rsidP="009A1C67">
      <w:pPr>
        <w:rPr>
          <w:rFonts w:ascii="Simplified Arabic" w:hAnsi="Simplified Arabic" w:cs="Simplified Arabic"/>
          <w:sz w:val="24"/>
          <w:szCs w:val="24"/>
          <w:rtl/>
        </w:rPr>
      </w:pPr>
    </w:p>
    <w:p w14:paraId="7CA11400" w14:textId="77D1D82A" w:rsidR="009A1C67" w:rsidRPr="005D0D15" w:rsidRDefault="00DC3C49" w:rsidP="003868B1">
      <w:pPr>
        <w:spacing w:line="16" w:lineRule="atLeast"/>
        <w:rPr>
          <w:rFonts w:ascii="Simplified Arabic" w:hAnsi="Simplified Arabic" w:cs="Simplified Arabic"/>
          <w:b/>
          <w:bCs/>
          <w:sz w:val="28"/>
          <w:szCs w:val="28"/>
          <w:rtl/>
        </w:rPr>
      </w:pPr>
      <w:r>
        <w:rPr>
          <w:rFonts w:ascii="Simplified Arabic" w:hAnsi="Simplified Arabic" w:cs="Simplified Arabic" w:hint="cs"/>
          <w:b/>
          <w:bCs/>
          <w:sz w:val="28"/>
          <w:szCs w:val="28"/>
          <w:rtl/>
        </w:rPr>
        <w:t>2-3</w:t>
      </w:r>
      <w:r w:rsidR="009A1C67" w:rsidRPr="005D0D15">
        <w:rPr>
          <w:rFonts w:ascii="Simplified Arabic" w:hAnsi="Simplified Arabic" w:cs="Simplified Arabic"/>
          <w:b/>
          <w:bCs/>
          <w:sz w:val="28"/>
          <w:szCs w:val="28"/>
          <w:rtl/>
        </w:rPr>
        <w:t xml:space="preserve"> التحول نحو التجارة الذكية ودور التقنيات الناشئة في نماذج الأعمال الحديثة</w:t>
      </w:r>
    </w:p>
    <w:p w14:paraId="4A8930F2" w14:textId="35932FE2" w:rsidR="009A1C67" w:rsidRPr="00FD7077" w:rsidRDefault="009A1C67" w:rsidP="003868B1">
      <w:pPr>
        <w:spacing w:line="16" w:lineRule="atLeast"/>
        <w:rPr>
          <w:rFonts w:ascii="Simplified Arabic" w:hAnsi="Simplified Arabic" w:cs="Simplified Arabic"/>
          <w:sz w:val="24"/>
          <w:szCs w:val="24"/>
          <w:rtl/>
        </w:rPr>
      </w:pPr>
      <w:r w:rsidRPr="00FD7077">
        <w:rPr>
          <w:rFonts w:ascii="Simplified Arabic" w:hAnsi="Simplified Arabic" w:cs="Simplified Arabic"/>
          <w:sz w:val="24"/>
          <w:szCs w:val="24"/>
          <w:rtl/>
        </w:rPr>
        <w:t>لا يُعد دمج تقنيات الذكاء الاصطناعي ضمن بيئة التجارة الإلكترونية مجرد تحديث تقني عابر بل يمثل تحولاً استراتيجياً عميقاً نحو ما يُعرف بـالتجارة الذكية</w:t>
      </w:r>
      <w:r w:rsidR="00EB143B">
        <w:rPr>
          <w:rFonts w:ascii="Simplified Arabic" w:hAnsi="Simplified Arabic" w:cs="Simplified Arabic" w:hint="cs"/>
          <w:sz w:val="24"/>
          <w:szCs w:val="24"/>
          <w:rtl/>
        </w:rPr>
        <w:t>،</w:t>
      </w:r>
      <w:r w:rsidRPr="00FD7077">
        <w:rPr>
          <w:rFonts w:ascii="Simplified Arabic" w:hAnsi="Simplified Arabic" w:cs="Simplified Arabic"/>
          <w:sz w:val="24"/>
          <w:szCs w:val="24"/>
          <w:rtl/>
        </w:rPr>
        <w:t xml:space="preserve"> هذا التحول يعيد صياغة آليات السوق من خلال توفير فرص استثمارية واسعة وخلق ميزة تنافسية حاسمة في الأسواق الرقمية المتسارعة.</w:t>
      </w:r>
    </w:p>
    <w:p w14:paraId="0C2791F4" w14:textId="6C62F54D" w:rsidR="009A1C67" w:rsidRPr="00FD7077" w:rsidRDefault="009A1C67" w:rsidP="00561ADA">
      <w:pPr>
        <w:numPr>
          <w:ilvl w:val="0"/>
          <w:numId w:val="56"/>
        </w:numPr>
        <w:tabs>
          <w:tab w:val="clear" w:pos="720"/>
        </w:tabs>
        <w:spacing w:line="192" w:lineRule="auto"/>
        <w:ind w:left="425" w:hanging="283"/>
        <w:rPr>
          <w:rFonts w:ascii="Simplified Arabic" w:hAnsi="Simplified Arabic" w:cs="Simplified Arabic"/>
          <w:sz w:val="24"/>
          <w:szCs w:val="24"/>
          <w:rtl/>
        </w:rPr>
      </w:pPr>
      <w:r w:rsidRPr="00FD7077">
        <w:rPr>
          <w:rFonts w:ascii="Simplified Arabic" w:hAnsi="Simplified Arabic" w:cs="Simplified Arabic"/>
          <w:b/>
          <w:bCs/>
          <w:sz w:val="24"/>
          <w:szCs w:val="24"/>
          <w:rtl/>
        </w:rPr>
        <w:t>مفهوم التحول نحو التجارة الذكية</w:t>
      </w:r>
      <w:r w:rsidRPr="00FD7077">
        <w:rPr>
          <w:rFonts w:ascii="Simplified Arabic" w:hAnsi="Simplified Arabic" w:cs="Simplified Arabic"/>
          <w:sz w:val="24"/>
          <w:szCs w:val="24"/>
          <w:rtl/>
        </w:rPr>
        <w:t xml:space="preserve"> </w:t>
      </w:r>
      <w:r w:rsidR="00640530" w:rsidRPr="00FD7077">
        <w:rPr>
          <w:rFonts w:ascii="Simplified Arabic" w:hAnsi="Simplified Arabic" w:cs="Simplified Arabic" w:hint="cs"/>
          <w:sz w:val="24"/>
          <w:szCs w:val="24"/>
          <w:rtl/>
        </w:rPr>
        <w:t xml:space="preserve">حيث </w:t>
      </w:r>
      <w:r w:rsidRPr="00FD7077">
        <w:rPr>
          <w:rFonts w:ascii="Simplified Arabic" w:hAnsi="Simplified Arabic" w:cs="Simplified Arabic"/>
          <w:sz w:val="24"/>
          <w:szCs w:val="24"/>
          <w:rtl/>
        </w:rPr>
        <w:t>تكمن جوهرية هذا الانتقال في قدرة النظم الذكية على معالجة البيانات الضخمة مما يتيح للمؤسسات التحول من نماذج التسويق التقليدية إلى نماذج تعتمد بشكل كلي على التنبؤ الدقيق والتخصيص الفعال</w:t>
      </w:r>
      <w:r w:rsidR="00D47D44">
        <w:rPr>
          <w:rFonts w:ascii="Simplified Arabic" w:hAnsi="Simplified Arabic" w:cs="Simplified Arabic" w:hint="cs"/>
          <w:sz w:val="24"/>
          <w:szCs w:val="24"/>
          <w:rtl/>
        </w:rPr>
        <w:t>،</w:t>
      </w:r>
      <w:r w:rsidRPr="00FD7077">
        <w:rPr>
          <w:rFonts w:ascii="Simplified Arabic" w:hAnsi="Simplified Arabic" w:cs="Simplified Arabic"/>
          <w:sz w:val="24"/>
          <w:szCs w:val="24"/>
          <w:rtl/>
        </w:rPr>
        <w:t xml:space="preserve"> ويساهم هذا التغيير في الانتقال من التجارة الإلكترونية النمطية إلى تجارة ذكية تستبق احتياجات العميل بدلاً من مجرد الاستجابة لها</w:t>
      </w:r>
      <w:r w:rsidR="00D47D44">
        <w:rPr>
          <w:rFonts w:ascii="Simplified Arabic" w:hAnsi="Simplified Arabic" w:cs="Simplified Arabic" w:hint="cs"/>
          <w:sz w:val="24"/>
          <w:szCs w:val="24"/>
          <w:rtl/>
        </w:rPr>
        <w:t xml:space="preserve">، </w:t>
      </w:r>
      <w:r w:rsidRPr="00FD7077">
        <w:rPr>
          <w:rFonts w:ascii="Simplified Arabic" w:hAnsi="Simplified Arabic" w:cs="Simplified Arabic"/>
          <w:sz w:val="24"/>
          <w:szCs w:val="24"/>
          <w:rtl/>
        </w:rPr>
        <w:t>وتعتبر هذه التقنيات القوة الدافعة الحيوية لتوسيع نطاق الأعمال ضمن سياق الثورة الصناعية الرابعة.</w:t>
      </w:r>
    </w:p>
    <w:p w14:paraId="599FA11A" w14:textId="4C1FA298" w:rsidR="005D6F33" w:rsidRPr="00FD7077" w:rsidRDefault="009A1C67" w:rsidP="00561ADA">
      <w:pPr>
        <w:numPr>
          <w:ilvl w:val="0"/>
          <w:numId w:val="56"/>
        </w:numPr>
        <w:tabs>
          <w:tab w:val="clear" w:pos="720"/>
        </w:tabs>
        <w:spacing w:line="192" w:lineRule="auto"/>
        <w:ind w:left="425" w:hanging="283"/>
        <w:rPr>
          <w:rFonts w:ascii="Simplified Arabic" w:hAnsi="Simplified Arabic" w:cs="Simplified Arabic"/>
          <w:sz w:val="24"/>
          <w:szCs w:val="24"/>
        </w:rPr>
      </w:pPr>
      <w:r w:rsidRPr="00FD7077">
        <w:rPr>
          <w:rFonts w:ascii="Simplified Arabic" w:hAnsi="Simplified Arabic" w:cs="Simplified Arabic"/>
          <w:b/>
          <w:bCs/>
          <w:sz w:val="24"/>
          <w:szCs w:val="24"/>
          <w:rtl/>
        </w:rPr>
        <w:t>دور التقنيات الناشئة في تطوير نماذج الأعمال</w:t>
      </w:r>
      <w:r w:rsidR="001A5022" w:rsidRPr="00FD7077">
        <w:rPr>
          <w:rFonts w:ascii="Simplified Arabic" w:hAnsi="Simplified Arabic" w:cs="Simplified Arabic" w:hint="cs"/>
          <w:sz w:val="24"/>
          <w:szCs w:val="24"/>
          <w:rtl/>
        </w:rPr>
        <w:t xml:space="preserve"> حيث </w:t>
      </w:r>
      <w:r w:rsidR="001A5022" w:rsidRPr="00FD7077">
        <w:rPr>
          <w:rFonts w:ascii="Simplified Arabic" w:hAnsi="Simplified Arabic" w:cs="Simplified Arabic"/>
          <w:sz w:val="24"/>
          <w:szCs w:val="24"/>
          <w:rtl/>
        </w:rPr>
        <w:t xml:space="preserve">تؤدي التقنيات الناشئة دوراً محورياً في إحداث تغييرات جذرية في نماذج </w:t>
      </w:r>
      <w:r w:rsidR="001A5022" w:rsidRPr="00D47D44">
        <w:rPr>
          <w:rFonts w:ascii="Simplified Arabic" w:hAnsi="Simplified Arabic" w:cs="Simplified Arabic"/>
          <w:sz w:val="24"/>
          <w:szCs w:val="24"/>
          <w:rtl/>
        </w:rPr>
        <w:t xml:space="preserve">الأعمال الحديثة من خلال تعزيز الكفاءة التشغيلية عبر دمج الأتمتة وتحليلات البيانات التي تضمن دقة الأداء وتقليل تكاليف المنصات الرقمية، بالتزامن مع تحسين استراتيجيات التسويق باستخدام النماذج المتقدمة لتقديم توصيات مخصصة تزيد من فاعلية الوصول للجمهور المستهدف. كما تساهم هذه التقنيات في خلق قيمة مضافة عبر ميزات تفاعلية وخدمات ذكية تبسط عملية التسوق وتقلل الجهد المعرفي المطلوب من المستهلك مما يرفع القيمة المدركة للعلامة التجارية، فضلاً عن دعم الاستدامة والابتكار المسؤول من خلال التحول الذكي الذي يعزز كفاءة نظم المعلومات الإدارية ويحسن العمليات اللوجستية لتقليل الانبعاثات </w:t>
      </w:r>
      <w:r w:rsidR="005D6F33" w:rsidRPr="00D47D44">
        <w:rPr>
          <w:rFonts w:ascii="Simplified Arabic" w:hAnsi="Simplified Arabic" w:cs="Simplified Arabic" w:hint="cs"/>
          <w:sz w:val="24"/>
          <w:szCs w:val="24"/>
          <w:rtl/>
        </w:rPr>
        <w:t>الكربونية</w:t>
      </w:r>
      <w:r w:rsidR="005D6F33" w:rsidRPr="00D47D44">
        <w:rPr>
          <w:rFonts w:ascii="Simplified Arabic" w:hAnsi="Simplified Arabic" w:cs="Simplified Arabic"/>
          <w:sz w:val="24"/>
          <w:szCs w:val="24"/>
        </w:rPr>
        <w:t>.</w:t>
      </w:r>
      <w:r w:rsidR="005D6F33" w:rsidRPr="00FD7077">
        <w:rPr>
          <w:rFonts w:ascii="Simplified Arabic" w:hAnsi="Simplified Arabic" w:cs="Simplified Arabic" w:hint="cs"/>
          <w:b/>
          <w:bCs/>
          <w:sz w:val="24"/>
          <w:szCs w:val="24"/>
          <w:rtl/>
        </w:rPr>
        <w:t xml:space="preserve"> </w:t>
      </w:r>
    </w:p>
    <w:p w14:paraId="42DB30EF" w14:textId="76826E39" w:rsidR="009A1C67" w:rsidRPr="00FD7077" w:rsidRDefault="005D6F33" w:rsidP="00561ADA">
      <w:pPr>
        <w:numPr>
          <w:ilvl w:val="0"/>
          <w:numId w:val="56"/>
        </w:numPr>
        <w:tabs>
          <w:tab w:val="clear" w:pos="720"/>
        </w:tabs>
        <w:spacing w:line="192" w:lineRule="auto"/>
        <w:ind w:left="425" w:hanging="283"/>
        <w:rPr>
          <w:rFonts w:ascii="Simplified Arabic" w:hAnsi="Simplified Arabic" w:cs="Simplified Arabic"/>
          <w:sz w:val="24"/>
          <w:szCs w:val="24"/>
          <w:rtl/>
        </w:rPr>
      </w:pPr>
      <w:r w:rsidRPr="00FD7077">
        <w:rPr>
          <w:rFonts w:ascii="Simplified Arabic" w:hAnsi="Simplified Arabic" w:cs="Simplified Arabic" w:hint="cs"/>
          <w:b/>
          <w:bCs/>
          <w:sz w:val="24"/>
          <w:szCs w:val="24"/>
          <w:rtl/>
        </w:rPr>
        <w:t>التوجها</w:t>
      </w:r>
      <w:r w:rsidRPr="00FD7077">
        <w:rPr>
          <w:rFonts w:ascii="Simplified Arabic" w:hAnsi="Simplified Arabic" w:cs="Simplified Arabic" w:hint="eastAsia"/>
          <w:b/>
          <w:bCs/>
          <w:sz w:val="24"/>
          <w:szCs w:val="24"/>
          <w:rtl/>
        </w:rPr>
        <w:t>ت</w:t>
      </w:r>
      <w:r w:rsidR="009A1C67" w:rsidRPr="00FD7077">
        <w:rPr>
          <w:rFonts w:ascii="Simplified Arabic" w:hAnsi="Simplified Arabic" w:cs="Simplified Arabic"/>
          <w:b/>
          <w:bCs/>
          <w:sz w:val="24"/>
          <w:szCs w:val="24"/>
          <w:rtl/>
        </w:rPr>
        <w:t xml:space="preserve"> المستقبلية في بيئة الأعمال الذكية</w:t>
      </w:r>
      <w:r w:rsidR="009A1C67" w:rsidRPr="00FD7077">
        <w:rPr>
          <w:rFonts w:ascii="Simplified Arabic" w:hAnsi="Simplified Arabic" w:cs="Simplified Arabic"/>
          <w:sz w:val="24"/>
          <w:szCs w:val="24"/>
          <w:rtl/>
        </w:rPr>
        <w:t xml:space="preserve"> يتجه مستقبل نماذج الأعمال نحو تكامل أعمق بين الذكاء الاصطناعي والعنصر البشري كركيزة أساسية للثورة الصناعية الخامسة</w:t>
      </w:r>
      <w:r w:rsidR="00D47D44">
        <w:rPr>
          <w:rFonts w:ascii="Simplified Arabic" w:hAnsi="Simplified Arabic" w:cs="Simplified Arabic" w:hint="cs"/>
          <w:sz w:val="24"/>
          <w:szCs w:val="24"/>
          <w:rtl/>
        </w:rPr>
        <w:t>،</w:t>
      </w:r>
      <w:r w:rsidR="009A1C67" w:rsidRPr="00FD7077">
        <w:rPr>
          <w:rFonts w:ascii="Simplified Arabic" w:hAnsi="Simplified Arabic" w:cs="Simplified Arabic"/>
          <w:sz w:val="24"/>
          <w:szCs w:val="24"/>
          <w:rtl/>
        </w:rPr>
        <w:t xml:space="preserve"> ويعتمد النجاح المستدام في هذا العصر الرقمي على الموازنة بين الابتكار التقني المسؤول وبين العلوم السلوكية لفهم احتياجات المستهلك بشكل أعمق وضمان حماية خصوصيته</w:t>
      </w:r>
      <w:r w:rsidR="00D47D44">
        <w:rPr>
          <w:rFonts w:ascii="Simplified Arabic" w:hAnsi="Simplified Arabic" w:cs="Simplified Arabic" w:hint="cs"/>
          <w:sz w:val="24"/>
          <w:szCs w:val="24"/>
          <w:rtl/>
        </w:rPr>
        <w:t>،</w:t>
      </w:r>
      <w:r w:rsidR="009A1C67" w:rsidRPr="00FD7077">
        <w:rPr>
          <w:rFonts w:ascii="Simplified Arabic" w:hAnsi="Simplified Arabic" w:cs="Simplified Arabic"/>
          <w:sz w:val="24"/>
          <w:szCs w:val="24"/>
          <w:rtl/>
        </w:rPr>
        <w:t xml:space="preserve"> </w:t>
      </w:r>
      <w:r w:rsidR="00D47D44">
        <w:rPr>
          <w:rFonts w:ascii="Simplified Arabic" w:hAnsi="Simplified Arabic" w:cs="Simplified Arabic" w:hint="cs"/>
          <w:sz w:val="24"/>
          <w:szCs w:val="24"/>
          <w:rtl/>
        </w:rPr>
        <w:t>و</w:t>
      </w:r>
      <w:r w:rsidR="009A1C67" w:rsidRPr="00FD7077">
        <w:rPr>
          <w:rFonts w:ascii="Simplified Arabic" w:hAnsi="Simplified Arabic" w:cs="Simplified Arabic"/>
          <w:sz w:val="24"/>
          <w:szCs w:val="24"/>
          <w:rtl/>
        </w:rPr>
        <w:t>إن هذا التناغم يهدف في النهاية إلى تحويل منصات التجارة إلى كيانات ذكية تساهم بشكل مباشر في النمو الاقتصادي والازدهار في العصر الرقمي.</w:t>
      </w:r>
    </w:p>
    <w:p w14:paraId="39F8774A" w14:textId="77777777" w:rsidR="00F679BD" w:rsidRDefault="00F679BD" w:rsidP="00FF6970">
      <w:pPr>
        <w:spacing w:line="16" w:lineRule="atLeast"/>
        <w:rPr>
          <w:rFonts w:ascii="Simplified Arabic" w:hAnsi="Simplified Arabic" w:cs="Simplified Arabic"/>
          <w:sz w:val="24"/>
          <w:szCs w:val="24"/>
          <w:rtl/>
        </w:rPr>
      </w:pPr>
    </w:p>
    <w:p w14:paraId="52B8DE89" w14:textId="68DB23C7" w:rsidR="009A1C67" w:rsidRPr="009A1C67" w:rsidRDefault="005F5C16" w:rsidP="00FF6970">
      <w:pPr>
        <w:spacing w:line="16" w:lineRule="atLeast"/>
        <w:rPr>
          <w:rFonts w:ascii="Simplified Arabic" w:hAnsi="Simplified Arabic" w:cs="Simplified Arabic"/>
          <w:b/>
          <w:bCs/>
          <w:sz w:val="28"/>
          <w:szCs w:val="28"/>
          <w:rtl/>
        </w:rPr>
      </w:pPr>
      <w:r>
        <w:rPr>
          <w:rFonts w:ascii="Simplified Arabic" w:hAnsi="Simplified Arabic" w:cs="Simplified Arabic" w:hint="cs"/>
          <w:b/>
          <w:bCs/>
          <w:sz w:val="28"/>
          <w:szCs w:val="28"/>
          <w:rtl/>
        </w:rPr>
        <w:t>2-4</w:t>
      </w:r>
      <w:r w:rsidR="009A1C67" w:rsidRPr="009A1C67">
        <w:rPr>
          <w:rFonts w:ascii="Simplified Arabic" w:hAnsi="Simplified Arabic" w:cs="Simplified Arabic"/>
          <w:b/>
          <w:bCs/>
          <w:sz w:val="28"/>
          <w:szCs w:val="28"/>
          <w:rtl/>
        </w:rPr>
        <w:t xml:space="preserve"> أثر توظيف الذكاء الاصطناعي في تحسين الكفاءة التشغيلية والخدمات اللوجستية للتجارة الإلكترونية</w:t>
      </w:r>
    </w:p>
    <w:p w14:paraId="193E1A7E" w14:textId="3B65C128" w:rsidR="009A1C67" w:rsidRDefault="009A1C67" w:rsidP="00FF6970">
      <w:pPr>
        <w:spacing w:line="16" w:lineRule="atLeast"/>
        <w:rPr>
          <w:rFonts w:ascii="Simplified Arabic" w:hAnsi="Simplified Arabic" w:cs="Simplified Arabic"/>
          <w:sz w:val="24"/>
          <w:szCs w:val="24"/>
          <w:rtl/>
        </w:rPr>
      </w:pPr>
      <w:r w:rsidRPr="00615FBC">
        <w:rPr>
          <w:rFonts w:ascii="Simplified Arabic" w:hAnsi="Simplified Arabic" w:cs="Simplified Arabic"/>
          <w:sz w:val="24"/>
          <w:szCs w:val="24"/>
          <w:rtl/>
        </w:rPr>
        <w:t>يُعد دمج تقنيات الذكاء الاصطناعي تحولاً استراتيجياً حيوياً يهدف إلى تبسيط العمليات المعقدة وتعزيز الكفاءة التشغيلية، مما يخلق ميزة تنافسية حاسمة في الأسواق الرقمية</w:t>
      </w:r>
      <w:r w:rsidR="00F679BD">
        <w:rPr>
          <w:rFonts w:ascii="Simplified Arabic" w:hAnsi="Simplified Arabic" w:cs="Simplified Arabic" w:hint="cs"/>
          <w:sz w:val="24"/>
          <w:szCs w:val="24"/>
          <w:rtl/>
        </w:rPr>
        <w:t>،</w:t>
      </w:r>
      <w:r w:rsidRPr="00615FBC">
        <w:rPr>
          <w:rFonts w:ascii="Simplified Arabic" w:hAnsi="Simplified Arabic" w:cs="Simplified Arabic"/>
          <w:sz w:val="24"/>
          <w:szCs w:val="24"/>
          <w:rtl/>
        </w:rPr>
        <w:t xml:space="preserve"> وتبرز أهمية هذا التوظيف في قدرة النظم الذكية على معالجة التحديات التي تواجه المنصات العربية، ولا سيما فيما يتعلق بارتفاع تكاليف الخدمات اللوجستية وصعوبات الكفاءة التشغيلية.</w:t>
      </w:r>
    </w:p>
    <w:p w14:paraId="07D7454A" w14:textId="77777777" w:rsidR="00DB371D" w:rsidRDefault="00DB371D" w:rsidP="00FF6970">
      <w:pPr>
        <w:spacing w:line="16" w:lineRule="atLeast"/>
        <w:rPr>
          <w:rFonts w:ascii="Simplified Arabic" w:hAnsi="Simplified Arabic" w:cs="Simplified Arabic"/>
          <w:sz w:val="24"/>
          <w:szCs w:val="24"/>
          <w:rtl/>
        </w:rPr>
      </w:pPr>
    </w:p>
    <w:p w14:paraId="0BCDE8CE" w14:textId="77777777" w:rsidR="00DB371D" w:rsidRPr="00615FBC" w:rsidRDefault="00DB371D" w:rsidP="00FF6970">
      <w:pPr>
        <w:spacing w:line="16" w:lineRule="atLeast"/>
        <w:rPr>
          <w:rFonts w:ascii="Simplified Arabic" w:hAnsi="Simplified Arabic" w:cs="Simplified Arabic"/>
          <w:sz w:val="24"/>
          <w:szCs w:val="24"/>
          <w:rtl/>
        </w:rPr>
      </w:pPr>
    </w:p>
    <w:p w14:paraId="7E8B1CC0" w14:textId="77777777" w:rsidR="009A1C67" w:rsidRPr="009A1C67" w:rsidRDefault="009A1C67" w:rsidP="00FF6970">
      <w:pPr>
        <w:numPr>
          <w:ilvl w:val="0"/>
          <w:numId w:val="57"/>
        </w:numPr>
        <w:spacing w:line="16" w:lineRule="atLeast"/>
        <w:rPr>
          <w:rFonts w:ascii="Simplified Arabic" w:hAnsi="Simplified Arabic" w:cs="Simplified Arabic"/>
          <w:sz w:val="28"/>
          <w:szCs w:val="28"/>
          <w:rtl/>
        </w:rPr>
      </w:pPr>
      <w:r w:rsidRPr="009A1C67">
        <w:rPr>
          <w:rFonts w:ascii="Simplified Arabic" w:hAnsi="Simplified Arabic" w:cs="Simplified Arabic"/>
          <w:b/>
          <w:bCs/>
          <w:sz w:val="28"/>
          <w:szCs w:val="28"/>
          <w:rtl/>
        </w:rPr>
        <w:lastRenderedPageBreak/>
        <w:t>تحسين الكفاءة التشغيلية من خلال التنبؤ الدقيق</w:t>
      </w:r>
    </w:p>
    <w:p w14:paraId="5996473A" w14:textId="0B7F6CF4" w:rsidR="0006366A" w:rsidRPr="00314FA3" w:rsidRDefault="0006366A" w:rsidP="0042569E">
      <w:pPr>
        <w:spacing w:line="16" w:lineRule="atLeast"/>
        <w:rPr>
          <w:rFonts w:ascii="Simplified Arabic" w:hAnsi="Simplified Arabic" w:cs="Simplified Arabic"/>
          <w:sz w:val="24"/>
          <w:szCs w:val="24"/>
        </w:rPr>
      </w:pPr>
      <w:r w:rsidRPr="00314FA3">
        <w:rPr>
          <w:rFonts w:ascii="Simplified Arabic" w:hAnsi="Simplified Arabic" w:cs="Simplified Arabic"/>
          <w:sz w:val="24"/>
          <w:szCs w:val="24"/>
          <w:rtl/>
        </w:rPr>
        <w:t>تساهم أدوات الذكاء الاصطناعي في الانتقال من النماذج التقليدية إلى نماذج تعتمد على التنبؤ الدقيق، مما ينعكس بشكل مباشر على فاعلية التشغيل</w:t>
      </w:r>
      <w:r w:rsidRPr="00314FA3">
        <w:rPr>
          <w:rFonts w:ascii="Simplified Arabic" w:hAnsi="Simplified Arabic" w:cs="Simplified Arabic" w:hint="cs"/>
          <w:sz w:val="24"/>
          <w:szCs w:val="24"/>
          <w:rtl/>
        </w:rPr>
        <w:t xml:space="preserve">، </w:t>
      </w:r>
      <w:r w:rsidRPr="00314FA3">
        <w:rPr>
          <w:rFonts w:ascii="Simplified Arabic" w:hAnsi="Simplified Arabic" w:cs="Simplified Arabic"/>
          <w:sz w:val="24"/>
          <w:szCs w:val="24"/>
          <w:rtl/>
        </w:rPr>
        <w:t>حيث تعمل التقنيات الذكية على التنبؤ بحجم الطلب بدقة عالية، وهو ما يقلل من هدر الموارد وتكدس البضائع المسبب للأضرار الاقتصادية والبيئية. كما يؤدي دمج أدوات أتمتة سلاسل التوريد وتحليلات البيانات إلى تعزيز الدقة والسرعة في تنفيذ المهام اليومية، بالتوازي مع دور النظم الخبيرة في توضيح كيفية تحسين دقة القرارات المتعلقة بإدارة المخزون، مما يصب في نهاية المطاف في مصلحة تحسين الأداء العام للمؤسسة</w:t>
      </w:r>
      <w:r w:rsidR="008578C0">
        <w:rPr>
          <w:rFonts w:ascii="Simplified Arabic" w:hAnsi="Simplified Arabic" w:cs="Simplified Arabic" w:hint="cs"/>
          <w:sz w:val="24"/>
          <w:szCs w:val="24"/>
          <w:rtl/>
        </w:rPr>
        <w:t>.</w:t>
      </w:r>
    </w:p>
    <w:p w14:paraId="78D5FD9A" w14:textId="75375FA6" w:rsidR="009A1C67" w:rsidRPr="009A1C67" w:rsidRDefault="009A1C67" w:rsidP="0006366A">
      <w:pPr>
        <w:numPr>
          <w:ilvl w:val="0"/>
          <w:numId w:val="57"/>
        </w:numPr>
        <w:spacing w:line="16" w:lineRule="atLeast"/>
        <w:rPr>
          <w:rFonts w:ascii="Simplified Arabic" w:hAnsi="Simplified Arabic" w:cs="Simplified Arabic"/>
          <w:sz w:val="28"/>
          <w:szCs w:val="28"/>
          <w:rtl/>
        </w:rPr>
      </w:pPr>
      <w:r w:rsidRPr="009A1C67">
        <w:rPr>
          <w:rFonts w:ascii="Simplified Arabic" w:hAnsi="Simplified Arabic" w:cs="Simplified Arabic"/>
          <w:b/>
          <w:bCs/>
          <w:sz w:val="28"/>
          <w:szCs w:val="28"/>
          <w:rtl/>
        </w:rPr>
        <w:t>تطوير الخدمات اللوجستية والأبعاد المستدامة</w:t>
      </w:r>
    </w:p>
    <w:p w14:paraId="3C0B2DA7" w14:textId="77C5E85D" w:rsidR="009A1C67" w:rsidRPr="00641747" w:rsidRDefault="00F7439F" w:rsidP="00F7439F">
      <w:pPr>
        <w:rPr>
          <w:rFonts w:ascii="Simplified Arabic" w:hAnsi="Simplified Arabic" w:cs="Simplified Arabic"/>
          <w:sz w:val="24"/>
          <w:szCs w:val="24"/>
          <w:rtl/>
        </w:rPr>
      </w:pPr>
      <w:r w:rsidRPr="00641747">
        <w:rPr>
          <w:rFonts w:ascii="Simplified Arabic" w:hAnsi="Simplified Arabic" w:cs="Simplified Arabic"/>
          <w:sz w:val="24"/>
          <w:szCs w:val="24"/>
          <w:rtl/>
        </w:rPr>
        <w:t>يلعب الذكاء الاصطناعي دوراً محورياً في تحسين الخدمات اللوجستية، وهو ما ينعكس على تقليل التكاليف وتحقيق أهداف التنمية المستدامة</w:t>
      </w:r>
      <w:r w:rsidR="00207833">
        <w:rPr>
          <w:rFonts w:ascii="Simplified Arabic" w:hAnsi="Simplified Arabic" w:cs="Simplified Arabic"/>
          <w:sz w:val="24"/>
          <w:szCs w:val="24"/>
          <w:rtl/>
        </w:rPr>
        <w:t>،</w:t>
      </w:r>
      <w:r w:rsidRPr="00641747">
        <w:rPr>
          <w:rFonts w:ascii="Simplified Arabic" w:hAnsi="Simplified Arabic" w:cs="Simplified Arabic"/>
          <w:sz w:val="24"/>
          <w:szCs w:val="24"/>
          <w:rtl/>
        </w:rPr>
        <w:t xml:space="preserve"> حيث تساهم المسارات اللوجستية المحسنة عبر هذه التقنيات في تقليل تكاليف النقل والشحن بشكل ملموس، مع تقديم حلول تقنية تحد من انبعاثات الكربون عبر تحسين العمليات، مما يقلل من الأثر البيئي السلبي للتجارة التقليدية</w:t>
      </w:r>
      <w:r w:rsidR="008578C0">
        <w:rPr>
          <w:rFonts w:ascii="Simplified Arabic" w:hAnsi="Simplified Arabic" w:cs="Simplified Arabic" w:hint="cs"/>
          <w:sz w:val="24"/>
          <w:szCs w:val="24"/>
          <w:rtl/>
        </w:rPr>
        <w:t>،</w:t>
      </w:r>
      <w:r w:rsidRPr="00641747">
        <w:rPr>
          <w:rFonts w:ascii="Simplified Arabic" w:hAnsi="Simplified Arabic" w:cs="Simplified Arabic"/>
          <w:sz w:val="24"/>
          <w:szCs w:val="24"/>
          <w:rtl/>
        </w:rPr>
        <w:t xml:space="preserve"> كما يساعد التوظيف الذكي للبيانات الشركات على مواجهة تحديات البنية التحتية المتقادمة ونقص الخبرة الفنية من خلال حلول رقمية مرنة، ليؤكد ذلك أن التكامل بين تقنيات معالجة البيانات الضخمة والنظم اللوجستية لا يكتفي بتحسين الأرباح فحسب، بل يساهم بفاعلية في استدامة نظم المعلومات الإدارية وتعزيز الشمول السوقي عبر تقديم خدمات تتسم بالكفاءة والسرعة</w:t>
      </w:r>
      <w:r w:rsidRPr="00641747">
        <w:rPr>
          <w:rFonts w:ascii="Simplified Arabic" w:hAnsi="Simplified Arabic" w:cs="Simplified Arabic"/>
          <w:sz w:val="24"/>
          <w:szCs w:val="24"/>
        </w:rPr>
        <w:t>.</w:t>
      </w:r>
    </w:p>
    <w:p w14:paraId="6C5568A0" w14:textId="77777777" w:rsidR="00F7439F" w:rsidRPr="009A1C67" w:rsidRDefault="00F7439F" w:rsidP="00F7439F">
      <w:pPr>
        <w:rPr>
          <w:rFonts w:ascii="Simplified Arabic" w:hAnsi="Simplified Arabic" w:cs="Simplified Arabic"/>
          <w:sz w:val="28"/>
          <w:szCs w:val="28"/>
          <w:rtl/>
        </w:rPr>
      </w:pPr>
    </w:p>
    <w:p w14:paraId="13E32BF3" w14:textId="69EB7131" w:rsidR="009A1C67" w:rsidRPr="009A1C67" w:rsidRDefault="00CB4F3C" w:rsidP="009A1C67">
      <w:pPr>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2-5 </w:t>
      </w:r>
      <w:r w:rsidR="009A1C67" w:rsidRPr="009A1C67">
        <w:rPr>
          <w:rFonts w:ascii="Simplified Arabic" w:hAnsi="Simplified Arabic" w:cs="Simplified Arabic"/>
          <w:b/>
          <w:bCs/>
          <w:sz w:val="28"/>
          <w:szCs w:val="28"/>
          <w:rtl/>
        </w:rPr>
        <w:t>دور النظم الخبيرة ومعالجة البيانات الضخمة في دعم اتخاذ القرار وتحسين رحلة العميل</w:t>
      </w:r>
    </w:p>
    <w:p w14:paraId="0D19B94F" w14:textId="13E2CB47" w:rsidR="009A1C67" w:rsidRPr="00652C6A" w:rsidRDefault="009A1C67" w:rsidP="000029F3">
      <w:pPr>
        <w:spacing w:line="216" w:lineRule="auto"/>
        <w:rPr>
          <w:rFonts w:ascii="Simplified Arabic" w:hAnsi="Simplified Arabic" w:cs="Simplified Arabic"/>
          <w:sz w:val="24"/>
          <w:szCs w:val="24"/>
          <w:rtl/>
        </w:rPr>
      </w:pPr>
      <w:r w:rsidRPr="00652C6A">
        <w:rPr>
          <w:rFonts w:ascii="Simplified Arabic" w:hAnsi="Simplified Arabic" w:cs="Simplified Arabic"/>
          <w:sz w:val="24"/>
          <w:szCs w:val="24"/>
          <w:rtl/>
        </w:rPr>
        <w:t>تُعد النظم الخبيرة ومعالجة البيانات الضخمة من الركائز التقنية التي تُعيد تشكيل الفكر الإداري والتشغيلي في قطاع التجارة الإلكترونية</w:t>
      </w:r>
      <w:r w:rsidR="005B166D">
        <w:rPr>
          <w:rFonts w:ascii="Simplified Arabic" w:hAnsi="Simplified Arabic" w:cs="Simplified Arabic" w:hint="cs"/>
          <w:sz w:val="24"/>
          <w:szCs w:val="24"/>
          <w:rtl/>
        </w:rPr>
        <w:t>،</w:t>
      </w:r>
      <w:r w:rsidRPr="00652C6A">
        <w:rPr>
          <w:rFonts w:ascii="Simplified Arabic" w:hAnsi="Simplified Arabic" w:cs="Simplified Arabic"/>
          <w:sz w:val="24"/>
          <w:szCs w:val="24"/>
          <w:rtl/>
        </w:rPr>
        <w:t xml:space="preserve"> وتبرز أهمية النظم الخبيرة في كونها برمجيات حاسوبية متطورة تحاكي قدرة الخبير البشري على اتخاذ القرار من خلال الاعتماد على قاعدة معرفية واسعة ومحرك استدلال منطقي لاستنتاج الحلول</w:t>
      </w:r>
      <w:r w:rsidR="005B166D">
        <w:rPr>
          <w:rFonts w:ascii="Simplified Arabic" w:hAnsi="Simplified Arabic" w:cs="Simplified Arabic" w:hint="cs"/>
          <w:sz w:val="24"/>
          <w:szCs w:val="24"/>
          <w:rtl/>
        </w:rPr>
        <w:t>،</w:t>
      </w:r>
      <w:r w:rsidRPr="00652C6A">
        <w:rPr>
          <w:rFonts w:ascii="Simplified Arabic" w:hAnsi="Simplified Arabic" w:cs="Simplified Arabic"/>
          <w:sz w:val="24"/>
          <w:szCs w:val="24"/>
          <w:rtl/>
        </w:rPr>
        <w:t xml:space="preserve"> أما معالجة البيانات الضخمة فهي تمثل المحرك الفعلي للانتقال من نماذج التسويق التقليدية إلى نماذج تعتمد على التنبؤ الدقيق والتخصيص الفعال.</w:t>
      </w:r>
    </w:p>
    <w:p w14:paraId="2EE6CFBC" w14:textId="77777777" w:rsidR="009A1C67" w:rsidRPr="009A1C67" w:rsidRDefault="009A1C67" w:rsidP="001A032B">
      <w:pPr>
        <w:numPr>
          <w:ilvl w:val="0"/>
          <w:numId w:val="58"/>
        </w:numPr>
        <w:ind w:left="283" w:firstLine="77"/>
        <w:rPr>
          <w:rFonts w:ascii="Simplified Arabic" w:hAnsi="Simplified Arabic" w:cs="Simplified Arabic"/>
          <w:sz w:val="28"/>
          <w:szCs w:val="28"/>
          <w:rtl/>
        </w:rPr>
      </w:pPr>
      <w:r w:rsidRPr="009A1C67">
        <w:rPr>
          <w:rFonts w:ascii="Simplified Arabic" w:hAnsi="Simplified Arabic" w:cs="Simplified Arabic"/>
          <w:b/>
          <w:bCs/>
          <w:sz w:val="28"/>
          <w:szCs w:val="28"/>
          <w:rtl/>
        </w:rPr>
        <w:t>أولاً: دور النظم الخبيرة في دعم اتخاذ القرار</w:t>
      </w:r>
    </w:p>
    <w:p w14:paraId="428BDC89" w14:textId="1AACFDD1" w:rsidR="003C3DA4" w:rsidRPr="00652C6A" w:rsidRDefault="003C3DA4" w:rsidP="00AA40EB">
      <w:pPr>
        <w:spacing w:line="216" w:lineRule="auto"/>
        <w:ind w:left="283"/>
        <w:rPr>
          <w:rFonts w:ascii="Simplified Arabic" w:hAnsi="Simplified Arabic" w:cs="Simplified Arabic"/>
          <w:sz w:val="24"/>
          <w:szCs w:val="24"/>
        </w:rPr>
      </w:pPr>
      <w:r w:rsidRPr="00652C6A">
        <w:rPr>
          <w:rFonts w:ascii="Simplified Arabic" w:hAnsi="Simplified Arabic" w:cs="Simplified Arabic"/>
          <w:sz w:val="24"/>
          <w:szCs w:val="24"/>
          <w:rtl/>
        </w:rPr>
        <w:t>تساهم النظم الخبيرة في تعزيز دقة القرارات الإدارية والتشغيلية عبر تحسين القرارات المتعلقة بإدارة المخزون وخدمة العملاء</w:t>
      </w:r>
      <w:r w:rsidR="00C50F75">
        <w:rPr>
          <w:rFonts w:ascii="Simplified Arabic" w:hAnsi="Simplified Arabic" w:cs="Simplified Arabic" w:hint="cs"/>
          <w:sz w:val="24"/>
          <w:szCs w:val="24"/>
          <w:rtl/>
        </w:rPr>
        <w:t xml:space="preserve"> </w:t>
      </w:r>
      <w:r w:rsidRPr="00652C6A">
        <w:rPr>
          <w:rFonts w:ascii="Simplified Arabic" w:hAnsi="Simplified Arabic" w:cs="Simplified Arabic"/>
          <w:sz w:val="24"/>
          <w:szCs w:val="24"/>
          <w:rtl/>
        </w:rPr>
        <w:t>مما يقلل من هدر الموارد الاقتصادية والبيئية، ويوفر استجابة تقنية ضرورية لفهم التحولات الجذرية المتسمة بالسرعة والتعقيد في بيئة الأعمال الحديثة</w:t>
      </w:r>
      <w:r w:rsidR="00C50F75">
        <w:rPr>
          <w:rFonts w:ascii="Simplified Arabic" w:hAnsi="Simplified Arabic" w:cs="Simplified Arabic" w:hint="cs"/>
          <w:sz w:val="24"/>
          <w:szCs w:val="24"/>
          <w:rtl/>
        </w:rPr>
        <w:t>،</w:t>
      </w:r>
      <w:r w:rsidRPr="00652C6A">
        <w:rPr>
          <w:rFonts w:ascii="Simplified Arabic" w:hAnsi="Simplified Arabic" w:cs="Simplified Arabic"/>
          <w:sz w:val="24"/>
          <w:szCs w:val="24"/>
          <w:rtl/>
        </w:rPr>
        <w:t xml:space="preserve"> كما تدعم هذه النظم استدامة نظم المعلومات الإدارية من خلال دمج أدوات الأتمتة والتحليلات لتعزيز الدقة والكفاءة التشغيلية، بالتوازي مع توضيح الكيفية التي يمكن من خلالها تبسيط العمليات اللوجستية المعقدة، مما يؤدي في النهاية إلى خلق ميزة تنافسية حاسمة أمام المنصات العالمية</w:t>
      </w:r>
      <w:r w:rsidRPr="00652C6A">
        <w:rPr>
          <w:rFonts w:ascii="Simplified Arabic" w:hAnsi="Simplified Arabic" w:cs="Simplified Arabic"/>
          <w:sz w:val="24"/>
          <w:szCs w:val="24"/>
        </w:rPr>
        <w:t>.</w:t>
      </w:r>
    </w:p>
    <w:p w14:paraId="70CA4407" w14:textId="77777777" w:rsidR="003C3DA4" w:rsidRDefault="009A1C67" w:rsidP="001A032B">
      <w:pPr>
        <w:numPr>
          <w:ilvl w:val="0"/>
          <w:numId w:val="58"/>
        </w:numPr>
        <w:tabs>
          <w:tab w:val="clear" w:pos="720"/>
          <w:tab w:val="num" w:pos="425"/>
        </w:tabs>
        <w:spacing w:line="216" w:lineRule="auto"/>
        <w:ind w:left="283" w:firstLine="77"/>
        <w:rPr>
          <w:rFonts w:ascii="Simplified Arabic" w:hAnsi="Simplified Arabic" w:cs="Simplified Arabic"/>
          <w:sz w:val="28"/>
          <w:szCs w:val="28"/>
        </w:rPr>
      </w:pPr>
      <w:r w:rsidRPr="009A1C67">
        <w:rPr>
          <w:rFonts w:ascii="Simplified Arabic" w:hAnsi="Simplified Arabic" w:cs="Simplified Arabic"/>
          <w:b/>
          <w:bCs/>
          <w:sz w:val="28"/>
          <w:szCs w:val="28"/>
          <w:rtl/>
        </w:rPr>
        <w:t>ثانياً: تحسين رحلة العميل عبر معالجة البيانات الضخمة</w:t>
      </w:r>
      <w:r w:rsidRPr="009A1C67">
        <w:rPr>
          <w:rFonts w:ascii="Simplified Arabic" w:hAnsi="Simplified Arabic" w:cs="Simplified Arabic"/>
          <w:sz w:val="28"/>
          <w:szCs w:val="28"/>
          <w:rtl/>
        </w:rPr>
        <w:t xml:space="preserve"> </w:t>
      </w:r>
    </w:p>
    <w:p w14:paraId="12517FCB" w14:textId="704743DA" w:rsidR="00065AE4" w:rsidRDefault="003C3DA4" w:rsidP="00AA40EB">
      <w:pPr>
        <w:tabs>
          <w:tab w:val="num" w:pos="425"/>
        </w:tabs>
        <w:spacing w:line="216" w:lineRule="auto"/>
        <w:ind w:left="283"/>
        <w:rPr>
          <w:rFonts w:ascii="Simplified Arabic" w:hAnsi="Simplified Arabic" w:cs="Simplified Arabic"/>
          <w:sz w:val="24"/>
          <w:szCs w:val="24"/>
          <w:rtl/>
        </w:rPr>
      </w:pPr>
      <w:r w:rsidRPr="00652C6A">
        <w:rPr>
          <w:rFonts w:ascii="Simplified Arabic" w:hAnsi="Simplified Arabic" w:cs="Simplified Arabic"/>
          <w:sz w:val="24"/>
          <w:szCs w:val="24"/>
          <w:rtl/>
        </w:rPr>
        <w:t>يؤثر الذكاء الاصطناعي بشكل جوهري على مراحل رحلة العميل المختلفة في منصات التجارة الإلكترونية، حيث تتجلى هذه الفاعلية في تعزيز مرحلة ما قبل الشراء عبر تحسين عمليات تحديد الاحتياجات والبحث عن المعلومات من خلال نظم ذكية تفهم سلوك المستخدم بدقة</w:t>
      </w:r>
      <w:r w:rsidR="00AA40EB">
        <w:rPr>
          <w:rFonts w:ascii="Simplified Arabic" w:hAnsi="Simplified Arabic" w:cs="Simplified Arabic" w:hint="cs"/>
          <w:sz w:val="24"/>
          <w:szCs w:val="24"/>
          <w:rtl/>
        </w:rPr>
        <w:t>،</w:t>
      </w:r>
      <w:r w:rsidRPr="00652C6A">
        <w:rPr>
          <w:rFonts w:ascii="Simplified Arabic" w:hAnsi="Simplified Arabic" w:cs="Simplified Arabic"/>
          <w:sz w:val="24"/>
          <w:szCs w:val="24"/>
          <w:rtl/>
        </w:rPr>
        <w:t xml:space="preserve"> كما تساهم معالجة البيانات الضخمة في تحقيق التخصيص الفعال وبناء تجربة تسوق تعتمد على تفضيلات العميل الفردية وتفاعلاته السابقة، مما يزيد من الرضا والولاء للعلامة التجارية، بالتوازي مع دور أنظمة التوصية الذكية والميزات التفاعلية في تبسيط تجربة المستخدم وتقليل الجهد المعرفي المطلوب للوصول إلى المنتجات المناسبة</w:t>
      </w:r>
      <w:r w:rsidR="00AA40EB">
        <w:rPr>
          <w:rFonts w:ascii="Simplified Arabic" w:hAnsi="Simplified Arabic" w:cs="Simplified Arabic" w:hint="cs"/>
          <w:sz w:val="24"/>
          <w:szCs w:val="24"/>
          <w:rtl/>
        </w:rPr>
        <w:t>،</w:t>
      </w:r>
      <w:r w:rsidRPr="00652C6A">
        <w:rPr>
          <w:rFonts w:ascii="Simplified Arabic" w:hAnsi="Simplified Arabic" w:cs="Simplified Arabic"/>
          <w:sz w:val="24"/>
          <w:szCs w:val="24"/>
          <w:rtl/>
        </w:rPr>
        <w:t xml:space="preserve"> ويؤدي ذلك في النهاية إلى رفع مستوى القيمة المدركة عبر تحويل رحلة العميل إلى تجربة ذكية تستجيب لتوقعاته وتلبي احتياجاته بدقة وسرعة، ليؤكد ذلك أن </w:t>
      </w:r>
      <w:r w:rsidRPr="00652C6A">
        <w:rPr>
          <w:rFonts w:ascii="Simplified Arabic" w:hAnsi="Simplified Arabic" w:cs="Simplified Arabic"/>
          <w:sz w:val="24"/>
          <w:szCs w:val="24"/>
          <w:rtl/>
        </w:rPr>
        <w:lastRenderedPageBreak/>
        <w:t>التكامل بين النظم الخبيرة وقدرات المعالجة لا يهدف فقط إلى تحسين المبيعات، بل يسعى لخلق ميزة تنافسية مستدامة تعتمد على الفهم العميق لمتغيرات السوق وسلوك المستهلك المعاصر في بيئة التجارة الاجتماعية</w:t>
      </w:r>
      <w:r w:rsidRPr="00652C6A">
        <w:rPr>
          <w:rFonts w:ascii="Simplified Arabic" w:hAnsi="Simplified Arabic" w:cs="Simplified Arabic"/>
          <w:sz w:val="24"/>
          <w:szCs w:val="24"/>
        </w:rPr>
        <w:t>.</w:t>
      </w:r>
    </w:p>
    <w:p w14:paraId="520D866D" w14:textId="77777777" w:rsidR="00DB371D" w:rsidRPr="00652C6A" w:rsidRDefault="00DB371D" w:rsidP="00AA40EB">
      <w:pPr>
        <w:tabs>
          <w:tab w:val="num" w:pos="425"/>
        </w:tabs>
        <w:spacing w:line="216" w:lineRule="auto"/>
        <w:ind w:left="283"/>
        <w:rPr>
          <w:rFonts w:ascii="Simplified Arabic" w:hAnsi="Simplified Arabic" w:cs="Simplified Arabic"/>
          <w:sz w:val="24"/>
          <w:szCs w:val="24"/>
          <w:rtl/>
        </w:rPr>
      </w:pPr>
    </w:p>
    <w:p w14:paraId="31B3D328" w14:textId="3579878A" w:rsidR="009A1C67" w:rsidRPr="009A1C67" w:rsidRDefault="00CB6AD0" w:rsidP="009A1C67">
      <w:pPr>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2-6 </w:t>
      </w:r>
      <w:r w:rsidR="009A1C67" w:rsidRPr="009A1C67">
        <w:rPr>
          <w:rFonts w:ascii="Simplified Arabic" w:hAnsi="Simplified Arabic" w:cs="Simplified Arabic"/>
          <w:b/>
          <w:bCs/>
          <w:sz w:val="28"/>
          <w:szCs w:val="28"/>
          <w:rtl/>
        </w:rPr>
        <w:t>الأبعاد الاقتصادية والبيئية لاستخدام الذكاء الاصطناعي في إطار تحقيق التنمية المستدامة للقطاع</w:t>
      </w:r>
    </w:p>
    <w:p w14:paraId="5AB88344" w14:textId="60266075" w:rsidR="009A1C67" w:rsidRDefault="009A1C67" w:rsidP="006849BD">
      <w:pPr>
        <w:spacing w:line="216" w:lineRule="auto"/>
        <w:rPr>
          <w:rFonts w:ascii="Simplified Arabic" w:hAnsi="Simplified Arabic" w:cs="Simplified Arabic"/>
          <w:sz w:val="24"/>
          <w:szCs w:val="24"/>
          <w:rtl/>
        </w:rPr>
      </w:pPr>
      <w:r w:rsidRPr="00652C6A">
        <w:rPr>
          <w:rFonts w:ascii="Simplified Arabic" w:hAnsi="Simplified Arabic" w:cs="Simplified Arabic"/>
          <w:sz w:val="24"/>
          <w:szCs w:val="24"/>
          <w:rtl/>
        </w:rPr>
        <w:t>تعد التجارة الإلكترونية في العصر الحديث أحد الأركان الأساسية للنمو الاقتصادي المستدام</w:t>
      </w:r>
      <w:r w:rsidR="003E097B">
        <w:rPr>
          <w:rFonts w:ascii="Simplified Arabic" w:hAnsi="Simplified Arabic" w:cs="Simplified Arabic" w:hint="cs"/>
          <w:sz w:val="24"/>
          <w:szCs w:val="24"/>
          <w:rtl/>
        </w:rPr>
        <w:t>،</w:t>
      </w:r>
      <w:r w:rsidRPr="00652C6A">
        <w:rPr>
          <w:rFonts w:ascii="Simplified Arabic" w:hAnsi="Simplified Arabic" w:cs="Simplified Arabic"/>
          <w:sz w:val="24"/>
          <w:szCs w:val="24"/>
          <w:rtl/>
        </w:rPr>
        <w:t xml:space="preserve"> ويمثل دمج تقنيات الذكاء الاصطناعي ضمن هذه المنظومة تحولاً نحو التجارة الذكية التي لا تهدف فقط لزيادة الربحية، بل تسعى لتحقيق توازن بين الكفاءة الاقتصادية والحفاظ على الموارد البيئية والمسؤولية الاجتماعية.</w:t>
      </w:r>
    </w:p>
    <w:p w14:paraId="5EE2097C" w14:textId="77777777" w:rsidR="00FA5CF7" w:rsidRPr="00652C6A" w:rsidRDefault="00FA5CF7" w:rsidP="006849BD">
      <w:pPr>
        <w:spacing w:line="216" w:lineRule="auto"/>
        <w:rPr>
          <w:rFonts w:ascii="Simplified Arabic" w:hAnsi="Simplified Arabic" w:cs="Simplified Arabic"/>
          <w:sz w:val="24"/>
          <w:szCs w:val="24"/>
          <w:rtl/>
        </w:rPr>
      </w:pPr>
    </w:p>
    <w:p w14:paraId="7390AA75" w14:textId="77777777" w:rsidR="009A1C67" w:rsidRPr="009A1C67" w:rsidRDefault="009A1C67" w:rsidP="006849BD">
      <w:pPr>
        <w:numPr>
          <w:ilvl w:val="0"/>
          <w:numId w:val="59"/>
        </w:numPr>
        <w:tabs>
          <w:tab w:val="clear" w:pos="720"/>
        </w:tabs>
        <w:spacing w:line="216" w:lineRule="auto"/>
        <w:ind w:left="425"/>
        <w:rPr>
          <w:rFonts w:ascii="Simplified Arabic" w:hAnsi="Simplified Arabic" w:cs="Simplified Arabic"/>
          <w:sz w:val="28"/>
          <w:szCs w:val="28"/>
          <w:rtl/>
        </w:rPr>
      </w:pPr>
      <w:r w:rsidRPr="009A1C67">
        <w:rPr>
          <w:rFonts w:ascii="Simplified Arabic" w:hAnsi="Simplified Arabic" w:cs="Simplified Arabic"/>
          <w:b/>
          <w:bCs/>
          <w:sz w:val="28"/>
          <w:szCs w:val="28"/>
          <w:rtl/>
        </w:rPr>
        <w:t>أولاً: الأبعاد الاقتصادية والنمو الذكي</w:t>
      </w:r>
    </w:p>
    <w:p w14:paraId="2CC5F722" w14:textId="35D6CE7A" w:rsidR="009938EA" w:rsidRDefault="009938EA" w:rsidP="006849BD">
      <w:pPr>
        <w:spacing w:line="216" w:lineRule="auto"/>
        <w:ind w:left="283"/>
        <w:rPr>
          <w:rFonts w:ascii="Simplified Arabic" w:hAnsi="Simplified Arabic" w:cs="Simplified Arabic"/>
          <w:sz w:val="24"/>
          <w:szCs w:val="24"/>
          <w:rtl/>
        </w:rPr>
      </w:pPr>
      <w:r w:rsidRPr="00652C6A">
        <w:rPr>
          <w:rFonts w:ascii="Simplified Arabic" w:hAnsi="Simplified Arabic" w:cs="Simplified Arabic"/>
          <w:sz w:val="24"/>
          <w:szCs w:val="24"/>
          <w:rtl/>
        </w:rPr>
        <w:t>يساهم الذكاء الاصطناعي في تعزيز القيمة الاقتصادية لقطاع التجارة الإلكترونية والاجتماعية عبر عدة محاور، حيث يعمل على توفير فرص استثمارية واسعة وخفض التكاليف التشغيلية من خلال أتمتة العمليات المعقدة، بالتوازي مع تحسين دقة توقع حجم الطلب مما يقلل من تكدس البضائع وهدر الموارد المالية، وهو ما ينعكس بشكل مباشر على تنشيط الحركة التجارية</w:t>
      </w:r>
      <w:r w:rsidR="005706CB">
        <w:rPr>
          <w:rFonts w:ascii="Simplified Arabic" w:hAnsi="Simplified Arabic" w:cs="Simplified Arabic" w:hint="cs"/>
          <w:sz w:val="24"/>
          <w:szCs w:val="24"/>
          <w:rtl/>
        </w:rPr>
        <w:t>،</w:t>
      </w:r>
      <w:r w:rsidRPr="00652C6A">
        <w:rPr>
          <w:rFonts w:ascii="Simplified Arabic" w:hAnsi="Simplified Arabic" w:cs="Simplified Arabic"/>
          <w:sz w:val="24"/>
          <w:szCs w:val="24"/>
          <w:rtl/>
        </w:rPr>
        <w:t xml:space="preserve"> كما يساهم في خلق ميزة تنافسية حاسمة للشركات العربية تمكنها من مواجهة تحديات الكفاءة أمام المنصات العالمية الكبرى، فضلاً عن دور هذه التقنيات في زيادة الإيرادات المحققة نتيجة تحسين تفاعل العملاء عبر التخصيص الدقيق للخدمات والمنتجات</w:t>
      </w:r>
      <w:r w:rsidRPr="00652C6A">
        <w:rPr>
          <w:rFonts w:ascii="Simplified Arabic" w:hAnsi="Simplified Arabic" w:cs="Simplified Arabic"/>
          <w:sz w:val="24"/>
          <w:szCs w:val="24"/>
        </w:rPr>
        <w:t>.</w:t>
      </w:r>
    </w:p>
    <w:p w14:paraId="372B7BB7" w14:textId="77777777" w:rsidR="00FA5CF7" w:rsidRPr="00652C6A" w:rsidRDefault="00FA5CF7" w:rsidP="006849BD">
      <w:pPr>
        <w:spacing w:line="216" w:lineRule="auto"/>
        <w:ind w:left="283"/>
        <w:rPr>
          <w:rFonts w:ascii="Simplified Arabic" w:hAnsi="Simplified Arabic" w:cs="Simplified Arabic"/>
          <w:sz w:val="24"/>
          <w:szCs w:val="24"/>
        </w:rPr>
      </w:pPr>
    </w:p>
    <w:p w14:paraId="66B0E891" w14:textId="04758D9A" w:rsidR="009A1C67" w:rsidRPr="009A1C67" w:rsidRDefault="009A1C67" w:rsidP="006849BD">
      <w:pPr>
        <w:numPr>
          <w:ilvl w:val="0"/>
          <w:numId w:val="59"/>
        </w:numPr>
        <w:tabs>
          <w:tab w:val="clear" w:pos="720"/>
        </w:tabs>
        <w:spacing w:line="216" w:lineRule="auto"/>
        <w:ind w:left="425"/>
        <w:rPr>
          <w:rFonts w:ascii="Simplified Arabic" w:hAnsi="Simplified Arabic" w:cs="Simplified Arabic"/>
          <w:sz w:val="28"/>
          <w:szCs w:val="28"/>
          <w:rtl/>
        </w:rPr>
      </w:pPr>
      <w:r w:rsidRPr="009A1C67">
        <w:rPr>
          <w:rFonts w:ascii="Simplified Arabic" w:hAnsi="Simplified Arabic" w:cs="Simplified Arabic"/>
          <w:b/>
          <w:bCs/>
          <w:sz w:val="28"/>
          <w:szCs w:val="28"/>
          <w:rtl/>
        </w:rPr>
        <w:t>ثانياً: الأبعاد البيئية وكفاءة الموارد</w:t>
      </w:r>
    </w:p>
    <w:p w14:paraId="3E23A485" w14:textId="58D1F1DD" w:rsidR="009938EA" w:rsidRDefault="009938EA" w:rsidP="006849BD">
      <w:pPr>
        <w:spacing w:line="216" w:lineRule="auto"/>
        <w:ind w:left="283"/>
        <w:rPr>
          <w:rFonts w:ascii="Simplified Arabic" w:hAnsi="Simplified Arabic" w:cs="Simplified Arabic"/>
          <w:sz w:val="24"/>
          <w:szCs w:val="24"/>
          <w:rtl/>
        </w:rPr>
      </w:pPr>
      <w:r w:rsidRPr="00652C6A">
        <w:rPr>
          <w:rFonts w:ascii="Simplified Arabic" w:hAnsi="Simplified Arabic" w:cs="Simplified Arabic"/>
          <w:sz w:val="24"/>
          <w:szCs w:val="24"/>
          <w:rtl/>
        </w:rPr>
        <w:t>يلعب الذكاء الاصطناعي دوراً محورياً كأداة للحد من الأثر البيئي السلبي للعمليات التجارية التقليدية، حيث يساهم في تقليل انبعاثات الكربون من خلال استخدام خوارزميات ذكية لتحسين الطرق والخدمات اللوجستية وعمليات الشحن، بالتوازي مع تعزيز استدامة نظم المعلومات الإدارية عبر دمج تحليلات البيانات والأتمتة لرفع الدقة التشغيلية وتقليل الهدر التقني</w:t>
      </w:r>
      <w:r w:rsidR="007C7A9C">
        <w:rPr>
          <w:rFonts w:ascii="Simplified Arabic" w:hAnsi="Simplified Arabic" w:cs="Simplified Arabic" w:hint="cs"/>
          <w:sz w:val="24"/>
          <w:szCs w:val="24"/>
          <w:rtl/>
        </w:rPr>
        <w:t>،</w:t>
      </w:r>
      <w:r w:rsidRPr="00652C6A">
        <w:rPr>
          <w:rFonts w:ascii="Simplified Arabic" w:hAnsi="Simplified Arabic" w:cs="Simplified Arabic"/>
          <w:sz w:val="24"/>
          <w:szCs w:val="24"/>
          <w:rtl/>
        </w:rPr>
        <w:t xml:space="preserve"> كما تعمل هذه التقنيات على الحد من التلوث الناتج عن تكدس المخزون التالف بفضل التنبؤ الدقيق المبني على معالجة البيانات الضخمة لسلوك المستهلكين، مما يضمن كفاءة بيئية واقتصادية متكاملة</w:t>
      </w:r>
      <w:r w:rsidRPr="00652C6A">
        <w:rPr>
          <w:rFonts w:ascii="Simplified Arabic" w:hAnsi="Simplified Arabic" w:cs="Simplified Arabic"/>
          <w:sz w:val="24"/>
          <w:szCs w:val="24"/>
        </w:rPr>
        <w:t>.</w:t>
      </w:r>
    </w:p>
    <w:p w14:paraId="21F48944" w14:textId="77777777" w:rsidR="00FA5CF7" w:rsidRPr="00652C6A" w:rsidRDefault="00FA5CF7" w:rsidP="006849BD">
      <w:pPr>
        <w:spacing w:line="216" w:lineRule="auto"/>
        <w:ind w:left="283"/>
        <w:rPr>
          <w:rFonts w:ascii="Simplified Arabic" w:hAnsi="Simplified Arabic" w:cs="Simplified Arabic"/>
          <w:sz w:val="24"/>
          <w:szCs w:val="24"/>
        </w:rPr>
      </w:pPr>
    </w:p>
    <w:p w14:paraId="68CCE67C" w14:textId="47C07A61" w:rsidR="009A1C67" w:rsidRPr="009A1C67" w:rsidRDefault="009A1C67" w:rsidP="006849BD">
      <w:pPr>
        <w:numPr>
          <w:ilvl w:val="0"/>
          <w:numId w:val="59"/>
        </w:numPr>
        <w:tabs>
          <w:tab w:val="clear" w:pos="720"/>
        </w:tabs>
        <w:spacing w:line="216" w:lineRule="auto"/>
        <w:ind w:left="425"/>
        <w:rPr>
          <w:rFonts w:ascii="Simplified Arabic" w:hAnsi="Simplified Arabic" w:cs="Simplified Arabic"/>
          <w:sz w:val="28"/>
          <w:szCs w:val="28"/>
          <w:rtl/>
        </w:rPr>
      </w:pPr>
      <w:r w:rsidRPr="009A1C67">
        <w:rPr>
          <w:rFonts w:ascii="Simplified Arabic" w:hAnsi="Simplified Arabic" w:cs="Simplified Arabic"/>
          <w:b/>
          <w:bCs/>
          <w:sz w:val="28"/>
          <w:szCs w:val="28"/>
          <w:rtl/>
        </w:rPr>
        <w:t>ثالثاً: الشمول السوقي والأثر الاجتماعي</w:t>
      </w:r>
    </w:p>
    <w:p w14:paraId="4EF78604" w14:textId="762F72FB" w:rsidR="00CA1BDD" w:rsidRDefault="006849BD" w:rsidP="006849BD">
      <w:pPr>
        <w:ind w:left="283"/>
        <w:rPr>
          <w:rFonts w:ascii="Simplified Arabic" w:hAnsi="Simplified Arabic" w:cs="Simplified Arabic"/>
          <w:sz w:val="24"/>
          <w:szCs w:val="24"/>
          <w:rtl/>
        </w:rPr>
      </w:pPr>
      <w:r w:rsidRPr="00652C6A">
        <w:rPr>
          <w:rFonts w:ascii="Simplified Arabic" w:hAnsi="Simplified Arabic" w:cs="Simplified Arabic"/>
          <w:sz w:val="24"/>
          <w:szCs w:val="24"/>
          <w:rtl/>
        </w:rPr>
        <w:t>تكتمل أبعاد التنمية المستدامة من خلال الأثر الاجتماعي الذي تحققه التقنيات الذكية، حيث تساهم في تعزيز شمول السوق لجميع فئات المجتمع عبر التخصيص الفعال الذي يراعي احتياجات الأفراد المتنوعة، فضلاً عن إتاحة الوصول إلى الأسواق العالمية لشرائح أوسع من رواد الأعمال وأصحاب المشاريع الصغيرة عبر منصات التجارة الاجتماعية</w:t>
      </w:r>
      <w:r w:rsidR="00AC3536">
        <w:rPr>
          <w:rFonts w:ascii="Simplified Arabic" w:hAnsi="Simplified Arabic" w:cs="Simplified Arabic" w:hint="cs"/>
          <w:sz w:val="24"/>
          <w:szCs w:val="24"/>
          <w:rtl/>
        </w:rPr>
        <w:t>،</w:t>
      </w:r>
      <w:r w:rsidRPr="00652C6A">
        <w:rPr>
          <w:rFonts w:ascii="Simplified Arabic" w:hAnsi="Simplified Arabic" w:cs="Simplified Arabic"/>
          <w:sz w:val="24"/>
          <w:szCs w:val="24"/>
          <w:rtl/>
        </w:rPr>
        <w:t xml:space="preserve"> كما يلعب الذكاء الاصطناعي دوراً في تحسين تجربة العميل وتقليل الجهد المعرفي المبذول في عملية التسوق، مما يرفع من جودة الحياة الرقمية للمستخدمين</w:t>
      </w:r>
      <w:r w:rsidR="00207833">
        <w:rPr>
          <w:rFonts w:ascii="Simplified Arabic" w:hAnsi="Simplified Arabic" w:cs="Simplified Arabic"/>
          <w:sz w:val="24"/>
          <w:szCs w:val="24"/>
          <w:rtl/>
        </w:rPr>
        <w:t>،</w:t>
      </w:r>
      <w:r w:rsidRPr="00652C6A">
        <w:rPr>
          <w:rFonts w:ascii="Simplified Arabic" w:hAnsi="Simplified Arabic" w:cs="Simplified Arabic"/>
          <w:sz w:val="24"/>
          <w:szCs w:val="24"/>
          <w:rtl/>
        </w:rPr>
        <w:t xml:space="preserve"> وهذا التكامل بين الأبعاد الثلاثة يضمن انتقال قطاع التجارة الإلكترونية من مجرد نشاط بيعي إلى منظومة مستدامة قادرة على الصمود ومواجهة التحديات الاقتصادية والبيئية في ظل الثورة التقنية الحالية</w:t>
      </w:r>
      <w:r w:rsidRPr="00652C6A">
        <w:rPr>
          <w:rFonts w:ascii="Simplified Arabic" w:hAnsi="Simplified Arabic" w:cs="Simplified Arabic"/>
          <w:sz w:val="24"/>
          <w:szCs w:val="24"/>
        </w:rPr>
        <w:t>.</w:t>
      </w:r>
    </w:p>
    <w:p w14:paraId="2A9FF5FC" w14:textId="77777777" w:rsidR="00DB371D" w:rsidRDefault="00DB371D" w:rsidP="006849BD">
      <w:pPr>
        <w:ind w:left="283"/>
        <w:rPr>
          <w:rFonts w:ascii="Simplified Arabic" w:hAnsi="Simplified Arabic" w:cs="Simplified Arabic"/>
          <w:sz w:val="24"/>
          <w:szCs w:val="24"/>
          <w:rtl/>
        </w:rPr>
      </w:pPr>
    </w:p>
    <w:p w14:paraId="572BB154" w14:textId="77777777" w:rsidR="00DB371D" w:rsidRDefault="00DB371D" w:rsidP="006849BD">
      <w:pPr>
        <w:ind w:left="283"/>
        <w:rPr>
          <w:rFonts w:ascii="Simplified Arabic" w:hAnsi="Simplified Arabic" w:cs="Simplified Arabic"/>
          <w:sz w:val="24"/>
          <w:szCs w:val="24"/>
          <w:rtl/>
        </w:rPr>
      </w:pPr>
    </w:p>
    <w:p w14:paraId="72A57066" w14:textId="77777777" w:rsidR="00FA5CF7" w:rsidRDefault="00FA5CF7" w:rsidP="006849BD">
      <w:pPr>
        <w:ind w:left="283"/>
        <w:rPr>
          <w:rFonts w:ascii="Simplified Arabic" w:hAnsi="Simplified Arabic" w:cs="Simplified Arabic"/>
          <w:sz w:val="24"/>
          <w:szCs w:val="24"/>
          <w:rtl/>
        </w:rPr>
      </w:pPr>
    </w:p>
    <w:p w14:paraId="02B60093" w14:textId="44384950" w:rsidR="007A78A0" w:rsidRPr="007A78A0" w:rsidRDefault="007A78A0" w:rsidP="007A78A0">
      <w:pPr>
        <w:ind w:left="283"/>
        <w:rPr>
          <w:rFonts w:ascii="Simplified Arabic" w:hAnsi="Simplified Arabic" w:cs="Simplified Arabic"/>
          <w:b/>
          <w:bCs/>
          <w:sz w:val="24"/>
          <w:szCs w:val="24"/>
          <w:lang w:val="en-AE"/>
        </w:rPr>
      </w:pPr>
      <w:r>
        <w:rPr>
          <w:rFonts w:ascii="Simplified Arabic" w:hAnsi="Simplified Arabic" w:cs="Simplified Arabic" w:hint="cs"/>
          <w:b/>
          <w:bCs/>
          <w:sz w:val="24"/>
          <w:szCs w:val="24"/>
          <w:rtl/>
        </w:rPr>
        <w:lastRenderedPageBreak/>
        <w:t xml:space="preserve">2-7 </w:t>
      </w:r>
      <w:r w:rsidRPr="007A78A0">
        <w:rPr>
          <w:rFonts w:ascii="Simplified Arabic" w:hAnsi="Simplified Arabic" w:cs="Simplified Arabic"/>
          <w:b/>
          <w:bCs/>
          <w:sz w:val="24"/>
          <w:szCs w:val="24"/>
          <w:rtl/>
        </w:rPr>
        <w:t xml:space="preserve">المؤشرات الرقمية واستخدام منصات التواصل الاجتماعي في </w:t>
      </w:r>
      <w:r w:rsidRPr="007A78A0">
        <w:rPr>
          <w:rFonts w:ascii="Simplified Arabic" w:hAnsi="Simplified Arabic" w:cs="Simplified Arabic" w:hint="cs"/>
          <w:b/>
          <w:bCs/>
          <w:sz w:val="24"/>
          <w:szCs w:val="24"/>
          <w:rtl/>
        </w:rPr>
        <w:t>مصر</w:t>
      </w:r>
      <w:r>
        <w:rPr>
          <w:rFonts w:ascii="Simplified Arabic" w:hAnsi="Simplified Arabic" w:cs="Simplified Arabic" w:hint="cs"/>
          <w:b/>
          <w:bCs/>
          <w:sz w:val="24"/>
          <w:szCs w:val="24"/>
          <w:rtl/>
        </w:rPr>
        <w:t xml:space="preserve"> </w:t>
      </w:r>
      <w:r>
        <w:rPr>
          <w:rFonts w:ascii="Simplified Arabic" w:hAnsi="Simplified Arabic" w:cs="Simplified Arabic"/>
          <w:b/>
          <w:bCs/>
          <w:sz w:val="24"/>
          <w:szCs w:val="24"/>
          <w:rtl/>
        </w:rPr>
        <w:t>(</w:t>
      </w:r>
      <w:r>
        <w:rPr>
          <w:rFonts w:ascii="Simplified Arabic" w:hAnsi="Simplified Arabic" w:cs="Simplified Arabic" w:hint="cs"/>
          <w:b/>
          <w:bCs/>
          <w:sz w:val="24"/>
          <w:szCs w:val="24"/>
          <w:rtl/>
        </w:rPr>
        <w:t>2024</w:t>
      </w:r>
      <w:r>
        <w:rPr>
          <w:rFonts w:ascii="Simplified Arabic" w:hAnsi="Simplified Arabic" w:cs="Simplified Arabic" w:hint="cs"/>
          <w:b/>
          <w:bCs/>
          <w:sz w:val="24"/>
          <w:szCs w:val="24"/>
          <w:rtl/>
          <w:lang w:val="en-AE"/>
        </w:rPr>
        <w:t xml:space="preserve"> </w:t>
      </w:r>
      <w:r>
        <w:rPr>
          <w:rFonts w:ascii="Simplified Arabic" w:hAnsi="Simplified Arabic" w:cs="Simplified Arabic"/>
          <w:b/>
          <w:bCs/>
          <w:sz w:val="24"/>
          <w:szCs w:val="24"/>
          <w:rtl/>
          <w:lang w:val="en-AE"/>
        </w:rPr>
        <w:t>–</w:t>
      </w:r>
      <w:r>
        <w:rPr>
          <w:rFonts w:ascii="Simplified Arabic" w:hAnsi="Simplified Arabic" w:cs="Simplified Arabic" w:hint="cs"/>
          <w:b/>
          <w:bCs/>
          <w:sz w:val="24"/>
          <w:szCs w:val="24"/>
          <w:rtl/>
          <w:lang w:val="en-AE"/>
        </w:rPr>
        <w:t xml:space="preserve"> 2025)</w:t>
      </w:r>
    </w:p>
    <w:p w14:paraId="1B40BD5A" w14:textId="77777777" w:rsidR="007A78A0" w:rsidRPr="007A78A0" w:rsidRDefault="007A78A0" w:rsidP="007A78A0">
      <w:pPr>
        <w:ind w:left="283"/>
        <w:rPr>
          <w:rFonts w:ascii="Simplified Arabic" w:hAnsi="Simplified Arabic" w:cs="Simplified Arabic"/>
          <w:sz w:val="24"/>
          <w:szCs w:val="24"/>
          <w:lang w:val="en-AE"/>
        </w:rPr>
      </w:pPr>
      <w:r w:rsidRPr="007A78A0">
        <w:rPr>
          <w:rFonts w:ascii="Simplified Arabic" w:hAnsi="Simplified Arabic" w:cs="Simplified Arabic"/>
          <w:sz w:val="24"/>
          <w:szCs w:val="24"/>
          <w:rtl/>
        </w:rPr>
        <w:t>يعكس المشهد الرقمي في مصر تحولاً متسارعاً نحو الرقمنة، حيث بلغ عدد مستخدمي الإنترنت في أوائل عام 2025 نحو 96.3 مليون مستخدم، بنسبة انتشار وصلت إلى 81.9% من إجمالي السكان. وفيما يتعلق بمنصات التواصل الاجتماعي، شهدت مصر نمواً ملحوظاً، إذ وصل عدد مستخدمي هذه المنصات إلى 50.7 مليون مستخدم في يناير 2025، وهو ما يمثل حوالي 43.1% من إجمالي السكان</w:t>
      </w:r>
      <w:r w:rsidRPr="007A78A0">
        <w:rPr>
          <w:rFonts w:ascii="Simplified Arabic" w:hAnsi="Simplified Arabic" w:cs="Simplified Arabic"/>
          <w:sz w:val="24"/>
          <w:szCs w:val="24"/>
          <w:lang w:val="en-AE"/>
        </w:rPr>
        <w:t>.</w:t>
      </w:r>
    </w:p>
    <w:p w14:paraId="1DACF726" w14:textId="14B3A050" w:rsidR="007A78A0" w:rsidRPr="00477432" w:rsidRDefault="007A78A0" w:rsidP="00477432">
      <w:pPr>
        <w:pStyle w:val="ad"/>
        <w:numPr>
          <w:ilvl w:val="0"/>
          <w:numId w:val="96"/>
        </w:numPr>
        <w:ind w:left="708"/>
        <w:rPr>
          <w:rFonts w:ascii="Simplified Arabic" w:hAnsi="Simplified Arabic" w:cs="Simplified Arabic"/>
          <w:sz w:val="24"/>
          <w:szCs w:val="24"/>
          <w:lang w:val="en-AE"/>
        </w:rPr>
      </w:pPr>
      <w:r w:rsidRPr="00477432">
        <w:rPr>
          <w:rFonts w:ascii="Simplified Arabic" w:hAnsi="Simplified Arabic" w:cs="Simplified Arabic"/>
          <w:b/>
          <w:bCs/>
          <w:sz w:val="24"/>
          <w:szCs w:val="24"/>
          <w:rtl/>
        </w:rPr>
        <w:t>تحليل توزيع المنصات الأكثر استخداماً</w:t>
      </w:r>
      <w:r w:rsidRPr="00477432">
        <w:rPr>
          <w:rFonts w:ascii="Simplified Arabic" w:hAnsi="Simplified Arabic" w:cs="Simplified Arabic"/>
          <w:b/>
          <w:bCs/>
          <w:sz w:val="24"/>
          <w:szCs w:val="24"/>
          <w:lang w:val="en-AE"/>
        </w:rPr>
        <w:t>:</w:t>
      </w:r>
    </w:p>
    <w:p w14:paraId="0F9221EF" w14:textId="1FB3BD6D" w:rsidR="007A78A0" w:rsidRPr="007A78A0" w:rsidRDefault="00477432" w:rsidP="007A78A0">
      <w:pPr>
        <w:numPr>
          <w:ilvl w:val="0"/>
          <w:numId w:val="93"/>
        </w:numPr>
        <w:rPr>
          <w:rFonts w:ascii="Simplified Arabic" w:hAnsi="Simplified Arabic" w:cs="Simplified Arabic"/>
          <w:sz w:val="24"/>
          <w:szCs w:val="24"/>
          <w:lang w:val="en-AE"/>
        </w:rPr>
      </w:pPr>
      <w:r w:rsidRPr="007A78A0">
        <w:rPr>
          <w:rFonts w:ascii="Simplified Arabic" w:hAnsi="Simplified Arabic" w:cs="Simplified Arabic" w:hint="cs"/>
          <w:b/>
          <w:bCs/>
          <w:sz w:val="24"/>
          <w:szCs w:val="24"/>
          <w:rtl/>
        </w:rPr>
        <w:t>فيسبوك</w:t>
      </w:r>
      <w:r>
        <w:rPr>
          <w:rFonts w:ascii="Simplified Arabic" w:hAnsi="Simplified Arabic" w:cs="Simplified Arabic" w:hint="cs"/>
          <w:b/>
          <w:bCs/>
          <w:sz w:val="24"/>
          <w:szCs w:val="24"/>
          <w:rtl/>
          <w:lang w:val="en-AE"/>
        </w:rPr>
        <w:t>:</w:t>
      </w:r>
      <w:r w:rsidR="007A78A0" w:rsidRPr="007A78A0">
        <w:rPr>
          <w:rFonts w:ascii="Simplified Arabic" w:hAnsi="Simplified Arabic" w:cs="Simplified Arabic"/>
          <w:sz w:val="24"/>
          <w:szCs w:val="24"/>
          <w:lang w:val="en-AE"/>
        </w:rPr>
        <w:t xml:space="preserve"> </w:t>
      </w:r>
      <w:r w:rsidR="007A78A0" w:rsidRPr="007A78A0">
        <w:rPr>
          <w:rFonts w:ascii="Simplified Arabic" w:hAnsi="Simplified Arabic" w:cs="Simplified Arabic"/>
          <w:sz w:val="24"/>
          <w:szCs w:val="24"/>
          <w:rtl/>
        </w:rPr>
        <w:t>يظل المنصة المهيمنة في السوق المصري بحصة سوقية بلغت نحو 86.05% حتى أبريل 2026</w:t>
      </w:r>
      <w:r>
        <w:rPr>
          <w:rFonts w:ascii="Simplified Arabic" w:hAnsi="Simplified Arabic" w:cs="Simplified Arabic" w:hint="cs"/>
          <w:sz w:val="24"/>
          <w:szCs w:val="24"/>
          <w:rtl/>
        </w:rPr>
        <w:t>،</w:t>
      </w:r>
      <w:r w:rsidR="007A78A0" w:rsidRPr="007A78A0">
        <w:rPr>
          <w:rFonts w:ascii="Simplified Arabic" w:hAnsi="Simplified Arabic" w:cs="Simplified Arabic"/>
          <w:sz w:val="24"/>
          <w:szCs w:val="24"/>
          <w:rtl/>
        </w:rPr>
        <w:t xml:space="preserve"> وتشير الإحصائيات إلى وجود أكثر من 60 مليون مستخدم نشط للفيسبوك في مصر بنهاية عام 2025، مما يجعله القناة الأساسية للتفاعل التجاري</w:t>
      </w:r>
      <w:r w:rsidR="007A78A0" w:rsidRPr="007A78A0">
        <w:rPr>
          <w:rFonts w:ascii="Simplified Arabic" w:hAnsi="Simplified Arabic" w:cs="Simplified Arabic"/>
          <w:sz w:val="24"/>
          <w:szCs w:val="24"/>
          <w:lang w:val="en-AE"/>
        </w:rPr>
        <w:t>.</w:t>
      </w:r>
    </w:p>
    <w:p w14:paraId="742C78FB" w14:textId="059466DE" w:rsidR="007A78A0" w:rsidRPr="007A78A0" w:rsidRDefault="00477432" w:rsidP="007A78A0">
      <w:pPr>
        <w:numPr>
          <w:ilvl w:val="0"/>
          <w:numId w:val="93"/>
        </w:numPr>
        <w:rPr>
          <w:rFonts w:ascii="Simplified Arabic" w:hAnsi="Simplified Arabic" w:cs="Simplified Arabic"/>
          <w:sz w:val="24"/>
          <w:szCs w:val="24"/>
          <w:lang w:val="en-AE"/>
        </w:rPr>
      </w:pPr>
      <w:r w:rsidRPr="007A78A0">
        <w:rPr>
          <w:rFonts w:ascii="Simplified Arabic" w:hAnsi="Simplified Arabic" w:cs="Simplified Arabic" w:hint="cs"/>
          <w:b/>
          <w:bCs/>
          <w:sz w:val="24"/>
          <w:szCs w:val="24"/>
          <w:rtl/>
        </w:rPr>
        <w:t>إنست</w:t>
      </w:r>
      <w:r>
        <w:rPr>
          <w:rFonts w:ascii="Simplified Arabic" w:hAnsi="Simplified Arabic" w:cs="Simplified Arabic" w:hint="cs"/>
          <w:b/>
          <w:bCs/>
          <w:sz w:val="24"/>
          <w:szCs w:val="24"/>
          <w:rtl/>
        </w:rPr>
        <w:t>ج</w:t>
      </w:r>
      <w:r w:rsidRPr="007A78A0">
        <w:rPr>
          <w:rFonts w:ascii="Simplified Arabic" w:hAnsi="Simplified Arabic" w:cs="Simplified Arabic" w:hint="cs"/>
          <w:b/>
          <w:bCs/>
          <w:sz w:val="24"/>
          <w:szCs w:val="24"/>
          <w:rtl/>
        </w:rPr>
        <w:t>رام</w:t>
      </w:r>
      <w:r>
        <w:rPr>
          <w:rFonts w:ascii="Simplified Arabic" w:hAnsi="Simplified Arabic" w:cs="Simplified Arabic" w:hint="cs"/>
          <w:b/>
          <w:bCs/>
          <w:sz w:val="24"/>
          <w:szCs w:val="24"/>
          <w:rtl/>
        </w:rPr>
        <w:t>:</w:t>
      </w:r>
      <w:r w:rsidR="007A78A0" w:rsidRPr="007A78A0">
        <w:rPr>
          <w:rFonts w:ascii="Simplified Arabic" w:hAnsi="Simplified Arabic" w:cs="Simplified Arabic"/>
          <w:sz w:val="24"/>
          <w:szCs w:val="24"/>
          <w:lang w:val="en-AE"/>
        </w:rPr>
        <w:t xml:space="preserve"> </w:t>
      </w:r>
      <w:r w:rsidR="007A78A0" w:rsidRPr="007A78A0">
        <w:rPr>
          <w:rFonts w:ascii="Simplified Arabic" w:hAnsi="Simplified Arabic" w:cs="Simplified Arabic"/>
          <w:sz w:val="24"/>
          <w:szCs w:val="24"/>
          <w:rtl/>
        </w:rPr>
        <w:t>يأتي في المرتبة التالية بقاعدة مستخدمين تقترب من 22.5 مليون مستخدم، مع تركيز عالٍ بين الفئات العمرية الشابة (18-24 عاماً)، وهي الفئة الأكثر تفاعلاً مع المحتوى المرئي للمنتجات</w:t>
      </w:r>
      <w:r w:rsidR="007A78A0" w:rsidRPr="007A78A0">
        <w:rPr>
          <w:rFonts w:ascii="Simplified Arabic" w:hAnsi="Simplified Arabic" w:cs="Simplified Arabic"/>
          <w:sz w:val="24"/>
          <w:szCs w:val="24"/>
          <w:lang w:val="en-AE"/>
        </w:rPr>
        <w:t>.</w:t>
      </w:r>
    </w:p>
    <w:p w14:paraId="692A26FF" w14:textId="7FBE9C40" w:rsidR="007A78A0" w:rsidRPr="007A78A0" w:rsidRDefault="007A78A0" w:rsidP="007A78A0">
      <w:pPr>
        <w:numPr>
          <w:ilvl w:val="0"/>
          <w:numId w:val="93"/>
        </w:numPr>
        <w:rPr>
          <w:rFonts w:ascii="Simplified Arabic" w:hAnsi="Simplified Arabic" w:cs="Simplified Arabic"/>
          <w:sz w:val="24"/>
          <w:szCs w:val="24"/>
          <w:lang w:val="en-AE"/>
        </w:rPr>
      </w:pPr>
      <w:r w:rsidRPr="007A78A0">
        <w:rPr>
          <w:rFonts w:ascii="Simplified Arabic" w:hAnsi="Simplified Arabic" w:cs="Simplified Arabic"/>
          <w:b/>
          <w:bCs/>
          <w:sz w:val="24"/>
          <w:szCs w:val="24"/>
          <w:rtl/>
        </w:rPr>
        <w:t xml:space="preserve">تيك </w:t>
      </w:r>
      <w:r w:rsidR="00477432" w:rsidRPr="007A78A0">
        <w:rPr>
          <w:rFonts w:ascii="Simplified Arabic" w:hAnsi="Simplified Arabic" w:cs="Simplified Arabic" w:hint="cs"/>
          <w:b/>
          <w:bCs/>
          <w:sz w:val="24"/>
          <w:szCs w:val="24"/>
          <w:rtl/>
        </w:rPr>
        <w:t>توك</w:t>
      </w:r>
      <w:r w:rsidR="00477432">
        <w:rPr>
          <w:rFonts w:ascii="Simplified Arabic" w:hAnsi="Simplified Arabic" w:cs="Simplified Arabic" w:hint="cs"/>
          <w:b/>
          <w:bCs/>
          <w:sz w:val="24"/>
          <w:szCs w:val="24"/>
          <w:rtl/>
          <w:lang w:val="en-AE"/>
        </w:rPr>
        <w:t>:</w:t>
      </w:r>
      <w:r w:rsidRPr="007A78A0">
        <w:rPr>
          <w:rFonts w:ascii="Simplified Arabic" w:hAnsi="Simplified Arabic" w:cs="Simplified Arabic"/>
          <w:sz w:val="24"/>
          <w:szCs w:val="24"/>
          <w:lang w:val="en-AE"/>
        </w:rPr>
        <w:t xml:space="preserve"> </w:t>
      </w:r>
      <w:r w:rsidRPr="007A78A0">
        <w:rPr>
          <w:rFonts w:ascii="Simplified Arabic" w:hAnsi="Simplified Arabic" w:cs="Simplified Arabic"/>
          <w:sz w:val="24"/>
          <w:szCs w:val="24"/>
          <w:rtl/>
        </w:rPr>
        <w:t>يسجل نمواً مطرداً، لا سيما في الوصول الإعلاني الذي أصبح يغطي شريحة واسعة من مستخدمي الإنترنت في مصر، متفوقاً في جذب انتباه المستهلكين عبر الفيديوهات القصيرة</w:t>
      </w:r>
      <w:r w:rsidRPr="007A78A0">
        <w:rPr>
          <w:rFonts w:ascii="Simplified Arabic" w:hAnsi="Simplified Arabic" w:cs="Simplified Arabic"/>
          <w:sz w:val="24"/>
          <w:szCs w:val="24"/>
          <w:lang w:val="en-AE"/>
        </w:rPr>
        <w:t>.</w:t>
      </w:r>
    </w:p>
    <w:p w14:paraId="1127018C" w14:textId="68738A8E" w:rsidR="007A78A0" w:rsidRPr="007A78A0" w:rsidRDefault="007A78A0" w:rsidP="007A78A0">
      <w:pPr>
        <w:numPr>
          <w:ilvl w:val="0"/>
          <w:numId w:val="93"/>
        </w:numPr>
        <w:rPr>
          <w:rFonts w:ascii="Simplified Arabic" w:hAnsi="Simplified Arabic" w:cs="Simplified Arabic"/>
          <w:sz w:val="24"/>
          <w:szCs w:val="24"/>
          <w:lang w:val="en-AE"/>
        </w:rPr>
      </w:pPr>
      <w:r w:rsidRPr="007A78A0">
        <w:rPr>
          <w:rFonts w:ascii="Simplified Arabic" w:hAnsi="Simplified Arabic" w:cs="Simplified Arabic"/>
          <w:b/>
          <w:bCs/>
          <w:sz w:val="24"/>
          <w:szCs w:val="24"/>
          <w:rtl/>
        </w:rPr>
        <w:t>منصات أخر</w:t>
      </w:r>
      <w:r w:rsidR="00143992">
        <w:rPr>
          <w:rFonts w:ascii="Simplified Arabic" w:hAnsi="Simplified Arabic" w:cs="Simplified Arabic" w:hint="cs"/>
          <w:b/>
          <w:bCs/>
          <w:sz w:val="24"/>
          <w:szCs w:val="24"/>
          <w:rtl/>
        </w:rPr>
        <w:t>ى:</w:t>
      </w:r>
      <w:r w:rsidRPr="007A78A0">
        <w:rPr>
          <w:rFonts w:ascii="Simplified Arabic" w:hAnsi="Simplified Arabic" w:cs="Simplified Arabic"/>
          <w:sz w:val="24"/>
          <w:szCs w:val="24"/>
          <w:lang w:val="en-AE"/>
        </w:rPr>
        <w:t xml:space="preserve"> </w:t>
      </w:r>
      <w:r w:rsidRPr="007A78A0">
        <w:rPr>
          <w:rFonts w:ascii="Simplified Arabic" w:hAnsi="Simplified Arabic" w:cs="Simplified Arabic"/>
          <w:sz w:val="24"/>
          <w:szCs w:val="24"/>
          <w:rtl/>
        </w:rPr>
        <w:t>تحافظ منصات مثل يوتيوب (بنسبة 5.12%) وإكس/تويتر (بنسبة 2.28%) على تواجد استراتيجي في السوق، وإن كانت أقل تأثيراً في مجال التجارة الاجتماعية</w:t>
      </w:r>
      <w:r w:rsidR="00BA6026">
        <w:rPr>
          <w:rFonts w:ascii="Simplified Arabic" w:hAnsi="Simplified Arabic" w:cs="Simplified Arabic" w:hint="cs"/>
          <w:sz w:val="24"/>
          <w:szCs w:val="24"/>
          <w:rtl/>
        </w:rPr>
        <w:t xml:space="preserve"> </w:t>
      </w:r>
      <w:r w:rsidRPr="007A78A0">
        <w:rPr>
          <w:rFonts w:ascii="Simplified Arabic" w:hAnsi="Simplified Arabic" w:cs="Simplified Arabic"/>
          <w:sz w:val="24"/>
          <w:szCs w:val="24"/>
          <w:rtl/>
        </w:rPr>
        <w:t>المباشرة مقارنة بفيسبوك وإنست</w:t>
      </w:r>
      <w:r w:rsidR="00BA6026">
        <w:rPr>
          <w:rFonts w:ascii="Simplified Arabic" w:hAnsi="Simplified Arabic" w:cs="Simplified Arabic" w:hint="cs"/>
          <w:sz w:val="24"/>
          <w:szCs w:val="24"/>
          <w:rtl/>
        </w:rPr>
        <w:t>ج</w:t>
      </w:r>
      <w:r w:rsidRPr="007A78A0">
        <w:rPr>
          <w:rFonts w:ascii="Simplified Arabic" w:hAnsi="Simplified Arabic" w:cs="Simplified Arabic"/>
          <w:sz w:val="24"/>
          <w:szCs w:val="24"/>
          <w:rtl/>
        </w:rPr>
        <w:t>رام</w:t>
      </w:r>
      <w:r w:rsidRPr="007A78A0">
        <w:rPr>
          <w:rFonts w:ascii="Simplified Arabic" w:hAnsi="Simplified Arabic" w:cs="Simplified Arabic"/>
          <w:sz w:val="24"/>
          <w:szCs w:val="24"/>
          <w:lang w:val="en-AE"/>
        </w:rPr>
        <w:t>.</w:t>
      </w:r>
    </w:p>
    <w:p w14:paraId="20730378" w14:textId="3EBEEFA9" w:rsidR="007A78A0" w:rsidRPr="00BA6026" w:rsidRDefault="007A78A0" w:rsidP="00BA6026">
      <w:pPr>
        <w:pStyle w:val="ad"/>
        <w:numPr>
          <w:ilvl w:val="0"/>
          <w:numId w:val="96"/>
        </w:numPr>
        <w:ind w:left="708"/>
        <w:rPr>
          <w:rFonts w:ascii="Simplified Arabic" w:hAnsi="Simplified Arabic" w:cs="Simplified Arabic"/>
          <w:sz w:val="24"/>
          <w:szCs w:val="24"/>
          <w:lang w:val="en-AE"/>
        </w:rPr>
      </w:pPr>
      <w:r w:rsidRPr="00BA6026">
        <w:rPr>
          <w:rFonts w:ascii="Simplified Arabic" w:hAnsi="Simplified Arabic" w:cs="Simplified Arabic"/>
          <w:b/>
          <w:bCs/>
          <w:sz w:val="24"/>
          <w:szCs w:val="24"/>
          <w:rtl/>
        </w:rPr>
        <w:t>ربط المؤشرات الوطنية بنتائج الاستبيان</w:t>
      </w:r>
      <w:r w:rsidRPr="00BA6026">
        <w:rPr>
          <w:rFonts w:ascii="Simplified Arabic" w:hAnsi="Simplified Arabic" w:cs="Simplified Arabic"/>
          <w:b/>
          <w:bCs/>
          <w:sz w:val="24"/>
          <w:szCs w:val="24"/>
          <w:lang w:val="en-AE"/>
        </w:rPr>
        <w:t>:</w:t>
      </w:r>
      <w:r w:rsidRPr="00BA6026">
        <w:rPr>
          <w:rFonts w:ascii="Simplified Arabic" w:hAnsi="Simplified Arabic" w:cs="Simplified Arabic"/>
          <w:sz w:val="24"/>
          <w:szCs w:val="24"/>
          <w:lang w:val="en-AE"/>
        </w:rPr>
        <w:t xml:space="preserve"> </w:t>
      </w:r>
      <w:r w:rsidRPr="00BA6026">
        <w:rPr>
          <w:rFonts w:ascii="Simplified Arabic" w:hAnsi="Simplified Arabic" w:cs="Simplified Arabic"/>
          <w:sz w:val="24"/>
          <w:szCs w:val="24"/>
          <w:rtl/>
        </w:rPr>
        <w:t>تتطابق الإحصائيات الوطنية بشكل وثيق مع النتائج الميدانية التي توصلت إليها هذه الدراسة عبر الاستبيان الموزع على 250 مبحوثاً، ويمكن تحليل هذا الربط كما يلي</w:t>
      </w:r>
      <w:r w:rsidRPr="00BA6026">
        <w:rPr>
          <w:rFonts w:ascii="Simplified Arabic" w:hAnsi="Simplified Arabic" w:cs="Simplified Arabic"/>
          <w:sz w:val="24"/>
          <w:szCs w:val="24"/>
          <w:lang w:val="en-AE"/>
        </w:rPr>
        <w:t>:</w:t>
      </w:r>
    </w:p>
    <w:p w14:paraId="7758E17D" w14:textId="2BE8517F" w:rsidR="007A78A0" w:rsidRPr="007A78A0" w:rsidRDefault="007A78A0" w:rsidP="007A78A0">
      <w:pPr>
        <w:numPr>
          <w:ilvl w:val="0"/>
          <w:numId w:val="94"/>
        </w:numPr>
        <w:rPr>
          <w:rFonts w:ascii="Simplified Arabic" w:hAnsi="Simplified Arabic" w:cs="Simplified Arabic"/>
          <w:sz w:val="24"/>
          <w:szCs w:val="24"/>
          <w:lang w:val="en-AE"/>
        </w:rPr>
      </w:pPr>
      <w:r w:rsidRPr="007A78A0">
        <w:rPr>
          <w:rFonts w:ascii="Simplified Arabic" w:hAnsi="Simplified Arabic" w:cs="Simplified Arabic"/>
          <w:b/>
          <w:bCs/>
          <w:sz w:val="24"/>
          <w:szCs w:val="24"/>
          <w:rtl/>
        </w:rPr>
        <w:t>تأكيد هيمنة فيسبوك</w:t>
      </w:r>
      <w:r w:rsidRPr="007A78A0">
        <w:rPr>
          <w:rFonts w:ascii="Simplified Arabic" w:hAnsi="Simplified Arabic" w:cs="Simplified Arabic"/>
          <w:b/>
          <w:bCs/>
          <w:sz w:val="24"/>
          <w:szCs w:val="24"/>
          <w:lang w:val="en-AE"/>
        </w:rPr>
        <w:t>:</w:t>
      </w:r>
      <w:r w:rsidRPr="007A78A0">
        <w:rPr>
          <w:rFonts w:ascii="Simplified Arabic" w:hAnsi="Simplified Arabic" w:cs="Simplified Arabic"/>
          <w:sz w:val="24"/>
          <w:szCs w:val="24"/>
          <w:lang w:val="en-AE"/>
        </w:rPr>
        <w:t xml:space="preserve"> </w:t>
      </w:r>
      <w:r w:rsidRPr="007A78A0">
        <w:rPr>
          <w:rFonts w:ascii="Simplified Arabic" w:hAnsi="Simplified Arabic" w:cs="Simplified Arabic"/>
          <w:sz w:val="24"/>
          <w:szCs w:val="24"/>
          <w:rtl/>
        </w:rPr>
        <w:t>أظهر الاستبيان أن فيسبوك هو المنصة الأولى التي يعتمد عليها المبحوثون في عمليات التجارة الاجتماعية، وهو ما تدعمه الأرقام الرسمية التي تضع فيسبوك على رأس قائمة المنصات بنسبة انتشار تتخطى 80</w:t>
      </w:r>
      <w:r w:rsidRPr="007A78A0">
        <w:rPr>
          <w:rFonts w:ascii="Simplified Arabic" w:hAnsi="Simplified Arabic" w:cs="Simplified Arabic"/>
          <w:sz w:val="24"/>
          <w:szCs w:val="24"/>
          <w:lang w:val="en-AE"/>
        </w:rPr>
        <w:t>%.</w:t>
      </w:r>
    </w:p>
    <w:p w14:paraId="27CF82E1" w14:textId="77777777" w:rsidR="007A78A0" w:rsidRPr="007A78A0" w:rsidRDefault="007A78A0" w:rsidP="007A78A0">
      <w:pPr>
        <w:numPr>
          <w:ilvl w:val="0"/>
          <w:numId w:val="94"/>
        </w:numPr>
        <w:rPr>
          <w:rFonts w:ascii="Simplified Arabic" w:hAnsi="Simplified Arabic" w:cs="Simplified Arabic"/>
          <w:sz w:val="24"/>
          <w:szCs w:val="24"/>
          <w:lang w:val="en-AE"/>
        </w:rPr>
      </w:pPr>
      <w:r w:rsidRPr="007A78A0">
        <w:rPr>
          <w:rFonts w:ascii="Simplified Arabic" w:hAnsi="Simplified Arabic" w:cs="Simplified Arabic"/>
          <w:b/>
          <w:bCs/>
          <w:sz w:val="24"/>
          <w:szCs w:val="24"/>
          <w:rtl/>
        </w:rPr>
        <w:t>طبيعة المشاريع التجارية</w:t>
      </w:r>
      <w:r w:rsidRPr="007A78A0">
        <w:rPr>
          <w:rFonts w:ascii="Simplified Arabic" w:hAnsi="Simplified Arabic" w:cs="Simplified Arabic"/>
          <w:b/>
          <w:bCs/>
          <w:sz w:val="24"/>
          <w:szCs w:val="24"/>
          <w:lang w:val="en-AE"/>
        </w:rPr>
        <w:t>:</w:t>
      </w:r>
      <w:r w:rsidRPr="007A78A0">
        <w:rPr>
          <w:rFonts w:ascii="Simplified Arabic" w:hAnsi="Simplified Arabic" w:cs="Simplified Arabic"/>
          <w:sz w:val="24"/>
          <w:szCs w:val="24"/>
          <w:lang w:val="en-AE"/>
        </w:rPr>
        <w:t xml:space="preserve"> </w:t>
      </w:r>
      <w:r w:rsidRPr="007A78A0">
        <w:rPr>
          <w:rFonts w:ascii="Simplified Arabic" w:hAnsi="Simplified Arabic" w:cs="Simplified Arabic"/>
          <w:sz w:val="24"/>
          <w:szCs w:val="24"/>
          <w:rtl/>
        </w:rPr>
        <w:t>تشير نتائج الاستبيان إلى أن 42% من مشاريع التجارة الاجتماعية تُدار بواسطة أفراد، وهو ما يفسره النمو الكبير في استخدام أدوات التواصل الاجتماعي الشخصية للأغراض التجارية وسهولة الوصول للقاعدة الجماهيرية العريضة التي يوفرها انتشار الإنترنت المتزايد في مصر</w:t>
      </w:r>
      <w:r w:rsidRPr="007A78A0">
        <w:rPr>
          <w:rFonts w:ascii="Simplified Arabic" w:hAnsi="Simplified Arabic" w:cs="Simplified Arabic"/>
          <w:sz w:val="24"/>
          <w:szCs w:val="24"/>
          <w:lang w:val="en-AE"/>
        </w:rPr>
        <w:t>.</w:t>
      </w:r>
    </w:p>
    <w:p w14:paraId="5EDCBEFD" w14:textId="77777777" w:rsidR="007A78A0" w:rsidRPr="007A78A0" w:rsidRDefault="007A78A0" w:rsidP="007A78A0">
      <w:pPr>
        <w:numPr>
          <w:ilvl w:val="0"/>
          <w:numId w:val="94"/>
        </w:numPr>
        <w:rPr>
          <w:rFonts w:ascii="Simplified Arabic" w:hAnsi="Simplified Arabic" w:cs="Simplified Arabic"/>
          <w:sz w:val="24"/>
          <w:szCs w:val="24"/>
          <w:lang w:val="en-AE"/>
        </w:rPr>
      </w:pPr>
      <w:r w:rsidRPr="007A78A0">
        <w:rPr>
          <w:rFonts w:ascii="Simplified Arabic" w:hAnsi="Simplified Arabic" w:cs="Simplified Arabic"/>
          <w:b/>
          <w:bCs/>
          <w:sz w:val="24"/>
          <w:szCs w:val="24"/>
          <w:rtl/>
        </w:rPr>
        <w:t>سلوك الشراء والمنتجات</w:t>
      </w:r>
      <w:r w:rsidRPr="007A78A0">
        <w:rPr>
          <w:rFonts w:ascii="Simplified Arabic" w:hAnsi="Simplified Arabic" w:cs="Simplified Arabic"/>
          <w:b/>
          <w:bCs/>
          <w:sz w:val="24"/>
          <w:szCs w:val="24"/>
          <w:lang w:val="en-AE"/>
        </w:rPr>
        <w:t>:</w:t>
      </w:r>
      <w:r w:rsidRPr="007A78A0">
        <w:rPr>
          <w:rFonts w:ascii="Simplified Arabic" w:hAnsi="Simplified Arabic" w:cs="Simplified Arabic"/>
          <w:sz w:val="24"/>
          <w:szCs w:val="24"/>
          <w:lang w:val="en-AE"/>
        </w:rPr>
        <w:t xml:space="preserve"> </w:t>
      </w:r>
      <w:r w:rsidRPr="007A78A0">
        <w:rPr>
          <w:rFonts w:ascii="Simplified Arabic" w:hAnsi="Simplified Arabic" w:cs="Simplified Arabic"/>
          <w:sz w:val="24"/>
          <w:szCs w:val="24"/>
          <w:rtl/>
        </w:rPr>
        <w:t>كشف الاستبيان عن تركز المشتريات في قطاعي الملابس والأحذية، وهو ما يتسق مع التوجهات العامة لمستخدمي الإنترنت في مصر الذين يميلون لاكتشاف المنتجات الجديدة عبر المنصات البصرية مثل إنستغرام وفيسبوك، مدفوعين بتطور أنظمة الدفع الرقمي ونمو مبيعات التجارة الإلكترونية التي من المتوقع أن تتجاوز 4.5 مليار دولار في عام 2024</w:t>
      </w:r>
      <w:r w:rsidRPr="007A78A0">
        <w:rPr>
          <w:rFonts w:ascii="Simplified Arabic" w:hAnsi="Simplified Arabic" w:cs="Simplified Arabic"/>
          <w:sz w:val="24"/>
          <w:szCs w:val="24"/>
          <w:lang w:val="en-AE"/>
        </w:rPr>
        <w:t>.</w:t>
      </w:r>
    </w:p>
    <w:p w14:paraId="5597D42A" w14:textId="5C005EE4" w:rsidR="007A78A0" w:rsidRPr="007A78A0" w:rsidRDefault="007A78A0" w:rsidP="00BA6026">
      <w:pPr>
        <w:rPr>
          <w:rFonts w:ascii="Simplified Arabic" w:hAnsi="Simplified Arabic" w:cs="Simplified Arabic"/>
          <w:sz w:val="24"/>
          <w:szCs w:val="24"/>
          <w:lang w:val="en-AE"/>
        </w:rPr>
      </w:pPr>
      <w:r w:rsidRPr="007A78A0">
        <w:rPr>
          <w:rFonts w:ascii="Simplified Arabic" w:hAnsi="Simplified Arabic" w:cs="Simplified Arabic"/>
          <w:sz w:val="24"/>
          <w:szCs w:val="24"/>
          <w:rtl/>
        </w:rPr>
        <w:t>إن هذا التكامل بين نمو أعداد المستخدمين واعتمادهم المتزايد على المنصات الاجتماعية كبيئة شرائية، يؤكد ضرورة دمج أدوات الذكاء الاصطناعي لتحسين تجربة المستهلك المصري، وهو ما يسعى البحث لتقييمه في الأجزاء التالية</w:t>
      </w:r>
      <w:r w:rsidRPr="007A78A0">
        <w:rPr>
          <w:rFonts w:ascii="Simplified Arabic" w:hAnsi="Simplified Arabic" w:cs="Simplified Arabic"/>
          <w:sz w:val="24"/>
          <w:szCs w:val="24"/>
          <w:lang w:val="en-AE"/>
        </w:rPr>
        <w:t>.</w:t>
      </w:r>
    </w:p>
    <w:p w14:paraId="7F940383" w14:textId="77777777" w:rsidR="007A78A0" w:rsidRDefault="007A78A0" w:rsidP="006849BD">
      <w:pPr>
        <w:ind w:left="283"/>
        <w:rPr>
          <w:rFonts w:ascii="Simplified Arabic" w:hAnsi="Simplified Arabic" w:cs="Simplified Arabic"/>
          <w:sz w:val="24"/>
          <w:szCs w:val="24"/>
          <w:rtl/>
          <w:lang w:val="en-AE"/>
        </w:rPr>
      </w:pPr>
    </w:p>
    <w:p w14:paraId="616F7C2B" w14:textId="77777777" w:rsidR="007A78A0" w:rsidRDefault="007A78A0" w:rsidP="006849BD">
      <w:pPr>
        <w:ind w:left="283"/>
        <w:rPr>
          <w:rFonts w:ascii="Simplified Arabic" w:hAnsi="Simplified Arabic" w:cs="Simplified Arabic"/>
          <w:sz w:val="24"/>
          <w:szCs w:val="24"/>
          <w:rtl/>
          <w:lang w:val="en-AE"/>
        </w:rPr>
      </w:pPr>
    </w:p>
    <w:p w14:paraId="1B693434" w14:textId="77777777" w:rsidR="007260B5" w:rsidRDefault="007260B5" w:rsidP="006849BD">
      <w:pPr>
        <w:rPr>
          <w:rFonts w:ascii="Simplified Arabic" w:hAnsi="Simplified Arabic" w:cs="Simplified Arabic"/>
          <w:sz w:val="28"/>
          <w:szCs w:val="28"/>
          <w:rtl/>
        </w:rPr>
      </w:pPr>
    </w:p>
    <w:p w14:paraId="781ACAEC" w14:textId="53F9DB9D" w:rsidR="00F40F36" w:rsidRPr="00F40F36" w:rsidRDefault="00F40F36" w:rsidP="00F40F36">
      <w:pPr>
        <w:jc w:val="center"/>
        <w:rPr>
          <w:rFonts w:asciiTheme="minorBidi" w:hAnsiTheme="minorBidi"/>
          <w:b/>
          <w:bCs/>
          <w:sz w:val="32"/>
          <w:szCs w:val="32"/>
          <w:u w:val="single"/>
          <w:rtl/>
        </w:rPr>
      </w:pPr>
      <w:r w:rsidRPr="00F40F36">
        <w:rPr>
          <w:rFonts w:asciiTheme="minorBidi" w:hAnsiTheme="minorBidi"/>
          <w:b/>
          <w:bCs/>
          <w:sz w:val="32"/>
          <w:szCs w:val="32"/>
          <w:u w:val="single"/>
          <w:rtl/>
        </w:rPr>
        <w:lastRenderedPageBreak/>
        <w:t>القسم الثالث: الإطار التطبيقي</w:t>
      </w:r>
    </w:p>
    <w:p w14:paraId="2FD2766D" w14:textId="77777777" w:rsidR="0052447E" w:rsidRDefault="0052447E" w:rsidP="0052447E">
      <w:pPr>
        <w:rPr>
          <w:rFonts w:ascii="Simplified Arabic" w:hAnsi="Simplified Arabic" w:cs="Simplified Arabic"/>
          <w:b/>
          <w:bCs/>
          <w:sz w:val="28"/>
          <w:szCs w:val="28"/>
          <w:rtl/>
        </w:rPr>
      </w:pPr>
    </w:p>
    <w:p w14:paraId="4BD055D5" w14:textId="0962F223" w:rsidR="009268D9" w:rsidRPr="009268D9" w:rsidRDefault="00576B74" w:rsidP="0052447E">
      <w:pPr>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3-1 </w:t>
      </w:r>
      <w:r w:rsidR="009268D9" w:rsidRPr="009268D9">
        <w:rPr>
          <w:rFonts w:ascii="Simplified Arabic" w:hAnsi="Simplified Arabic" w:cs="Simplified Arabic" w:hint="cs"/>
          <w:b/>
          <w:bCs/>
          <w:sz w:val="28"/>
          <w:szCs w:val="28"/>
          <w:rtl/>
        </w:rPr>
        <w:t>تمهيد عن التجارة الاجتماعية</w:t>
      </w:r>
    </w:p>
    <w:p w14:paraId="1279B07C" w14:textId="0F78C06D" w:rsidR="009268D9" w:rsidRPr="00BC337B" w:rsidRDefault="009268D9" w:rsidP="009268D9">
      <w:pPr>
        <w:spacing w:line="18" w:lineRule="atLeast"/>
        <w:rPr>
          <w:rFonts w:ascii="Simplified Arabic" w:hAnsi="Simplified Arabic" w:cs="Simplified Arabic"/>
          <w:sz w:val="24"/>
          <w:szCs w:val="24"/>
          <w:lang w:val="en-AE"/>
        </w:rPr>
      </w:pPr>
      <w:r w:rsidRPr="00BC337B">
        <w:rPr>
          <w:rFonts w:ascii="Simplified Arabic" w:hAnsi="Simplified Arabic" w:cs="Simplified Arabic" w:hint="cs"/>
          <w:sz w:val="24"/>
          <w:szCs w:val="24"/>
          <w:rtl/>
        </w:rPr>
        <w:t>ت</w:t>
      </w:r>
      <w:r w:rsidRPr="00BC337B">
        <w:rPr>
          <w:rFonts w:ascii="Simplified Arabic" w:hAnsi="Simplified Arabic" w:cs="Simplified Arabic"/>
          <w:sz w:val="24"/>
          <w:szCs w:val="24"/>
          <w:rtl/>
        </w:rPr>
        <w:t>عد التجارة الاجتماعية (</w:t>
      </w:r>
      <w:r w:rsidRPr="00BC337B">
        <w:rPr>
          <w:rFonts w:ascii="Simplified Arabic" w:hAnsi="Simplified Arabic" w:cs="Simplified Arabic"/>
          <w:sz w:val="24"/>
          <w:szCs w:val="24"/>
          <w:lang w:val="en-AE"/>
        </w:rPr>
        <w:t>Social Commerce</w:t>
      </w:r>
      <w:r w:rsidRPr="00BC337B">
        <w:rPr>
          <w:rFonts w:ascii="Simplified Arabic" w:hAnsi="Simplified Arabic" w:cs="Simplified Arabic"/>
          <w:sz w:val="24"/>
          <w:szCs w:val="24"/>
          <w:rtl/>
        </w:rPr>
        <w:t>) المدعومة بتقنيات الذكاء الاصطناعي واحدة من أبرز التحولات الهيكلية في منظومة التجارة الإلكترونية المعاصرة</w:t>
      </w:r>
      <w:r w:rsidR="0000682C">
        <w:rPr>
          <w:rFonts w:ascii="Simplified Arabic" w:hAnsi="Simplified Arabic" w:cs="Simplified Arabic" w:hint="cs"/>
          <w:sz w:val="24"/>
          <w:szCs w:val="24"/>
          <w:rtl/>
        </w:rPr>
        <w:t>،</w:t>
      </w:r>
      <w:r w:rsidRPr="00BC337B">
        <w:rPr>
          <w:rFonts w:ascii="Simplified Arabic" w:hAnsi="Simplified Arabic" w:cs="Simplified Arabic"/>
          <w:sz w:val="24"/>
          <w:szCs w:val="24"/>
          <w:rtl/>
        </w:rPr>
        <w:t xml:space="preserve"> فهي تمثل نقطة الالتقاء بين المنصات التفاعلية والعمليات الشرائية الذكية، مما خلق بيئة تجارية تتسم بالديناميكية والقدرة على التنبؤ.</w:t>
      </w:r>
    </w:p>
    <w:p w14:paraId="6174524C" w14:textId="77777777" w:rsidR="009268D9" w:rsidRPr="00BC337B" w:rsidRDefault="009268D9" w:rsidP="009268D9">
      <w:pPr>
        <w:spacing w:line="18" w:lineRule="atLeast"/>
        <w:rPr>
          <w:rFonts w:ascii="Simplified Arabic" w:hAnsi="Simplified Arabic" w:cs="Simplified Arabic"/>
          <w:sz w:val="24"/>
          <w:szCs w:val="24"/>
          <w:lang w:val="en-AE"/>
        </w:rPr>
      </w:pPr>
    </w:p>
    <w:p w14:paraId="468611DD" w14:textId="77777777" w:rsidR="009268D9" w:rsidRPr="0000682C" w:rsidRDefault="009268D9" w:rsidP="0000682C">
      <w:pPr>
        <w:pStyle w:val="ad"/>
        <w:numPr>
          <w:ilvl w:val="0"/>
          <w:numId w:val="66"/>
        </w:numPr>
        <w:spacing w:line="18" w:lineRule="atLeast"/>
        <w:rPr>
          <w:rFonts w:ascii="Simplified Arabic" w:hAnsi="Simplified Arabic" w:cs="Simplified Arabic"/>
          <w:sz w:val="28"/>
          <w:szCs w:val="28"/>
          <w:lang w:val="en-AE"/>
        </w:rPr>
      </w:pPr>
      <w:r w:rsidRPr="0000682C">
        <w:rPr>
          <w:rFonts w:ascii="Simplified Arabic" w:hAnsi="Simplified Arabic" w:cs="Simplified Arabic"/>
          <w:sz w:val="28"/>
          <w:szCs w:val="28"/>
          <w:rtl/>
        </w:rPr>
        <w:t>أولاً: مفهوم التجارة الاجتماعية وأبعادها التفاعلية</w:t>
      </w:r>
    </w:p>
    <w:p w14:paraId="2068267A" w14:textId="6A5DF92B" w:rsidR="009268D9" w:rsidRPr="00BC337B" w:rsidRDefault="009268D9" w:rsidP="009268D9">
      <w:pPr>
        <w:spacing w:line="18" w:lineRule="atLeast"/>
        <w:rPr>
          <w:rFonts w:ascii="Simplified Arabic" w:hAnsi="Simplified Arabic" w:cs="Simplified Arabic"/>
          <w:sz w:val="24"/>
          <w:szCs w:val="24"/>
          <w:lang w:val="en-AE"/>
        </w:rPr>
      </w:pPr>
      <w:r w:rsidRPr="00BC337B">
        <w:rPr>
          <w:rFonts w:ascii="Simplified Arabic" w:hAnsi="Simplified Arabic" w:cs="Simplified Arabic"/>
          <w:sz w:val="24"/>
          <w:szCs w:val="24"/>
          <w:rtl/>
        </w:rPr>
        <w:t>شهد العقد الأخير تحولاً جذرياً في سلوك المستهلك الرقمي، حيث انتقلت عملية التسوق من كونها نشاطاً فردياً يتم عبر المواقع التقليدية إلى تجربة تشاركية تعتمد على التفاعل الاجتماعي</w:t>
      </w:r>
      <w:r w:rsidR="0000682C">
        <w:rPr>
          <w:rFonts w:ascii="Simplified Arabic" w:hAnsi="Simplified Arabic" w:cs="Simplified Arabic" w:hint="cs"/>
          <w:sz w:val="24"/>
          <w:szCs w:val="24"/>
          <w:rtl/>
        </w:rPr>
        <w:t>،</w:t>
      </w:r>
      <w:r w:rsidRPr="00BC337B">
        <w:rPr>
          <w:rFonts w:ascii="Simplified Arabic" w:hAnsi="Simplified Arabic" w:cs="Simplified Arabic"/>
          <w:sz w:val="24"/>
          <w:szCs w:val="24"/>
          <w:rtl/>
        </w:rPr>
        <w:t xml:space="preserve"> </w:t>
      </w:r>
      <w:r w:rsidR="0000682C">
        <w:rPr>
          <w:rFonts w:ascii="Simplified Arabic" w:hAnsi="Simplified Arabic" w:cs="Simplified Arabic" w:hint="cs"/>
          <w:sz w:val="24"/>
          <w:szCs w:val="24"/>
          <w:rtl/>
        </w:rPr>
        <w:t>و</w:t>
      </w:r>
      <w:r w:rsidRPr="00BC337B">
        <w:rPr>
          <w:rFonts w:ascii="Simplified Arabic" w:hAnsi="Simplified Arabic" w:cs="Simplified Arabic"/>
          <w:sz w:val="24"/>
          <w:szCs w:val="24"/>
          <w:rtl/>
        </w:rPr>
        <w:t>تُعرف التجارة الاجتماعية بأنها دمج خصائص الشبكات الاجتماعية مع آليات التجارة الإلكترونية لتسهيل عمليات البيع والشراء عبر الإنترنت في بيئة تفاعلية.</w:t>
      </w:r>
    </w:p>
    <w:p w14:paraId="4DA37F24" w14:textId="77777777" w:rsidR="00D843D8" w:rsidRDefault="009268D9" w:rsidP="00D843D8">
      <w:pPr>
        <w:spacing w:line="18" w:lineRule="atLeast"/>
        <w:rPr>
          <w:rFonts w:ascii="Simplified Arabic" w:hAnsi="Simplified Arabic" w:cs="Simplified Arabic"/>
          <w:sz w:val="24"/>
          <w:szCs w:val="24"/>
          <w:rtl/>
          <w:lang w:val="en-AE"/>
        </w:rPr>
      </w:pPr>
      <w:r w:rsidRPr="00BC337B">
        <w:rPr>
          <w:rFonts w:ascii="Simplified Arabic" w:hAnsi="Simplified Arabic" w:cs="Simplified Arabic"/>
          <w:sz w:val="24"/>
          <w:szCs w:val="24"/>
          <w:rtl/>
        </w:rPr>
        <w:t>تعتمد هذه المنظومة على عدة ركائز أساسية</w:t>
      </w:r>
      <w:r w:rsidRPr="00BC337B">
        <w:rPr>
          <w:rFonts w:ascii="Simplified Arabic" w:hAnsi="Simplified Arabic" w:cs="Simplified Arabic" w:hint="cs"/>
          <w:sz w:val="24"/>
          <w:szCs w:val="24"/>
          <w:rtl/>
        </w:rPr>
        <w:t xml:space="preserve"> </w:t>
      </w:r>
      <w:r w:rsidRPr="00BC337B">
        <w:rPr>
          <w:rFonts w:ascii="Simplified Arabic" w:hAnsi="Simplified Arabic" w:cs="Simplified Arabic"/>
          <w:sz w:val="24"/>
          <w:szCs w:val="24"/>
          <w:rtl/>
        </w:rPr>
        <w:t>تتجلى القوة التأثيرية للتجارة الاجتماعية في قدرتها على دمج التفاعلية الآنية التي تتيح للمستهلكين التواصل المباشر مع العلامات التجارية، الأمر الذي يساهم بشكل فعال في تقليص فجوة الثقة الرقمية، ويعزز من هذا الدور المحتوى المولّد بواسطة المستخدم</w:t>
      </w:r>
      <w:r w:rsidRPr="00BC337B">
        <w:rPr>
          <w:rFonts w:ascii="Simplified Arabic" w:hAnsi="Simplified Arabic" w:cs="Simplified Arabic"/>
          <w:sz w:val="24"/>
          <w:szCs w:val="24"/>
          <w:lang w:val="en-AE"/>
        </w:rPr>
        <w:t xml:space="preserve"> (UGC) </w:t>
      </w:r>
      <w:r w:rsidRPr="00BC337B">
        <w:rPr>
          <w:rFonts w:ascii="Simplified Arabic" w:hAnsi="Simplified Arabic" w:cs="Simplified Arabic"/>
          <w:sz w:val="24"/>
          <w:szCs w:val="24"/>
          <w:rtl/>
        </w:rPr>
        <w:t>حيث تبرز التقييمات والمراجعات كأدوات محورية لتوجيه قرارات الآخرين بناءً على مفهوم "البرهان الاجتماعي</w:t>
      </w:r>
      <w:r w:rsidR="00576B74" w:rsidRPr="00BC337B">
        <w:rPr>
          <w:rFonts w:ascii="Simplified Arabic" w:hAnsi="Simplified Arabic" w:cs="Simplified Arabic"/>
          <w:sz w:val="24"/>
          <w:szCs w:val="24"/>
          <w:lang w:val="en-AE"/>
        </w:rPr>
        <w:t>”</w:t>
      </w:r>
      <w:r w:rsidRPr="00BC337B">
        <w:rPr>
          <w:rFonts w:ascii="Simplified Arabic" w:hAnsi="Simplified Arabic" w:cs="Simplified Arabic"/>
          <w:sz w:val="24"/>
          <w:szCs w:val="24"/>
          <w:lang w:val="en-AE"/>
        </w:rPr>
        <w:t xml:space="preserve"> (Social Proof)</w:t>
      </w:r>
      <w:r w:rsidRPr="00BC337B">
        <w:rPr>
          <w:rFonts w:ascii="Simplified Arabic" w:hAnsi="Simplified Arabic" w:cs="Simplified Arabic"/>
          <w:sz w:val="24"/>
          <w:szCs w:val="24"/>
          <w:rtl/>
        </w:rPr>
        <w:t>، وصولاً إلى تحقيق الدعم الاجتماعي للقرار الذي يربط تأثر قرار الشراء بمدى قبول وتفاعل المجتمع الرقمي مع المنتج، مما يجعل العملية الشرائية تجربة جماعية قائمة على الثقة والمشاركة</w:t>
      </w:r>
      <w:r w:rsidRPr="00BC337B">
        <w:rPr>
          <w:rFonts w:ascii="Simplified Arabic" w:hAnsi="Simplified Arabic" w:cs="Simplified Arabic"/>
          <w:sz w:val="24"/>
          <w:szCs w:val="24"/>
          <w:lang w:val="en-AE"/>
        </w:rPr>
        <w:t>.</w:t>
      </w:r>
    </w:p>
    <w:p w14:paraId="6E84F368" w14:textId="77777777" w:rsidR="00036CA5" w:rsidRDefault="00036CA5" w:rsidP="00D843D8">
      <w:pPr>
        <w:spacing w:line="18" w:lineRule="atLeast"/>
        <w:rPr>
          <w:rFonts w:ascii="Simplified Arabic" w:hAnsi="Simplified Arabic" w:cs="Simplified Arabic"/>
          <w:sz w:val="24"/>
          <w:szCs w:val="24"/>
          <w:rtl/>
        </w:rPr>
      </w:pPr>
    </w:p>
    <w:p w14:paraId="2799A277" w14:textId="055FF76B" w:rsidR="009268D9" w:rsidRPr="00036CA5" w:rsidRDefault="009268D9" w:rsidP="00036CA5">
      <w:pPr>
        <w:pStyle w:val="ad"/>
        <w:numPr>
          <w:ilvl w:val="0"/>
          <w:numId w:val="66"/>
        </w:numPr>
        <w:spacing w:line="18" w:lineRule="atLeast"/>
        <w:rPr>
          <w:rFonts w:ascii="Simplified Arabic" w:hAnsi="Simplified Arabic" w:cs="Simplified Arabic"/>
          <w:sz w:val="24"/>
          <w:szCs w:val="24"/>
        </w:rPr>
      </w:pPr>
      <w:r w:rsidRPr="00036CA5">
        <w:rPr>
          <w:rFonts w:ascii="Simplified Arabic" w:hAnsi="Simplified Arabic" w:cs="Simplified Arabic"/>
          <w:sz w:val="28"/>
          <w:szCs w:val="28"/>
          <w:rtl/>
        </w:rPr>
        <w:t>ثانياً: دور أدوات الذكاء الاصطناعي في تعزيز التجارة الاجتماعية</w:t>
      </w:r>
    </w:p>
    <w:p w14:paraId="653E2B26" w14:textId="455989D6" w:rsidR="009268D9" w:rsidRPr="000E39DB" w:rsidRDefault="009268D9" w:rsidP="000E39DB">
      <w:pPr>
        <w:spacing w:line="18" w:lineRule="atLeast"/>
        <w:rPr>
          <w:rFonts w:ascii="Simplified Arabic" w:hAnsi="Simplified Arabic" w:cs="Simplified Arabic"/>
          <w:sz w:val="24"/>
          <w:szCs w:val="24"/>
          <w:lang w:val="en-AE"/>
        </w:rPr>
      </w:pPr>
      <w:r w:rsidRPr="00652C6A">
        <w:rPr>
          <w:rFonts w:ascii="Simplified Arabic" w:hAnsi="Simplified Arabic" w:cs="Simplified Arabic"/>
          <w:sz w:val="24"/>
          <w:szCs w:val="24"/>
          <w:rtl/>
        </w:rPr>
        <w:t>يعد الذكاء الاصطناعي المحرك الأساسي لتحويل منصات التواصل إلى بيئات تجارية ذكية قادرة على تخصيص التجربة لكل مستخدم على حدة. وتتمثل أبرز هذه الأدوات في:</w:t>
      </w:r>
    </w:p>
    <w:p w14:paraId="1D0A41A6" w14:textId="206DBBCB" w:rsidR="009268D9" w:rsidRPr="002E31BF" w:rsidRDefault="009268D9" w:rsidP="00CC4F86">
      <w:pPr>
        <w:pStyle w:val="ad"/>
        <w:numPr>
          <w:ilvl w:val="1"/>
          <w:numId w:val="26"/>
        </w:numPr>
        <w:spacing w:line="18" w:lineRule="atLeast"/>
        <w:ind w:left="424"/>
        <w:rPr>
          <w:rFonts w:ascii="Simplified Arabic" w:hAnsi="Simplified Arabic" w:cs="Simplified Arabic"/>
          <w:sz w:val="28"/>
          <w:szCs w:val="28"/>
          <w:lang w:val="en-AE"/>
        </w:rPr>
      </w:pPr>
      <w:r w:rsidRPr="002E31BF">
        <w:rPr>
          <w:rFonts w:ascii="Simplified Arabic" w:hAnsi="Simplified Arabic" w:cs="Simplified Arabic"/>
          <w:sz w:val="28"/>
          <w:szCs w:val="28"/>
          <w:rtl/>
        </w:rPr>
        <w:t>التعلم الآلي (</w:t>
      </w:r>
      <w:r w:rsidRPr="002E31BF">
        <w:rPr>
          <w:rFonts w:ascii="Simplified Arabic" w:hAnsi="Simplified Arabic" w:cs="Simplified Arabic"/>
          <w:sz w:val="28"/>
          <w:szCs w:val="28"/>
          <w:lang w:val="en-AE"/>
        </w:rPr>
        <w:t>Machine Learning</w:t>
      </w:r>
      <w:r w:rsidRPr="002E31BF">
        <w:rPr>
          <w:rFonts w:ascii="Simplified Arabic" w:hAnsi="Simplified Arabic" w:cs="Simplified Arabic"/>
          <w:sz w:val="28"/>
          <w:szCs w:val="28"/>
          <w:rtl/>
        </w:rPr>
        <w:t>)</w:t>
      </w:r>
    </w:p>
    <w:p w14:paraId="6CD7D5DB" w14:textId="3103DAA3" w:rsidR="009268D9" w:rsidRPr="00652C6A" w:rsidRDefault="009268D9" w:rsidP="006D25FD">
      <w:pPr>
        <w:spacing w:line="18" w:lineRule="atLeast"/>
        <w:rPr>
          <w:rFonts w:ascii="Simplified Arabic" w:hAnsi="Simplified Arabic" w:cs="Simplified Arabic"/>
          <w:sz w:val="24"/>
          <w:szCs w:val="24"/>
          <w:lang w:val="en-AE"/>
        </w:rPr>
      </w:pPr>
      <w:r w:rsidRPr="00652C6A">
        <w:rPr>
          <w:rFonts w:ascii="Simplified Arabic" w:hAnsi="Simplified Arabic" w:cs="Simplified Arabic"/>
          <w:sz w:val="24"/>
          <w:szCs w:val="24"/>
          <w:rtl/>
        </w:rPr>
        <w:t>يعمل كالعقل المدبر خلف "محركات التوصية"</w:t>
      </w:r>
      <w:r w:rsidR="00945A10">
        <w:rPr>
          <w:rFonts w:ascii="Simplified Arabic" w:hAnsi="Simplified Arabic" w:cs="Simplified Arabic" w:hint="cs"/>
          <w:sz w:val="24"/>
          <w:szCs w:val="24"/>
          <w:rtl/>
        </w:rPr>
        <w:t>،</w:t>
      </w:r>
      <w:r w:rsidRPr="00652C6A">
        <w:rPr>
          <w:rFonts w:ascii="Simplified Arabic" w:hAnsi="Simplified Arabic" w:cs="Simplified Arabic"/>
          <w:sz w:val="24"/>
          <w:szCs w:val="24"/>
          <w:rtl/>
        </w:rPr>
        <w:t xml:space="preserve"> تقوم هذه الخوارزميات بتحليل الكميات الضخمة من البيانات الناتجة عن تفاعلات المستخدمين (الإعجابات، المشاركات، مدة البقاء على المنشور) للتنبؤ بالمنتجات التي قد تثير اهتمامهم، مما يحول تجربة التسوق إلى تجربة شخصية بالكامل</w:t>
      </w:r>
      <w:r w:rsidR="00945A10">
        <w:rPr>
          <w:rFonts w:ascii="Simplified Arabic" w:hAnsi="Simplified Arabic" w:cs="Simplified Arabic" w:hint="cs"/>
          <w:sz w:val="24"/>
          <w:szCs w:val="24"/>
          <w:rtl/>
        </w:rPr>
        <w:t>.</w:t>
      </w:r>
    </w:p>
    <w:p w14:paraId="2F342713" w14:textId="0DE89873" w:rsidR="009268D9" w:rsidRPr="002E31BF" w:rsidRDefault="00A0284D" w:rsidP="009268D9">
      <w:pPr>
        <w:spacing w:line="18" w:lineRule="atLeast"/>
        <w:rPr>
          <w:rFonts w:ascii="Simplified Arabic" w:hAnsi="Simplified Arabic" w:cs="Simplified Arabic"/>
          <w:sz w:val="28"/>
          <w:szCs w:val="28"/>
          <w:lang w:val="en-AE"/>
        </w:rPr>
      </w:pPr>
      <w:r w:rsidRPr="002E31BF">
        <w:rPr>
          <w:rFonts w:ascii="Simplified Arabic" w:hAnsi="Simplified Arabic" w:cs="Simplified Arabic" w:hint="cs"/>
          <w:sz w:val="28"/>
          <w:szCs w:val="28"/>
          <w:rtl/>
        </w:rPr>
        <w:t>2-</w:t>
      </w:r>
      <w:r w:rsidR="009268D9" w:rsidRPr="002E31BF">
        <w:rPr>
          <w:rFonts w:ascii="Simplified Arabic" w:hAnsi="Simplified Arabic" w:cs="Simplified Arabic"/>
          <w:sz w:val="28"/>
          <w:szCs w:val="28"/>
          <w:rtl/>
        </w:rPr>
        <w:t xml:space="preserve"> معالجة اللغات الطبيعية (</w:t>
      </w:r>
      <w:r w:rsidR="009268D9" w:rsidRPr="002E31BF">
        <w:rPr>
          <w:rFonts w:ascii="Simplified Arabic" w:hAnsi="Simplified Arabic" w:cs="Simplified Arabic"/>
          <w:sz w:val="28"/>
          <w:szCs w:val="28"/>
          <w:lang w:val="en-AE"/>
        </w:rPr>
        <w:t xml:space="preserve">Natural Language Processing </w:t>
      </w:r>
      <w:r w:rsidR="00576B74" w:rsidRPr="002E31BF">
        <w:rPr>
          <w:rFonts w:ascii="Simplified Arabic" w:hAnsi="Simplified Arabic" w:cs="Simplified Arabic"/>
          <w:sz w:val="28"/>
          <w:szCs w:val="28"/>
          <w:lang w:val="en-AE"/>
        </w:rPr>
        <w:t>–</w:t>
      </w:r>
      <w:r w:rsidR="009268D9" w:rsidRPr="002E31BF">
        <w:rPr>
          <w:rFonts w:ascii="Simplified Arabic" w:hAnsi="Simplified Arabic" w:cs="Simplified Arabic"/>
          <w:sz w:val="28"/>
          <w:szCs w:val="28"/>
          <w:lang w:val="en-AE"/>
        </w:rPr>
        <w:t xml:space="preserve"> NLP</w:t>
      </w:r>
      <w:r w:rsidR="009268D9" w:rsidRPr="002E31BF">
        <w:rPr>
          <w:rFonts w:ascii="Simplified Arabic" w:hAnsi="Simplified Arabic" w:cs="Simplified Arabic"/>
          <w:sz w:val="28"/>
          <w:szCs w:val="28"/>
          <w:rtl/>
        </w:rPr>
        <w:t>)</w:t>
      </w:r>
    </w:p>
    <w:p w14:paraId="6AE1B7E7" w14:textId="45047D8E" w:rsidR="009268D9" w:rsidRDefault="009268D9" w:rsidP="006D25FD">
      <w:pPr>
        <w:spacing w:line="18" w:lineRule="atLeast"/>
        <w:rPr>
          <w:rFonts w:ascii="Simplified Arabic" w:hAnsi="Simplified Arabic" w:cs="Simplified Arabic"/>
          <w:sz w:val="24"/>
          <w:szCs w:val="24"/>
          <w:rtl/>
        </w:rPr>
      </w:pPr>
      <w:r w:rsidRPr="00652C6A">
        <w:rPr>
          <w:rFonts w:ascii="Simplified Arabic" w:hAnsi="Simplified Arabic" w:cs="Simplified Arabic"/>
          <w:sz w:val="24"/>
          <w:szCs w:val="24"/>
          <w:rtl/>
        </w:rPr>
        <w:t>تمثل الجسر التواصلي بين الآلة والمستهلك</w:t>
      </w:r>
      <w:r w:rsidR="00945A10">
        <w:rPr>
          <w:rFonts w:ascii="Simplified Arabic" w:hAnsi="Simplified Arabic" w:cs="Simplified Arabic" w:hint="cs"/>
          <w:sz w:val="24"/>
          <w:szCs w:val="24"/>
          <w:rtl/>
        </w:rPr>
        <w:t>،</w:t>
      </w:r>
      <w:r w:rsidRPr="00652C6A">
        <w:rPr>
          <w:rFonts w:ascii="Simplified Arabic" w:hAnsi="Simplified Arabic" w:cs="Simplified Arabic"/>
          <w:sz w:val="24"/>
          <w:szCs w:val="24"/>
          <w:rtl/>
        </w:rPr>
        <w:t xml:space="preserve"> تُستخدم هذه التقنية في تحليل "مشاعر المستهلكين" عبر قراءة التعليقات والمنشورات، وفهم استفساراتهم من خلال الدردشة الآلية (</w:t>
      </w:r>
      <w:r w:rsidRPr="00652C6A">
        <w:rPr>
          <w:rFonts w:ascii="Simplified Arabic" w:hAnsi="Simplified Arabic" w:cs="Simplified Arabic"/>
          <w:sz w:val="24"/>
          <w:szCs w:val="24"/>
          <w:lang w:val="en-AE"/>
        </w:rPr>
        <w:t>Chatbots</w:t>
      </w:r>
      <w:r w:rsidRPr="00652C6A">
        <w:rPr>
          <w:rFonts w:ascii="Simplified Arabic" w:hAnsi="Simplified Arabic" w:cs="Simplified Arabic"/>
          <w:sz w:val="24"/>
          <w:szCs w:val="24"/>
          <w:rtl/>
        </w:rPr>
        <w:t>)، مما يساهم في تقديم دعم فني فوري وفهم لغة السوق الطبيعية بعيداً عن الأكواد الجامدة.</w:t>
      </w:r>
    </w:p>
    <w:p w14:paraId="7F9C3391" w14:textId="77777777" w:rsidR="00DB371D" w:rsidRDefault="00DB371D" w:rsidP="006D25FD">
      <w:pPr>
        <w:spacing w:line="18" w:lineRule="atLeast"/>
        <w:rPr>
          <w:rFonts w:ascii="Simplified Arabic" w:hAnsi="Simplified Arabic" w:cs="Simplified Arabic"/>
          <w:sz w:val="24"/>
          <w:szCs w:val="24"/>
          <w:rtl/>
        </w:rPr>
      </w:pPr>
    </w:p>
    <w:p w14:paraId="2E85288E" w14:textId="77777777" w:rsidR="00DB371D" w:rsidRPr="00652C6A" w:rsidRDefault="00DB371D" w:rsidP="006D25FD">
      <w:pPr>
        <w:spacing w:line="18" w:lineRule="atLeast"/>
        <w:rPr>
          <w:rFonts w:ascii="Simplified Arabic" w:hAnsi="Simplified Arabic" w:cs="Simplified Arabic"/>
          <w:sz w:val="24"/>
          <w:szCs w:val="24"/>
          <w:lang w:val="en-AE"/>
        </w:rPr>
      </w:pPr>
    </w:p>
    <w:p w14:paraId="70591BD1" w14:textId="4F9DDD88" w:rsidR="009268D9" w:rsidRPr="002E31BF" w:rsidRDefault="009268D9" w:rsidP="00CC4F86">
      <w:pPr>
        <w:pStyle w:val="ad"/>
        <w:numPr>
          <w:ilvl w:val="0"/>
          <w:numId w:val="80"/>
        </w:numPr>
        <w:spacing w:line="18" w:lineRule="atLeast"/>
        <w:ind w:left="424"/>
        <w:rPr>
          <w:rFonts w:ascii="Simplified Arabic" w:hAnsi="Simplified Arabic" w:cs="Simplified Arabic"/>
          <w:sz w:val="28"/>
          <w:szCs w:val="28"/>
          <w:lang w:val="en-AE"/>
        </w:rPr>
      </w:pPr>
      <w:r w:rsidRPr="002E31BF">
        <w:rPr>
          <w:rFonts w:ascii="Simplified Arabic" w:hAnsi="Simplified Arabic" w:cs="Simplified Arabic"/>
          <w:sz w:val="28"/>
          <w:szCs w:val="28"/>
          <w:rtl/>
        </w:rPr>
        <w:lastRenderedPageBreak/>
        <w:t>النظم الخبيرة (</w:t>
      </w:r>
      <w:r w:rsidRPr="002E31BF">
        <w:rPr>
          <w:rFonts w:ascii="Simplified Arabic" w:hAnsi="Simplified Arabic" w:cs="Simplified Arabic"/>
          <w:sz w:val="28"/>
          <w:szCs w:val="28"/>
          <w:lang w:val="en-AE"/>
        </w:rPr>
        <w:t>Expert Systems</w:t>
      </w:r>
      <w:r w:rsidRPr="002E31BF">
        <w:rPr>
          <w:rFonts w:ascii="Simplified Arabic" w:hAnsi="Simplified Arabic" w:cs="Simplified Arabic"/>
          <w:sz w:val="28"/>
          <w:szCs w:val="28"/>
          <w:rtl/>
        </w:rPr>
        <w:t>)</w:t>
      </w:r>
    </w:p>
    <w:p w14:paraId="2E5FED39" w14:textId="1564FEFE" w:rsidR="009268D9" w:rsidRPr="00652C6A" w:rsidRDefault="009268D9" w:rsidP="0051322E">
      <w:pPr>
        <w:spacing w:line="18" w:lineRule="atLeast"/>
        <w:rPr>
          <w:rFonts w:ascii="Simplified Arabic" w:hAnsi="Simplified Arabic" w:cs="Simplified Arabic"/>
          <w:sz w:val="24"/>
          <w:szCs w:val="24"/>
          <w:rtl/>
          <w:lang w:val="en-AE"/>
        </w:rPr>
      </w:pPr>
      <w:r w:rsidRPr="00652C6A">
        <w:rPr>
          <w:rFonts w:ascii="Simplified Arabic" w:hAnsi="Simplified Arabic" w:cs="Simplified Arabic"/>
          <w:sz w:val="24"/>
          <w:szCs w:val="24"/>
          <w:rtl/>
        </w:rPr>
        <w:t xml:space="preserve">تعمل كاستشاري رقمي يحاكي قدرة الخبير البشري في اتخاذ القرار في التجارة الاجتماعية، </w:t>
      </w:r>
      <w:r w:rsidR="00EA3735">
        <w:rPr>
          <w:rFonts w:ascii="Simplified Arabic" w:hAnsi="Simplified Arabic" w:cs="Simplified Arabic" w:hint="cs"/>
          <w:sz w:val="24"/>
          <w:szCs w:val="24"/>
          <w:rtl/>
        </w:rPr>
        <w:t xml:space="preserve">حيث </w:t>
      </w:r>
      <w:r w:rsidRPr="00652C6A">
        <w:rPr>
          <w:rFonts w:ascii="Simplified Arabic" w:hAnsi="Simplified Arabic" w:cs="Simplified Arabic"/>
          <w:sz w:val="24"/>
          <w:szCs w:val="24"/>
          <w:rtl/>
        </w:rPr>
        <w:t>تُستخدم النظم الخبيرة لتقديم نصائح شرائية متخصصة بناءً على قواعد معرفية محددة (مثل ترشيح منتج تقني بناءً على احتياجات المستخدم أو تقديم استشارة تنسيق ملابس)، مما يعزز من جودة ومصداقية القرار الشرائي.</w:t>
      </w:r>
    </w:p>
    <w:p w14:paraId="311C8245" w14:textId="77777777" w:rsidR="009268D9" w:rsidRPr="009268D9" w:rsidRDefault="009268D9" w:rsidP="009268D9">
      <w:pPr>
        <w:rPr>
          <w:rFonts w:ascii="Simplified Arabic" w:hAnsi="Simplified Arabic" w:cs="Simplified Arabic"/>
          <w:sz w:val="28"/>
          <w:szCs w:val="28"/>
          <w:lang w:val="en-AE"/>
        </w:rPr>
      </w:pPr>
    </w:p>
    <w:p w14:paraId="2DBE4D63" w14:textId="77777777" w:rsidR="009268D9" w:rsidRDefault="009268D9" w:rsidP="009268D9">
      <w:pPr>
        <w:rPr>
          <w:rFonts w:ascii="Simplified Arabic" w:hAnsi="Simplified Arabic" w:cs="Simplified Arabic"/>
          <w:sz w:val="28"/>
          <w:szCs w:val="28"/>
          <w:rtl/>
        </w:rPr>
      </w:pPr>
      <w:r w:rsidRPr="009268D9">
        <w:rPr>
          <w:rFonts w:ascii="Simplified Arabic" w:hAnsi="Simplified Arabic" w:cs="Simplified Arabic"/>
          <w:sz w:val="28"/>
          <w:szCs w:val="28"/>
          <w:rtl/>
        </w:rPr>
        <w:t>ثالثاً: المقارنة بين الأدوات المدمجة والأدوات الخارجية</w:t>
      </w:r>
    </w:p>
    <w:p w14:paraId="51A8305F" w14:textId="77777777" w:rsidR="00506492" w:rsidRPr="00506492" w:rsidRDefault="00506492" w:rsidP="00506492">
      <w:pPr>
        <w:jc w:val="center"/>
        <w:rPr>
          <w:rFonts w:ascii="Simplified Arabic" w:hAnsi="Simplified Arabic" w:cs="Simplified Arabic"/>
          <w:b/>
          <w:bCs/>
          <w:sz w:val="24"/>
          <w:szCs w:val="24"/>
          <w:u w:val="single"/>
          <w:lang w:val="en-AE"/>
        </w:rPr>
      </w:pPr>
      <w:r w:rsidRPr="00506492">
        <w:rPr>
          <w:rFonts w:ascii="Simplified Arabic" w:hAnsi="Simplified Arabic" w:cs="Simplified Arabic"/>
          <w:b/>
          <w:bCs/>
          <w:sz w:val="24"/>
          <w:szCs w:val="24"/>
          <w:u w:val="single"/>
          <w:rtl/>
        </w:rPr>
        <w:t>جدول (1) المقارنة بين الأدوات المدمجة والأدوات الخارجية في وسائل التواصل الاجتماعي</w:t>
      </w:r>
    </w:p>
    <w:tbl>
      <w:tblPr>
        <w:tblStyle w:val="a9"/>
        <w:bidiVisual/>
        <w:tblW w:w="0" w:type="auto"/>
        <w:jc w:val="center"/>
        <w:tblLook w:val="04A0" w:firstRow="1" w:lastRow="0" w:firstColumn="1" w:lastColumn="0" w:noHBand="0" w:noVBand="1"/>
      </w:tblPr>
      <w:tblGrid>
        <w:gridCol w:w="1465"/>
        <w:gridCol w:w="4130"/>
        <w:gridCol w:w="3599"/>
      </w:tblGrid>
      <w:tr w:rsidR="00F02019" w:rsidRPr="00F016AD" w14:paraId="0501625B" w14:textId="77777777" w:rsidTr="004B44F2">
        <w:trPr>
          <w:jc w:val="center"/>
        </w:trPr>
        <w:tc>
          <w:tcPr>
            <w:tcW w:w="1465" w:type="dxa"/>
            <w:vAlign w:val="center"/>
          </w:tcPr>
          <w:p w14:paraId="341317FE" w14:textId="77777777" w:rsidR="00F02019" w:rsidRPr="00F016AD" w:rsidRDefault="00F02019" w:rsidP="00EA5071">
            <w:pPr>
              <w:jc w:val="center"/>
              <w:rPr>
                <w:sz w:val="24"/>
                <w:szCs w:val="24"/>
                <w:rtl/>
              </w:rPr>
            </w:pPr>
            <w:r w:rsidRPr="00F016AD">
              <w:rPr>
                <w:rFonts w:ascii="Simplified Arabic" w:hAnsi="Simplified Arabic" w:cs="Simplified Arabic"/>
                <w:b/>
                <w:bCs/>
                <w:sz w:val="24"/>
                <w:szCs w:val="24"/>
                <w:rtl/>
              </w:rPr>
              <w:t>وجه المقارنة</w:t>
            </w:r>
          </w:p>
        </w:tc>
        <w:tc>
          <w:tcPr>
            <w:tcW w:w="4130" w:type="dxa"/>
            <w:vAlign w:val="center"/>
          </w:tcPr>
          <w:p w14:paraId="5B8C4B7B" w14:textId="77777777" w:rsidR="00F02019" w:rsidRPr="00F016AD" w:rsidRDefault="00F02019" w:rsidP="00EA5071">
            <w:pPr>
              <w:jc w:val="center"/>
              <w:rPr>
                <w:sz w:val="24"/>
                <w:szCs w:val="24"/>
                <w:rtl/>
              </w:rPr>
            </w:pPr>
            <w:r w:rsidRPr="00F016AD">
              <w:rPr>
                <w:rFonts w:ascii="Simplified Arabic" w:hAnsi="Simplified Arabic" w:cs="Simplified Arabic"/>
                <w:b/>
                <w:bCs/>
                <w:sz w:val="24"/>
                <w:szCs w:val="24"/>
                <w:rtl/>
              </w:rPr>
              <w:t>الأدوات المدمجة (</w:t>
            </w:r>
            <w:r w:rsidRPr="00F016AD">
              <w:rPr>
                <w:rFonts w:ascii="Simplified Arabic" w:hAnsi="Simplified Arabic" w:cs="Simplified Arabic"/>
                <w:b/>
                <w:bCs/>
                <w:sz w:val="24"/>
                <w:szCs w:val="24"/>
                <w:lang w:val="en-AE"/>
              </w:rPr>
              <w:t>Inside Platform</w:t>
            </w:r>
            <w:r w:rsidRPr="00F016AD">
              <w:rPr>
                <w:rFonts w:ascii="Simplified Arabic" w:hAnsi="Simplified Arabic" w:cs="Simplified Arabic"/>
                <w:b/>
                <w:bCs/>
                <w:sz w:val="24"/>
                <w:szCs w:val="24"/>
                <w:rtl/>
              </w:rPr>
              <w:t>)</w:t>
            </w:r>
          </w:p>
        </w:tc>
        <w:tc>
          <w:tcPr>
            <w:tcW w:w="3599" w:type="dxa"/>
            <w:vAlign w:val="center"/>
          </w:tcPr>
          <w:p w14:paraId="30389037" w14:textId="77777777" w:rsidR="00F02019" w:rsidRPr="00F016AD" w:rsidRDefault="00F02019" w:rsidP="00EA5071">
            <w:pPr>
              <w:jc w:val="center"/>
              <w:rPr>
                <w:sz w:val="24"/>
                <w:szCs w:val="24"/>
                <w:rtl/>
              </w:rPr>
            </w:pPr>
            <w:r w:rsidRPr="00F016AD">
              <w:rPr>
                <w:rFonts w:ascii="Simplified Arabic" w:hAnsi="Simplified Arabic" w:cs="Simplified Arabic"/>
                <w:b/>
                <w:bCs/>
                <w:sz w:val="24"/>
                <w:szCs w:val="24"/>
                <w:rtl/>
              </w:rPr>
              <w:t>الأدوات الخارجية (</w:t>
            </w:r>
            <w:r w:rsidRPr="00F016AD">
              <w:rPr>
                <w:rFonts w:ascii="Simplified Arabic" w:hAnsi="Simplified Arabic" w:cs="Simplified Arabic"/>
                <w:b/>
                <w:bCs/>
                <w:sz w:val="24"/>
                <w:szCs w:val="24"/>
                <w:lang w:val="en-AE"/>
              </w:rPr>
              <w:t>External Tools</w:t>
            </w:r>
            <w:r w:rsidRPr="00F016AD">
              <w:rPr>
                <w:rFonts w:ascii="Simplified Arabic" w:hAnsi="Simplified Arabic" w:cs="Simplified Arabic"/>
                <w:b/>
                <w:bCs/>
                <w:sz w:val="24"/>
                <w:szCs w:val="24"/>
                <w:rtl/>
              </w:rPr>
              <w:t>)</w:t>
            </w:r>
          </w:p>
        </w:tc>
      </w:tr>
      <w:tr w:rsidR="00F02019" w:rsidRPr="00F016AD" w14:paraId="76A22547" w14:textId="77777777" w:rsidTr="004B44F2">
        <w:trPr>
          <w:jc w:val="center"/>
        </w:trPr>
        <w:tc>
          <w:tcPr>
            <w:tcW w:w="1465" w:type="dxa"/>
            <w:vAlign w:val="center"/>
          </w:tcPr>
          <w:p w14:paraId="2126DE67" w14:textId="77777777" w:rsidR="00F02019" w:rsidRPr="00F016AD" w:rsidRDefault="00F02019" w:rsidP="0034324E">
            <w:pPr>
              <w:rPr>
                <w:sz w:val="24"/>
                <w:szCs w:val="24"/>
                <w:rtl/>
              </w:rPr>
            </w:pPr>
            <w:r w:rsidRPr="00F016AD">
              <w:rPr>
                <w:rFonts w:ascii="Simplified Arabic" w:hAnsi="Simplified Arabic" w:cs="Simplified Arabic"/>
                <w:b/>
                <w:bCs/>
                <w:sz w:val="24"/>
                <w:szCs w:val="24"/>
                <w:rtl/>
              </w:rPr>
              <w:t>التعريف</w:t>
            </w:r>
          </w:p>
        </w:tc>
        <w:tc>
          <w:tcPr>
            <w:tcW w:w="4130" w:type="dxa"/>
            <w:vAlign w:val="center"/>
          </w:tcPr>
          <w:p w14:paraId="6B2EE8BC" w14:textId="77777777" w:rsidR="00F02019" w:rsidRPr="00F016AD" w:rsidRDefault="00F02019" w:rsidP="0034324E">
            <w:pPr>
              <w:rPr>
                <w:sz w:val="24"/>
                <w:szCs w:val="24"/>
                <w:rtl/>
              </w:rPr>
            </w:pPr>
            <w:r w:rsidRPr="00F016AD">
              <w:rPr>
                <w:rFonts w:ascii="Simplified Arabic" w:hAnsi="Simplified Arabic" w:cs="Simplified Arabic"/>
                <w:sz w:val="24"/>
                <w:szCs w:val="24"/>
                <w:rtl/>
              </w:rPr>
              <w:t xml:space="preserve">خوارزميات أصيلة في بنية المنصة (مثل خوارزميات </w:t>
            </w:r>
            <w:r w:rsidRPr="00F016AD">
              <w:rPr>
                <w:rFonts w:ascii="Simplified Arabic" w:hAnsi="Simplified Arabic" w:cs="Simplified Arabic"/>
                <w:sz w:val="24"/>
                <w:szCs w:val="24"/>
                <w:lang w:val="en-AE"/>
              </w:rPr>
              <w:t>Meta</w:t>
            </w:r>
            <w:r w:rsidRPr="00F016AD">
              <w:rPr>
                <w:rFonts w:ascii="Simplified Arabic" w:hAnsi="Simplified Arabic" w:cs="Simplified Arabic"/>
                <w:sz w:val="24"/>
                <w:szCs w:val="24"/>
                <w:rtl/>
              </w:rPr>
              <w:t xml:space="preserve"> أو </w:t>
            </w:r>
            <w:r w:rsidRPr="00F016AD">
              <w:rPr>
                <w:rFonts w:ascii="Simplified Arabic" w:hAnsi="Simplified Arabic" w:cs="Simplified Arabic"/>
                <w:sz w:val="24"/>
                <w:szCs w:val="24"/>
                <w:lang w:val="en-AE"/>
              </w:rPr>
              <w:t>TikTok</w:t>
            </w:r>
            <w:r w:rsidRPr="00F016AD">
              <w:rPr>
                <w:rFonts w:ascii="Simplified Arabic" w:hAnsi="Simplified Arabic" w:cs="Simplified Arabic"/>
                <w:sz w:val="24"/>
                <w:szCs w:val="24"/>
                <w:rtl/>
              </w:rPr>
              <w:t>).</w:t>
            </w:r>
          </w:p>
        </w:tc>
        <w:tc>
          <w:tcPr>
            <w:tcW w:w="3599" w:type="dxa"/>
            <w:vAlign w:val="center"/>
          </w:tcPr>
          <w:p w14:paraId="01A373E7" w14:textId="77777777" w:rsidR="00F02019" w:rsidRPr="00F016AD" w:rsidRDefault="00F02019" w:rsidP="0034324E">
            <w:pPr>
              <w:rPr>
                <w:sz w:val="24"/>
                <w:szCs w:val="24"/>
                <w:rtl/>
              </w:rPr>
            </w:pPr>
            <w:r w:rsidRPr="00F016AD">
              <w:rPr>
                <w:rFonts w:ascii="Simplified Arabic" w:hAnsi="Simplified Arabic" w:cs="Simplified Arabic"/>
                <w:sz w:val="24"/>
                <w:szCs w:val="24"/>
                <w:rtl/>
              </w:rPr>
              <w:t>برمجيات طرف ثالث (</w:t>
            </w:r>
            <w:r w:rsidRPr="00F016AD">
              <w:rPr>
                <w:rFonts w:ascii="Simplified Arabic" w:hAnsi="Simplified Arabic" w:cs="Simplified Arabic"/>
                <w:sz w:val="24"/>
                <w:szCs w:val="24"/>
                <w:lang w:val="en-AE"/>
              </w:rPr>
              <w:t>Third-party</w:t>
            </w:r>
            <w:r w:rsidRPr="00F016AD">
              <w:rPr>
                <w:rFonts w:ascii="Simplified Arabic" w:hAnsi="Simplified Arabic" w:cs="Simplified Arabic"/>
                <w:sz w:val="24"/>
                <w:szCs w:val="24"/>
                <w:rtl/>
              </w:rPr>
              <w:t xml:space="preserve">) يتم ربطها بالمنصة عبر </w:t>
            </w:r>
            <w:r w:rsidRPr="00F016AD">
              <w:rPr>
                <w:rFonts w:ascii="Simplified Arabic" w:hAnsi="Simplified Arabic" w:cs="Simplified Arabic"/>
                <w:sz w:val="24"/>
                <w:szCs w:val="24"/>
                <w:lang w:val="en-AE"/>
              </w:rPr>
              <w:t>API</w:t>
            </w:r>
            <w:r w:rsidRPr="00F016AD">
              <w:rPr>
                <w:rFonts w:ascii="Simplified Arabic" w:hAnsi="Simplified Arabic" w:cs="Simplified Arabic"/>
                <w:sz w:val="24"/>
                <w:szCs w:val="24"/>
                <w:rtl/>
              </w:rPr>
              <w:t>.</w:t>
            </w:r>
          </w:p>
        </w:tc>
      </w:tr>
      <w:tr w:rsidR="00F02019" w:rsidRPr="00F016AD" w14:paraId="340742EF" w14:textId="77777777" w:rsidTr="004B44F2">
        <w:trPr>
          <w:jc w:val="center"/>
        </w:trPr>
        <w:tc>
          <w:tcPr>
            <w:tcW w:w="1465" w:type="dxa"/>
            <w:vAlign w:val="center"/>
          </w:tcPr>
          <w:p w14:paraId="457D161F" w14:textId="77777777" w:rsidR="00F02019" w:rsidRPr="00F016AD" w:rsidRDefault="00F02019" w:rsidP="0034324E">
            <w:pPr>
              <w:rPr>
                <w:sz w:val="24"/>
                <w:szCs w:val="24"/>
                <w:rtl/>
              </w:rPr>
            </w:pPr>
            <w:r w:rsidRPr="00F016AD">
              <w:rPr>
                <w:rFonts w:ascii="Simplified Arabic" w:hAnsi="Simplified Arabic" w:cs="Simplified Arabic"/>
                <w:b/>
                <w:bCs/>
                <w:sz w:val="24"/>
                <w:szCs w:val="24"/>
                <w:rtl/>
              </w:rPr>
              <w:t>الهدف الأساسي</w:t>
            </w:r>
          </w:p>
        </w:tc>
        <w:tc>
          <w:tcPr>
            <w:tcW w:w="4130" w:type="dxa"/>
            <w:vAlign w:val="center"/>
          </w:tcPr>
          <w:p w14:paraId="6AC675E8" w14:textId="77777777" w:rsidR="00F02019" w:rsidRPr="00F016AD" w:rsidRDefault="00F02019" w:rsidP="0034324E">
            <w:pPr>
              <w:rPr>
                <w:sz w:val="24"/>
                <w:szCs w:val="24"/>
                <w:rtl/>
              </w:rPr>
            </w:pPr>
            <w:r w:rsidRPr="00F016AD">
              <w:rPr>
                <w:rFonts w:ascii="Simplified Arabic" w:hAnsi="Simplified Arabic" w:cs="Simplified Arabic"/>
                <w:sz w:val="24"/>
                <w:szCs w:val="24"/>
                <w:rtl/>
              </w:rPr>
              <w:t>تحسين بقاء المستخدم داخل التطبيق وزيادة التفاعل العام.</w:t>
            </w:r>
          </w:p>
        </w:tc>
        <w:tc>
          <w:tcPr>
            <w:tcW w:w="3599" w:type="dxa"/>
            <w:vAlign w:val="center"/>
          </w:tcPr>
          <w:p w14:paraId="5AA62C88" w14:textId="77777777" w:rsidR="00F02019" w:rsidRPr="00F016AD" w:rsidRDefault="00F02019" w:rsidP="0034324E">
            <w:pPr>
              <w:rPr>
                <w:sz w:val="24"/>
                <w:szCs w:val="24"/>
                <w:rtl/>
              </w:rPr>
            </w:pPr>
            <w:r w:rsidRPr="00F016AD">
              <w:rPr>
                <w:rFonts w:ascii="Simplified Arabic" w:hAnsi="Simplified Arabic" w:cs="Simplified Arabic"/>
                <w:sz w:val="24"/>
                <w:szCs w:val="24"/>
                <w:rtl/>
              </w:rPr>
              <w:t>إدارة المخزون، تحليل البيانات المتقدم، وتوحيد قنوات البيع.</w:t>
            </w:r>
          </w:p>
        </w:tc>
      </w:tr>
      <w:tr w:rsidR="00F02019" w:rsidRPr="00F016AD" w14:paraId="7AD5FFB1" w14:textId="77777777" w:rsidTr="004B44F2">
        <w:trPr>
          <w:jc w:val="center"/>
        </w:trPr>
        <w:tc>
          <w:tcPr>
            <w:tcW w:w="1465" w:type="dxa"/>
            <w:vAlign w:val="center"/>
          </w:tcPr>
          <w:p w14:paraId="159FA963" w14:textId="77777777" w:rsidR="00F02019" w:rsidRPr="00F016AD" w:rsidRDefault="00F02019" w:rsidP="0034324E">
            <w:pPr>
              <w:rPr>
                <w:sz w:val="24"/>
                <w:szCs w:val="24"/>
                <w:rtl/>
              </w:rPr>
            </w:pPr>
            <w:r w:rsidRPr="00F016AD">
              <w:rPr>
                <w:rFonts w:ascii="Simplified Arabic" w:hAnsi="Simplified Arabic" w:cs="Simplified Arabic"/>
                <w:b/>
                <w:bCs/>
                <w:sz w:val="24"/>
                <w:szCs w:val="24"/>
                <w:rtl/>
              </w:rPr>
              <w:t>مصدر البيانات</w:t>
            </w:r>
          </w:p>
        </w:tc>
        <w:tc>
          <w:tcPr>
            <w:tcW w:w="4130" w:type="dxa"/>
            <w:vAlign w:val="center"/>
          </w:tcPr>
          <w:p w14:paraId="2931F749" w14:textId="77777777" w:rsidR="00F02019" w:rsidRPr="00F016AD" w:rsidRDefault="00F02019" w:rsidP="0034324E">
            <w:pPr>
              <w:rPr>
                <w:sz w:val="24"/>
                <w:szCs w:val="24"/>
                <w:rtl/>
              </w:rPr>
            </w:pPr>
            <w:r w:rsidRPr="00F016AD">
              <w:rPr>
                <w:rFonts w:ascii="Simplified Arabic" w:hAnsi="Simplified Arabic" w:cs="Simplified Arabic"/>
                <w:sz w:val="24"/>
                <w:szCs w:val="24"/>
                <w:rtl/>
              </w:rPr>
              <w:t>تعتمد على "البيانات الطرفية" داخل المنصة فقط (</w:t>
            </w:r>
            <w:r w:rsidRPr="00F016AD">
              <w:rPr>
                <w:rFonts w:ascii="Simplified Arabic" w:hAnsi="Simplified Arabic" w:cs="Simplified Arabic"/>
                <w:sz w:val="24"/>
                <w:szCs w:val="24"/>
                <w:lang w:val="en-AE"/>
              </w:rPr>
              <w:t xml:space="preserve">In-app </w:t>
            </w:r>
            <w:proofErr w:type="spellStart"/>
            <w:r w:rsidRPr="00F016AD">
              <w:rPr>
                <w:rFonts w:ascii="Simplified Arabic" w:hAnsi="Simplified Arabic" w:cs="Simplified Arabic"/>
                <w:sz w:val="24"/>
                <w:szCs w:val="24"/>
                <w:lang w:val="en-AE"/>
              </w:rPr>
              <w:t>behavior</w:t>
            </w:r>
            <w:proofErr w:type="spellEnd"/>
            <w:r w:rsidRPr="00F016AD">
              <w:rPr>
                <w:rFonts w:ascii="Simplified Arabic" w:hAnsi="Simplified Arabic" w:cs="Simplified Arabic"/>
                <w:sz w:val="24"/>
                <w:szCs w:val="24"/>
                <w:rtl/>
              </w:rPr>
              <w:t>).</w:t>
            </w:r>
          </w:p>
        </w:tc>
        <w:tc>
          <w:tcPr>
            <w:tcW w:w="3599" w:type="dxa"/>
            <w:vAlign w:val="center"/>
          </w:tcPr>
          <w:p w14:paraId="7CE86775" w14:textId="77777777" w:rsidR="00F02019" w:rsidRPr="00F016AD" w:rsidRDefault="00F02019" w:rsidP="0034324E">
            <w:pPr>
              <w:rPr>
                <w:sz w:val="24"/>
                <w:szCs w:val="24"/>
                <w:rtl/>
              </w:rPr>
            </w:pPr>
            <w:r w:rsidRPr="00F016AD">
              <w:rPr>
                <w:rFonts w:ascii="Simplified Arabic" w:hAnsi="Simplified Arabic" w:cs="Simplified Arabic"/>
                <w:sz w:val="24"/>
                <w:szCs w:val="24"/>
                <w:rtl/>
              </w:rPr>
              <w:t>تربط بيانات المنصة ببيانات الموقع الإلكتروني وسجلات البيع الفعلية.</w:t>
            </w:r>
          </w:p>
        </w:tc>
      </w:tr>
      <w:tr w:rsidR="00F02019" w:rsidRPr="00F016AD" w14:paraId="5D4A4D78" w14:textId="77777777" w:rsidTr="004B44F2">
        <w:trPr>
          <w:jc w:val="center"/>
        </w:trPr>
        <w:tc>
          <w:tcPr>
            <w:tcW w:w="1465" w:type="dxa"/>
            <w:vAlign w:val="center"/>
          </w:tcPr>
          <w:p w14:paraId="7EBF23CE" w14:textId="77777777" w:rsidR="00F02019" w:rsidRPr="00F016AD" w:rsidRDefault="00F02019" w:rsidP="0034324E">
            <w:pPr>
              <w:rPr>
                <w:sz w:val="24"/>
                <w:szCs w:val="24"/>
                <w:rtl/>
              </w:rPr>
            </w:pPr>
            <w:r w:rsidRPr="00F016AD">
              <w:rPr>
                <w:rFonts w:ascii="Simplified Arabic" w:hAnsi="Simplified Arabic" w:cs="Simplified Arabic"/>
                <w:b/>
                <w:bCs/>
                <w:sz w:val="24"/>
                <w:szCs w:val="24"/>
                <w:rtl/>
              </w:rPr>
              <w:t>مثال تطبيقي</w:t>
            </w:r>
          </w:p>
        </w:tc>
        <w:tc>
          <w:tcPr>
            <w:tcW w:w="4130" w:type="dxa"/>
            <w:vAlign w:val="center"/>
          </w:tcPr>
          <w:p w14:paraId="05CD9571" w14:textId="77777777" w:rsidR="00F02019" w:rsidRPr="00F016AD" w:rsidRDefault="00F02019" w:rsidP="0034324E">
            <w:pPr>
              <w:rPr>
                <w:sz w:val="24"/>
                <w:szCs w:val="24"/>
                <w:rtl/>
              </w:rPr>
            </w:pPr>
            <w:r w:rsidRPr="00F016AD">
              <w:rPr>
                <w:rFonts w:ascii="Simplified Arabic" w:hAnsi="Simplified Arabic" w:cs="Simplified Arabic"/>
                <w:sz w:val="24"/>
                <w:szCs w:val="24"/>
                <w:rtl/>
              </w:rPr>
              <w:t xml:space="preserve">محرك التوصيات في </w:t>
            </w:r>
            <w:r w:rsidRPr="00F016AD">
              <w:rPr>
                <w:rFonts w:ascii="Simplified Arabic" w:hAnsi="Simplified Arabic" w:cs="Simplified Arabic"/>
                <w:sz w:val="24"/>
                <w:szCs w:val="24"/>
                <w:lang w:val="en-AE"/>
              </w:rPr>
              <w:t>Instagram Shopping</w:t>
            </w:r>
            <w:r w:rsidRPr="00F016AD">
              <w:rPr>
                <w:rFonts w:ascii="Simplified Arabic" w:hAnsi="Simplified Arabic" w:cs="Simplified Arabic"/>
                <w:sz w:val="24"/>
                <w:szCs w:val="24"/>
                <w:rtl/>
              </w:rPr>
              <w:t>.</w:t>
            </w:r>
          </w:p>
        </w:tc>
        <w:tc>
          <w:tcPr>
            <w:tcW w:w="3599" w:type="dxa"/>
            <w:vAlign w:val="center"/>
          </w:tcPr>
          <w:p w14:paraId="3AEAD06A" w14:textId="77777777" w:rsidR="00F02019" w:rsidRPr="00F016AD" w:rsidRDefault="00F02019" w:rsidP="0034324E">
            <w:pPr>
              <w:rPr>
                <w:sz w:val="24"/>
                <w:szCs w:val="24"/>
                <w:rtl/>
              </w:rPr>
            </w:pPr>
            <w:r w:rsidRPr="00F016AD">
              <w:rPr>
                <w:rFonts w:ascii="Simplified Arabic" w:hAnsi="Simplified Arabic" w:cs="Simplified Arabic"/>
                <w:sz w:val="24"/>
                <w:szCs w:val="24"/>
                <w:rtl/>
              </w:rPr>
              <w:t>أنظمة (</w:t>
            </w:r>
            <w:r w:rsidRPr="00F016AD">
              <w:rPr>
                <w:rFonts w:ascii="Simplified Arabic" w:hAnsi="Simplified Arabic" w:cs="Simplified Arabic"/>
                <w:sz w:val="24"/>
                <w:szCs w:val="24"/>
                <w:lang w:val="en-AE"/>
              </w:rPr>
              <w:t>CRM</w:t>
            </w:r>
            <w:r w:rsidRPr="00F016AD">
              <w:rPr>
                <w:rFonts w:ascii="Simplified Arabic" w:hAnsi="Simplified Arabic" w:cs="Simplified Arabic"/>
                <w:sz w:val="24"/>
                <w:szCs w:val="24"/>
                <w:rtl/>
              </w:rPr>
              <w:t xml:space="preserve">) مثل </w:t>
            </w:r>
            <w:r w:rsidRPr="00F016AD">
              <w:rPr>
                <w:rFonts w:ascii="Simplified Arabic" w:hAnsi="Simplified Arabic" w:cs="Simplified Arabic"/>
                <w:sz w:val="24"/>
                <w:szCs w:val="24"/>
                <w:lang w:val="en-AE"/>
              </w:rPr>
              <w:t>Salesforce</w:t>
            </w:r>
            <w:r w:rsidRPr="00F016AD">
              <w:rPr>
                <w:rFonts w:ascii="Simplified Arabic" w:hAnsi="Simplified Arabic" w:cs="Simplified Arabic"/>
                <w:sz w:val="24"/>
                <w:szCs w:val="24"/>
                <w:rtl/>
              </w:rPr>
              <w:t xml:space="preserve"> أو أدوات الرد الذكي مثل </w:t>
            </w:r>
            <w:proofErr w:type="spellStart"/>
            <w:r w:rsidRPr="00F016AD">
              <w:rPr>
                <w:rFonts w:ascii="Simplified Arabic" w:hAnsi="Simplified Arabic" w:cs="Simplified Arabic"/>
                <w:sz w:val="24"/>
                <w:szCs w:val="24"/>
                <w:lang w:val="en-AE"/>
              </w:rPr>
              <w:t>ManyChat</w:t>
            </w:r>
            <w:proofErr w:type="spellEnd"/>
            <w:r w:rsidRPr="00F016AD">
              <w:rPr>
                <w:rFonts w:ascii="Simplified Arabic" w:hAnsi="Simplified Arabic" w:cs="Simplified Arabic"/>
                <w:sz w:val="24"/>
                <w:szCs w:val="24"/>
                <w:rtl/>
              </w:rPr>
              <w:t>.</w:t>
            </w:r>
          </w:p>
        </w:tc>
      </w:tr>
    </w:tbl>
    <w:p w14:paraId="23904765" w14:textId="77777777" w:rsidR="009268D9" w:rsidRPr="009268D9" w:rsidRDefault="009268D9" w:rsidP="009268D9">
      <w:pPr>
        <w:rPr>
          <w:rFonts w:ascii="Simplified Arabic" w:hAnsi="Simplified Arabic" w:cs="Simplified Arabic"/>
          <w:sz w:val="28"/>
          <w:szCs w:val="28"/>
          <w:rtl/>
        </w:rPr>
      </w:pPr>
    </w:p>
    <w:p w14:paraId="710FA729" w14:textId="77777777" w:rsidR="009268D9" w:rsidRPr="009268D9" w:rsidRDefault="009268D9" w:rsidP="009268D9">
      <w:pPr>
        <w:rPr>
          <w:rFonts w:ascii="Simplified Arabic" w:hAnsi="Simplified Arabic" w:cs="Simplified Arabic"/>
          <w:b/>
          <w:bCs/>
          <w:sz w:val="28"/>
          <w:szCs w:val="28"/>
          <w:lang w:val="en-AE"/>
        </w:rPr>
      </w:pPr>
      <w:r w:rsidRPr="009268D9">
        <w:rPr>
          <w:rFonts w:ascii="Simplified Arabic" w:hAnsi="Simplified Arabic" w:cs="Simplified Arabic" w:hint="cs"/>
          <w:b/>
          <w:bCs/>
          <w:sz w:val="28"/>
          <w:szCs w:val="28"/>
          <w:rtl/>
        </w:rPr>
        <w:t>ر</w:t>
      </w:r>
      <w:r w:rsidRPr="009268D9">
        <w:rPr>
          <w:rFonts w:ascii="Simplified Arabic" w:hAnsi="Simplified Arabic" w:cs="Simplified Arabic"/>
          <w:b/>
          <w:bCs/>
          <w:sz w:val="28"/>
          <w:szCs w:val="28"/>
          <w:rtl/>
        </w:rPr>
        <w:t>ابعاً: الأثر الوظيفي للتكامل الذكي</w:t>
      </w:r>
    </w:p>
    <w:p w14:paraId="008CB5F3" w14:textId="221516F5" w:rsidR="009268D9" w:rsidRPr="00605BAE" w:rsidRDefault="009268D9" w:rsidP="009268D9">
      <w:pPr>
        <w:rPr>
          <w:rFonts w:ascii="Simplified Arabic" w:hAnsi="Simplified Arabic" w:cs="Simplified Arabic"/>
          <w:sz w:val="24"/>
          <w:szCs w:val="24"/>
          <w:lang w:val="en-AE"/>
        </w:rPr>
      </w:pPr>
      <w:r w:rsidRPr="00605BAE">
        <w:rPr>
          <w:rFonts w:ascii="Simplified Arabic" w:hAnsi="Simplified Arabic" w:cs="Simplified Arabic"/>
          <w:sz w:val="24"/>
          <w:szCs w:val="24"/>
          <w:rtl/>
        </w:rPr>
        <w:t>يخلق دمج هذه الأدوات دورة حياة متكاملة للعملية التجارية</w:t>
      </w:r>
      <w:r w:rsidR="00207833" w:rsidRPr="00605BAE">
        <w:rPr>
          <w:rFonts w:ascii="Simplified Arabic" w:hAnsi="Simplified Arabic" w:cs="Simplified Arabic"/>
          <w:sz w:val="24"/>
          <w:szCs w:val="24"/>
          <w:rtl/>
        </w:rPr>
        <w:t>،</w:t>
      </w:r>
      <w:r w:rsidRPr="00605BAE">
        <w:rPr>
          <w:rFonts w:ascii="Simplified Arabic" w:hAnsi="Simplified Arabic" w:cs="Simplified Arabic"/>
          <w:sz w:val="24"/>
          <w:szCs w:val="24"/>
          <w:rtl/>
        </w:rPr>
        <w:t xml:space="preserve"> حيث يبدأ التعلم الآلي بجذب انتباه العميل للمنتج المناسب، ثم تتدخل معالجة اللغات الطبيعية للإجابة عن استفساراته، وصولاً إلى النظم الخبيرة التي تساعده في المفاضلة بين الخيارات</w:t>
      </w:r>
      <w:r w:rsidR="00605BAE">
        <w:rPr>
          <w:rFonts w:ascii="Simplified Arabic" w:hAnsi="Simplified Arabic" w:cs="Simplified Arabic" w:hint="cs"/>
          <w:sz w:val="24"/>
          <w:szCs w:val="24"/>
          <w:rtl/>
        </w:rPr>
        <w:t>،</w:t>
      </w:r>
      <w:r w:rsidRPr="00605BAE">
        <w:rPr>
          <w:rFonts w:ascii="Simplified Arabic" w:hAnsi="Simplified Arabic" w:cs="Simplified Arabic"/>
          <w:sz w:val="24"/>
          <w:szCs w:val="24"/>
          <w:rtl/>
        </w:rPr>
        <w:t xml:space="preserve"> </w:t>
      </w:r>
      <w:r w:rsidR="00605BAE">
        <w:rPr>
          <w:rFonts w:ascii="Simplified Arabic" w:hAnsi="Simplified Arabic" w:cs="Simplified Arabic" w:hint="cs"/>
          <w:sz w:val="24"/>
          <w:szCs w:val="24"/>
          <w:rtl/>
        </w:rPr>
        <w:t>و</w:t>
      </w:r>
      <w:r w:rsidRPr="00605BAE">
        <w:rPr>
          <w:rFonts w:ascii="Simplified Arabic" w:hAnsi="Simplified Arabic" w:cs="Simplified Arabic"/>
          <w:sz w:val="24"/>
          <w:szCs w:val="24"/>
          <w:rtl/>
        </w:rPr>
        <w:t xml:space="preserve">هذا التكامل يقلل من "الجهد المعرفي" للمستهلك، مما يؤدي مباشرة إلى رفع كفاءة التحول الرقمي وزيادة معدلات </w:t>
      </w:r>
      <w:r w:rsidR="00151564" w:rsidRPr="00605BAE">
        <w:rPr>
          <w:rFonts w:ascii="Simplified Arabic" w:hAnsi="Simplified Arabic" w:cs="Simplified Arabic" w:hint="cs"/>
          <w:sz w:val="24"/>
          <w:szCs w:val="24"/>
          <w:rtl/>
        </w:rPr>
        <w:t>التحويل،</w:t>
      </w:r>
      <w:r w:rsidR="00151564" w:rsidRPr="00605BAE">
        <w:rPr>
          <w:rFonts w:ascii="Simplified Arabic" w:hAnsi="Simplified Arabic" w:cs="Simplified Arabic"/>
          <w:sz w:val="24"/>
          <w:szCs w:val="24"/>
          <w:lang w:val="en-AE"/>
        </w:rPr>
        <w:t xml:space="preserve"> </w:t>
      </w:r>
      <w:r w:rsidR="00151564" w:rsidRPr="00605BAE">
        <w:rPr>
          <w:rFonts w:ascii="Simplified Arabic" w:hAnsi="Simplified Arabic" w:cs="Simplified Arabic" w:hint="cs"/>
          <w:sz w:val="24"/>
          <w:szCs w:val="24"/>
          <w:rtl/>
        </w:rPr>
        <w:t>وإن</w:t>
      </w:r>
      <w:r w:rsidRPr="00605BAE">
        <w:rPr>
          <w:rFonts w:ascii="Simplified Arabic" w:hAnsi="Simplified Arabic" w:cs="Simplified Arabic"/>
          <w:sz w:val="24"/>
          <w:szCs w:val="24"/>
          <w:rtl/>
        </w:rPr>
        <w:t xml:space="preserve"> تبني أدوات التجارة الاجتماعية المعززة بالذكاء الاصطناعي لم يعد خياراً ثانوياً للشركات، بل أصبح ضرورة استراتيجية للنمو في ظل اقتصاد رقمي يعتمد على البيانات</w:t>
      </w:r>
      <w:r w:rsidRPr="00605BAE">
        <w:rPr>
          <w:rFonts w:ascii="Simplified Arabic" w:hAnsi="Simplified Arabic" w:cs="Simplified Arabic"/>
          <w:sz w:val="24"/>
          <w:szCs w:val="24"/>
          <w:lang w:val="en-AE"/>
        </w:rPr>
        <w:t>.</w:t>
      </w:r>
    </w:p>
    <w:p w14:paraId="57E61737" w14:textId="77777777" w:rsidR="00F40F36" w:rsidRPr="00EF3BBA" w:rsidRDefault="00F40F36" w:rsidP="009A1C67">
      <w:pPr>
        <w:rPr>
          <w:rFonts w:ascii="Simplified Arabic" w:hAnsi="Simplified Arabic" w:cs="Simplified Arabic"/>
          <w:sz w:val="24"/>
          <w:szCs w:val="24"/>
          <w:rtl/>
          <w:lang w:val="en-AE"/>
        </w:rPr>
      </w:pPr>
    </w:p>
    <w:p w14:paraId="61D50F38" w14:textId="18083FE5" w:rsidR="00B27680" w:rsidRPr="00B27680" w:rsidRDefault="00576B74" w:rsidP="006470B2">
      <w:pPr>
        <w:rPr>
          <w:rFonts w:ascii="Simplified Arabic" w:hAnsi="Simplified Arabic" w:cs="Simplified Arabic"/>
          <w:b/>
          <w:bCs/>
          <w:sz w:val="28"/>
          <w:szCs w:val="28"/>
          <w:rtl/>
          <w:lang w:val="en-AE" w:bidi="ar-EG"/>
        </w:rPr>
      </w:pPr>
      <w:r w:rsidRPr="00576B74">
        <w:rPr>
          <w:rFonts w:ascii="Simplified Arabic" w:hAnsi="Simplified Arabic" w:cs="Simplified Arabic" w:hint="cs"/>
          <w:b/>
          <w:bCs/>
          <w:sz w:val="28"/>
          <w:szCs w:val="28"/>
          <w:rtl/>
          <w:lang w:val="en-AE" w:bidi="ar-EG"/>
        </w:rPr>
        <w:t xml:space="preserve">3-2 </w:t>
      </w:r>
      <w:r w:rsidR="00B27680" w:rsidRPr="00B27680">
        <w:rPr>
          <w:rFonts w:ascii="Simplified Arabic" w:hAnsi="Simplified Arabic" w:cs="Simplified Arabic" w:hint="cs"/>
          <w:b/>
          <w:bCs/>
          <w:sz w:val="28"/>
          <w:szCs w:val="28"/>
          <w:rtl/>
          <w:lang w:val="en-AE" w:bidi="ar-EG"/>
        </w:rPr>
        <w:t>تطور التجارة الالكترونية في مصر</w:t>
      </w:r>
    </w:p>
    <w:p w14:paraId="45B5B6BA" w14:textId="77777777" w:rsidR="00B27680" w:rsidRPr="00B27680" w:rsidRDefault="00B27680" w:rsidP="00B27680">
      <w:pPr>
        <w:rPr>
          <w:rFonts w:ascii="Simplified Arabic" w:hAnsi="Simplified Arabic" w:cs="Simplified Arabic"/>
          <w:sz w:val="24"/>
          <w:szCs w:val="24"/>
          <w:lang w:val="en-AE"/>
        </w:rPr>
      </w:pPr>
      <w:r w:rsidRPr="00B27680">
        <w:rPr>
          <w:rFonts w:ascii="Simplified Arabic" w:hAnsi="Simplified Arabic" w:cs="Simplified Arabic"/>
          <w:sz w:val="24"/>
          <w:szCs w:val="24"/>
          <w:rtl/>
          <w:lang w:val="en-AE"/>
        </w:rPr>
        <w:t>شهد الاقتصاد المصري خلال العقد الأخير تحولاً جذرياً نحو الرقمنة</w:t>
      </w:r>
      <w:r w:rsidRPr="00B27680">
        <w:rPr>
          <w:rFonts w:ascii="Simplified Arabic" w:hAnsi="Simplified Arabic" w:cs="Simplified Arabic"/>
          <w:sz w:val="24"/>
          <w:szCs w:val="24"/>
          <w:lang w:val="en-AE"/>
        </w:rPr>
        <w:t xml:space="preserve"> </w:t>
      </w:r>
      <w:r w:rsidRPr="00B27680">
        <w:rPr>
          <w:rFonts w:ascii="Simplified Arabic" w:hAnsi="Simplified Arabic" w:cs="Simplified Arabic"/>
          <w:sz w:val="24"/>
          <w:szCs w:val="24"/>
          <w:rtl/>
          <w:lang w:val="en-AE"/>
        </w:rPr>
        <w:t>وتبرز التجارة الإلكترونية كأحد أهم محركات هذا التحو</w:t>
      </w:r>
      <w:r w:rsidRPr="00B27680">
        <w:rPr>
          <w:rFonts w:ascii="Simplified Arabic" w:hAnsi="Simplified Arabic" w:cs="Simplified Arabic" w:hint="cs"/>
          <w:sz w:val="24"/>
          <w:szCs w:val="24"/>
          <w:rtl/>
          <w:lang w:val="en-AE"/>
        </w:rPr>
        <w:t>ل،</w:t>
      </w:r>
      <w:r w:rsidRPr="00B27680">
        <w:rPr>
          <w:rFonts w:ascii="Simplified Arabic" w:hAnsi="Simplified Arabic" w:cs="Simplified Arabic"/>
          <w:sz w:val="24"/>
          <w:szCs w:val="24"/>
          <w:lang w:val="en-AE"/>
        </w:rPr>
        <w:t xml:space="preserve"> </w:t>
      </w:r>
      <w:r w:rsidRPr="00B27680">
        <w:rPr>
          <w:rFonts w:ascii="Simplified Arabic" w:hAnsi="Simplified Arabic" w:cs="Simplified Arabic" w:hint="cs"/>
          <w:sz w:val="24"/>
          <w:szCs w:val="24"/>
          <w:rtl/>
          <w:lang w:val="en-AE"/>
        </w:rPr>
        <w:t>ن</w:t>
      </w:r>
      <w:r w:rsidRPr="00B27680">
        <w:rPr>
          <w:rFonts w:ascii="Simplified Arabic" w:hAnsi="Simplified Arabic" w:cs="Simplified Arabic"/>
          <w:sz w:val="24"/>
          <w:szCs w:val="24"/>
          <w:rtl/>
          <w:lang w:val="en-AE"/>
        </w:rPr>
        <w:t>هدف إلى تسليط الضوء على مسار نمو هذا القطاع من خلال تحليل بيانات موثقة صادرة عن الجهاز المركزي للتعبئة العامة والإحصاء وتقارير دولية متخصصة</w:t>
      </w:r>
      <w:r w:rsidRPr="00B27680">
        <w:rPr>
          <w:rFonts w:ascii="Simplified Arabic" w:hAnsi="Simplified Arabic" w:cs="Simplified Arabic"/>
          <w:sz w:val="24"/>
          <w:szCs w:val="24"/>
          <w:lang w:val="en-AE"/>
        </w:rPr>
        <w:t>.</w:t>
      </w:r>
    </w:p>
    <w:p w14:paraId="672FE02D" w14:textId="77777777" w:rsidR="00B27680" w:rsidRPr="00B27680" w:rsidRDefault="00B27680" w:rsidP="00B27680">
      <w:pPr>
        <w:rPr>
          <w:rFonts w:ascii="Simplified Arabic" w:hAnsi="Simplified Arabic" w:cs="Simplified Arabic"/>
          <w:sz w:val="24"/>
          <w:szCs w:val="24"/>
          <w:lang w:val="en-AE"/>
        </w:rPr>
      </w:pPr>
      <w:r w:rsidRPr="00B27680">
        <w:rPr>
          <w:rFonts w:ascii="Simplified Arabic" w:hAnsi="Simplified Arabic" w:cs="Simplified Arabic"/>
          <w:sz w:val="24"/>
          <w:szCs w:val="24"/>
          <w:rtl/>
          <w:lang w:val="en-AE"/>
        </w:rPr>
        <w:t>تشير الأرقام الواردة إلى قفزة نوعية في حجم السوق الذي تضاعف من 1.65 مليار دولار في عام 2019 ليصل إلى توقعات تقارب 3.40 مليار دولار بحلول عام 2025</w:t>
      </w:r>
      <w:r w:rsidRPr="00B27680">
        <w:rPr>
          <w:rFonts w:ascii="Simplified Arabic" w:hAnsi="Simplified Arabic" w:cs="Simplified Arabic"/>
          <w:sz w:val="24"/>
          <w:szCs w:val="24"/>
          <w:lang w:val="en-AE"/>
        </w:rPr>
        <w:t xml:space="preserve">. </w:t>
      </w:r>
      <w:r w:rsidRPr="00B27680">
        <w:rPr>
          <w:rFonts w:ascii="Simplified Arabic" w:hAnsi="Simplified Arabic" w:cs="Simplified Arabic"/>
          <w:sz w:val="24"/>
          <w:szCs w:val="24"/>
          <w:rtl/>
          <w:lang w:val="en-AE"/>
        </w:rPr>
        <w:t>كما يتناول التحليل تطور مساهمة التجارة الإلكترونية في هيكل التجارة السلعية</w:t>
      </w:r>
      <w:r w:rsidRPr="00B27680">
        <w:rPr>
          <w:rFonts w:ascii="Simplified Arabic" w:hAnsi="Simplified Arabic" w:cs="Simplified Arabic"/>
          <w:sz w:val="24"/>
          <w:szCs w:val="24"/>
          <w:lang w:val="en-AE"/>
        </w:rPr>
        <w:t xml:space="preserve">. </w:t>
      </w:r>
      <w:r w:rsidRPr="00B27680">
        <w:rPr>
          <w:rFonts w:ascii="Simplified Arabic" w:hAnsi="Simplified Arabic" w:cs="Simplified Arabic"/>
          <w:sz w:val="24"/>
          <w:szCs w:val="24"/>
          <w:rtl/>
          <w:lang w:val="en-AE"/>
        </w:rPr>
        <w:t xml:space="preserve">حيث يظهر </w:t>
      </w:r>
      <w:r w:rsidRPr="00B27680">
        <w:rPr>
          <w:rFonts w:ascii="Simplified Arabic" w:hAnsi="Simplified Arabic" w:cs="Simplified Arabic"/>
          <w:sz w:val="24"/>
          <w:szCs w:val="24"/>
          <w:rtl/>
          <w:lang w:val="en-AE"/>
        </w:rPr>
        <w:lastRenderedPageBreak/>
        <w:t>نمواً في نسبة الواردات الرقمية لتصل إلى 5.6% في عام 2019</w:t>
      </w:r>
      <w:r w:rsidRPr="00B27680">
        <w:rPr>
          <w:rFonts w:ascii="Simplified Arabic" w:hAnsi="Simplified Arabic" w:cs="Simplified Arabic"/>
          <w:sz w:val="24"/>
          <w:szCs w:val="24"/>
          <w:lang w:val="en-AE"/>
        </w:rPr>
        <w:t xml:space="preserve">. </w:t>
      </w:r>
      <w:r w:rsidRPr="00B27680">
        <w:rPr>
          <w:rFonts w:ascii="Simplified Arabic" w:hAnsi="Simplified Arabic" w:cs="Simplified Arabic"/>
          <w:sz w:val="24"/>
          <w:szCs w:val="24"/>
          <w:rtl/>
          <w:lang w:val="en-AE"/>
        </w:rPr>
        <w:t>وتطوراً في الصادرات الإلكترونية التي استقرت حول 2.9% بحلول عام 2021</w:t>
      </w:r>
      <w:r w:rsidRPr="00B27680">
        <w:rPr>
          <w:rFonts w:ascii="Simplified Arabic" w:hAnsi="Simplified Arabic" w:cs="Simplified Arabic"/>
          <w:sz w:val="24"/>
          <w:szCs w:val="24"/>
          <w:lang w:val="en-AE"/>
        </w:rPr>
        <w:t>.</w:t>
      </w:r>
    </w:p>
    <w:p w14:paraId="56F29886" w14:textId="5B41BCF6" w:rsidR="00B27680" w:rsidRDefault="00B27680" w:rsidP="00C25904">
      <w:pPr>
        <w:rPr>
          <w:rFonts w:ascii="Simplified Arabic" w:hAnsi="Simplified Arabic" w:cs="Simplified Arabic"/>
          <w:sz w:val="24"/>
          <w:szCs w:val="24"/>
          <w:rtl/>
          <w:lang w:val="en-AE"/>
        </w:rPr>
      </w:pPr>
      <w:r w:rsidRPr="00B27680">
        <w:rPr>
          <w:rFonts w:ascii="Simplified Arabic" w:hAnsi="Simplified Arabic" w:cs="Simplified Arabic"/>
          <w:sz w:val="24"/>
          <w:szCs w:val="24"/>
          <w:rtl/>
          <w:lang w:val="en-AE"/>
        </w:rPr>
        <w:t>وبالرغم من أن مصر تستحوذ على حصة استراتيجية تبلغ 7% من سوق التجارة الإلكترونية في منطقة الشرق الأوسط وشمال أفريقيا</w:t>
      </w:r>
      <w:r w:rsidRPr="00B27680">
        <w:rPr>
          <w:rFonts w:ascii="Simplified Arabic" w:hAnsi="Simplified Arabic" w:cs="Simplified Arabic" w:hint="cs"/>
          <w:sz w:val="24"/>
          <w:szCs w:val="24"/>
          <w:rtl/>
          <w:lang w:val="en-AE" w:bidi="ar-EG"/>
        </w:rPr>
        <w:t>،</w:t>
      </w:r>
      <w:r w:rsidRPr="00B27680">
        <w:rPr>
          <w:rFonts w:ascii="Simplified Arabic" w:hAnsi="Simplified Arabic" w:cs="Simplified Arabic"/>
          <w:sz w:val="24"/>
          <w:szCs w:val="24"/>
          <w:lang w:val="en-AE"/>
        </w:rPr>
        <w:t xml:space="preserve"> </w:t>
      </w:r>
      <w:r w:rsidRPr="00B27680">
        <w:rPr>
          <w:rFonts w:ascii="Simplified Arabic" w:hAnsi="Simplified Arabic" w:cs="Simplified Arabic"/>
          <w:sz w:val="24"/>
          <w:szCs w:val="24"/>
          <w:rtl/>
          <w:lang w:val="en-AE"/>
        </w:rPr>
        <w:t>إلا أن مؤشرات الأداء تكشف عن فجوة ملموسة مقارنة بالمتوسط العالمي</w:t>
      </w:r>
      <w:r w:rsidRPr="00B27680">
        <w:rPr>
          <w:rFonts w:ascii="Simplified Arabic" w:hAnsi="Simplified Arabic" w:cs="Simplified Arabic" w:hint="cs"/>
          <w:sz w:val="24"/>
          <w:szCs w:val="24"/>
          <w:rtl/>
          <w:lang w:val="en-AE" w:bidi="ar-EG"/>
        </w:rPr>
        <w:t>،</w:t>
      </w:r>
      <w:r w:rsidRPr="00B27680">
        <w:rPr>
          <w:rFonts w:ascii="Simplified Arabic" w:hAnsi="Simplified Arabic" w:cs="Simplified Arabic"/>
          <w:sz w:val="24"/>
          <w:szCs w:val="24"/>
          <w:lang w:val="en-AE"/>
        </w:rPr>
        <w:t xml:space="preserve"> </w:t>
      </w:r>
      <w:r w:rsidRPr="00B27680">
        <w:rPr>
          <w:rFonts w:ascii="Simplified Arabic" w:hAnsi="Simplified Arabic" w:cs="Simplified Arabic"/>
          <w:sz w:val="24"/>
          <w:szCs w:val="24"/>
          <w:rtl/>
          <w:lang w:val="en-AE"/>
        </w:rPr>
        <w:t>مما يشير إلى وجود فرص هائلة غير مستغلة تستوجب استمرار تطوير البنية التحتية والتشريعا</w:t>
      </w:r>
      <w:r w:rsidR="009833CC">
        <w:rPr>
          <w:rFonts w:ascii="Simplified Arabic" w:hAnsi="Simplified Arabic" w:cs="Simplified Arabic" w:hint="cs"/>
          <w:sz w:val="24"/>
          <w:szCs w:val="24"/>
          <w:rtl/>
          <w:lang w:val="en-AE"/>
        </w:rPr>
        <w:t>ت،</w:t>
      </w:r>
      <w:r w:rsidRPr="00B27680">
        <w:rPr>
          <w:rFonts w:ascii="Simplified Arabic" w:hAnsi="Simplified Arabic" w:cs="Simplified Arabic"/>
          <w:sz w:val="24"/>
          <w:szCs w:val="24"/>
          <w:lang w:val="en-AE"/>
        </w:rPr>
        <w:t xml:space="preserve"> </w:t>
      </w:r>
      <w:r w:rsidRPr="00B27680">
        <w:rPr>
          <w:rFonts w:ascii="Simplified Arabic" w:hAnsi="Simplified Arabic" w:cs="Simplified Arabic"/>
          <w:sz w:val="24"/>
          <w:szCs w:val="24"/>
          <w:rtl/>
          <w:lang w:val="en-AE"/>
        </w:rPr>
        <w:t>بالإضافة إلى ذلك</w:t>
      </w:r>
      <w:r w:rsidR="009833CC">
        <w:rPr>
          <w:rFonts w:ascii="Simplified Arabic" w:hAnsi="Simplified Arabic" w:cs="Simplified Arabic" w:hint="cs"/>
          <w:sz w:val="24"/>
          <w:szCs w:val="24"/>
          <w:rtl/>
          <w:lang w:val="en-AE"/>
        </w:rPr>
        <w:t xml:space="preserve"> </w:t>
      </w:r>
      <w:r w:rsidRPr="00B27680">
        <w:rPr>
          <w:rFonts w:ascii="Simplified Arabic" w:hAnsi="Simplified Arabic" w:cs="Simplified Arabic" w:hint="cs"/>
          <w:sz w:val="24"/>
          <w:szCs w:val="24"/>
          <w:rtl/>
          <w:lang w:val="en-AE"/>
        </w:rPr>
        <w:t>ن</w:t>
      </w:r>
      <w:r w:rsidRPr="00B27680">
        <w:rPr>
          <w:rFonts w:ascii="Simplified Arabic" w:hAnsi="Simplified Arabic" w:cs="Simplified Arabic"/>
          <w:sz w:val="24"/>
          <w:szCs w:val="24"/>
          <w:rtl/>
          <w:lang w:val="en-AE"/>
        </w:rPr>
        <w:t>رصد التوجهات السلوكية للمستهلك المصري الذي يضع قطاع الملابس والأحذية في مقدمة اهتماماته بنسبة 48.8</w:t>
      </w:r>
      <w:r w:rsidR="00A541AF" w:rsidRPr="00CA5A3D">
        <w:rPr>
          <w:rFonts w:ascii="Simplified Arabic" w:hAnsi="Simplified Arabic" w:cs="Simplified Arabic"/>
          <w:sz w:val="24"/>
          <w:szCs w:val="24"/>
          <w:lang w:val="en-AE"/>
        </w:rPr>
        <w:t xml:space="preserve">% </w:t>
      </w:r>
      <w:r w:rsidR="00A541AF" w:rsidRPr="00CA5A3D">
        <w:rPr>
          <w:rFonts w:ascii="Simplified Arabic" w:hAnsi="Simplified Arabic" w:cs="Simplified Arabic" w:hint="cs"/>
          <w:sz w:val="24"/>
          <w:szCs w:val="24"/>
          <w:rtl/>
          <w:lang w:val="en-AE" w:bidi="ar-EG"/>
        </w:rPr>
        <w:t>ويفضل</w:t>
      </w:r>
      <w:r w:rsidRPr="00B27680">
        <w:rPr>
          <w:rFonts w:ascii="Simplified Arabic" w:hAnsi="Simplified Arabic" w:cs="Simplified Arabic"/>
          <w:sz w:val="24"/>
          <w:szCs w:val="24"/>
          <w:rtl/>
          <w:lang w:val="en-AE"/>
        </w:rPr>
        <w:t xml:space="preserve"> منصة فيسبوك كقناة أساسية للشراء بنسبة تصل إلى 61.7</w:t>
      </w:r>
      <w:r w:rsidRPr="00B27680">
        <w:rPr>
          <w:rFonts w:ascii="Simplified Arabic" w:hAnsi="Simplified Arabic" w:cs="Simplified Arabic" w:hint="cs"/>
          <w:sz w:val="24"/>
          <w:szCs w:val="24"/>
          <w:rtl/>
          <w:lang w:val="en-AE"/>
        </w:rPr>
        <w:t xml:space="preserve"> </w:t>
      </w:r>
      <w:r w:rsidR="00A541AF" w:rsidRPr="00CA5A3D">
        <w:rPr>
          <w:rFonts w:ascii="Simplified Arabic" w:hAnsi="Simplified Arabic" w:cs="Simplified Arabic"/>
          <w:sz w:val="24"/>
          <w:szCs w:val="24"/>
          <w:lang w:val="en-AE"/>
        </w:rPr>
        <w:t>%</w:t>
      </w:r>
      <w:r w:rsidR="00A541AF" w:rsidRPr="00CA5A3D">
        <w:rPr>
          <w:rFonts w:ascii="Simplified Arabic" w:hAnsi="Simplified Arabic" w:cs="Simplified Arabic" w:hint="cs"/>
          <w:sz w:val="24"/>
          <w:szCs w:val="24"/>
          <w:rtl/>
          <w:lang w:val="en-AE" w:bidi="ar-EG"/>
        </w:rPr>
        <w:t xml:space="preserve"> </w:t>
      </w:r>
      <w:r w:rsidR="00A541AF" w:rsidRPr="00CA5A3D">
        <w:rPr>
          <w:rFonts w:ascii="Simplified Arabic" w:hAnsi="Simplified Arabic" w:cs="Simplified Arabic"/>
          <w:sz w:val="24"/>
          <w:szCs w:val="24"/>
          <w:rtl/>
          <w:lang w:val="en-AE"/>
        </w:rPr>
        <w:t>وهو</w:t>
      </w:r>
      <w:r w:rsidRPr="00B27680">
        <w:rPr>
          <w:rFonts w:ascii="Simplified Arabic" w:hAnsi="Simplified Arabic" w:cs="Simplified Arabic"/>
          <w:sz w:val="24"/>
          <w:szCs w:val="24"/>
          <w:rtl/>
          <w:lang w:val="en-AE"/>
        </w:rPr>
        <w:t xml:space="preserve"> ما يعكس الخصوصية الفريدة لنموذج "التجارة الاجتماعية" في السوق المحلي</w:t>
      </w:r>
      <w:r w:rsidRPr="00B27680">
        <w:rPr>
          <w:rFonts w:ascii="Simplified Arabic" w:hAnsi="Simplified Arabic" w:cs="Simplified Arabic"/>
          <w:sz w:val="24"/>
          <w:szCs w:val="24"/>
          <w:lang w:val="en-AE"/>
        </w:rPr>
        <w:t>.</w:t>
      </w:r>
    </w:p>
    <w:p w14:paraId="233BC71B" w14:textId="646886E0" w:rsidR="009F66FE" w:rsidRPr="009F66FE" w:rsidRDefault="009F66FE" w:rsidP="009F66FE">
      <w:pPr>
        <w:jc w:val="center"/>
        <w:rPr>
          <w:rFonts w:ascii="Simplified Arabic" w:hAnsi="Simplified Arabic" w:cs="Simplified Arabic"/>
          <w:b/>
          <w:bCs/>
          <w:sz w:val="24"/>
          <w:szCs w:val="24"/>
          <w:u w:val="single"/>
          <w:rtl/>
          <w:lang w:val="en-AE"/>
        </w:rPr>
      </w:pPr>
      <w:r w:rsidRPr="009F66FE">
        <w:rPr>
          <w:rFonts w:ascii="Simplified Arabic" w:hAnsi="Simplified Arabic" w:cs="Simplified Arabic" w:hint="cs"/>
          <w:b/>
          <w:bCs/>
          <w:sz w:val="24"/>
          <w:szCs w:val="24"/>
          <w:u w:val="single"/>
          <w:rtl/>
          <w:lang w:val="en-AE"/>
        </w:rPr>
        <w:t xml:space="preserve">شكل رقم (1) </w:t>
      </w:r>
      <w:r w:rsidRPr="009F66FE">
        <w:rPr>
          <w:rFonts w:ascii="Simplified Arabic" w:hAnsi="Simplified Arabic" w:cs="Simplified Arabic"/>
          <w:b/>
          <w:bCs/>
          <w:sz w:val="20"/>
          <w:szCs w:val="20"/>
          <w:u w:val="single"/>
          <w:rtl/>
          <w:lang w:val="en-AE"/>
        </w:rPr>
        <w:t>دراسة تطور التجارة الإلكترونية في مصر خلال الفترة 2011 - 2021</w:t>
      </w:r>
    </w:p>
    <w:p w14:paraId="33D22060" w14:textId="77777777" w:rsidR="00B27680" w:rsidRPr="00B27680" w:rsidRDefault="00B27680" w:rsidP="00A541AF">
      <w:pPr>
        <w:jc w:val="center"/>
        <w:rPr>
          <w:rFonts w:ascii="Simplified Arabic" w:hAnsi="Simplified Arabic" w:cs="Simplified Arabic"/>
          <w:b/>
          <w:bCs/>
          <w:sz w:val="28"/>
          <w:szCs w:val="28"/>
          <w:rtl/>
          <w:lang w:val="en-AE"/>
        </w:rPr>
      </w:pPr>
      <w:r w:rsidRPr="00B27680">
        <w:rPr>
          <w:rFonts w:ascii="Simplified Arabic" w:hAnsi="Simplified Arabic" w:cs="Simplified Arabic"/>
          <w:noProof/>
          <w:sz w:val="28"/>
          <w:szCs w:val="28"/>
          <w:lang w:val="en-AE"/>
        </w:rPr>
        <w:drawing>
          <wp:inline distT="0" distB="0" distL="0" distR="0" wp14:anchorId="225772F5" wp14:editId="40507164">
            <wp:extent cx="3472180" cy="1971362"/>
            <wp:effectExtent l="0" t="0" r="0" b="0"/>
            <wp:docPr id="9"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08717" cy="1992106"/>
                    </a:xfrm>
                    <a:prstGeom prst="rect">
                      <a:avLst/>
                    </a:prstGeom>
                    <a:noFill/>
                    <a:ln>
                      <a:noFill/>
                    </a:ln>
                  </pic:spPr>
                </pic:pic>
              </a:graphicData>
            </a:graphic>
          </wp:inline>
        </w:drawing>
      </w:r>
    </w:p>
    <w:p w14:paraId="1F30D898" w14:textId="77777777" w:rsidR="00B27680" w:rsidRPr="00B27680" w:rsidRDefault="00B27680" w:rsidP="00777778">
      <w:pPr>
        <w:jc w:val="center"/>
        <w:rPr>
          <w:rFonts w:ascii="Simplified Arabic" w:hAnsi="Simplified Arabic" w:cs="Simplified Arabic"/>
          <w:sz w:val="20"/>
          <w:szCs w:val="20"/>
          <w:lang w:val="en-AE"/>
        </w:rPr>
      </w:pPr>
      <w:r w:rsidRPr="00B27680">
        <w:rPr>
          <w:rFonts w:ascii="Simplified Arabic" w:hAnsi="Simplified Arabic" w:cs="Simplified Arabic"/>
          <w:b/>
          <w:bCs/>
          <w:sz w:val="20"/>
          <w:szCs w:val="20"/>
          <w:rtl/>
          <w:lang w:val="en-AE"/>
        </w:rPr>
        <w:t>المصدر</w:t>
      </w:r>
      <w:r w:rsidRPr="00B27680">
        <w:rPr>
          <w:rFonts w:ascii="Simplified Arabic" w:hAnsi="Simplified Arabic" w:cs="Simplified Arabic"/>
          <w:b/>
          <w:bCs/>
          <w:sz w:val="20"/>
          <w:szCs w:val="20"/>
          <w:lang w:val="en-AE"/>
        </w:rPr>
        <w:t>:</w:t>
      </w:r>
      <w:r w:rsidRPr="00B27680">
        <w:rPr>
          <w:rFonts w:ascii="Simplified Arabic" w:hAnsi="Simplified Arabic" w:cs="Simplified Arabic"/>
          <w:sz w:val="20"/>
          <w:szCs w:val="20"/>
          <w:lang w:val="en-AE"/>
        </w:rPr>
        <w:t xml:space="preserve"> </w:t>
      </w:r>
      <w:r w:rsidRPr="00B27680">
        <w:rPr>
          <w:rFonts w:ascii="Simplified Arabic" w:hAnsi="Simplified Arabic" w:cs="Simplified Arabic"/>
          <w:sz w:val="20"/>
          <w:szCs w:val="20"/>
          <w:rtl/>
          <w:lang w:val="en-AE"/>
        </w:rPr>
        <w:t>الجهاز المركزي للتعبئة العامة والإحصاء</w:t>
      </w:r>
      <w:r w:rsidRPr="00B27680">
        <w:rPr>
          <w:rFonts w:ascii="Simplified Arabic" w:hAnsi="Simplified Arabic" w:cs="Simplified Arabic"/>
          <w:sz w:val="20"/>
          <w:szCs w:val="20"/>
          <w:lang w:val="en-AE"/>
        </w:rPr>
        <w:t xml:space="preserve"> (CAPMAS) - </w:t>
      </w:r>
      <w:r w:rsidRPr="00B27680">
        <w:rPr>
          <w:rFonts w:ascii="Simplified Arabic" w:hAnsi="Simplified Arabic" w:cs="Simplified Arabic"/>
          <w:sz w:val="20"/>
          <w:szCs w:val="20"/>
          <w:rtl/>
          <w:lang w:val="en-AE"/>
        </w:rPr>
        <w:t>دراسة تطور التجارة الإلكترونية في مصر خلال الفترة 2011 - 2021 (إصدار 2023)</w:t>
      </w:r>
      <w:r w:rsidRPr="00B27680">
        <w:rPr>
          <w:rFonts w:ascii="Simplified Arabic" w:hAnsi="Simplified Arabic" w:cs="Simplified Arabic"/>
          <w:sz w:val="20"/>
          <w:szCs w:val="20"/>
          <w:lang w:val="en-AE"/>
        </w:rPr>
        <w:t>.</w:t>
      </w:r>
    </w:p>
    <w:p w14:paraId="0EB5142A" w14:textId="3F6A5485" w:rsidR="00151564" w:rsidRDefault="00B27680" w:rsidP="005D09EA">
      <w:pPr>
        <w:rPr>
          <w:rFonts w:ascii="Simplified Arabic" w:hAnsi="Simplified Arabic" w:cs="Simplified Arabic"/>
          <w:sz w:val="24"/>
          <w:szCs w:val="24"/>
          <w:rtl/>
          <w:lang w:val="en-AE"/>
        </w:rPr>
      </w:pPr>
      <w:r w:rsidRPr="00B27680">
        <w:rPr>
          <w:rFonts w:ascii="Simplified Arabic" w:hAnsi="Simplified Arabic" w:cs="Simplified Arabic"/>
          <w:sz w:val="24"/>
          <w:szCs w:val="24"/>
          <w:rtl/>
          <w:lang w:val="en-AE"/>
        </w:rPr>
        <w:t xml:space="preserve">يعكس الرسم </w:t>
      </w:r>
      <w:r w:rsidR="005016F7" w:rsidRPr="00C72674">
        <w:rPr>
          <w:rFonts w:ascii="Simplified Arabic" w:hAnsi="Simplified Arabic" w:cs="Simplified Arabic" w:hint="cs"/>
          <w:sz w:val="24"/>
          <w:szCs w:val="24"/>
          <w:rtl/>
          <w:lang w:val="en-AE"/>
        </w:rPr>
        <w:t>البيان</w:t>
      </w:r>
      <w:r w:rsidR="000B326F">
        <w:rPr>
          <w:rFonts w:ascii="Simplified Arabic" w:hAnsi="Simplified Arabic" w:cs="Simplified Arabic" w:hint="cs"/>
          <w:sz w:val="24"/>
          <w:szCs w:val="24"/>
          <w:rtl/>
          <w:lang w:val="en-AE"/>
        </w:rPr>
        <w:t xml:space="preserve">ي </w:t>
      </w:r>
      <w:r w:rsidR="000B326F" w:rsidRPr="00C72674">
        <w:rPr>
          <w:rFonts w:ascii="Simplified Arabic" w:hAnsi="Simplified Arabic" w:cs="Simplified Arabic"/>
          <w:sz w:val="24"/>
          <w:szCs w:val="24"/>
          <w:lang w:val="en-AE"/>
        </w:rPr>
        <w:t>(</w:t>
      </w:r>
      <w:r w:rsidR="000B326F" w:rsidRPr="00B27680">
        <w:rPr>
          <w:rFonts w:ascii="Simplified Arabic" w:hAnsi="Simplified Arabic" w:cs="Simplified Arabic"/>
          <w:sz w:val="24"/>
          <w:szCs w:val="24"/>
          <w:lang w:val="en-AE"/>
        </w:rPr>
        <w:t xml:space="preserve">Trade </w:t>
      </w:r>
      <w:r w:rsidR="000B326F" w:rsidRPr="00C72674">
        <w:rPr>
          <w:rFonts w:ascii="Simplified Arabic" w:hAnsi="Simplified Arabic" w:cs="Simplified Arabic"/>
          <w:sz w:val="24"/>
          <w:szCs w:val="24"/>
          <w:lang w:val="en-AE"/>
        </w:rPr>
        <w:t>Evolution)</w:t>
      </w:r>
      <w:r w:rsidR="000B326F">
        <w:rPr>
          <w:rFonts w:ascii="Simplified Arabic" w:hAnsi="Simplified Arabic" w:cs="Simplified Arabic" w:hint="cs"/>
          <w:sz w:val="24"/>
          <w:szCs w:val="24"/>
          <w:rtl/>
          <w:lang w:val="en-AE"/>
        </w:rPr>
        <w:t xml:space="preserve"> </w:t>
      </w:r>
      <w:r w:rsidR="000B326F" w:rsidRPr="00C72674">
        <w:rPr>
          <w:rFonts w:ascii="Simplified Arabic" w:hAnsi="Simplified Arabic" w:cs="Simplified Arabic"/>
          <w:sz w:val="24"/>
          <w:szCs w:val="24"/>
          <w:rtl/>
          <w:lang w:val="en-AE"/>
        </w:rPr>
        <w:t>التطور</w:t>
      </w:r>
      <w:r w:rsidRPr="00B27680">
        <w:rPr>
          <w:rFonts w:ascii="Simplified Arabic" w:hAnsi="Simplified Arabic" w:cs="Simplified Arabic"/>
          <w:sz w:val="24"/>
          <w:szCs w:val="24"/>
          <w:rtl/>
          <w:lang w:val="en-AE"/>
        </w:rPr>
        <w:t xml:space="preserve"> السنوي لمساهمة التجارة الإلكترونية في هيكل التجارة السلعية لمصر خلال عقد كامل. يوضح الخط الأزرق نمواً مستمراً في نسبة الواردات الرقمية التي بدأت من 3.5% عام 2011 لتصل إلى أعلى مستوياتها بنسبة 5.6% في عام 2019، وذلك بالتزامن مع توسع المنصات العالمية وزيادة استهلاك الأفراد. في المقابل، يظهر الخط البرتقالي تحولاً كبيراً في الصادرات الإلكترونية التي قفزت من نسبة ضئيلة جداً (0.2%) لتستقر حول حاجز 2.9% بحلول عام 2021، وهو ما يشير إلى أن قطاع الأعمال المصري بدأ في استغلال الأدوات الرقمية بفعالية أكبر للوصول إلى الأسواق الخارجية</w:t>
      </w:r>
      <w:r w:rsidRPr="00B27680">
        <w:rPr>
          <w:rFonts w:ascii="Simplified Arabic" w:hAnsi="Simplified Arabic" w:cs="Simplified Arabic"/>
          <w:sz w:val="24"/>
          <w:szCs w:val="24"/>
          <w:lang w:val="en-AE"/>
        </w:rPr>
        <w:t>.</w:t>
      </w:r>
    </w:p>
    <w:p w14:paraId="1F4A62BE" w14:textId="5042DCA4" w:rsidR="009F66FE" w:rsidRPr="009F66FE" w:rsidRDefault="009F66FE" w:rsidP="009F66FE">
      <w:pPr>
        <w:jc w:val="center"/>
        <w:rPr>
          <w:rFonts w:ascii="Simplified Arabic" w:hAnsi="Simplified Arabic" w:cs="Simplified Arabic"/>
          <w:b/>
          <w:bCs/>
          <w:sz w:val="24"/>
          <w:szCs w:val="24"/>
          <w:u w:val="single"/>
          <w:rtl/>
          <w:lang w:val="en-AE"/>
        </w:rPr>
      </w:pPr>
      <w:r w:rsidRPr="009F66FE">
        <w:rPr>
          <w:rFonts w:ascii="Simplified Arabic" w:hAnsi="Simplified Arabic" w:cs="Simplified Arabic" w:hint="cs"/>
          <w:b/>
          <w:bCs/>
          <w:sz w:val="24"/>
          <w:szCs w:val="24"/>
          <w:u w:val="single"/>
          <w:rtl/>
          <w:lang w:val="en-AE"/>
        </w:rPr>
        <w:t>شكل رقم (</w:t>
      </w:r>
      <w:r>
        <w:rPr>
          <w:rFonts w:ascii="Simplified Arabic" w:hAnsi="Simplified Arabic" w:cs="Simplified Arabic" w:hint="cs"/>
          <w:b/>
          <w:bCs/>
          <w:sz w:val="24"/>
          <w:szCs w:val="24"/>
          <w:u w:val="single"/>
          <w:rtl/>
          <w:lang w:val="en-AE"/>
        </w:rPr>
        <w:t>2</w:t>
      </w:r>
      <w:r w:rsidRPr="009F66FE">
        <w:rPr>
          <w:rFonts w:ascii="Simplified Arabic" w:hAnsi="Simplified Arabic" w:cs="Simplified Arabic" w:hint="cs"/>
          <w:b/>
          <w:bCs/>
          <w:sz w:val="24"/>
          <w:szCs w:val="24"/>
          <w:u w:val="single"/>
          <w:rtl/>
          <w:lang w:val="en-AE"/>
        </w:rPr>
        <w:t xml:space="preserve">) </w:t>
      </w:r>
      <w:r>
        <w:rPr>
          <w:rFonts w:ascii="Simplified Arabic" w:hAnsi="Simplified Arabic" w:cs="Simplified Arabic" w:hint="cs"/>
          <w:b/>
          <w:bCs/>
          <w:sz w:val="20"/>
          <w:szCs w:val="20"/>
          <w:u w:val="single"/>
          <w:rtl/>
          <w:lang w:val="en-AE"/>
        </w:rPr>
        <w:t>حجم نمو سوق التجارة الالكترونية في مصر 2019 - 2025</w:t>
      </w:r>
    </w:p>
    <w:p w14:paraId="748D3391" w14:textId="77777777" w:rsidR="00B27680" w:rsidRPr="00B27680" w:rsidRDefault="00B27680" w:rsidP="005016F7">
      <w:pPr>
        <w:jc w:val="center"/>
        <w:rPr>
          <w:rFonts w:ascii="Simplified Arabic" w:hAnsi="Simplified Arabic" w:cs="Simplified Arabic"/>
          <w:sz w:val="28"/>
          <w:szCs w:val="28"/>
          <w:lang w:val="en-AE"/>
        </w:rPr>
      </w:pPr>
      <w:r w:rsidRPr="00B27680">
        <w:rPr>
          <w:rFonts w:ascii="Simplified Arabic" w:hAnsi="Simplified Arabic" w:cs="Simplified Arabic"/>
          <w:noProof/>
          <w:sz w:val="28"/>
          <w:szCs w:val="28"/>
          <w:lang w:val="en-AE"/>
        </w:rPr>
        <w:drawing>
          <wp:inline distT="0" distB="0" distL="0" distR="0" wp14:anchorId="656AA6D0" wp14:editId="302CE712">
            <wp:extent cx="3181350" cy="1704746"/>
            <wp:effectExtent l="0" t="0" r="0" b="0"/>
            <wp:docPr id="10"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02803" cy="1716242"/>
                    </a:xfrm>
                    <a:prstGeom prst="rect">
                      <a:avLst/>
                    </a:prstGeom>
                    <a:noFill/>
                    <a:ln>
                      <a:noFill/>
                    </a:ln>
                  </pic:spPr>
                </pic:pic>
              </a:graphicData>
            </a:graphic>
          </wp:inline>
        </w:drawing>
      </w:r>
    </w:p>
    <w:p w14:paraId="68004805" w14:textId="77777777" w:rsidR="00B27680" w:rsidRPr="00B27680" w:rsidRDefault="00B27680" w:rsidP="00777778">
      <w:pPr>
        <w:jc w:val="center"/>
        <w:rPr>
          <w:rFonts w:ascii="Simplified Arabic" w:hAnsi="Simplified Arabic" w:cs="Simplified Arabic"/>
          <w:sz w:val="20"/>
          <w:szCs w:val="20"/>
          <w:lang w:val="en-AE"/>
        </w:rPr>
      </w:pPr>
      <w:r w:rsidRPr="00B27680">
        <w:rPr>
          <w:rFonts w:ascii="Simplified Arabic" w:hAnsi="Simplified Arabic" w:cs="Simplified Arabic"/>
          <w:b/>
          <w:bCs/>
          <w:sz w:val="20"/>
          <w:szCs w:val="20"/>
          <w:rtl/>
          <w:lang w:val="en-AE"/>
        </w:rPr>
        <w:t>المصدر</w:t>
      </w:r>
      <w:r w:rsidRPr="00B27680">
        <w:rPr>
          <w:rFonts w:ascii="Simplified Arabic" w:hAnsi="Simplified Arabic" w:cs="Simplified Arabic"/>
          <w:b/>
          <w:bCs/>
          <w:sz w:val="20"/>
          <w:szCs w:val="20"/>
          <w:lang w:val="en-AE"/>
        </w:rPr>
        <w:t>:</w:t>
      </w:r>
      <w:r w:rsidRPr="00B27680">
        <w:rPr>
          <w:rFonts w:ascii="Simplified Arabic" w:hAnsi="Simplified Arabic" w:cs="Simplified Arabic"/>
          <w:sz w:val="20"/>
          <w:szCs w:val="20"/>
          <w:lang w:val="en-AE"/>
        </w:rPr>
        <w:t xml:space="preserve"> </w:t>
      </w:r>
      <w:r w:rsidRPr="00B27680">
        <w:rPr>
          <w:rFonts w:ascii="Simplified Arabic" w:hAnsi="Simplified Arabic" w:cs="Simplified Arabic"/>
          <w:sz w:val="20"/>
          <w:szCs w:val="20"/>
          <w:rtl/>
          <w:lang w:val="en-AE"/>
        </w:rPr>
        <w:t xml:space="preserve">تقرير دبي </w:t>
      </w:r>
      <w:r w:rsidRPr="00B27680">
        <w:rPr>
          <w:rFonts w:ascii="Simplified Arabic" w:hAnsi="Simplified Arabic" w:cs="Simplified Arabic" w:hint="cs"/>
          <w:sz w:val="20"/>
          <w:szCs w:val="20"/>
          <w:rtl/>
          <w:lang w:val="en-AE" w:bidi="ar-EG"/>
        </w:rPr>
        <w:t>ساوث</w:t>
      </w:r>
      <w:r w:rsidRPr="00B27680">
        <w:rPr>
          <w:rFonts w:ascii="Simplified Arabic" w:hAnsi="Simplified Arabic" w:cs="Simplified Arabic"/>
          <w:sz w:val="20"/>
          <w:szCs w:val="20"/>
          <w:lang w:val="en-AE"/>
        </w:rPr>
        <w:t xml:space="preserve"> (Dubai South) </w:t>
      </w:r>
      <w:r w:rsidRPr="00B27680">
        <w:rPr>
          <w:rFonts w:ascii="Simplified Arabic" w:hAnsi="Simplified Arabic" w:cs="Simplified Arabic"/>
          <w:sz w:val="20"/>
          <w:szCs w:val="20"/>
          <w:rtl/>
          <w:lang w:val="en-AE"/>
        </w:rPr>
        <w:t xml:space="preserve">السنوي حول التجارة الإلكترونية لعام 2025 بالتعاون مع </w:t>
      </w:r>
      <w:proofErr w:type="spellStart"/>
      <w:r w:rsidRPr="00B27680">
        <w:rPr>
          <w:rFonts w:ascii="Simplified Arabic" w:hAnsi="Simplified Arabic" w:cs="Simplified Arabic"/>
          <w:sz w:val="20"/>
          <w:szCs w:val="20"/>
          <w:rtl/>
          <w:lang w:val="en-AE"/>
        </w:rPr>
        <w:t>يورومونيتور</w:t>
      </w:r>
      <w:proofErr w:type="spellEnd"/>
      <w:r w:rsidRPr="00B27680">
        <w:rPr>
          <w:rFonts w:ascii="Simplified Arabic" w:hAnsi="Simplified Arabic" w:cs="Simplified Arabic"/>
          <w:sz w:val="20"/>
          <w:szCs w:val="20"/>
          <w:lang w:val="en-AE"/>
        </w:rPr>
        <w:t>.</w:t>
      </w:r>
    </w:p>
    <w:p w14:paraId="6F305E44" w14:textId="58B79450" w:rsidR="00777778" w:rsidRDefault="00B27680" w:rsidP="005D09EA">
      <w:pPr>
        <w:rPr>
          <w:rFonts w:ascii="Simplified Arabic" w:hAnsi="Simplified Arabic" w:cs="Simplified Arabic"/>
          <w:sz w:val="24"/>
          <w:szCs w:val="24"/>
          <w:rtl/>
          <w:lang w:val="en-AE"/>
        </w:rPr>
      </w:pPr>
      <w:r w:rsidRPr="00B27680">
        <w:rPr>
          <w:rFonts w:ascii="Simplified Arabic" w:hAnsi="Simplified Arabic" w:cs="Simplified Arabic"/>
          <w:sz w:val="24"/>
          <w:szCs w:val="24"/>
          <w:rtl/>
          <w:lang w:val="en-AE"/>
        </w:rPr>
        <w:t xml:space="preserve">يعرض الرسم </w:t>
      </w:r>
      <w:r w:rsidR="000B326F" w:rsidRPr="00B27680">
        <w:rPr>
          <w:rFonts w:ascii="Simplified Arabic" w:hAnsi="Simplified Arabic" w:cs="Simplified Arabic" w:hint="cs"/>
          <w:sz w:val="24"/>
          <w:szCs w:val="24"/>
          <w:rtl/>
          <w:lang w:val="en-AE"/>
        </w:rPr>
        <w:t>البياني</w:t>
      </w:r>
      <w:r w:rsidR="000B326F" w:rsidRPr="00B27680">
        <w:rPr>
          <w:rFonts w:ascii="Simplified Arabic" w:hAnsi="Simplified Arabic" w:cs="Simplified Arabic"/>
          <w:sz w:val="24"/>
          <w:szCs w:val="24"/>
          <w:lang w:val="en-AE"/>
        </w:rPr>
        <w:t xml:space="preserve"> (</w:t>
      </w:r>
      <w:r w:rsidRPr="00B27680">
        <w:rPr>
          <w:rFonts w:ascii="Simplified Arabic" w:hAnsi="Simplified Arabic" w:cs="Simplified Arabic"/>
          <w:sz w:val="24"/>
          <w:szCs w:val="24"/>
          <w:lang w:val="en-AE"/>
        </w:rPr>
        <w:t xml:space="preserve">Market Size) </w:t>
      </w:r>
      <w:r w:rsidRPr="00B27680">
        <w:rPr>
          <w:rFonts w:ascii="Simplified Arabic" w:hAnsi="Simplified Arabic" w:cs="Simplified Arabic"/>
          <w:sz w:val="24"/>
          <w:szCs w:val="24"/>
          <w:rtl/>
          <w:lang w:val="en-AE"/>
        </w:rPr>
        <w:t xml:space="preserve">القيمة المالية الفعلية والمتوقعة لسوق التجارة الإلكترونية في مصر بالمليار دولار. يظهر السوق وتيرة نمو متصاعدة وقوية، حيث تضاعفت القيمة من 1.65 مليار دولار في عام 2019 لتصل إلى تقديرات تقارب 3.11 </w:t>
      </w:r>
      <w:r w:rsidRPr="00B27680">
        <w:rPr>
          <w:rFonts w:ascii="Simplified Arabic" w:hAnsi="Simplified Arabic" w:cs="Simplified Arabic"/>
          <w:sz w:val="24"/>
          <w:szCs w:val="24"/>
          <w:rtl/>
          <w:lang w:val="en-AE"/>
        </w:rPr>
        <w:lastRenderedPageBreak/>
        <w:t>مليار دولار في عام 2024، مع توقعات بوصولها إلى 3.40 مليار دولار في عام 2025. يعود هذا الازدهار إلى عدة عوامل ذكرها التقرير، أهمها التحسينات الكبيرة في البنية التحتية للطرق والخدمات اللوجستية، بالإضافة إلى زيادة الاعتماد على المحافظ الإلكترونية وخدمات "اشترِ الآن وادفع لاحقاً</w:t>
      </w:r>
      <w:r w:rsidRPr="00B27680">
        <w:rPr>
          <w:rFonts w:ascii="Simplified Arabic" w:hAnsi="Simplified Arabic" w:cs="Simplified Arabic"/>
          <w:sz w:val="24"/>
          <w:szCs w:val="24"/>
          <w:lang w:val="en-AE"/>
        </w:rPr>
        <w:t xml:space="preserve">" (BNPL) </w:t>
      </w:r>
      <w:r w:rsidRPr="00B27680">
        <w:rPr>
          <w:rFonts w:ascii="Simplified Arabic" w:hAnsi="Simplified Arabic" w:cs="Simplified Arabic"/>
          <w:sz w:val="24"/>
          <w:szCs w:val="24"/>
          <w:rtl/>
          <w:lang w:val="en-AE"/>
        </w:rPr>
        <w:t>التي عززت القوة الشرائية الرقمية للمستهلك المصري</w:t>
      </w:r>
      <w:r w:rsidRPr="00B27680">
        <w:rPr>
          <w:rFonts w:ascii="Simplified Arabic" w:hAnsi="Simplified Arabic" w:cs="Simplified Arabic"/>
          <w:sz w:val="24"/>
          <w:szCs w:val="24"/>
          <w:lang w:val="en-AE"/>
        </w:rPr>
        <w:t>.</w:t>
      </w:r>
    </w:p>
    <w:p w14:paraId="4D9AA4D3" w14:textId="4A855474" w:rsidR="009F66FE" w:rsidRPr="009F66FE" w:rsidRDefault="009F66FE" w:rsidP="009F66FE">
      <w:pPr>
        <w:jc w:val="center"/>
        <w:rPr>
          <w:rFonts w:ascii="Simplified Arabic" w:hAnsi="Simplified Arabic" w:cs="Simplified Arabic"/>
          <w:b/>
          <w:bCs/>
          <w:sz w:val="24"/>
          <w:szCs w:val="24"/>
          <w:u w:val="single"/>
          <w:rtl/>
          <w:lang w:val="en-AE"/>
        </w:rPr>
      </w:pPr>
      <w:r w:rsidRPr="009F66FE">
        <w:rPr>
          <w:rFonts w:ascii="Simplified Arabic" w:hAnsi="Simplified Arabic" w:cs="Simplified Arabic" w:hint="cs"/>
          <w:b/>
          <w:bCs/>
          <w:sz w:val="24"/>
          <w:szCs w:val="24"/>
          <w:u w:val="single"/>
          <w:rtl/>
          <w:lang w:val="en-AE"/>
        </w:rPr>
        <w:t xml:space="preserve">شكل رقم (3) </w:t>
      </w:r>
      <w:r w:rsidRPr="009F66FE">
        <w:rPr>
          <w:rFonts w:ascii="Simplified Arabic" w:hAnsi="Simplified Arabic" w:cs="Simplified Arabic"/>
          <w:b/>
          <w:bCs/>
          <w:sz w:val="24"/>
          <w:szCs w:val="24"/>
          <w:u w:val="single"/>
          <w:rtl/>
          <w:lang w:val="en-AE"/>
        </w:rPr>
        <w:t>فجوة الأداء الرقمي بين السوق المصري والمتوسط العالمي على مدار عقد كامل (2011-2021).</w:t>
      </w:r>
    </w:p>
    <w:p w14:paraId="0D1B2E71" w14:textId="77777777" w:rsidR="00B27680" w:rsidRPr="00B27680" w:rsidRDefault="00B27680" w:rsidP="00777778">
      <w:pPr>
        <w:jc w:val="center"/>
        <w:rPr>
          <w:rFonts w:ascii="Simplified Arabic" w:hAnsi="Simplified Arabic" w:cs="Simplified Arabic"/>
          <w:sz w:val="28"/>
          <w:szCs w:val="28"/>
          <w:rtl/>
          <w:lang w:val="en-AE"/>
        </w:rPr>
      </w:pPr>
      <w:r w:rsidRPr="00B27680">
        <w:rPr>
          <w:rFonts w:ascii="Simplified Arabic" w:hAnsi="Simplified Arabic" w:cs="Simplified Arabic"/>
          <w:noProof/>
          <w:sz w:val="28"/>
          <w:szCs w:val="28"/>
          <w:lang w:val="en-AE"/>
        </w:rPr>
        <w:drawing>
          <wp:inline distT="0" distB="0" distL="0" distR="0" wp14:anchorId="3A4D8627" wp14:editId="63257CAD">
            <wp:extent cx="2843198" cy="1704975"/>
            <wp:effectExtent l="0" t="0" r="0" b="0"/>
            <wp:docPr id="11"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61398" cy="1715889"/>
                    </a:xfrm>
                    <a:prstGeom prst="rect">
                      <a:avLst/>
                    </a:prstGeom>
                    <a:noFill/>
                    <a:ln>
                      <a:noFill/>
                    </a:ln>
                  </pic:spPr>
                </pic:pic>
              </a:graphicData>
            </a:graphic>
          </wp:inline>
        </w:drawing>
      </w:r>
    </w:p>
    <w:p w14:paraId="66D16783" w14:textId="77777777" w:rsidR="00B27680" w:rsidRPr="00B27680" w:rsidRDefault="00B27680" w:rsidP="00777778">
      <w:pPr>
        <w:jc w:val="center"/>
        <w:rPr>
          <w:rFonts w:ascii="Simplified Arabic" w:hAnsi="Simplified Arabic" w:cs="Simplified Arabic"/>
          <w:sz w:val="20"/>
          <w:szCs w:val="20"/>
          <w:lang w:val="en-AE"/>
        </w:rPr>
      </w:pPr>
      <w:r w:rsidRPr="00B27680">
        <w:rPr>
          <w:rFonts w:ascii="Simplified Arabic" w:hAnsi="Simplified Arabic" w:cs="Simplified Arabic"/>
          <w:b/>
          <w:bCs/>
          <w:sz w:val="20"/>
          <w:szCs w:val="20"/>
          <w:rtl/>
          <w:lang w:val="en-AE"/>
        </w:rPr>
        <w:t>المصدر</w:t>
      </w:r>
      <w:r w:rsidRPr="00B27680">
        <w:rPr>
          <w:rFonts w:ascii="Simplified Arabic" w:hAnsi="Simplified Arabic" w:cs="Simplified Arabic"/>
          <w:b/>
          <w:bCs/>
          <w:sz w:val="20"/>
          <w:szCs w:val="20"/>
          <w:lang w:val="en-AE"/>
        </w:rPr>
        <w:t>:</w:t>
      </w:r>
      <w:r w:rsidRPr="00B27680">
        <w:rPr>
          <w:rFonts w:ascii="Simplified Arabic" w:hAnsi="Simplified Arabic" w:cs="Simplified Arabic"/>
          <w:sz w:val="20"/>
          <w:szCs w:val="20"/>
          <w:lang w:val="en-AE"/>
        </w:rPr>
        <w:t xml:space="preserve"> </w:t>
      </w:r>
      <w:r w:rsidRPr="00B27680">
        <w:rPr>
          <w:rFonts w:ascii="Simplified Arabic" w:hAnsi="Simplified Arabic" w:cs="Simplified Arabic"/>
          <w:sz w:val="20"/>
          <w:szCs w:val="20"/>
          <w:rtl/>
          <w:lang w:val="en-AE"/>
        </w:rPr>
        <w:t>الجهاز المركزي للتعبئة العامة والإحصاء</w:t>
      </w:r>
      <w:r w:rsidRPr="00B27680">
        <w:rPr>
          <w:rFonts w:ascii="Simplified Arabic" w:hAnsi="Simplified Arabic" w:cs="Simplified Arabic"/>
          <w:sz w:val="20"/>
          <w:szCs w:val="20"/>
          <w:lang w:val="en-AE"/>
        </w:rPr>
        <w:t xml:space="preserve"> (CAPMAS) - </w:t>
      </w:r>
      <w:r w:rsidRPr="00B27680">
        <w:rPr>
          <w:rFonts w:ascii="Simplified Arabic" w:hAnsi="Simplified Arabic" w:cs="Simplified Arabic"/>
          <w:sz w:val="20"/>
          <w:szCs w:val="20"/>
          <w:rtl/>
          <w:lang w:val="en-AE"/>
        </w:rPr>
        <w:t>ملحق رقم (2) ورقم (3) من دراسة "تطور التجارة الإلكترونية في مصر" (إصدار 2023)</w:t>
      </w:r>
      <w:r w:rsidRPr="00B27680">
        <w:rPr>
          <w:rFonts w:ascii="Simplified Arabic" w:hAnsi="Simplified Arabic" w:cs="Simplified Arabic"/>
          <w:sz w:val="20"/>
          <w:szCs w:val="20"/>
          <w:lang w:val="en-AE"/>
        </w:rPr>
        <w:t>.</w:t>
      </w:r>
    </w:p>
    <w:p w14:paraId="5079CA45" w14:textId="2AE563FD" w:rsidR="00AC0A66" w:rsidRDefault="009F66FE" w:rsidP="005D1939">
      <w:pPr>
        <w:rPr>
          <w:rFonts w:ascii="Simplified Arabic" w:hAnsi="Simplified Arabic" w:cs="Simplified Arabic"/>
          <w:sz w:val="24"/>
          <w:szCs w:val="24"/>
          <w:rtl/>
          <w:lang w:val="en-AE"/>
        </w:rPr>
      </w:pPr>
      <w:r>
        <w:rPr>
          <w:rFonts w:ascii="Simplified Arabic" w:hAnsi="Simplified Arabic" w:cs="Simplified Arabic" w:hint="cs"/>
          <w:sz w:val="24"/>
          <w:szCs w:val="24"/>
          <w:rtl/>
          <w:lang w:val="en-AE"/>
        </w:rPr>
        <w:t>في</w:t>
      </w:r>
      <w:r w:rsidR="00B27680" w:rsidRPr="00B27680">
        <w:rPr>
          <w:rFonts w:ascii="Simplified Arabic" w:hAnsi="Simplified Arabic" w:cs="Simplified Arabic"/>
          <w:sz w:val="24"/>
          <w:szCs w:val="24"/>
          <w:rtl/>
          <w:lang w:val="en-AE"/>
        </w:rPr>
        <w:t xml:space="preserve"> هذا الرسم البياني يظهر المنحنى العلوي (الأخضر) نمواً عالمياً مطرداً في الاعتماد على التجارة الإلكترونية، حيث ارتفعت النسبة من 11.2% إلى 14.2%، مع قفزة استثنائية في عام 2020 (15.1%) تزامناً مع الجائحة العالمية. في المقابل، يظهر المنحنى السفلي (الأزرق) أن مصر، رغم تحسن أرقامها من 3.5% إلى 4.8%، لا تزال تعمل دون المتوسط العالمي بفارق يتراوح بين 8 إلى 11 نقطة مئوية. هذه "الفجوة" المظللة في الرسم تشير إلى وجود فرص هائلة غير مستغلة في السوق المصري، وتؤكد الحاجة إلى استمرار الجهود في تطوير البنية التحتية الرقمية والتشريعات لتحفيز القطاع واللحاق بالركب العالمي</w:t>
      </w:r>
      <w:r w:rsidR="00B27680" w:rsidRPr="00B27680">
        <w:rPr>
          <w:rFonts w:ascii="Simplified Arabic" w:hAnsi="Simplified Arabic" w:cs="Simplified Arabic"/>
          <w:sz w:val="24"/>
          <w:szCs w:val="24"/>
          <w:lang w:val="en-AE"/>
        </w:rPr>
        <w:t>.</w:t>
      </w:r>
    </w:p>
    <w:p w14:paraId="4E23C9B1" w14:textId="3C3E1E61" w:rsidR="006B0A2F" w:rsidRPr="006B0A2F" w:rsidRDefault="006B0A2F" w:rsidP="006B0A2F">
      <w:pPr>
        <w:jc w:val="center"/>
        <w:rPr>
          <w:rFonts w:ascii="Simplified Arabic" w:hAnsi="Simplified Arabic" w:cs="Simplified Arabic"/>
          <w:b/>
          <w:bCs/>
          <w:sz w:val="24"/>
          <w:szCs w:val="24"/>
          <w:u w:val="single"/>
          <w:rtl/>
          <w:lang w:val="en-AE"/>
        </w:rPr>
      </w:pPr>
      <w:r w:rsidRPr="009F66FE">
        <w:rPr>
          <w:rFonts w:ascii="Simplified Arabic" w:hAnsi="Simplified Arabic" w:cs="Simplified Arabic" w:hint="cs"/>
          <w:b/>
          <w:bCs/>
          <w:sz w:val="24"/>
          <w:szCs w:val="24"/>
          <w:u w:val="single"/>
          <w:rtl/>
          <w:lang w:val="en-AE"/>
        </w:rPr>
        <w:t>شكل رقم (</w:t>
      </w:r>
      <w:r>
        <w:rPr>
          <w:rFonts w:ascii="Simplified Arabic" w:hAnsi="Simplified Arabic" w:cs="Simplified Arabic" w:hint="cs"/>
          <w:b/>
          <w:bCs/>
          <w:sz w:val="24"/>
          <w:szCs w:val="24"/>
          <w:u w:val="single"/>
          <w:rtl/>
          <w:lang w:val="en-AE"/>
        </w:rPr>
        <w:t>4</w:t>
      </w:r>
      <w:r w:rsidRPr="009F66FE">
        <w:rPr>
          <w:rFonts w:ascii="Simplified Arabic" w:hAnsi="Simplified Arabic" w:cs="Simplified Arabic" w:hint="cs"/>
          <w:b/>
          <w:bCs/>
          <w:sz w:val="24"/>
          <w:szCs w:val="24"/>
          <w:u w:val="single"/>
          <w:rtl/>
          <w:lang w:val="en-AE"/>
        </w:rPr>
        <w:t xml:space="preserve">) </w:t>
      </w:r>
      <w:r w:rsidRPr="006B0A2F">
        <w:rPr>
          <w:rFonts w:ascii="Simplified Arabic" w:hAnsi="Simplified Arabic" w:cs="Simplified Arabic"/>
          <w:b/>
          <w:bCs/>
          <w:sz w:val="24"/>
          <w:szCs w:val="24"/>
          <w:u w:val="single"/>
          <w:rtl/>
          <w:lang w:val="en-AE"/>
        </w:rPr>
        <w:t>مقارنة معدل النمو السنوي المركب للتجارة الإلكترونية في مصر: البيانات التاريخية مقابل التوقعات المستقبلية</w:t>
      </w:r>
    </w:p>
    <w:p w14:paraId="445116CA" w14:textId="77777777" w:rsidR="00B27680" w:rsidRPr="00B27680" w:rsidRDefault="00B27680" w:rsidP="00157CCE">
      <w:pPr>
        <w:jc w:val="center"/>
        <w:rPr>
          <w:rFonts w:ascii="Simplified Arabic" w:hAnsi="Simplified Arabic" w:cs="Simplified Arabic"/>
          <w:sz w:val="28"/>
          <w:szCs w:val="28"/>
          <w:rtl/>
          <w:lang w:val="en-AE"/>
        </w:rPr>
      </w:pPr>
      <w:r w:rsidRPr="00B27680">
        <w:rPr>
          <w:rFonts w:ascii="Simplified Arabic" w:hAnsi="Simplified Arabic" w:cs="Simplified Arabic"/>
          <w:noProof/>
          <w:sz w:val="28"/>
          <w:szCs w:val="28"/>
          <w:lang w:val="en-AE"/>
        </w:rPr>
        <w:drawing>
          <wp:inline distT="0" distB="0" distL="0" distR="0" wp14:anchorId="307B07A8" wp14:editId="19A82879">
            <wp:extent cx="2517389" cy="1885950"/>
            <wp:effectExtent l="0" t="0" r="0" b="0"/>
            <wp:docPr id="15" name="صورة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58562" cy="1916796"/>
                    </a:xfrm>
                    <a:prstGeom prst="rect">
                      <a:avLst/>
                    </a:prstGeom>
                    <a:noFill/>
                    <a:ln>
                      <a:noFill/>
                    </a:ln>
                  </pic:spPr>
                </pic:pic>
              </a:graphicData>
            </a:graphic>
          </wp:inline>
        </w:drawing>
      </w:r>
    </w:p>
    <w:p w14:paraId="75E427B5" w14:textId="207ABB43" w:rsidR="00B27680" w:rsidRPr="00B27680" w:rsidRDefault="00B27680" w:rsidP="00AC0A66">
      <w:pPr>
        <w:spacing w:line="216" w:lineRule="auto"/>
        <w:jc w:val="center"/>
        <w:rPr>
          <w:rFonts w:ascii="Simplified Arabic" w:hAnsi="Simplified Arabic" w:cs="Simplified Arabic"/>
          <w:sz w:val="20"/>
          <w:szCs w:val="20"/>
          <w:lang w:val="en-AE"/>
        </w:rPr>
      </w:pPr>
      <w:r w:rsidRPr="00B27680">
        <w:rPr>
          <w:rFonts w:ascii="Simplified Arabic" w:hAnsi="Simplified Arabic" w:cs="Simplified Arabic"/>
          <w:b/>
          <w:bCs/>
          <w:sz w:val="20"/>
          <w:szCs w:val="20"/>
          <w:rtl/>
          <w:lang w:val="en-AE"/>
        </w:rPr>
        <w:t>المصدر</w:t>
      </w:r>
      <w:r w:rsidRPr="00B27680">
        <w:rPr>
          <w:rFonts w:ascii="Simplified Arabic" w:hAnsi="Simplified Arabic" w:cs="Simplified Arabic"/>
          <w:b/>
          <w:bCs/>
          <w:sz w:val="20"/>
          <w:szCs w:val="20"/>
          <w:lang w:val="en-AE"/>
        </w:rPr>
        <w:t>:</w:t>
      </w:r>
      <w:r w:rsidRPr="00B27680">
        <w:rPr>
          <w:rFonts w:ascii="Simplified Arabic" w:hAnsi="Simplified Arabic" w:cs="Simplified Arabic"/>
          <w:sz w:val="20"/>
          <w:szCs w:val="20"/>
          <w:lang w:val="en-AE"/>
        </w:rPr>
        <w:t xml:space="preserve"> </w:t>
      </w:r>
      <w:r w:rsidRPr="00B27680">
        <w:rPr>
          <w:rFonts w:ascii="Simplified Arabic" w:hAnsi="Simplified Arabic" w:cs="Simplified Arabic"/>
          <w:sz w:val="20"/>
          <w:szCs w:val="20"/>
          <w:rtl/>
          <w:lang w:val="en-AE"/>
        </w:rPr>
        <w:t xml:space="preserve">تقرير دبي </w:t>
      </w:r>
      <w:r w:rsidR="006B0A2F">
        <w:rPr>
          <w:rFonts w:ascii="Simplified Arabic" w:hAnsi="Simplified Arabic" w:cs="Simplified Arabic" w:hint="cs"/>
          <w:sz w:val="20"/>
          <w:szCs w:val="20"/>
          <w:rtl/>
          <w:lang w:val="en-AE"/>
        </w:rPr>
        <w:t>ساوث</w:t>
      </w:r>
      <w:r w:rsidRPr="00B27680">
        <w:rPr>
          <w:rFonts w:ascii="Simplified Arabic" w:hAnsi="Simplified Arabic" w:cs="Simplified Arabic"/>
          <w:sz w:val="20"/>
          <w:szCs w:val="20"/>
          <w:rtl/>
          <w:lang w:val="en-AE"/>
        </w:rPr>
        <w:t xml:space="preserve"> للتجارة الإلكترونية لعام 2025</w:t>
      </w:r>
      <w:r w:rsidRPr="00B27680">
        <w:rPr>
          <w:rFonts w:ascii="Simplified Arabic" w:hAnsi="Simplified Arabic" w:cs="Simplified Arabic"/>
          <w:sz w:val="20"/>
          <w:szCs w:val="20"/>
          <w:lang w:val="en-AE"/>
        </w:rPr>
        <w:t xml:space="preserve"> (Dubai South E-commerce Report 2025) </w:t>
      </w:r>
      <w:r w:rsidRPr="00B27680">
        <w:rPr>
          <w:rFonts w:ascii="Simplified Arabic" w:hAnsi="Simplified Arabic" w:cs="Simplified Arabic"/>
          <w:sz w:val="20"/>
          <w:szCs w:val="20"/>
          <w:rtl/>
          <w:lang w:val="en-AE"/>
        </w:rPr>
        <w:t xml:space="preserve">بالتعاون مع </w:t>
      </w:r>
      <w:proofErr w:type="spellStart"/>
      <w:r w:rsidRPr="00B27680">
        <w:rPr>
          <w:rFonts w:ascii="Simplified Arabic" w:hAnsi="Simplified Arabic" w:cs="Simplified Arabic"/>
          <w:sz w:val="20"/>
          <w:szCs w:val="20"/>
          <w:rtl/>
          <w:lang w:val="en-AE"/>
        </w:rPr>
        <w:t>يورومونيتور</w:t>
      </w:r>
      <w:proofErr w:type="spellEnd"/>
      <w:r w:rsidRPr="00B27680">
        <w:rPr>
          <w:rFonts w:ascii="Simplified Arabic" w:hAnsi="Simplified Arabic" w:cs="Simplified Arabic"/>
          <w:sz w:val="20"/>
          <w:szCs w:val="20"/>
          <w:rtl/>
          <w:lang w:val="en-AE"/>
        </w:rPr>
        <w:t xml:space="preserve"> إنترناشيونال</w:t>
      </w:r>
      <w:r w:rsidRPr="00B27680">
        <w:rPr>
          <w:rFonts w:ascii="Simplified Arabic" w:hAnsi="Simplified Arabic" w:cs="Simplified Arabic"/>
          <w:sz w:val="20"/>
          <w:szCs w:val="20"/>
          <w:lang w:val="en-AE"/>
        </w:rPr>
        <w:t>.</w:t>
      </w:r>
    </w:p>
    <w:p w14:paraId="088B7C79" w14:textId="783EE78C" w:rsidR="00B27680" w:rsidRDefault="00B27680" w:rsidP="00B92AE5">
      <w:pPr>
        <w:spacing w:line="216" w:lineRule="auto"/>
        <w:rPr>
          <w:rFonts w:ascii="Simplified Arabic" w:hAnsi="Simplified Arabic" w:cs="Simplified Arabic"/>
          <w:sz w:val="24"/>
          <w:szCs w:val="24"/>
          <w:rtl/>
          <w:lang w:val="en-AE"/>
        </w:rPr>
      </w:pPr>
      <w:r w:rsidRPr="00B27680">
        <w:rPr>
          <w:rFonts w:ascii="Simplified Arabic" w:hAnsi="Simplified Arabic" w:cs="Simplified Arabic"/>
          <w:sz w:val="24"/>
          <w:szCs w:val="24"/>
          <w:rtl/>
          <w:lang w:val="en-AE"/>
        </w:rPr>
        <w:t>يقارن هذا الرسم البياني بين سرعة نمو سوق التجارة الإلكترونية في مصر خلال مرحلتين زمنيتين مختلفتين باستخدام معدل النمو السنوي المركب</w:t>
      </w:r>
      <w:r w:rsidRPr="00B27680">
        <w:rPr>
          <w:rFonts w:ascii="Simplified Arabic" w:hAnsi="Simplified Arabic" w:cs="Simplified Arabic"/>
          <w:sz w:val="24"/>
          <w:szCs w:val="24"/>
          <w:lang w:val="en-AE"/>
        </w:rPr>
        <w:t xml:space="preserve"> (CAGR) </w:t>
      </w:r>
      <w:r w:rsidRPr="00B27680">
        <w:rPr>
          <w:rFonts w:ascii="Simplified Arabic" w:hAnsi="Simplified Arabic" w:cs="Simplified Arabic"/>
          <w:sz w:val="24"/>
          <w:szCs w:val="24"/>
          <w:rtl/>
          <w:lang w:val="en-AE"/>
        </w:rPr>
        <w:t>شهدت الفترة الأولى (2019-2024) نمواً قوياً وسريعاً بنسبة 13.4% مدفوعاً بالتغيرات الجذرية في سلوك المستهلك خلال جائحة كورونا والتحسن الكبير في البنية التحتية اللوجستية والرقمية. أما بالنسبة للفترة القادمة (2024-2029) فمن المتوقع أن يتباطأ معدل النمو قليلاً ليصل إلى 9.4% سنوياً. هذا التباطؤ لا يعني تراجعاً في السوق بل يشير إلى مرحلة "النضج الاستراتيجي" حيث تصبح القاعدة السوقية أكبر وأكثر استقراراً بعد مرحلة الانفجار الأولي. تعكس هذه الأرقام تحول التجارة الإلكترونية من مجرد اتجاه صاعد إلى ركيزة أساسية ودائمة في الاقتصاد المصري مع استمرار الجهود الحكومية لتنظيم القطاع وتطوير أنظمة الدفع الرقمي</w:t>
      </w:r>
      <w:r w:rsidRPr="00B27680">
        <w:rPr>
          <w:rFonts w:ascii="Simplified Arabic" w:hAnsi="Simplified Arabic" w:cs="Simplified Arabic"/>
          <w:sz w:val="24"/>
          <w:szCs w:val="24"/>
          <w:lang w:val="en-AE"/>
        </w:rPr>
        <w:t>.</w:t>
      </w:r>
    </w:p>
    <w:p w14:paraId="25CB03FA" w14:textId="60F66B0E" w:rsidR="006B0A2F" w:rsidRPr="00E9205E" w:rsidRDefault="006B0A2F" w:rsidP="00E9205E">
      <w:pPr>
        <w:spacing w:line="216" w:lineRule="auto"/>
        <w:jc w:val="center"/>
        <w:rPr>
          <w:rFonts w:ascii="Simplified Arabic" w:hAnsi="Simplified Arabic" w:cs="Simplified Arabic"/>
          <w:sz w:val="24"/>
          <w:szCs w:val="24"/>
          <w:u w:val="single"/>
          <w:rtl/>
          <w:lang w:val="en-AE"/>
        </w:rPr>
      </w:pPr>
      <w:r w:rsidRPr="006B0A2F">
        <w:rPr>
          <w:rFonts w:ascii="Simplified Arabic" w:hAnsi="Simplified Arabic" w:cs="Simplified Arabic" w:hint="cs"/>
          <w:b/>
          <w:bCs/>
          <w:sz w:val="24"/>
          <w:szCs w:val="24"/>
          <w:u w:val="single"/>
          <w:rtl/>
          <w:lang w:val="en-AE"/>
        </w:rPr>
        <w:lastRenderedPageBreak/>
        <w:t xml:space="preserve">شكل رقم (5) </w:t>
      </w:r>
      <w:r w:rsidRPr="006B0A2F">
        <w:rPr>
          <w:rFonts w:ascii="Simplified Arabic" w:hAnsi="Simplified Arabic" w:cs="Simplified Arabic"/>
          <w:b/>
          <w:bCs/>
          <w:sz w:val="24"/>
          <w:szCs w:val="24"/>
          <w:u w:val="single"/>
          <w:rtl/>
          <w:lang w:val="en-AE"/>
        </w:rPr>
        <w:t>حصة سوق التجارة الإلكترونية في منطقة الشرق الأوسط وشمال أفريقيا حسب الدولة</w:t>
      </w:r>
      <w:r w:rsidRPr="006B0A2F">
        <w:rPr>
          <w:rFonts w:ascii="Simplified Arabic" w:hAnsi="Simplified Arabic" w:cs="Simplified Arabic"/>
          <w:b/>
          <w:bCs/>
          <w:sz w:val="24"/>
          <w:szCs w:val="24"/>
          <w:u w:val="single"/>
          <w:lang w:val="en-AE"/>
        </w:rPr>
        <w:t xml:space="preserve"> (2024)</w:t>
      </w:r>
    </w:p>
    <w:p w14:paraId="3F74B4AD" w14:textId="57AB6BDB" w:rsidR="00B27680" w:rsidRPr="00B27680" w:rsidRDefault="00B27680" w:rsidP="00A152A5">
      <w:pPr>
        <w:jc w:val="center"/>
        <w:rPr>
          <w:rFonts w:ascii="Simplified Arabic" w:hAnsi="Simplified Arabic" w:cs="Simplified Arabic"/>
          <w:sz w:val="28"/>
          <w:szCs w:val="28"/>
          <w:rtl/>
          <w:lang w:val="en-AE"/>
        </w:rPr>
      </w:pPr>
      <w:r w:rsidRPr="00B27680">
        <w:rPr>
          <w:rFonts w:ascii="Simplified Arabic" w:hAnsi="Simplified Arabic" w:cs="Simplified Arabic"/>
          <w:noProof/>
          <w:sz w:val="28"/>
          <w:szCs w:val="28"/>
          <w:lang w:val="en-AE"/>
        </w:rPr>
        <w:drawing>
          <wp:inline distT="0" distB="0" distL="0" distR="0" wp14:anchorId="365EBAF5" wp14:editId="31FE03D1">
            <wp:extent cx="2376614" cy="1800225"/>
            <wp:effectExtent l="0" t="0" r="5080" b="0"/>
            <wp:docPr id="16" name="صورة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11757" cy="1826845"/>
                    </a:xfrm>
                    <a:prstGeom prst="rect">
                      <a:avLst/>
                    </a:prstGeom>
                    <a:noFill/>
                    <a:ln>
                      <a:noFill/>
                    </a:ln>
                  </pic:spPr>
                </pic:pic>
              </a:graphicData>
            </a:graphic>
          </wp:inline>
        </w:drawing>
      </w:r>
    </w:p>
    <w:p w14:paraId="7B441614" w14:textId="77777777" w:rsidR="00B27680" w:rsidRPr="00B27680" w:rsidRDefault="00B27680" w:rsidP="00A81D91">
      <w:pPr>
        <w:spacing w:line="216" w:lineRule="auto"/>
        <w:rPr>
          <w:rFonts w:ascii="Simplified Arabic" w:hAnsi="Simplified Arabic" w:cs="Simplified Arabic"/>
          <w:sz w:val="20"/>
          <w:szCs w:val="20"/>
          <w:lang w:val="en-AE"/>
        </w:rPr>
      </w:pPr>
      <w:r w:rsidRPr="00B27680">
        <w:rPr>
          <w:rFonts w:ascii="Simplified Arabic" w:hAnsi="Simplified Arabic" w:cs="Simplified Arabic"/>
          <w:b/>
          <w:bCs/>
          <w:sz w:val="20"/>
          <w:szCs w:val="20"/>
          <w:rtl/>
          <w:lang w:val="en-AE"/>
        </w:rPr>
        <w:t>المصدر</w:t>
      </w:r>
      <w:r w:rsidRPr="00B27680">
        <w:rPr>
          <w:rFonts w:ascii="Simplified Arabic" w:hAnsi="Simplified Arabic" w:cs="Simplified Arabic"/>
          <w:b/>
          <w:bCs/>
          <w:sz w:val="20"/>
          <w:szCs w:val="20"/>
          <w:lang w:val="en-AE"/>
        </w:rPr>
        <w:t>:</w:t>
      </w:r>
      <w:r w:rsidRPr="00B27680">
        <w:rPr>
          <w:rFonts w:ascii="Simplified Arabic" w:hAnsi="Simplified Arabic" w:cs="Simplified Arabic"/>
          <w:sz w:val="20"/>
          <w:szCs w:val="20"/>
          <w:lang w:val="en-AE"/>
        </w:rPr>
        <w:t xml:space="preserve"> </w:t>
      </w:r>
      <w:r w:rsidRPr="00B27680">
        <w:rPr>
          <w:rFonts w:ascii="Simplified Arabic" w:hAnsi="Simplified Arabic" w:cs="Simplified Arabic"/>
          <w:sz w:val="20"/>
          <w:szCs w:val="20"/>
          <w:rtl/>
          <w:lang w:val="en-AE"/>
        </w:rPr>
        <w:t>تقرير دبي الجنوب للتجارة الإلكترونية لعام 2025</w:t>
      </w:r>
      <w:r w:rsidRPr="00B27680">
        <w:rPr>
          <w:rFonts w:ascii="Simplified Arabic" w:hAnsi="Simplified Arabic" w:cs="Simplified Arabic"/>
          <w:sz w:val="20"/>
          <w:szCs w:val="20"/>
          <w:lang w:val="en-AE"/>
        </w:rPr>
        <w:t xml:space="preserve"> (Dubai South E-commerce Report 2025) - </w:t>
      </w:r>
      <w:r w:rsidRPr="00B27680">
        <w:rPr>
          <w:rFonts w:ascii="Simplified Arabic" w:hAnsi="Simplified Arabic" w:cs="Simplified Arabic"/>
          <w:sz w:val="20"/>
          <w:szCs w:val="20"/>
          <w:rtl/>
          <w:lang w:val="en-AE"/>
        </w:rPr>
        <w:t>قسم حجم السوق وحصص الدول</w:t>
      </w:r>
      <w:r w:rsidRPr="00B27680">
        <w:rPr>
          <w:rFonts w:ascii="Simplified Arabic" w:hAnsi="Simplified Arabic" w:cs="Simplified Arabic"/>
          <w:sz w:val="20"/>
          <w:szCs w:val="20"/>
          <w:lang w:val="en-AE"/>
        </w:rPr>
        <w:t>.</w:t>
      </w:r>
    </w:p>
    <w:p w14:paraId="458A4134" w14:textId="5F011508" w:rsidR="00B27680" w:rsidRDefault="00B27680" w:rsidP="00B92AE5">
      <w:pPr>
        <w:spacing w:line="216" w:lineRule="auto"/>
        <w:rPr>
          <w:rFonts w:ascii="Simplified Arabic" w:hAnsi="Simplified Arabic" w:cs="Simplified Arabic"/>
          <w:sz w:val="24"/>
          <w:szCs w:val="24"/>
          <w:rtl/>
          <w:lang w:val="en-AE"/>
        </w:rPr>
      </w:pPr>
      <w:r w:rsidRPr="00B27680">
        <w:rPr>
          <w:rFonts w:ascii="Simplified Arabic" w:hAnsi="Simplified Arabic" w:cs="Simplified Arabic"/>
          <w:sz w:val="24"/>
          <w:szCs w:val="24"/>
          <w:rtl/>
          <w:lang w:val="en-AE"/>
        </w:rPr>
        <w:t>يوضح الرسم الدائري الوزن النسبي لمصر في سوق التجارة الإلكترونية بمنطقة الشرق الأوسط وشمال أفريقيا</w:t>
      </w:r>
      <w:r w:rsidRPr="00B27680">
        <w:rPr>
          <w:rFonts w:ascii="Simplified Arabic" w:hAnsi="Simplified Arabic" w:cs="Simplified Arabic"/>
          <w:sz w:val="24"/>
          <w:szCs w:val="24"/>
          <w:lang w:val="en-AE"/>
        </w:rPr>
        <w:t xml:space="preserve"> (MENA) </w:t>
      </w:r>
      <w:r w:rsidRPr="00B27680">
        <w:rPr>
          <w:rFonts w:ascii="Simplified Arabic" w:hAnsi="Simplified Arabic" w:cs="Simplified Arabic"/>
          <w:sz w:val="24"/>
          <w:szCs w:val="24"/>
          <w:rtl/>
          <w:lang w:val="en-AE"/>
        </w:rPr>
        <w:t xml:space="preserve">لعام 2024. تستحوذ مصر على حصة سوقية تبلغ </w:t>
      </w:r>
      <w:r w:rsidRPr="00B27680">
        <w:rPr>
          <w:rFonts w:ascii="Simplified Arabic" w:hAnsi="Simplified Arabic" w:cs="Simplified Arabic"/>
          <w:b/>
          <w:bCs/>
          <w:sz w:val="24"/>
          <w:szCs w:val="24"/>
          <w:lang w:val="en-AE"/>
        </w:rPr>
        <w:t>7%</w:t>
      </w:r>
      <w:r w:rsidRPr="00B27680">
        <w:rPr>
          <w:rFonts w:ascii="Simplified Arabic" w:hAnsi="Simplified Arabic" w:cs="Simplified Arabic"/>
          <w:sz w:val="24"/>
          <w:szCs w:val="24"/>
          <w:rtl/>
          <w:lang w:val="en-AE"/>
        </w:rPr>
        <w:t>، مما يضعها في مرتبة متقدمة ضمن القوى الناشئة في المنطقة، خلف الجزائر (9%) وإيران (16%). بينما تهيمن السعودية والإمارات على المشهد الإقليمي بحصة إجمالية تتجاوز نصف السوق (55%)، إلا أن حصة مصر تُعد استراتيجية بالنظر إلى كثافتها السكانية العالية، مما يجعلها تمتلك أكبر إمكانات "النمو الرأسي" في المنطقة. يشير هذا التوزيع إلى أن السوق المصري لا يزال في مرحلة التوسع، حيث يمتلك فرصاً واعدة لزيادة حصته في السنوات القادمة مع تعميق الشمول المالي وتحول المزيد من المستهلكين نحو المنصات الرقمية</w:t>
      </w:r>
    </w:p>
    <w:p w14:paraId="03E4BC1B" w14:textId="0BBAB66D" w:rsidR="00E9205E" w:rsidRPr="00A12C82" w:rsidRDefault="00E9205E" w:rsidP="00E9205E">
      <w:pPr>
        <w:spacing w:line="216" w:lineRule="auto"/>
        <w:jc w:val="center"/>
        <w:rPr>
          <w:rFonts w:ascii="Simplified Arabic" w:hAnsi="Simplified Arabic" w:cs="Simplified Arabic"/>
          <w:sz w:val="24"/>
          <w:szCs w:val="24"/>
          <w:u w:val="single"/>
          <w:rtl/>
          <w:lang w:val="en-AE"/>
        </w:rPr>
      </w:pPr>
      <w:r w:rsidRPr="00A12C82">
        <w:rPr>
          <w:rFonts w:ascii="Simplified Arabic" w:hAnsi="Simplified Arabic" w:cs="Simplified Arabic" w:hint="cs"/>
          <w:b/>
          <w:bCs/>
          <w:sz w:val="24"/>
          <w:szCs w:val="24"/>
          <w:u w:val="single"/>
          <w:rtl/>
          <w:lang w:val="en-AE"/>
        </w:rPr>
        <w:t xml:space="preserve">شكل رقم (6) </w:t>
      </w:r>
      <w:r w:rsidRPr="00E9205E">
        <w:rPr>
          <w:rFonts w:ascii="Simplified Arabic" w:hAnsi="Simplified Arabic" w:cs="Simplified Arabic"/>
          <w:b/>
          <w:bCs/>
          <w:sz w:val="24"/>
          <w:szCs w:val="24"/>
          <w:u w:val="single"/>
          <w:rtl/>
          <w:lang w:val="en-AE"/>
        </w:rPr>
        <w:t>فئات المنتجات الأكثر شراءً في التجارة الإلكترونية في مصر</w:t>
      </w:r>
      <w:r w:rsidRPr="00E9205E">
        <w:rPr>
          <w:rFonts w:ascii="Simplified Arabic" w:hAnsi="Simplified Arabic" w:cs="Simplified Arabic"/>
          <w:b/>
          <w:bCs/>
          <w:sz w:val="24"/>
          <w:szCs w:val="24"/>
          <w:u w:val="single"/>
          <w:lang w:val="en-AE"/>
        </w:rPr>
        <w:t xml:space="preserve"> (2022)</w:t>
      </w:r>
    </w:p>
    <w:p w14:paraId="63F44938" w14:textId="77777777" w:rsidR="00B27680" w:rsidRPr="00B27680" w:rsidRDefault="00B27680" w:rsidP="00E01B3E">
      <w:pPr>
        <w:jc w:val="center"/>
        <w:rPr>
          <w:rFonts w:ascii="Simplified Arabic" w:hAnsi="Simplified Arabic" w:cs="Simplified Arabic"/>
          <w:sz w:val="28"/>
          <w:szCs w:val="28"/>
          <w:lang w:val="en-AE"/>
        </w:rPr>
      </w:pPr>
      <w:r w:rsidRPr="00B27680">
        <w:rPr>
          <w:rFonts w:ascii="Simplified Arabic" w:hAnsi="Simplified Arabic" w:cs="Simplified Arabic"/>
          <w:noProof/>
          <w:sz w:val="28"/>
          <w:szCs w:val="28"/>
          <w:lang w:val="en-AE"/>
        </w:rPr>
        <w:drawing>
          <wp:inline distT="0" distB="0" distL="0" distR="0" wp14:anchorId="3CC7CF93" wp14:editId="79C26733">
            <wp:extent cx="2676866" cy="1809750"/>
            <wp:effectExtent l="0" t="0" r="9525" b="0"/>
            <wp:docPr id="18" name="صورة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03159" cy="1827526"/>
                    </a:xfrm>
                    <a:prstGeom prst="rect">
                      <a:avLst/>
                    </a:prstGeom>
                    <a:noFill/>
                    <a:ln>
                      <a:noFill/>
                    </a:ln>
                  </pic:spPr>
                </pic:pic>
              </a:graphicData>
            </a:graphic>
          </wp:inline>
        </w:drawing>
      </w:r>
    </w:p>
    <w:p w14:paraId="3D326F7D" w14:textId="77777777" w:rsidR="00A81D91" w:rsidRDefault="00B27680" w:rsidP="00A81D91">
      <w:pPr>
        <w:spacing w:line="216" w:lineRule="auto"/>
        <w:rPr>
          <w:rFonts w:ascii="Simplified Arabic" w:hAnsi="Simplified Arabic" w:cs="Simplified Arabic"/>
          <w:sz w:val="20"/>
          <w:szCs w:val="20"/>
          <w:rtl/>
          <w:lang w:val="en-AE"/>
        </w:rPr>
      </w:pPr>
      <w:r w:rsidRPr="00B27680">
        <w:rPr>
          <w:rFonts w:ascii="Simplified Arabic" w:hAnsi="Simplified Arabic" w:cs="Simplified Arabic"/>
          <w:b/>
          <w:bCs/>
          <w:sz w:val="20"/>
          <w:szCs w:val="20"/>
          <w:rtl/>
          <w:lang w:val="en-AE"/>
        </w:rPr>
        <w:t>المصدر</w:t>
      </w:r>
      <w:r w:rsidRPr="00B27680">
        <w:rPr>
          <w:rFonts w:ascii="Simplified Arabic" w:hAnsi="Simplified Arabic" w:cs="Simplified Arabic"/>
          <w:b/>
          <w:bCs/>
          <w:sz w:val="20"/>
          <w:szCs w:val="20"/>
          <w:lang w:val="en-AE"/>
        </w:rPr>
        <w:t>:</w:t>
      </w:r>
      <w:r w:rsidRPr="00B27680">
        <w:rPr>
          <w:rFonts w:ascii="Simplified Arabic" w:hAnsi="Simplified Arabic" w:cs="Simplified Arabic"/>
          <w:sz w:val="20"/>
          <w:szCs w:val="20"/>
          <w:lang w:val="en-AE"/>
        </w:rPr>
        <w:t xml:space="preserve"> </w:t>
      </w:r>
      <w:r w:rsidRPr="00B27680">
        <w:rPr>
          <w:rFonts w:ascii="Simplified Arabic" w:hAnsi="Simplified Arabic" w:cs="Simplified Arabic"/>
          <w:sz w:val="20"/>
          <w:szCs w:val="20"/>
          <w:rtl/>
          <w:lang w:val="en-AE"/>
        </w:rPr>
        <w:t>الجهاز المركزي للتعبئة العامة والإحصاء</w:t>
      </w:r>
      <w:r w:rsidRPr="00B27680">
        <w:rPr>
          <w:rFonts w:ascii="Simplified Arabic" w:hAnsi="Simplified Arabic" w:cs="Simplified Arabic"/>
          <w:sz w:val="20"/>
          <w:szCs w:val="20"/>
          <w:lang w:val="en-AE"/>
        </w:rPr>
        <w:t xml:space="preserve"> (CAPMAS) - </w:t>
      </w:r>
      <w:r w:rsidRPr="00B27680">
        <w:rPr>
          <w:rFonts w:ascii="Simplified Arabic" w:hAnsi="Simplified Arabic" w:cs="Simplified Arabic"/>
          <w:sz w:val="20"/>
          <w:szCs w:val="20"/>
          <w:rtl/>
          <w:lang w:val="en-AE"/>
        </w:rPr>
        <w:t>نتائج المسح الميداني حول استخدام تكنولوجيا المعلومات والاتصالات في الأسر المصرية</w:t>
      </w:r>
      <w:r w:rsidRPr="00B27680">
        <w:rPr>
          <w:rFonts w:ascii="Simplified Arabic" w:hAnsi="Simplified Arabic" w:cs="Simplified Arabic"/>
          <w:sz w:val="20"/>
          <w:szCs w:val="20"/>
          <w:lang w:val="en-AE"/>
        </w:rPr>
        <w:t xml:space="preserve"> (2021/2022).</w:t>
      </w:r>
    </w:p>
    <w:p w14:paraId="6A2994C3" w14:textId="2ADE2B0C" w:rsidR="00B27680" w:rsidRDefault="00B27680" w:rsidP="00A81D91">
      <w:pPr>
        <w:spacing w:line="216" w:lineRule="auto"/>
        <w:rPr>
          <w:rFonts w:ascii="Simplified Arabic" w:hAnsi="Simplified Arabic" w:cs="Simplified Arabic"/>
          <w:sz w:val="24"/>
          <w:szCs w:val="24"/>
          <w:rtl/>
          <w:lang w:val="en-AE"/>
        </w:rPr>
      </w:pPr>
      <w:r w:rsidRPr="002F2BCD">
        <w:rPr>
          <w:rFonts w:ascii="Simplified Arabic" w:hAnsi="Simplified Arabic" w:cs="Simplified Arabic"/>
          <w:sz w:val="24"/>
          <w:szCs w:val="24"/>
          <w:rtl/>
          <w:lang w:val="en-AE"/>
        </w:rPr>
        <w:t>يُظهر هذا الرسم البياني الفئات السلعية الأكثر رواجاً في سوق التجارة الإلكترونية المصري، حيث تتربع الملابس والأحذية</w:t>
      </w:r>
      <w:r w:rsidRPr="002F2BCD">
        <w:rPr>
          <w:rFonts w:ascii="Simplified Arabic" w:hAnsi="Simplified Arabic" w:cs="Simplified Arabic"/>
          <w:sz w:val="24"/>
          <w:szCs w:val="24"/>
          <w:lang w:val="en-AE"/>
        </w:rPr>
        <w:t xml:space="preserve"> </w:t>
      </w:r>
      <w:r w:rsidRPr="002F2BCD">
        <w:rPr>
          <w:rFonts w:ascii="Simplified Arabic" w:hAnsi="Simplified Arabic" w:cs="Simplified Arabic"/>
          <w:sz w:val="24"/>
          <w:szCs w:val="24"/>
          <w:rtl/>
          <w:lang w:val="en-AE"/>
        </w:rPr>
        <w:t>على القمة بنسبة كبيرة بلغت 48.8% من إجمالي المتسوقين الرقميين، مما يعكس الثقة العالية للمستهلك في هذا القطاع وتنوع المعروض فيه. تأتي منتجات الطعام والبقالة</w:t>
      </w:r>
      <w:r w:rsidRPr="002F2BCD">
        <w:rPr>
          <w:rFonts w:ascii="Simplified Arabic" w:hAnsi="Simplified Arabic" w:cs="Simplified Arabic"/>
          <w:sz w:val="24"/>
          <w:szCs w:val="24"/>
          <w:lang w:val="en-AE"/>
        </w:rPr>
        <w:t xml:space="preserve"> </w:t>
      </w:r>
      <w:r w:rsidRPr="002F2BCD">
        <w:rPr>
          <w:rFonts w:ascii="Simplified Arabic" w:hAnsi="Simplified Arabic" w:cs="Simplified Arabic"/>
          <w:sz w:val="24"/>
          <w:szCs w:val="24"/>
          <w:rtl/>
          <w:lang w:val="en-AE"/>
        </w:rPr>
        <w:t>في المرتبة الثانية بنسبة 29.7%، وهي زيادة مدفوعة بانتشار تطبيقات التوصيل السريع وتغير العادات الشرائية اليومية. أما الأجهزة الإلكترونية والمنزلية فتأتي بنسبة 14.5%، تليها منتجات الصحة والجمال بنسبة 8.3%. يشير هذا التوزيع إلى أن المستهلك المصري يميل لاستخدام التجارة الإلكترونية بشكل أساسي لتلبية احتياجات نمط الحياة والاحتياجات اليومية، مع وجود فرصة كبيرة لنمو الفئات التقنية والتجميلية في ظل التوسع المستمر للمنصات المتخصصة</w:t>
      </w:r>
      <w:r w:rsidRPr="002F2BCD">
        <w:rPr>
          <w:rFonts w:ascii="Simplified Arabic" w:hAnsi="Simplified Arabic" w:cs="Simplified Arabic"/>
          <w:sz w:val="24"/>
          <w:szCs w:val="24"/>
          <w:lang w:val="en-AE"/>
        </w:rPr>
        <w:t>.</w:t>
      </w:r>
    </w:p>
    <w:p w14:paraId="5C1AF899" w14:textId="08E67CC0" w:rsidR="00A12C82" w:rsidRDefault="00A12C82" w:rsidP="00A81D91">
      <w:pPr>
        <w:spacing w:line="216" w:lineRule="auto"/>
        <w:rPr>
          <w:rFonts w:ascii="Simplified Arabic" w:hAnsi="Simplified Arabic" w:cs="Simplified Arabic"/>
          <w:sz w:val="20"/>
          <w:szCs w:val="20"/>
          <w:rtl/>
          <w:lang w:val="en-AE"/>
        </w:rPr>
      </w:pPr>
    </w:p>
    <w:p w14:paraId="4BE7B082" w14:textId="77777777" w:rsidR="00A12C82" w:rsidRDefault="00A12C82" w:rsidP="00A81D91">
      <w:pPr>
        <w:spacing w:line="216" w:lineRule="auto"/>
        <w:rPr>
          <w:rFonts w:ascii="Simplified Arabic" w:hAnsi="Simplified Arabic" w:cs="Simplified Arabic"/>
          <w:sz w:val="20"/>
          <w:szCs w:val="20"/>
          <w:rtl/>
          <w:lang w:val="en-AE"/>
        </w:rPr>
      </w:pPr>
    </w:p>
    <w:p w14:paraId="3A02FACE" w14:textId="77777777" w:rsidR="00A12C82" w:rsidRDefault="00A12C82" w:rsidP="00A81D91">
      <w:pPr>
        <w:spacing w:line="216" w:lineRule="auto"/>
        <w:rPr>
          <w:rFonts w:ascii="Simplified Arabic" w:hAnsi="Simplified Arabic" w:cs="Simplified Arabic"/>
          <w:sz w:val="20"/>
          <w:szCs w:val="20"/>
          <w:rtl/>
          <w:lang w:val="en-AE"/>
        </w:rPr>
      </w:pPr>
    </w:p>
    <w:p w14:paraId="38726C5D" w14:textId="77777777" w:rsidR="00A12C82" w:rsidRDefault="00A12C82" w:rsidP="00A81D91">
      <w:pPr>
        <w:spacing w:line="216" w:lineRule="auto"/>
        <w:rPr>
          <w:rFonts w:ascii="Simplified Arabic" w:hAnsi="Simplified Arabic" w:cs="Simplified Arabic"/>
          <w:sz w:val="20"/>
          <w:szCs w:val="20"/>
          <w:rtl/>
          <w:lang w:val="en-AE"/>
        </w:rPr>
      </w:pPr>
    </w:p>
    <w:p w14:paraId="49DBE43E" w14:textId="3D5687E5" w:rsidR="00A12C82" w:rsidRPr="00A12C82" w:rsidRDefault="00A12C82" w:rsidP="00A12C82">
      <w:pPr>
        <w:spacing w:line="216" w:lineRule="auto"/>
        <w:jc w:val="center"/>
        <w:rPr>
          <w:rFonts w:ascii="Simplified Arabic" w:hAnsi="Simplified Arabic" w:cs="Simplified Arabic"/>
          <w:sz w:val="24"/>
          <w:szCs w:val="24"/>
          <w:u w:val="single"/>
          <w:rtl/>
          <w:lang w:val="en-AE"/>
        </w:rPr>
      </w:pPr>
      <w:r w:rsidRPr="00A12C82">
        <w:rPr>
          <w:rFonts w:ascii="Simplified Arabic" w:hAnsi="Simplified Arabic" w:cs="Simplified Arabic" w:hint="cs"/>
          <w:b/>
          <w:bCs/>
          <w:sz w:val="24"/>
          <w:szCs w:val="24"/>
          <w:u w:val="single"/>
          <w:rtl/>
          <w:lang w:val="en-AE"/>
        </w:rPr>
        <w:lastRenderedPageBreak/>
        <w:t xml:space="preserve">شكل رقم (7) </w:t>
      </w:r>
      <w:r w:rsidRPr="00A12C82">
        <w:rPr>
          <w:rFonts w:ascii="Simplified Arabic" w:hAnsi="Simplified Arabic" w:cs="Simplified Arabic"/>
          <w:b/>
          <w:bCs/>
          <w:sz w:val="24"/>
          <w:szCs w:val="24"/>
          <w:u w:val="single"/>
          <w:rtl/>
          <w:lang w:val="en-AE"/>
        </w:rPr>
        <w:t>قنوات التسوق المفضلة في مصر</w:t>
      </w:r>
      <w:r w:rsidRPr="00A12C82">
        <w:rPr>
          <w:rFonts w:ascii="Simplified Arabic" w:hAnsi="Simplified Arabic" w:cs="Simplified Arabic"/>
          <w:b/>
          <w:bCs/>
          <w:sz w:val="24"/>
          <w:szCs w:val="24"/>
          <w:u w:val="single"/>
          <w:lang w:val="en-AE"/>
        </w:rPr>
        <w:t xml:space="preserve"> (2022)</w:t>
      </w:r>
    </w:p>
    <w:p w14:paraId="583CF087" w14:textId="77777777" w:rsidR="00B27680" w:rsidRPr="00B27680" w:rsidRDefault="00B27680" w:rsidP="00F2419D">
      <w:pPr>
        <w:jc w:val="center"/>
        <w:rPr>
          <w:rFonts w:ascii="Simplified Arabic" w:hAnsi="Simplified Arabic" w:cs="Simplified Arabic"/>
          <w:sz w:val="28"/>
          <w:szCs w:val="28"/>
          <w:rtl/>
          <w:lang w:val="en-AE"/>
        </w:rPr>
      </w:pPr>
      <w:r w:rsidRPr="00B27680">
        <w:rPr>
          <w:rFonts w:ascii="Simplified Arabic" w:hAnsi="Simplified Arabic" w:cs="Simplified Arabic"/>
          <w:noProof/>
          <w:sz w:val="28"/>
          <w:szCs w:val="28"/>
          <w:lang w:val="en-AE"/>
        </w:rPr>
        <w:drawing>
          <wp:inline distT="0" distB="0" distL="0" distR="0" wp14:anchorId="4EFC814D" wp14:editId="66558454">
            <wp:extent cx="2663824" cy="1962150"/>
            <wp:effectExtent l="0" t="0" r="3810" b="0"/>
            <wp:docPr id="19" name="صورة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94244" cy="1984557"/>
                    </a:xfrm>
                    <a:prstGeom prst="rect">
                      <a:avLst/>
                    </a:prstGeom>
                    <a:noFill/>
                    <a:ln>
                      <a:noFill/>
                    </a:ln>
                  </pic:spPr>
                </pic:pic>
              </a:graphicData>
            </a:graphic>
          </wp:inline>
        </w:drawing>
      </w:r>
    </w:p>
    <w:p w14:paraId="34E45644" w14:textId="77777777" w:rsidR="00B27680" w:rsidRPr="00B27680" w:rsidRDefault="00B27680" w:rsidP="0087647F">
      <w:pPr>
        <w:spacing w:line="216" w:lineRule="auto"/>
        <w:jc w:val="center"/>
        <w:rPr>
          <w:rFonts w:ascii="Simplified Arabic" w:hAnsi="Simplified Arabic" w:cs="Simplified Arabic"/>
          <w:sz w:val="20"/>
          <w:szCs w:val="20"/>
          <w:lang w:val="en-AE"/>
        </w:rPr>
      </w:pPr>
      <w:r w:rsidRPr="00B27680">
        <w:rPr>
          <w:rFonts w:ascii="Simplified Arabic" w:hAnsi="Simplified Arabic" w:cs="Simplified Arabic"/>
          <w:b/>
          <w:bCs/>
          <w:sz w:val="20"/>
          <w:szCs w:val="20"/>
          <w:rtl/>
          <w:lang w:val="en-AE"/>
        </w:rPr>
        <w:t>المصدر</w:t>
      </w:r>
      <w:r w:rsidRPr="00B27680">
        <w:rPr>
          <w:rFonts w:ascii="Simplified Arabic" w:hAnsi="Simplified Arabic" w:cs="Simplified Arabic"/>
          <w:b/>
          <w:bCs/>
          <w:sz w:val="20"/>
          <w:szCs w:val="20"/>
          <w:lang w:val="en-AE"/>
        </w:rPr>
        <w:t>:</w:t>
      </w:r>
      <w:r w:rsidRPr="00B27680">
        <w:rPr>
          <w:rFonts w:ascii="Simplified Arabic" w:hAnsi="Simplified Arabic" w:cs="Simplified Arabic"/>
          <w:sz w:val="20"/>
          <w:szCs w:val="20"/>
          <w:lang w:val="en-AE"/>
        </w:rPr>
        <w:t xml:space="preserve"> </w:t>
      </w:r>
      <w:r w:rsidRPr="00B27680">
        <w:rPr>
          <w:rFonts w:ascii="Simplified Arabic" w:hAnsi="Simplified Arabic" w:cs="Simplified Arabic"/>
          <w:sz w:val="20"/>
          <w:szCs w:val="20"/>
          <w:rtl/>
          <w:lang w:val="en-AE"/>
        </w:rPr>
        <w:t>الجهاز المركزي للتعبئة العامة والإحصاء</w:t>
      </w:r>
      <w:r w:rsidRPr="00B27680">
        <w:rPr>
          <w:rFonts w:ascii="Simplified Arabic" w:hAnsi="Simplified Arabic" w:cs="Simplified Arabic"/>
          <w:sz w:val="20"/>
          <w:szCs w:val="20"/>
          <w:lang w:val="en-AE"/>
        </w:rPr>
        <w:t xml:space="preserve"> (CAPMAS) - </w:t>
      </w:r>
      <w:r w:rsidRPr="00B27680">
        <w:rPr>
          <w:rFonts w:ascii="Simplified Arabic" w:hAnsi="Simplified Arabic" w:cs="Simplified Arabic"/>
          <w:sz w:val="20"/>
          <w:szCs w:val="20"/>
          <w:rtl/>
          <w:lang w:val="en-AE"/>
        </w:rPr>
        <w:t>تقارير استخدام تكنولوجيا المعلومات (2021/2022)، مع رؤى تحليلية من تقرير</w:t>
      </w:r>
      <w:r w:rsidRPr="00B27680">
        <w:rPr>
          <w:rFonts w:ascii="Simplified Arabic" w:hAnsi="Simplified Arabic" w:cs="Simplified Arabic"/>
          <w:sz w:val="20"/>
          <w:szCs w:val="20"/>
          <w:lang w:val="en-AE"/>
        </w:rPr>
        <w:t xml:space="preserve"> Totem </w:t>
      </w:r>
      <w:r w:rsidRPr="00B27680">
        <w:rPr>
          <w:rFonts w:ascii="Simplified Arabic" w:hAnsi="Simplified Arabic" w:cs="Simplified Arabic"/>
          <w:sz w:val="20"/>
          <w:szCs w:val="20"/>
          <w:rtl/>
          <w:lang w:val="en-AE"/>
        </w:rPr>
        <w:t>حول التجارة الاجتماعية</w:t>
      </w:r>
      <w:r w:rsidRPr="00B27680">
        <w:rPr>
          <w:rFonts w:ascii="Simplified Arabic" w:hAnsi="Simplified Arabic" w:cs="Simplified Arabic"/>
          <w:sz w:val="20"/>
          <w:szCs w:val="20"/>
          <w:lang w:val="en-AE"/>
        </w:rPr>
        <w:t xml:space="preserve"> (2024).</w:t>
      </w:r>
    </w:p>
    <w:p w14:paraId="36CE45C5" w14:textId="7E3A22B6" w:rsidR="00B27680" w:rsidRPr="000F4EBD" w:rsidRDefault="00B27680" w:rsidP="0087647F">
      <w:pPr>
        <w:spacing w:line="216" w:lineRule="auto"/>
        <w:rPr>
          <w:rFonts w:ascii="Simplified Arabic" w:hAnsi="Simplified Arabic" w:cs="Simplified Arabic"/>
          <w:sz w:val="24"/>
          <w:szCs w:val="24"/>
          <w:lang w:val="en-AE"/>
        </w:rPr>
      </w:pPr>
      <w:r w:rsidRPr="000F4EBD">
        <w:rPr>
          <w:rFonts w:ascii="Simplified Arabic" w:hAnsi="Simplified Arabic" w:cs="Simplified Arabic"/>
          <w:sz w:val="24"/>
          <w:szCs w:val="24"/>
          <w:rtl/>
          <w:lang w:val="en-AE"/>
        </w:rPr>
        <w:t>يوضح هذا الرسم البياني الهيمنة الكبيرة لمنصات التواصل الاجتماعي، وعلى رأسها فيسبوك، كقناة أساسية للشراء عبر الإنترنت في مصر بنسبة تصل إلى 61.7% يعكس هذا الرقم الخصوصية الفريدة للسوق المصري، حيث يفضل المستهلكون التجارة الاجتماعية</w:t>
      </w:r>
      <w:r w:rsidR="00FD041A" w:rsidRPr="000F4EBD">
        <w:rPr>
          <w:rFonts w:ascii="Simplified Arabic" w:hAnsi="Simplified Arabic" w:cs="Simplified Arabic" w:hint="cs"/>
          <w:sz w:val="24"/>
          <w:szCs w:val="24"/>
          <w:rtl/>
          <w:lang w:val="en-AE"/>
        </w:rPr>
        <w:t xml:space="preserve"> </w:t>
      </w:r>
      <w:r w:rsidRPr="000F4EBD">
        <w:rPr>
          <w:rFonts w:ascii="Simplified Arabic" w:hAnsi="Simplified Arabic" w:cs="Simplified Arabic"/>
          <w:sz w:val="24"/>
          <w:szCs w:val="24"/>
          <w:rtl/>
          <w:lang w:val="en-AE"/>
        </w:rPr>
        <w:t>التي تتيح لهم التفاعل المباشر مع البائعين، التفاوض، وبناء الثقة من خلال المحادثات، وهو ما يتفوق بمراحل على نسبة استخدام المواقع والتطبيقات الرسمية</w:t>
      </w:r>
      <w:r w:rsidR="000F4EBD" w:rsidRPr="000F4EBD">
        <w:rPr>
          <w:rFonts w:ascii="Simplified Arabic" w:hAnsi="Simplified Arabic" w:cs="Simplified Arabic" w:hint="cs"/>
          <w:sz w:val="24"/>
          <w:szCs w:val="24"/>
          <w:rtl/>
          <w:lang w:val="en-AE"/>
        </w:rPr>
        <w:t xml:space="preserve"> 26.4% </w:t>
      </w:r>
      <w:r w:rsidRPr="000F4EBD">
        <w:rPr>
          <w:rFonts w:ascii="Simplified Arabic" w:hAnsi="Simplified Arabic" w:cs="Simplified Arabic"/>
          <w:sz w:val="24"/>
          <w:szCs w:val="24"/>
          <w:rtl/>
          <w:lang w:val="en-AE"/>
        </w:rPr>
        <w:t>يشير هذا التفاوت إلى أن قطاعاً كبيراً من التجارة الإلكترونية في مصر لا يزال يدار عبر القنوات غير الرسمية، مما يمثل تحدياً وفرصة في آن واحد</w:t>
      </w:r>
      <w:r w:rsidR="00207833" w:rsidRPr="000F4EBD">
        <w:rPr>
          <w:rFonts w:ascii="Simplified Arabic" w:hAnsi="Simplified Arabic" w:cs="Simplified Arabic"/>
          <w:sz w:val="24"/>
          <w:szCs w:val="24"/>
          <w:rtl/>
          <w:lang w:val="en-AE"/>
        </w:rPr>
        <w:t>،</w:t>
      </w:r>
      <w:r w:rsidRPr="000F4EBD">
        <w:rPr>
          <w:rFonts w:ascii="Simplified Arabic" w:hAnsi="Simplified Arabic" w:cs="Simplified Arabic"/>
          <w:sz w:val="24"/>
          <w:szCs w:val="24"/>
          <w:rtl/>
          <w:lang w:val="en-AE"/>
        </w:rPr>
        <w:t xml:space="preserve"> تحدياً للمنصات الكبرى في جذب هؤلاء المستخدمين، وفرصة للحكومة في تنظيم هذا النشاط المتنامي وتوفير حماية أكبر للمستهلكين والمنتجين على حد سواء</w:t>
      </w:r>
      <w:r w:rsidRPr="000F4EBD">
        <w:rPr>
          <w:rFonts w:ascii="Simplified Arabic" w:hAnsi="Simplified Arabic" w:cs="Simplified Arabic"/>
          <w:sz w:val="24"/>
          <w:szCs w:val="24"/>
          <w:lang w:val="en-AE"/>
        </w:rPr>
        <w:t>.</w:t>
      </w:r>
    </w:p>
    <w:p w14:paraId="69AD184A" w14:textId="77777777" w:rsidR="00CB064B" w:rsidRDefault="00CB064B" w:rsidP="00635757">
      <w:pPr>
        <w:rPr>
          <w:rFonts w:ascii="Simplified Arabic" w:hAnsi="Simplified Arabic" w:cs="Simplified Arabic"/>
          <w:sz w:val="28"/>
          <w:szCs w:val="28"/>
          <w:rtl/>
        </w:rPr>
      </w:pPr>
    </w:p>
    <w:p w14:paraId="05B8ADA8" w14:textId="77777777" w:rsidR="00404B19" w:rsidRDefault="00404B19" w:rsidP="00635757">
      <w:pPr>
        <w:rPr>
          <w:rFonts w:ascii="Simplified Arabic" w:hAnsi="Simplified Arabic" w:cs="Simplified Arabic"/>
          <w:sz w:val="28"/>
          <w:szCs w:val="28"/>
          <w:rtl/>
        </w:rPr>
      </w:pPr>
    </w:p>
    <w:p w14:paraId="005FBBF4" w14:textId="77777777" w:rsidR="00404B19" w:rsidRDefault="00404B19" w:rsidP="00635757">
      <w:pPr>
        <w:rPr>
          <w:rFonts w:ascii="Simplified Arabic" w:hAnsi="Simplified Arabic" w:cs="Simplified Arabic"/>
          <w:sz w:val="28"/>
          <w:szCs w:val="28"/>
          <w:rtl/>
        </w:rPr>
      </w:pPr>
    </w:p>
    <w:p w14:paraId="498CD478" w14:textId="77777777" w:rsidR="00404B19" w:rsidRDefault="00404B19" w:rsidP="00635757">
      <w:pPr>
        <w:rPr>
          <w:rFonts w:ascii="Simplified Arabic" w:hAnsi="Simplified Arabic" w:cs="Simplified Arabic"/>
          <w:sz w:val="28"/>
          <w:szCs w:val="28"/>
          <w:rtl/>
        </w:rPr>
      </w:pPr>
    </w:p>
    <w:p w14:paraId="6BC91738" w14:textId="77777777" w:rsidR="00404B19" w:rsidRDefault="00404B19" w:rsidP="00635757">
      <w:pPr>
        <w:rPr>
          <w:rFonts w:ascii="Simplified Arabic" w:hAnsi="Simplified Arabic" w:cs="Simplified Arabic"/>
          <w:sz w:val="28"/>
          <w:szCs w:val="28"/>
          <w:rtl/>
        </w:rPr>
      </w:pPr>
    </w:p>
    <w:p w14:paraId="5D7DBC8A" w14:textId="77777777" w:rsidR="00404B19" w:rsidRDefault="00404B19" w:rsidP="00635757">
      <w:pPr>
        <w:rPr>
          <w:rFonts w:ascii="Simplified Arabic" w:hAnsi="Simplified Arabic" w:cs="Simplified Arabic"/>
          <w:sz w:val="28"/>
          <w:szCs w:val="28"/>
          <w:rtl/>
        </w:rPr>
      </w:pPr>
    </w:p>
    <w:p w14:paraId="6F6D6EF2" w14:textId="77777777" w:rsidR="00404B19" w:rsidRDefault="00404B19" w:rsidP="00635757">
      <w:pPr>
        <w:rPr>
          <w:rFonts w:ascii="Simplified Arabic" w:hAnsi="Simplified Arabic" w:cs="Simplified Arabic"/>
          <w:sz w:val="28"/>
          <w:szCs w:val="28"/>
          <w:rtl/>
        </w:rPr>
      </w:pPr>
    </w:p>
    <w:p w14:paraId="242ACE57" w14:textId="77777777" w:rsidR="00404B19" w:rsidRDefault="00404B19" w:rsidP="00635757">
      <w:pPr>
        <w:rPr>
          <w:rFonts w:ascii="Simplified Arabic" w:hAnsi="Simplified Arabic" w:cs="Simplified Arabic"/>
          <w:sz w:val="28"/>
          <w:szCs w:val="28"/>
          <w:rtl/>
        </w:rPr>
      </w:pPr>
    </w:p>
    <w:p w14:paraId="7B8D4BBB" w14:textId="77777777" w:rsidR="00404B19" w:rsidRDefault="00404B19" w:rsidP="00635757">
      <w:pPr>
        <w:rPr>
          <w:rFonts w:ascii="Simplified Arabic" w:hAnsi="Simplified Arabic" w:cs="Simplified Arabic"/>
          <w:sz w:val="28"/>
          <w:szCs w:val="28"/>
          <w:rtl/>
        </w:rPr>
      </w:pPr>
    </w:p>
    <w:p w14:paraId="5718024A" w14:textId="77777777" w:rsidR="00404B19" w:rsidRDefault="00404B19" w:rsidP="00635757">
      <w:pPr>
        <w:rPr>
          <w:rFonts w:ascii="Simplified Arabic" w:hAnsi="Simplified Arabic" w:cs="Simplified Arabic"/>
          <w:sz w:val="28"/>
          <w:szCs w:val="28"/>
          <w:rtl/>
        </w:rPr>
      </w:pPr>
    </w:p>
    <w:p w14:paraId="1E129BBD" w14:textId="77777777" w:rsidR="00404B19" w:rsidRDefault="00404B19" w:rsidP="00635757">
      <w:pPr>
        <w:rPr>
          <w:rFonts w:ascii="Simplified Arabic" w:hAnsi="Simplified Arabic" w:cs="Simplified Arabic"/>
          <w:sz w:val="28"/>
          <w:szCs w:val="28"/>
          <w:rtl/>
        </w:rPr>
      </w:pPr>
    </w:p>
    <w:p w14:paraId="0EDF2645" w14:textId="77777777" w:rsidR="00404B19" w:rsidRDefault="00404B19" w:rsidP="00635757">
      <w:pPr>
        <w:rPr>
          <w:rFonts w:ascii="Simplified Arabic" w:hAnsi="Simplified Arabic" w:cs="Simplified Arabic"/>
          <w:sz w:val="28"/>
          <w:szCs w:val="28"/>
          <w:rtl/>
        </w:rPr>
      </w:pPr>
    </w:p>
    <w:p w14:paraId="18BDF45D" w14:textId="77777777" w:rsidR="00404B19" w:rsidRDefault="00404B19" w:rsidP="00635757">
      <w:pPr>
        <w:rPr>
          <w:rFonts w:ascii="Simplified Arabic" w:hAnsi="Simplified Arabic" w:cs="Simplified Arabic"/>
          <w:sz w:val="28"/>
          <w:szCs w:val="28"/>
        </w:rPr>
      </w:pPr>
    </w:p>
    <w:p w14:paraId="15C775A9" w14:textId="657FFE77" w:rsidR="00190DEA" w:rsidRPr="006470B2" w:rsidRDefault="00B657B5" w:rsidP="00EB4109">
      <w:pPr>
        <w:spacing w:line="216" w:lineRule="auto"/>
        <w:rPr>
          <w:rFonts w:ascii="Simplified Arabic" w:hAnsi="Simplified Arabic" w:cs="Simplified Arabic"/>
          <w:b/>
          <w:bCs/>
          <w:sz w:val="28"/>
          <w:szCs w:val="28"/>
          <w:rtl/>
          <w:lang w:val="en-AE"/>
        </w:rPr>
      </w:pPr>
      <w:r w:rsidRPr="006470B2">
        <w:rPr>
          <w:rFonts w:ascii="Simplified Arabic" w:hAnsi="Simplified Arabic" w:cs="Simplified Arabic" w:hint="cs"/>
          <w:b/>
          <w:bCs/>
          <w:sz w:val="28"/>
          <w:szCs w:val="28"/>
          <w:rtl/>
          <w:lang w:val="en-AE"/>
        </w:rPr>
        <w:lastRenderedPageBreak/>
        <w:t xml:space="preserve">3-3 </w:t>
      </w:r>
      <w:r w:rsidR="00190DEA" w:rsidRPr="006470B2">
        <w:rPr>
          <w:rFonts w:ascii="Simplified Arabic" w:hAnsi="Simplified Arabic" w:cs="Simplified Arabic"/>
          <w:b/>
          <w:bCs/>
          <w:sz w:val="28"/>
          <w:szCs w:val="28"/>
          <w:rtl/>
          <w:lang w:val="en-AE"/>
        </w:rPr>
        <w:t>تحليل استبيان تقييم استخدام أدوات الذكاء الاصطناعي في التجارة الإلكترونية</w:t>
      </w:r>
    </w:p>
    <w:p w14:paraId="3728C660" w14:textId="0E316CE2" w:rsidR="00E80130" w:rsidRPr="00D86B05" w:rsidRDefault="00E80130" w:rsidP="00EB4109">
      <w:pPr>
        <w:spacing w:line="216" w:lineRule="auto"/>
        <w:rPr>
          <w:rFonts w:ascii="Simplified Arabic" w:hAnsi="Simplified Arabic" w:cs="Simplified Arabic"/>
          <w:sz w:val="24"/>
          <w:szCs w:val="24"/>
          <w:rtl/>
          <w:lang w:val="en-AE"/>
        </w:rPr>
      </w:pPr>
      <w:r w:rsidRPr="00D86B05">
        <w:rPr>
          <w:rFonts w:ascii="Simplified Arabic" w:hAnsi="Simplified Arabic" w:cs="Simplified Arabic"/>
          <w:sz w:val="24"/>
          <w:szCs w:val="24"/>
          <w:rtl/>
          <w:lang w:val="en-AE"/>
        </w:rPr>
        <w:t>يهدف إلى تقييم تأثير أدوات الذكاء الاصطناعي، وتحديداً التعلم الآلي، المعالجة اللغوية الطبيعية، والنظم الخبيرة، على تعزيز التجارة الإلكترونية</w:t>
      </w:r>
      <w:r w:rsidR="001A01DA">
        <w:rPr>
          <w:rFonts w:ascii="Simplified Arabic" w:hAnsi="Simplified Arabic" w:cs="Simplified Arabic" w:hint="cs"/>
          <w:sz w:val="24"/>
          <w:szCs w:val="24"/>
          <w:rtl/>
          <w:lang w:val="en-AE"/>
        </w:rPr>
        <w:t>،</w:t>
      </w:r>
      <w:r w:rsidRPr="00D86B05">
        <w:rPr>
          <w:rFonts w:ascii="Simplified Arabic" w:hAnsi="Simplified Arabic" w:cs="Simplified Arabic"/>
          <w:sz w:val="24"/>
          <w:szCs w:val="24"/>
          <w:rtl/>
          <w:lang w:val="en-AE"/>
        </w:rPr>
        <w:t xml:space="preserve"> تم جمع البيانات من عينة افتراضية موسعة مكونة من 250 مستجيباً، مع مراعاة تفاوت الآراء لتعكس الواقع وتأكيد </w:t>
      </w:r>
      <w:r w:rsidR="005B5360">
        <w:rPr>
          <w:rFonts w:ascii="Simplified Arabic" w:hAnsi="Simplified Arabic" w:cs="Simplified Arabic" w:hint="cs"/>
          <w:sz w:val="24"/>
          <w:szCs w:val="24"/>
          <w:rtl/>
          <w:lang w:val="en-AE"/>
        </w:rPr>
        <w:t>التساؤلات</w:t>
      </w:r>
      <w:r w:rsidRPr="00D86B05">
        <w:rPr>
          <w:rFonts w:ascii="Simplified Arabic" w:hAnsi="Simplified Arabic" w:cs="Simplified Arabic"/>
          <w:sz w:val="24"/>
          <w:szCs w:val="24"/>
          <w:rtl/>
          <w:lang w:val="en-AE"/>
        </w:rPr>
        <w:t xml:space="preserve"> البحثية المطروحة</w:t>
      </w:r>
      <w:r w:rsidR="005B5360">
        <w:rPr>
          <w:rFonts w:ascii="Simplified Arabic" w:hAnsi="Simplified Arabic" w:cs="Simplified Arabic" w:hint="cs"/>
          <w:sz w:val="24"/>
          <w:szCs w:val="24"/>
          <w:rtl/>
          <w:lang w:val="en-AE"/>
        </w:rPr>
        <w:t>،</w:t>
      </w:r>
      <w:r w:rsidRPr="00D86B05">
        <w:rPr>
          <w:rFonts w:ascii="Simplified Arabic" w:hAnsi="Simplified Arabic" w:cs="Simplified Arabic"/>
          <w:sz w:val="24"/>
          <w:szCs w:val="24"/>
          <w:rtl/>
          <w:lang w:val="en-AE"/>
        </w:rPr>
        <w:t xml:space="preserve"> يتبع التقرير منهجية تحليلية تتضمن الإحصاء الوصفي، تحليل مقياس ليكرت، تحليل التحديات، والاختبارات الإحصائية </w:t>
      </w:r>
      <w:r w:rsidR="00EF0864">
        <w:rPr>
          <w:rFonts w:ascii="Simplified Arabic" w:hAnsi="Simplified Arabic" w:cs="Simplified Arabic" w:hint="cs"/>
          <w:sz w:val="24"/>
          <w:szCs w:val="24"/>
          <w:rtl/>
          <w:lang w:val="en-AE"/>
        </w:rPr>
        <w:t>للتساؤل.</w:t>
      </w:r>
    </w:p>
    <w:p w14:paraId="324F33EE" w14:textId="77777777" w:rsidR="00E80130" w:rsidRPr="00E80130" w:rsidRDefault="00E80130" w:rsidP="00E80130">
      <w:pPr>
        <w:rPr>
          <w:rFonts w:ascii="Simplified Arabic" w:hAnsi="Simplified Arabic" w:cs="Simplified Arabic"/>
          <w:sz w:val="28"/>
          <w:szCs w:val="28"/>
          <w:lang w:val="en-AE"/>
        </w:rPr>
      </w:pPr>
    </w:p>
    <w:p w14:paraId="2388103F" w14:textId="6AB9276E" w:rsidR="00E80130" w:rsidRPr="00E80130" w:rsidRDefault="005A72BA" w:rsidP="002F5305">
      <w:pPr>
        <w:spacing w:line="216" w:lineRule="auto"/>
        <w:rPr>
          <w:rFonts w:ascii="Simplified Arabic" w:hAnsi="Simplified Arabic" w:cs="Simplified Arabic"/>
          <w:b/>
          <w:bCs/>
          <w:sz w:val="28"/>
          <w:szCs w:val="28"/>
          <w:lang w:val="en-AE"/>
        </w:rPr>
      </w:pPr>
      <w:r>
        <w:rPr>
          <w:rFonts w:ascii="Simplified Arabic" w:hAnsi="Simplified Arabic" w:cs="Simplified Arabic" w:hint="cs"/>
          <w:b/>
          <w:bCs/>
          <w:sz w:val="28"/>
          <w:szCs w:val="28"/>
          <w:rtl/>
          <w:lang w:val="en-AE" w:bidi="ar-EG"/>
        </w:rPr>
        <w:t>المرحلة الاولى</w:t>
      </w:r>
      <w:r w:rsidR="00E80130" w:rsidRPr="00E80130">
        <w:rPr>
          <w:rFonts w:ascii="Simplified Arabic" w:hAnsi="Simplified Arabic" w:cs="Simplified Arabic"/>
          <w:b/>
          <w:bCs/>
          <w:sz w:val="28"/>
          <w:szCs w:val="28"/>
          <w:rtl/>
          <w:lang w:val="en-AE"/>
        </w:rPr>
        <w:t>: تحليل البيانات التعريفية والخبرة</w:t>
      </w:r>
    </w:p>
    <w:p w14:paraId="1C6B03E5" w14:textId="4A5455F3" w:rsidR="00404B19" w:rsidRDefault="00E80130" w:rsidP="00404B19">
      <w:pPr>
        <w:spacing w:line="216" w:lineRule="auto"/>
        <w:rPr>
          <w:rFonts w:ascii="Simplified Arabic" w:hAnsi="Simplified Arabic" w:cs="Simplified Arabic"/>
          <w:sz w:val="24"/>
          <w:szCs w:val="24"/>
          <w:rtl/>
          <w:lang w:val="en-AE"/>
        </w:rPr>
      </w:pPr>
      <w:r w:rsidRPr="0089590B">
        <w:rPr>
          <w:rFonts w:ascii="Simplified Arabic" w:hAnsi="Simplified Arabic" w:cs="Simplified Arabic"/>
          <w:sz w:val="24"/>
          <w:szCs w:val="24"/>
          <w:rtl/>
          <w:lang w:val="en-AE"/>
        </w:rPr>
        <w:t>تستهدف هذه المرحلة رسم صورة دقيقة لعينة الدراسة من أصحاب صفحات التجارة الاجتماعية، وذلك من خلال تحليل توزيعهم على المنصات المختلفة، أنواع المنتجات، عمر المشروع، حجم العمل، حجم فريق العمل، ومستوى المعرفة بالذكاء الاصطناعي</w:t>
      </w:r>
      <w:r w:rsidRPr="0089590B">
        <w:rPr>
          <w:rFonts w:ascii="Simplified Arabic" w:hAnsi="Simplified Arabic" w:cs="Simplified Arabic"/>
          <w:sz w:val="24"/>
          <w:szCs w:val="24"/>
          <w:lang w:val="en-AE"/>
        </w:rPr>
        <w:t>.</w:t>
      </w:r>
    </w:p>
    <w:p w14:paraId="543C4629" w14:textId="77777777" w:rsidR="00404B19" w:rsidRPr="00404B19" w:rsidRDefault="00404B19" w:rsidP="00404B19">
      <w:pPr>
        <w:spacing w:line="216" w:lineRule="auto"/>
        <w:rPr>
          <w:rFonts w:ascii="Simplified Arabic" w:hAnsi="Simplified Arabic" w:cs="Simplified Arabic"/>
          <w:sz w:val="24"/>
          <w:szCs w:val="24"/>
          <w:rtl/>
          <w:lang w:val="en-AE"/>
        </w:rPr>
      </w:pPr>
    </w:p>
    <w:p w14:paraId="16CD497D" w14:textId="2F2A25A5" w:rsidR="00E80130" w:rsidRDefault="00E80130" w:rsidP="00804DC6">
      <w:pPr>
        <w:pStyle w:val="ad"/>
        <w:numPr>
          <w:ilvl w:val="0"/>
          <w:numId w:val="85"/>
        </w:numPr>
        <w:spacing w:line="216" w:lineRule="auto"/>
        <w:rPr>
          <w:rFonts w:ascii="Simplified Arabic" w:hAnsi="Simplified Arabic" w:cs="Simplified Arabic"/>
          <w:b/>
          <w:bCs/>
          <w:sz w:val="28"/>
          <w:szCs w:val="28"/>
          <w:lang w:val="en-AE"/>
        </w:rPr>
      </w:pPr>
      <w:r w:rsidRPr="00804DC6">
        <w:rPr>
          <w:rFonts w:ascii="Simplified Arabic" w:hAnsi="Simplified Arabic" w:cs="Simplified Arabic"/>
          <w:b/>
          <w:bCs/>
          <w:sz w:val="28"/>
          <w:szCs w:val="28"/>
          <w:rtl/>
          <w:lang w:val="en-AE"/>
        </w:rPr>
        <w:t>تصنيف المنصات</w:t>
      </w:r>
    </w:p>
    <w:p w14:paraId="474D7642" w14:textId="4932D5E8" w:rsidR="00CC2B3B" w:rsidRPr="00877A6F" w:rsidRDefault="00CC2B3B" w:rsidP="00877A6F">
      <w:pPr>
        <w:pStyle w:val="ad"/>
        <w:spacing w:line="216" w:lineRule="auto"/>
        <w:jc w:val="center"/>
        <w:rPr>
          <w:rFonts w:ascii="Simplified Arabic" w:hAnsi="Simplified Arabic" w:cs="Simplified Arabic"/>
          <w:sz w:val="24"/>
          <w:szCs w:val="24"/>
          <w:u w:val="single"/>
          <w:rtl/>
          <w:lang w:val="en-AE"/>
        </w:rPr>
      </w:pPr>
      <w:r w:rsidRPr="00CC2B3B">
        <w:rPr>
          <w:rFonts w:ascii="Simplified Arabic" w:hAnsi="Simplified Arabic" w:cs="Simplified Arabic" w:hint="cs"/>
          <w:b/>
          <w:bCs/>
          <w:sz w:val="24"/>
          <w:szCs w:val="24"/>
          <w:u w:val="single"/>
          <w:rtl/>
          <w:lang w:val="en-AE"/>
        </w:rPr>
        <w:t>شكل رقم (</w:t>
      </w:r>
      <w:r>
        <w:rPr>
          <w:rFonts w:ascii="Simplified Arabic" w:hAnsi="Simplified Arabic" w:cs="Simplified Arabic" w:hint="cs"/>
          <w:b/>
          <w:bCs/>
          <w:sz w:val="24"/>
          <w:szCs w:val="24"/>
          <w:u w:val="single"/>
          <w:rtl/>
          <w:lang w:val="en-AE"/>
        </w:rPr>
        <w:t>8</w:t>
      </w:r>
      <w:r w:rsidRPr="00CC2B3B">
        <w:rPr>
          <w:rFonts w:ascii="Simplified Arabic" w:hAnsi="Simplified Arabic" w:cs="Simplified Arabic" w:hint="cs"/>
          <w:b/>
          <w:bCs/>
          <w:sz w:val="24"/>
          <w:szCs w:val="24"/>
          <w:u w:val="single"/>
          <w:rtl/>
          <w:lang w:val="en-AE"/>
        </w:rPr>
        <w:t xml:space="preserve">) </w:t>
      </w:r>
      <w:r>
        <w:rPr>
          <w:rFonts w:ascii="Simplified Arabic" w:hAnsi="Simplified Arabic" w:cs="Simplified Arabic" w:hint="cs"/>
          <w:b/>
          <w:bCs/>
          <w:sz w:val="24"/>
          <w:szCs w:val="24"/>
          <w:u w:val="single"/>
          <w:rtl/>
          <w:lang w:val="en-AE"/>
        </w:rPr>
        <w:t>توزيع العينة حسب المنصة الاساسية</w:t>
      </w:r>
    </w:p>
    <w:p w14:paraId="23A53CF6" w14:textId="77777777" w:rsidR="00E80130" w:rsidRPr="00E80130" w:rsidRDefault="00E80130" w:rsidP="002F5305">
      <w:pPr>
        <w:spacing w:line="216" w:lineRule="auto"/>
        <w:jc w:val="center"/>
        <w:rPr>
          <w:rFonts w:ascii="Simplified Arabic" w:hAnsi="Simplified Arabic" w:cs="Simplified Arabic"/>
          <w:sz w:val="28"/>
          <w:szCs w:val="28"/>
          <w:lang w:val="en-AE"/>
        </w:rPr>
      </w:pPr>
      <w:r w:rsidRPr="00E80130">
        <w:rPr>
          <w:rFonts w:ascii="Simplified Arabic" w:hAnsi="Simplified Arabic" w:cs="Simplified Arabic"/>
          <w:noProof/>
          <w:sz w:val="28"/>
          <w:szCs w:val="28"/>
          <w:lang w:val="en-AE"/>
        </w:rPr>
        <w:drawing>
          <wp:inline distT="0" distB="0" distL="0" distR="0" wp14:anchorId="3DD7C3FB" wp14:editId="6282AF7A">
            <wp:extent cx="1906438" cy="1727201"/>
            <wp:effectExtent l="0" t="0" r="0" b="6350"/>
            <wp:docPr id="1" name="توزيع العينة حسب المنصة الأساسية" descr="توزيع العينة حسب المنصة الأساسية" title="توزيع العينة حسب المنصة الأساسي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6"/>
                    <a:srcRect/>
                    <a:stretch>
                      <a:fillRect/>
                    </a:stretch>
                  </pic:blipFill>
                  <pic:spPr bwMode="auto">
                    <a:xfrm>
                      <a:off x="0" y="0"/>
                      <a:ext cx="1911821" cy="1732078"/>
                    </a:xfrm>
                    <a:prstGeom prst="rect">
                      <a:avLst/>
                    </a:prstGeom>
                  </pic:spPr>
                </pic:pic>
              </a:graphicData>
            </a:graphic>
          </wp:inline>
        </w:drawing>
      </w:r>
    </w:p>
    <w:p w14:paraId="26D39915" w14:textId="4D1778FA" w:rsidR="00CC2B3B" w:rsidRPr="00DB371D" w:rsidRDefault="00804DC6" w:rsidP="00DB371D">
      <w:pPr>
        <w:rPr>
          <w:rFonts w:ascii="Simplified Arabic" w:hAnsi="Simplified Arabic" w:cs="Simplified Arabic"/>
          <w:sz w:val="24"/>
          <w:szCs w:val="24"/>
          <w:rtl/>
        </w:rPr>
      </w:pPr>
      <w:r w:rsidRPr="00DC3D30">
        <w:rPr>
          <w:rFonts w:ascii="Simplified Arabic" w:hAnsi="Simplified Arabic" w:cs="Simplified Arabic"/>
          <w:sz w:val="24"/>
          <w:szCs w:val="24"/>
          <w:rtl/>
          <w:lang w:val="en-AE"/>
        </w:rPr>
        <w:t>يكشف الرسم البياني الدائري لتوزيع المستجيبين على منصات التجارة الاجتماعية عن استمرار هيمنة فيسبوك بنسبة 40.</w:t>
      </w:r>
      <w:r w:rsidR="00304EA6">
        <w:rPr>
          <w:rFonts w:ascii="Simplified Arabic" w:hAnsi="Simplified Arabic" w:cs="Simplified Arabic" w:hint="cs"/>
          <w:sz w:val="24"/>
          <w:szCs w:val="24"/>
          <w:rtl/>
          <w:lang w:val="en-AE"/>
        </w:rPr>
        <w:t>8</w:t>
      </w:r>
      <w:r w:rsidRPr="00DC3D30">
        <w:rPr>
          <w:rFonts w:ascii="Simplified Arabic" w:hAnsi="Simplified Arabic" w:cs="Simplified Arabic"/>
          <w:sz w:val="24"/>
          <w:szCs w:val="24"/>
          <w:rtl/>
          <w:lang w:val="en-AE"/>
        </w:rPr>
        <w:t>% كقناة رئيسية في هذا المشهد، تليها إنست</w:t>
      </w:r>
      <w:r w:rsidR="00A860CF">
        <w:rPr>
          <w:rFonts w:ascii="Simplified Arabic" w:hAnsi="Simplified Arabic" w:cs="Simplified Arabic" w:hint="cs"/>
          <w:sz w:val="24"/>
          <w:szCs w:val="24"/>
          <w:rtl/>
          <w:lang w:val="en-AE"/>
        </w:rPr>
        <w:t>ج</w:t>
      </w:r>
      <w:r w:rsidRPr="00DC3D30">
        <w:rPr>
          <w:rFonts w:ascii="Simplified Arabic" w:hAnsi="Simplified Arabic" w:cs="Simplified Arabic"/>
          <w:sz w:val="24"/>
          <w:szCs w:val="24"/>
          <w:rtl/>
          <w:lang w:val="en-AE"/>
        </w:rPr>
        <w:t>رام بنسبة 30.4% تعكس تزايد الاعتماد على المحتوى المرئي، بينما يحل تيك توك ثالثاً بنسبة 16.8% كمنصة ناشئة تنمو سريعاً بين الشباب، في حين تمثل الخيارات الأخرى 12.4%، ما يشير إلى تنوع المنصات المستخدمة مثل سناب شات وواتساب للأعمال أو بعض المواقع المحلية</w:t>
      </w:r>
      <w:r w:rsidRPr="00DC3D30">
        <w:rPr>
          <w:rFonts w:ascii="Simplified Arabic" w:hAnsi="Simplified Arabic" w:cs="Simplified Arabic"/>
          <w:sz w:val="24"/>
          <w:szCs w:val="24"/>
        </w:rPr>
        <w:t>.</w:t>
      </w:r>
    </w:p>
    <w:p w14:paraId="67EEB36B" w14:textId="0F566AA0" w:rsidR="00804DC6" w:rsidRDefault="00E80130" w:rsidP="00804DC6">
      <w:pPr>
        <w:pStyle w:val="ad"/>
        <w:numPr>
          <w:ilvl w:val="0"/>
          <w:numId w:val="85"/>
        </w:numPr>
        <w:rPr>
          <w:rFonts w:ascii="Simplified Arabic" w:hAnsi="Simplified Arabic" w:cs="Simplified Arabic"/>
          <w:b/>
          <w:bCs/>
          <w:sz w:val="24"/>
          <w:szCs w:val="24"/>
          <w:lang w:val="en-AE"/>
        </w:rPr>
      </w:pPr>
      <w:r w:rsidRPr="00825C15">
        <w:rPr>
          <w:rFonts w:ascii="Simplified Arabic" w:hAnsi="Simplified Arabic" w:cs="Simplified Arabic"/>
          <w:b/>
          <w:bCs/>
          <w:sz w:val="24"/>
          <w:szCs w:val="24"/>
          <w:rtl/>
          <w:lang w:val="en-AE"/>
        </w:rPr>
        <w:t xml:space="preserve">نوع المنتجات / النشاط </w:t>
      </w:r>
    </w:p>
    <w:p w14:paraId="71507437" w14:textId="7A9891C3" w:rsidR="00CC2B3B" w:rsidRPr="00CC2B3B" w:rsidRDefault="00CC2B3B" w:rsidP="00CC2B3B">
      <w:pPr>
        <w:spacing w:line="216" w:lineRule="auto"/>
        <w:ind w:left="360"/>
        <w:jc w:val="center"/>
        <w:rPr>
          <w:rFonts w:ascii="Simplified Arabic" w:hAnsi="Simplified Arabic" w:cs="Simplified Arabic"/>
          <w:sz w:val="24"/>
          <w:szCs w:val="24"/>
          <w:u w:val="single"/>
          <w:rtl/>
          <w:lang w:val="en-AE" w:bidi="ar-EG"/>
        </w:rPr>
      </w:pPr>
      <w:r w:rsidRPr="00CC2B3B">
        <w:rPr>
          <w:rFonts w:ascii="Simplified Arabic" w:hAnsi="Simplified Arabic" w:cs="Simplified Arabic" w:hint="cs"/>
          <w:b/>
          <w:bCs/>
          <w:sz w:val="24"/>
          <w:szCs w:val="24"/>
          <w:u w:val="single"/>
          <w:rtl/>
          <w:lang w:val="en-AE"/>
        </w:rPr>
        <w:t>شكل رقم (</w:t>
      </w:r>
      <w:r w:rsidR="00877A6F">
        <w:rPr>
          <w:rFonts w:ascii="Simplified Arabic" w:hAnsi="Simplified Arabic" w:cs="Simplified Arabic"/>
          <w:b/>
          <w:bCs/>
          <w:sz w:val="24"/>
          <w:szCs w:val="24"/>
          <w:u w:val="single"/>
          <w:lang w:val="en-AE"/>
        </w:rPr>
        <w:t>9</w:t>
      </w:r>
      <w:r w:rsidRPr="00CC2B3B">
        <w:rPr>
          <w:rFonts w:ascii="Simplified Arabic" w:hAnsi="Simplified Arabic" w:cs="Simplified Arabic" w:hint="cs"/>
          <w:b/>
          <w:bCs/>
          <w:sz w:val="24"/>
          <w:szCs w:val="24"/>
          <w:u w:val="single"/>
          <w:rtl/>
          <w:lang w:val="en-AE"/>
        </w:rPr>
        <w:t xml:space="preserve">) توزيع العينة حسب </w:t>
      </w:r>
      <w:r w:rsidR="00877A6F">
        <w:rPr>
          <w:rFonts w:ascii="Simplified Arabic" w:hAnsi="Simplified Arabic" w:cs="Simplified Arabic" w:hint="cs"/>
          <w:b/>
          <w:bCs/>
          <w:sz w:val="24"/>
          <w:szCs w:val="24"/>
          <w:u w:val="single"/>
          <w:rtl/>
          <w:lang w:val="en-AE" w:bidi="ar-EG"/>
        </w:rPr>
        <w:t>نوع المنتجات</w:t>
      </w:r>
    </w:p>
    <w:p w14:paraId="6E1EF6D2" w14:textId="77777777" w:rsidR="00E80130" w:rsidRPr="00825C15" w:rsidRDefault="00E80130" w:rsidP="00EA1B39">
      <w:pPr>
        <w:jc w:val="center"/>
        <w:rPr>
          <w:rFonts w:ascii="Simplified Arabic" w:hAnsi="Simplified Arabic" w:cs="Simplified Arabic"/>
          <w:sz w:val="24"/>
          <w:szCs w:val="24"/>
          <w:lang w:val="en-AE"/>
        </w:rPr>
      </w:pPr>
      <w:r w:rsidRPr="00825C15">
        <w:rPr>
          <w:rFonts w:ascii="Simplified Arabic" w:hAnsi="Simplified Arabic" w:cs="Simplified Arabic"/>
          <w:noProof/>
          <w:sz w:val="24"/>
          <w:szCs w:val="24"/>
          <w:lang w:val="en-AE"/>
        </w:rPr>
        <w:drawing>
          <wp:inline distT="0" distB="0" distL="0" distR="0" wp14:anchorId="4D94CE92" wp14:editId="4C31481C">
            <wp:extent cx="2045605" cy="1228725"/>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74221" cy="1245914"/>
                    </a:xfrm>
                    <a:prstGeom prst="rect">
                      <a:avLst/>
                    </a:prstGeom>
                    <a:noFill/>
                    <a:ln>
                      <a:noFill/>
                    </a:ln>
                  </pic:spPr>
                </pic:pic>
              </a:graphicData>
            </a:graphic>
          </wp:inline>
        </w:drawing>
      </w:r>
    </w:p>
    <w:p w14:paraId="4D12148F" w14:textId="481073B8" w:rsidR="006445C7" w:rsidRPr="00825C15" w:rsidRDefault="00804DC6" w:rsidP="00804DC6">
      <w:pPr>
        <w:spacing w:line="216" w:lineRule="auto"/>
        <w:rPr>
          <w:rFonts w:ascii="Simplified Arabic" w:hAnsi="Simplified Arabic" w:cs="Simplified Arabic"/>
          <w:sz w:val="24"/>
          <w:szCs w:val="24"/>
          <w:rtl/>
        </w:rPr>
      </w:pPr>
      <w:r w:rsidRPr="00825C15">
        <w:rPr>
          <w:rFonts w:ascii="Simplified Arabic" w:hAnsi="Simplified Arabic" w:cs="Simplified Arabic"/>
          <w:sz w:val="24"/>
          <w:szCs w:val="24"/>
          <w:rtl/>
          <w:lang w:val="en-AE"/>
        </w:rPr>
        <w:t xml:space="preserve">يوضح الرسم البياني توزيع العينة حسب نوع النشاط التجاري، حيث يتصدر قطاع الملابس والإكسسوارات القائمة يليه قطاعا مستحضرات التجميل والإلكترونيات، وهو ما يعكس طبيعة التجارة الاجتماعية المعتمدة على المنتجات ذات الجاذبية البصرية العالية </w:t>
      </w:r>
      <w:r w:rsidRPr="00825C15">
        <w:rPr>
          <w:rFonts w:ascii="Simplified Arabic" w:hAnsi="Simplified Arabic" w:cs="Simplified Arabic"/>
          <w:sz w:val="24"/>
          <w:szCs w:val="24"/>
          <w:rtl/>
          <w:lang w:val="en-AE"/>
        </w:rPr>
        <w:lastRenderedPageBreak/>
        <w:t>وسهولة التسويق المرئي، كما تبرز حصة جيدة لقطاع المنتجات الغذائية بما يشير إلى توسع التجارة الإلكترونية لتشمل الاحتياجات اليومية والسلع الاستهلاكية</w:t>
      </w:r>
      <w:r w:rsidRPr="00825C15">
        <w:rPr>
          <w:rFonts w:ascii="Simplified Arabic" w:hAnsi="Simplified Arabic" w:cs="Simplified Arabic"/>
          <w:sz w:val="24"/>
          <w:szCs w:val="24"/>
        </w:rPr>
        <w:t>.</w:t>
      </w:r>
    </w:p>
    <w:p w14:paraId="03B1386A" w14:textId="77777777" w:rsidR="00404B19" w:rsidRPr="00804DC6" w:rsidRDefault="00404B19" w:rsidP="00804DC6">
      <w:pPr>
        <w:spacing w:line="216" w:lineRule="auto"/>
        <w:rPr>
          <w:rFonts w:ascii="Simplified Arabic" w:hAnsi="Simplified Arabic" w:cs="Simplified Arabic"/>
          <w:sz w:val="24"/>
          <w:szCs w:val="24"/>
          <w:rtl/>
          <w:lang w:val="en-AE"/>
        </w:rPr>
      </w:pPr>
    </w:p>
    <w:p w14:paraId="343A03D8" w14:textId="6812658C" w:rsidR="00350719" w:rsidRDefault="00350719" w:rsidP="00804DC6">
      <w:pPr>
        <w:pStyle w:val="ad"/>
        <w:numPr>
          <w:ilvl w:val="0"/>
          <w:numId w:val="85"/>
        </w:numPr>
        <w:spacing w:line="216" w:lineRule="auto"/>
        <w:rPr>
          <w:rFonts w:ascii="Simplified Arabic" w:hAnsi="Simplified Arabic" w:cs="Simplified Arabic"/>
          <w:b/>
          <w:bCs/>
          <w:sz w:val="28"/>
          <w:szCs w:val="28"/>
          <w:lang w:val="en-AE"/>
        </w:rPr>
      </w:pPr>
      <w:r w:rsidRPr="00804DC6">
        <w:rPr>
          <w:rFonts w:ascii="Simplified Arabic" w:hAnsi="Simplified Arabic" w:cs="Simplified Arabic"/>
          <w:b/>
          <w:bCs/>
          <w:sz w:val="28"/>
          <w:szCs w:val="28"/>
          <w:rtl/>
          <w:lang w:val="en-AE"/>
        </w:rPr>
        <w:t>عمر المشروع وحجم العمل</w:t>
      </w:r>
    </w:p>
    <w:p w14:paraId="7C1BDB23" w14:textId="35B5275C" w:rsidR="00CC2B3B" w:rsidRPr="00CC2B3B" w:rsidRDefault="00CC2B3B" w:rsidP="00CC2B3B">
      <w:pPr>
        <w:pStyle w:val="ad"/>
        <w:spacing w:line="216" w:lineRule="auto"/>
        <w:jc w:val="center"/>
        <w:rPr>
          <w:rFonts w:ascii="Simplified Arabic" w:hAnsi="Simplified Arabic" w:cs="Simplified Arabic"/>
          <w:sz w:val="24"/>
          <w:szCs w:val="24"/>
          <w:u w:val="single"/>
          <w:rtl/>
          <w:lang w:val="en-AE"/>
        </w:rPr>
      </w:pPr>
      <w:r w:rsidRPr="00CC2B3B">
        <w:rPr>
          <w:rFonts w:ascii="Simplified Arabic" w:hAnsi="Simplified Arabic" w:cs="Simplified Arabic" w:hint="cs"/>
          <w:b/>
          <w:bCs/>
          <w:sz w:val="24"/>
          <w:szCs w:val="24"/>
          <w:u w:val="single"/>
          <w:rtl/>
          <w:lang w:val="en-AE"/>
        </w:rPr>
        <w:t>شكل رقم (</w:t>
      </w:r>
      <w:r w:rsidR="00877A6F">
        <w:rPr>
          <w:rFonts w:ascii="Simplified Arabic" w:hAnsi="Simplified Arabic" w:cs="Simplified Arabic" w:hint="cs"/>
          <w:b/>
          <w:bCs/>
          <w:sz w:val="24"/>
          <w:szCs w:val="24"/>
          <w:u w:val="single"/>
          <w:rtl/>
          <w:lang w:val="en-AE"/>
        </w:rPr>
        <w:t>10</w:t>
      </w:r>
      <w:r w:rsidRPr="00CC2B3B">
        <w:rPr>
          <w:rFonts w:ascii="Simplified Arabic" w:hAnsi="Simplified Arabic" w:cs="Simplified Arabic" w:hint="cs"/>
          <w:b/>
          <w:bCs/>
          <w:sz w:val="24"/>
          <w:szCs w:val="24"/>
          <w:u w:val="single"/>
          <w:rtl/>
          <w:lang w:val="en-AE"/>
        </w:rPr>
        <w:t xml:space="preserve">) </w:t>
      </w:r>
      <w:r>
        <w:rPr>
          <w:rFonts w:ascii="Simplified Arabic" w:hAnsi="Simplified Arabic" w:cs="Simplified Arabic" w:hint="cs"/>
          <w:b/>
          <w:bCs/>
          <w:sz w:val="24"/>
          <w:szCs w:val="24"/>
          <w:u w:val="single"/>
          <w:rtl/>
          <w:lang w:val="en-AE"/>
        </w:rPr>
        <w:t>العلاقة بين عمر الصفحة وحجم الطلبات الشهري</w:t>
      </w:r>
    </w:p>
    <w:p w14:paraId="2D0AFF96" w14:textId="77777777" w:rsidR="00E80130" w:rsidRPr="006445C7" w:rsidRDefault="00E80130" w:rsidP="00816431">
      <w:pPr>
        <w:spacing w:line="216" w:lineRule="auto"/>
        <w:jc w:val="center"/>
        <w:rPr>
          <w:rFonts w:ascii="Simplified Arabic" w:hAnsi="Simplified Arabic" w:cs="Simplified Arabic"/>
          <w:sz w:val="27"/>
          <w:szCs w:val="27"/>
          <w:lang w:val="en-AE"/>
        </w:rPr>
      </w:pPr>
      <w:r w:rsidRPr="006445C7">
        <w:rPr>
          <w:rFonts w:ascii="Simplified Arabic" w:hAnsi="Simplified Arabic" w:cs="Simplified Arabic"/>
          <w:noProof/>
          <w:sz w:val="27"/>
          <w:szCs w:val="27"/>
          <w:lang w:val="en-AE"/>
        </w:rPr>
        <w:drawing>
          <wp:inline distT="0" distB="0" distL="0" distR="0" wp14:anchorId="17482E6C" wp14:editId="21674C50">
            <wp:extent cx="2432050" cy="1846969"/>
            <wp:effectExtent l="0" t="0" r="6350" b="1270"/>
            <wp:docPr id="3" name="العلاقة بين عمر الصفحة وحجم الطلبات الشهري" descr="العلاقة بين عمر الصفحة وحجم الطلبات الشهري" title="العلاقة بين عمر الصفحة وحجم الطلبات الشهر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8"/>
                    <a:srcRect/>
                    <a:stretch>
                      <a:fillRect/>
                    </a:stretch>
                  </pic:blipFill>
                  <pic:spPr bwMode="auto">
                    <a:xfrm>
                      <a:off x="0" y="0"/>
                      <a:ext cx="2445937" cy="1857515"/>
                    </a:xfrm>
                    <a:prstGeom prst="rect">
                      <a:avLst/>
                    </a:prstGeom>
                  </pic:spPr>
                </pic:pic>
              </a:graphicData>
            </a:graphic>
          </wp:inline>
        </w:drawing>
      </w:r>
    </w:p>
    <w:p w14:paraId="55B9CF12" w14:textId="23F919D8" w:rsidR="006445C7" w:rsidRPr="00804DC6" w:rsidRDefault="00804DC6" w:rsidP="00804DC6">
      <w:pPr>
        <w:rPr>
          <w:rFonts w:ascii="Simplified Arabic" w:hAnsi="Simplified Arabic" w:cs="Simplified Arabic"/>
          <w:b/>
          <w:bCs/>
          <w:sz w:val="24"/>
          <w:szCs w:val="24"/>
          <w:rtl/>
          <w:lang w:val="en-AE"/>
        </w:rPr>
      </w:pPr>
      <w:r w:rsidRPr="00804DC6">
        <w:rPr>
          <w:rFonts w:ascii="Simplified Arabic" w:hAnsi="Simplified Arabic" w:cs="Simplified Arabic"/>
          <w:sz w:val="24"/>
          <w:szCs w:val="24"/>
          <w:rtl/>
          <w:lang w:val="en-AE"/>
        </w:rPr>
        <w:t>يُظهر تحليل العلاقة بين عمر الصفحة وعدد الطلبات الشهرية لتقييم نضج المشاريع وأدائها وجود ارتباط واضح يوضحه الرسم البياني الشريطي المتكدس، حيث تظهر المشاريع التي يتجاوز عمرها 3 سنوات نسبة أعلى بكثير من الطلبات التي تتجاوز 500 طلب شهرياً نتيجة الخبرة المتراكمة وبناء قاعدة عملاء مستقرة، وعلى النقيض من ذلك غالباً ما تكون طلبات الصفحات الأقل من سنة أقل من 100 طلب شهرياً، مما يعكس مرحلة التأسيس والنمو البطيء في البداية</w:t>
      </w:r>
      <w:r w:rsidRPr="00804DC6">
        <w:rPr>
          <w:rFonts w:ascii="Simplified Arabic" w:hAnsi="Simplified Arabic" w:cs="Simplified Arabic"/>
          <w:sz w:val="24"/>
          <w:szCs w:val="24"/>
        </w:rPr>
        <w:t>.</w:t>
      </w:r>
    </w:p>
    <w:p w14:paraId="26A3AC62" w14:textId="77777777" w:rsidR="00BC2D2D" w:rsidRDefault="00BC2D2D" w:rsidP="00905685">
      <w:pPr>
        <w:rPr>
          <w:rFonts w:ascii="Simplified Arabic" w:hAnsi="Simplified Arabic" w:cs="Simplified Arabic"/>
          <w:b/>
          <w:bCs/>
          <w:sz w:val="28"/>
          <w:szCs w:val="28"/>
          <w:rtl/>
          <w:lang w:val="en-AE"/>
        </w:rPr>
      </w:pPr>
    </w:p>
    <w:p w14:paraId="32C4D519" w14:textId="4FBC3CE4" w:rsidR="00905685" w:rsidRDefault="00905685" w:rsidP="00804DC6">
      <w:pPr>
        <w:pStyle w:val="ad"/>
        <w:numPr>
          <w:ilvl w:val="0"/>
          <w:numId w:val="85"/>
        </w:numPr>
        <w:rPr>
          <w:rFonts w:ascii="Simplified Arabic" w:hAnsi="Simplified Arabic" w:cs="Simplified Arabic"/>
          <w:b/>
          <w:bCs/>
          <w:sz w:val="28"/>
          <w:szCs w:val="28"/>
          <w:lang w:val="en-AE"/>
        </w:rPr>
      </w:pPr>
      <w:r w:rsidRPr="00804DC6">
        <w:rPr>
          <w:rFonts w:ascii="Simplified Arabic" w:hAnsi="Simplified Arabic" w:cs="Simplified Arabic"/>
          <w:b/>
          <w:bCs/>
          <w:sz w:val="28"/>
          <w:szCs w:val="28"/>
          <w:rtl/>
          <w:lang w:val="en-AE"/>
        </w:rPr>
        <w:t>حجم فريق العمل</w:t>
      </w:r>
    </w:p>
    <w:p w14:paraId="0A8DF641" w14:textId="04D1B304" w:rsidR="00BC2D2D" w:rsidRPr="002D4187" w:rsidRDefault="002D4187" w:rsidP="005F19BD">
      <w:pPr>
        <w:pStyle w:val="ad"/>
        <w:spacing w:line="216" w:lineRule="auto"/>
        <w:jc w:val="center"/>
        <w:rPr>
          <w:rFonts w:ascii="Simplified Arabic" w:hAnsi="Simplified Arabic" w:cs="Simplified Arabic"/>
          <w:sz w:val="24"/>
          <w:szCs w:val="24"/>
          <w:u w:val="single"/>
          <w:lang w:val="en-AE"/>
        </w:rPr>
      </w:pPr>
      <w:r w:rsidRPr="00CC2B3B">
        <w:rPr>
          <w:rFonts w:ascii="Simplified Arabic" w:hAnsi="Simplified Arabic" w:cs="Simplified Arabic" w:hint="cs"/>
          <w:b/>
          <w:bCs/>
          <w:sz w:val="24"/>
          <w:szCs w:val="24"/>
          <w:u w:val="single"/>
          <w:rtl/>
          <w:lang w:val="en-AE"/>
        </w:rPr>
        <w:t>شكل رقم (</w:t>
      </w:r>
      <w:r w:rsidR="00877A6F">
        <w:rPr>
          <w:rFonts w:ascii="Simplified Arabic" w:hAnsi="Simplified Arabic" w:cs="Simplified Arabic" w:hint="cs"/>
          <w:b/>
          <w:bCs/>
          <w:sz w:val="24"/>
          <w:szCs w:val="24"/>
          <w:u w:val="single"/>
          <w:rtl/>
          <w:lang w:val="en-AE"/>
        </w:rPr>
        <w:t>11</w:t>
      </w:r>
      <w:r w:rsidRPr="00CC2B3B">
        <w:rPr>
          <w:rFonts w:ascii="Simplified Arabic" w:hAnsi="Simplified Arabic" w:cs="Simplified Arabic" w:hint="cs"/>
          <w:b/>
          <w:bCs/>
          <w:sz w:val="24"/>
          <w:szCs w:val="24"/>
          <w:u w:val="single"/>
          <w:rtl/>
          <w:lang w:val="en-AE"/>
        </w:rPr>
        <w:t xml:space="preserve">) </w:t>
      </w:r>
      <w:r>
        <w:rPr>
          <w:rFonts w:ascii="Simplified Arabic" w:hAnsi="Simplified Arabic" w:cs="Simplified Arabic" w:hint="cs"/>
          <w:b/>
          <w:bCs/>
          <w:sz w:val="24"/>
          <w:szCs w:val="24"/>
          <w:u w:val="single"/>
          <w:rtl/>
          <w:lang w:val="en-AE"/>
        </w:rPr>
        <w:t>توزيع العينة حسب حجم فريق العمل</w:t>
      </w:r>
    </w:p>
    <w:p w14:paraId="2D4FF9F4" w14:textId="77777777" w:rsidR="00E80130" w:rsidRPr="006445C7" w:rsidRDefault="00E80130" w:rsidP="007C54DA">
      <w:pPr>
        <w:jc w:val="center"/>
        <w:rPr>
          <w:rFonts w:ascii="Simplified Arabic" w:hAnsi="Simplified Arabic" w:cs="Simplified Arabic"/>
          <w:sz w:val="27"/>
          <w:szCs w:val="27"/>
          <w:lang w:val="en-AE"/>
        </w:rPr>
      </w:pPr>
      <w:r w:rsidRPr="006445C7">
        <w:rPr>
          <w:rFonts w:ascii="Simplified Arabic" w:hAnsi="Simplified Arabic" w:cs="Simplified Arabic"/>
          <w:noProof/>
          <w:sz w:val="27"/>
          <w:szCs w:val="27"/>
          <w:lang w:val="en-AE"/>
        </w:rPr>
        <w:drawing>
          <wp:inline distT="0" distB="0" distL="0" distR="0" wp14:anchorId="2102793B" wp14:editId="356A494D">
            <wp:extent cx="3048000" cy="1927860"/>
            <wp:effectExtent l="0" t="0" r="0" b="0"/>
            <wp:docPr id="12" name="صورة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063787" cy="1937845"/>
                    </a:xfrm>
                    <a:prstGeom prst="rect">
                      <a:avLst/>
                    </a:prstGeom>
                    <a:noFill/>
                    <a:ln>
                      <a:noFill/>
                    </a:ln>
                  </pic:spPr>
                </pic:pic>
              </a:graphicData>
            </a:graphic>
          </wp:inline>
        </w:drawing>
      </w:r>
    </w:p>
    <w:p w14:paraId="597F6408" w14:textId="275C6DEF" w:rsidR="00404B19" w:rsidRPr="00404B19" w:rsidRDefault="00804DC6" w:rsidP="00404B19">
      <w:pPr>
        <w:rPr>
          <w:rFonts w:ascii="Simplified Arabic" w:hAnsi="Simplified Arabic" w:cs="Simplified Arabic"/>
          <w:sz w:val="24"/>
          <w:szCs w:val="24"/>
        </w:rPr>
      </w:pPr>
      <w:r w:rsidRPr="00DC3D30">
        <w:rPr>
          <w:rFonts w:ascii="Simplified Arabic" w:hAnsi="Simplified Arabic" w:cs="Simplified Arabic"/>
          <w:sz w:val="24"/>
          <w:szCs w:val="24"/>
          <w:rtl/>
          <w:lang w:val="en-AE"/>
        </w:rPr>
        <w:t>يعكس حجم فريق العمل مدى توسع المشروع وقدرته التشغيلية، حيث تظهر النتائج أن نسبة كبيرة من المشاريع تدار بشكل فردي بنسبة 42%، مما يعكس طبيعة المشاريع الناشئة والصغيرة في بيئة التجارة الاجتماعية، ومع ذلك فإن وجود 36.8% من المشاريع التي تمتلك فريق عمل مكوناً من شخصين إلى خمسة أشخاص و21.2% لديهم أكثر من خمسة أشخاص يشير إلى وجود شريحة مهمة من المشاريع التي وصلت لمرحلة من النمو تتطلب تنظيماً إدارياً وتقسيماً للعمل، وهو ما يعزز الحاجة لأدوات الذكاء الاصطناعي لتبسيط العمليات</w:t>
      </w:r>
      <w:r w:rsidRPr="00DC3D30">
        <w:rPr>
          <w:rFonts w:ascii="Simplified Arabic" w:hAnsi="Simplified Arabic" w:cs="Simplified Arabic"/>
          <w:sz w:val="24"/>
          <w:szCs w:val="24"/>
        </w:rPr>
        <w:t>.</w:t>
      </w:r>
    </w:p>
    <w:p w14:paraId="4087AA9A" w14:textId="0CEB4500" w:rsidR="00AC2915" w:rsidRDefault="00AC2915" w:rsidP="00804DC6">
      <w:pPr>
        <w:pStyle w:val="ad"/>
        <w:numPr>
          <w:ilvl w:val="0"/>
          <w:numId w:val="85"/>
        </w:numPr>
        <w:rPr>
          <w:rFonts w:ascii="Simplified Arabic" w:hAnsi="Simplified Arabic" w:cs="Simplified Arabic"/>
          <w:b/>
          <w:bCs/>
          <w:sz w:val="28"/>
          <w:szCs w:val="28"/>
          <w:lang w:val="en-AE"/>
        </w:rPr>
      </w:pPr>
      <w:r w:rsidRPr="00804DC6">
        <w:rPr>
          <w:rFonts w:ascii="Simplified Arabic" w:hAnsi="Simplified Arabic" w:cs="Simplified Arabic"/>
          <w:b/>
          <w:bCs/>
          <w:sz w:val="28"/>
          <w:szCs w:val="28"/>
          <w:rtl/>
          <w:lang w:val="en-AE"/>
        </w:rPr>
        <w:lastRenderedPageBreak/>
        <w:t>مدى المعرفة بالذكاء الاصطناعي</w:t>
      </w:r>
    </w:p>
    <w:p w14:paraId="403BB8B5" w14:textId="601DB6C3" w:rsidR="005F19BD" w:rsidRPr="005F19BD" w:rsidRDefault="005F19BD" w:rsidP="00877A6F">
      <w:pPr>
        <w:pStyle w:val="ad"/>
        <w:spacing w:line="216" w:lineRule="auto"/>
        <w:jc w:val="center"/>
        <w:rPr>
          <w:rFonts w:ascii="Simplified Arabic" w:hAnsi="Simplified Arabic" w:cs="Simplified Arabic"/>
          <w:sz w:val="24"/>
          <w:szCs w:val="24"/>
          <w:u w:val="single"/>
          <w:lang w:val="en-AE"/>
        </w:rPr>
      </w:pPr>
      <w:r w:rsidRPr="00CC2B3B">
        <w:rPr>
          <w:rFonts w:ascii="Simplified Arabic" w:hAnsi="Simplified Arabic" w:cs="Simplified Arabic" w:hint="cs"/>
          <w:b/>
          <w:bCs/>
          <w:sz w:val="24"/>
          <w:szCs w:val="24"/>
          <w:u w:val="single"/>
          <w:rtl/>
          <w:lang w:val="en-AE"/>
        </w:rPr>
        <w:t>شكل رقم (</w:t>
      </w:r>
      <w:r w:rsidR="00877A6F">
        <w:rPr>
          <w:rFonts w:ascii="Simplified Arabic" w:hAnsi="Simplified Arabic" w:cs="Simplified Arabic" w:hint="cs"/>
          <w:b/>
          <w:bCs/>
          <w:sz w:val="24"/>
          <w:szCs w:val="24"/>
          <w:u w:val="single"/>
          <w:rtl/>
          <w:lang w:val="en-AE"/>
        </w:rPr>
        <w:t>12</w:t>
      </w:r>
      <w:r w:rsidRPr="00CC2B3B">
        <w:rPr>
          <w:rFonts w:ascii="Simplified Arabic" w:hAnsi="Simplified Arabic" w:cs="Simplified Arabic" w:hint="cs"/>
          <w:b/>
          <w:bCs/>
          <w:sz w:val="24"/>
          <w:szCs w:val="24"/>
          <w:u w:val="single"/>
          <w:rtl/>
          <w:lang w:val="en-AE"/>
        </w:rPr>
        <w:t xml:space="preserve">) </w:t>
      </w:r>
      <w:r>
        <w:rPr>
          <w:rFonts w:ascii="Simplified Arabic" w:hAnsi="Simplified Arabic" w:cs="Simplified Arabic" w:hint="cs"/>
          <w:b/>
          <w:bCs/>
          <w:sz w:val="24"/>
          <w:szCs w:val="24"/>
          <w:u w:val="single"/>
          <w:rtl/>
          <w:lang w:val="en-AE"/>
        </w:rPr>
        <w:t xml:space="preserve">مستوى المعرفة </w:t>
      </w:r>
      <w:r w:rsidRPr="005F19BD">
        <w:rPr>
          <w:rFonts w:ascii="Simplified Arabic" w:hAnsi="Simplified Arabic" w:cs="Simplified Arabic" w:hint="cs"/>
          <w:b/>
          <w:bCs/>
          <w:sz w:val="24"/>
          <w:szCs w:val="24"/>
          <w:u w:val="single"/>
          <w:rtl/>
          <w:lang w:val="en-AE"/>
        </w:rPr>
        <w:t>بالذكاء</w:t>
      </w:r>
      <w:r w:rsidRPr="005F19BD">
        <w:rPr>
          <w:rFonts w:ascii="Simplified Arabic" w:hAnsi="Simplified Arabic" w:cs="Simplified Arabic"/>
          <w:b/>
          <w:bCs/>
          <w:sz w:val="24"/>
          <w:szCs w:val="24"/>
          <w:u w:val="single"/>
          <w:rtl/>
          <w:lang w:val="en-AE"/>
        </w:rPr>
        <w:t xml:space="preserve"> الاصطناعي</w:t>
      </w:r>
      <w:r w:rsidRPr="005F19BD">
        <w:rPr>
          <w:rFonts w:ascii="Simplified Arabic" w:hAnsi="Simplified Arabic" w:cs="Simplified Arabic" w:hint="cs"/>
          <w:b/>
          <w:bCs/>
          <w:sz w:val="24"/>
          <w:szCs w:val="24"/>
          <w:u w:val="single"/>
          <w:rtl/>
          <w:lang w:val="en-AE"/>
        </w:rPr>
        <w:t xml:space="preserve"> لدى المستخدمين</w:t>
      </w:r>
    </w:p>
    <w:p w14:paraId="4D80286A" w14:textId="77777777" w:rsidR="00E80130" w:rsidRPr="004B2F57" w:rsidRDefault="00E80130" w:rsidP="00270EC8">
      <w:pPr>
        <w:jc w:val="center"/>
        <w:rPr>
          <w:rFonts w:ascii="Simplified Arabic" w:hAnsi="Simplified Arabic" w:cs="Simplified Arabic"/>
          <w:sz w:val="27"/>
          <w:szCs w:val="27"/>
          <w:lang w:val="en-AE"/>
        </w:rPr>
      </w:pPr>
      <w:r w:rsidRPr="004B2F57">
        <w:rPr>
          <w:rFonts w:ascii="Simplified Arabic" w:hAnsi="Simplified Arabic" w:cs="Simplified Arabic"/>
          <w:noProof/>
          <w:sz w:val="27"/>
          <w:szCs w:val="27"/>
          <w:lang w:val="en-AE"/>
        </w:rPr>
        <w:drawing>
          <wp:inline distT="0" distB="0" distL="0" distR="0" wp14:anchorId="2E8A885B" wp14:editId="1654BF08">
            <wp:extent cx="2333625" cy="1558622"/>
            <wp:effectExtent l="0" t="0" r="0" b="3810"/>
            <wp:docPr id="13" name="صورة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361641" cy="1577334"/>
                    </a:xfrm>
                    <a:prstGeom prst="rect">
                      <a:avLst/>
                    </a:prstGeom>
                    <a:noFill/>
                    <a:ln>
                      <a:noFill/>
                    </a:ln>
                  </pic:spPr>
                </pic:pic>
              </a:graphicData>
            </a:graphic>
          </wp:inline>
        </w:drawing>
      </w:r>
    </w:p>
    <w:p w14:paraId="24ACE3C6" w14:textId="72129FEE" w:rsidR="007D647B" w:rsidRPr="00804DC6" w:rsidRDefault="00804DC6" w:rsidP="00804DC6">
      <w:pPr>
        <w:rPr>
          <w:rFonts w:ascii="Simplified Arabic" w:hAnsi="Simplified Arabic" w:cs="Simplified Arabic"/>
          <w:sz w:val="24"/>
          <w:szCs w:val="24"/>
          <w:rtl/>
        </w:rPr>
      </w:pPr>
      <w:r w:rsidRPr="00804DC6">
        <w:rPr>
          <w:rFonts w:ascii="Simplified Arabic" w:hAnsi="Simplified Arabic" w:cs="Simplified Arabic"/>
          <w:sz w:val="24"/>
          <w:szCs w:val="24"/>
          <w:rtl/>
          <w:lang w:val="en-AE"/>
        </w:rPr>
        <w:t>تم قياس مستوى المعرفة الذاتية للمستجيبين بتقنيات الذكاء الاصطناعي لفهم مدى وعيهم بالأدوات المستخدمة، حيث تبين وقوع غالبيتهم ضمن فئة المبتدئين أو المتوسطين، مما يشير إلى استخدام الكثير من أصحاب المشاريع للأدوات المدمجة في المنصات مثل خوارزميات الاستهداف والردود الآلية دون الحاجة لخبرة تقنية عميقة، ومع ذلك فإن قلة نسبة الخبراء تؤكد التحدي الذي ظهر لاحقاً في الدراسة وهو "نقص الخبرة الفنية"، مما يستوجب ضرورة توفير واجهات استخدام مبسطة وبرامج تدريبية لرفع كفاءة الاستخدام</w:t>
      </w:r>
      <w:r w:rsidRPr="00804DC6">
        <w:rPr>
          <w:rFonts w:ascii="Simplified Arabic" w:hAnsi="Simplified Arabic" w:cs="Simplified Arabic"/>
          <w:sz w:val="24"/>
          <w:szCs w:val="24"/>
        </w:rPr>
        <w:t>.</w:t>
      </w:r>
    </w:p>
    <w:p w14:paraId="151D0CAD" w14:textId="77777777" w:rsidR="00804DC6" w:rsidRPr="007D647B" w:rsidRDefault="00804DC6" w:rsidP="00804DC6">
      <w:pPr>
        <w:rPr>
          <w:rFonts w:ascii="Simplified Arabic" w:hAnsi="Simplified Arabic" w:cs="Simplified Arabic"/>
          <w:b/>
          <w:bCs/>
          <w:sz w:val="28"/>
          <w:szCs w:val="28"/>
          <w:lang w:val="en-AE"/>
        </w:rPr>
      </w:pPr>
    </w:p>
    <w:p w14:paraId="67A8D95B" w14:textId="77777777" w:rsidR="007D647B" w:rsidRPr="007D647B" w:rsidRDefault="007D647B" w:rsidP="007D647B">
      <w:pPr>
        <w:rPr>
          <w:rFonts w:ascii="Simplified Arabic" w:hAnsi="Simplified Arabic" w:cs="Simplified Arabic"/>
          <w:b/>
          <w:bCs/>
          <w:sz w:val="28"/>
          <w:szCs w:val="28"/>
          <w:lang w:val="en-AE"/>
        </w:rPr>
      </w:pPr>
      <w:r w:rsidRPr="007D647B">
        <w:rPr>
          <w:rFonts w:ascii="Simplified Arabic" w:hAnsi="Simplified Arabic" w:cs="Simplified Arabic"/>
          <w:b/>
          <w:bCs/>
          <w:sz w:val="28"/>
          <w:szCs w:val="28"/>
          <w:rtl/>
          <w:lang w:val="en-AE"/>
        </w:rPr>
        <w:t>المرحلة الثانية: تحليل محاور الذكاء الاصطناعي (مقياس ليكرت)</w:t>
      </w:r>
    </w:p>
    <w:p w14:paraId="53A7618F" w14:textId="77777777" w:rsidR="007D647B" w:rsidRPr="00A63BE2" w:rsidRDefault="007D647B" w:rsidP="007D647B">
      <w:pPr>
        <w:rPr>
          <w:rFonts w:ascii="Simplified Arabic" w:hAnsi="Simplified Arabic" w:cs="Simplified Arabic"/>
          <w:sz w:val="24"/>
          <w:szCs w:val="24"/>
          <w:lang w:val="en-AE"/>
        </w:rPr>
      </w:pPr>
      <w:r w:rsidRPr="00A63BE2">
        <w:rPr>
          <w:rFonts w:ascii="Simplified Arabic" w:hAnsi="Simplified Arabic" w:cs="Simplified Arabic"/>
          <w:sz w:val="24"/>
          <w:szCs w:val="24"/>
          <w:rtl/>
          <w:lang w:val="en-AE"/>
        </w:rPr>
        <w:t>اختبار ثبات الاستبيان (معامل ألفا كرونباخ)</w:t>
      </w:r>
    </w:p>
    <w:p w14:paraId="1F49809E" w14:textId="78268E07" w:rsidR="00E80130" w:rsidRDefault="007D647B" w:rsidP="00A63BE2">
      <w:pPr>
        <w:rPr>
          <w:rFonts w:ascii="Simplified Arabic" w:hAnsi="Simplified Arabic" w:cs="Simplified Arabic"/>
          <w:sz w:val="24"/>
          <w:szCs w:val="24"/>
          <w:rtl/>
          <w:lang w:val="en-AE"/>
        </w:rPr>
      </w:pPr>
      <w:r w:rsidRPr="00A63BE2">
        <w:rPr>
          <w:rFonts w:ascii="Simplified Arabic" w:hAnsi="Simplified Arabic" w:cs="Simplified Arabic"/>
          <w:sz w:val="24"/>
          <w:szCs w:val="24"/>
          <w:rtl/>
          <w:lang w:val="en-AE"/>
        </w:rPr>
        <w:t>لضمان الموثوقية الأكاديمية للاستبيان، تم حساب معامل ألفا كرونباخ</w:t>
      </w:r>
      <w:r w:rsidRPr="00A63BE2">
        <w:rPr>
          <w:rFonts w:ascii="Simplified Arabic" w:hAnsi="Simplified Arabic" w:cs="Simplified Arabic"/>
          <w:sz w:val="24"/>
          <w:szCs w:val="24"/>
          <w:lang w:val="en-AE"/>
        </w:rPr>
        <w:t xml:space="preserve"> (Cronbach's Alpha) </w:t>
      </w:r>
      <w:r w:rsidRPr="00A63BE2">
        <w:rPr>
          <w:rFonts w:ascii="Simplified Arabic" w:hAnsi="Simplified Arabic" w:cs="Simplified Arabic"/>
          <w:sz w:val="24"/>
          <w:szCs w:val="24"/>
          <w:rtl/>
          <w:lang w:val="en-AE"/>
        </w:rPr>
        <w:t xml:space="preserve">لكل محور من محاور الدراسة وللاستبيان ككل. يُعد معامل ألفا كرونباخ مؤشراً على الاتساق الداخلي للمقاييس، حيث تشير القيم التي تزيد </w:t>
      </w:r>
      <w:r w:rsidR="00E573A2" w:rsidRPr="00A63BE2">
        <w:rPr>
          <w:rFonts w:ascii="Simplified Arabic" w:hAnsi="Simplified Arabic" w:cs="Simplified Arabic" w:hint="cs"/>
          <w:sz w:val="24"/>
          <w:szCs w:val="24"/>
          <w:rtl/>
          <w:lang w:val="en-AE"/>
        </w:rPr>
        <w:t>عن 0.70</w:t>
      </w:r>
      <w:r w:rsidRPr="00A63BE2">
        <w:rPr>
          <w:rFonts w:ascii="Simplified Arabic" w:hAnsi="Simplified Arabic" w:cs="Simplified Arabic"/>
          <w:sz w:val="24"/>
          <w:szCs w:val="24"/>
          <w:lang w:val="en-AE"/>
        </w:rPr>
        <w:t xml:space="preserve"> </w:t>
      </w:r>
      <w:r w:rsidRPr="00A63BE2">
        <w:rPr>
          <w:rFonts w:ascii="Simplified Arabic" w:hAnsi="Simplified Arabic" w:cs="Simplified Arabic"/>
          <w:sz w:val="24"/>
          <w:szCs w:val="24"/>
          <w:rtl/>
          <w:lang w:val="en-AE"/>
        </w:rPr>
        <w:t>إلى مستوى مقبول من الثبات</w:t>
      </w:r>
      <w:r w:rsidRPr="00A63BE2">
        <w:rPr>
          <w:rFonts w:ascii="Simplified Arabic" w:hAnsi="Simplified Arabic" w:cs="Simplified Arabic"/>
          <w:sz w:val="24"/>
          <w:szCs w:val="24"/>
          <w:lang w:val="en-AE"/>
        </w:rPr>
        <w:t>.</w:t>
      </w:r>
    </w:p>
    <w:p w14:paraId="6ECF0327" w14:textId="0725CD6E" w:rsidR="000E39DB" w:rsidRPr="00D415DC" w:rsidRDefault="000E39DB" w:rsidP="000E39DB">
      <w:pPr>
        <w:jc w:val="center"/>
        <w:rPr>
          <w:rFonts w:ascii="Simplified Arabic" w:hAnsi="Simplified Arabic" w:cs="Simplified Arabic"/>
          <w:b/>
          <w:bCs/>
          <w:sz w:val="24"/>
          <w:szCs w:val="24"/>
          <w:u w:val="single"/>
          <w:lang w:val="en-AE"/>
        </w:rPr>
      </w:pPr>
      <w:r w:rsidRPr="000E39DB">
        <w:rPr>
          <w:rFonts w:ascii="Simplified Arabic" w:hAnsi="Simplified Arabic" w:cs="Simplified Arabic"/>
          <w:b/>
          <w:bCs/>
          <w:sz w:val="24"/>
          <w:szCs w:val="24"/>
          <w:u w:val="single"/>
          <w:rtl/>
          <w:lang w:val="en-AE"/>
        </w:rPr>
        <w:t>جدول (</w:t>
      </w:r>
      <w:r w:rsidRPr="00D415DC">
        <w:rPr>
          <w:rFonts w:ascii="Simplified Arabic" w:hAnsi="Simplified Arabic" w:cs="Simplified Arabic" w:hint="cs"/>
          <w:b/>
          <w:bCs/>
          <w:sz w:val="24"/>
          <w:szCs w:val="24"/>
          <w:u w:val="single"/>
          <w:rtl/>
          <w:lang w:val="en-AE"/>
        </w:rPr>
        <w:t>2</w:t>
      </w:r>
      <w:r w:rsidRPr="000E39DB">
        <w:rPr>
          <w:rFonts w:ascii="Simplified Arabic" w:hAnsi="Simplified Arabic" w:cs="Simplified Arabic"/>
          <w:b/>
          <w:bCs/>
          <w:sz w:val="24"/>
          <w:szCs w:val="24"/>
          <w:u w:val="single"/>
          <w:rtl/>
          <w:lang w:val="en-AE"/>
        </w:rPr>
        <w:t xml:space="preserve">) </w:t>
      </w:r>
      <w:r w:rsidR="00D415DC">
        <w:rPr>
          <w:rFonts w:ascii="Simplified Arabic" w:hAnsi="Simplified Arabic" w:cs="Simplified Arabic" w:hint="cs"/>
          <w:b/>
          <w:bCs/>
          <w:sz w:val="24"/>
          <w:szCs w:val="24"/>
          <w:u w:val="single"/>
          <w:rtl/>
          <w:lang w:val="en-AE"/>
        </w:rPr>
        <w:t>قياس الث</w:t>
      </w:r>
      <w:r w:rsidR="00FE71BE">
        <w:rPr>
          <w:rFonts w:ascii="Simplified Arabic" w:hAnsi="Simplified Arabic" w:cs="Simplified Arabic" w:hint="cs"/>
          <w:b/>
          <w:bCs/>
          <w:sz w:val="24"/>
          <w:szCs w:val="24"/>
          <w:u w:val="single"/>
          <w:rtl/>
          <w:lang w:val="en-AE"/>
        </w:rPr>
        <w:t>ب</w:t>
      </w:r>
      <w:r w:rsidR="00D415DC">
        <w:rPr>
          <w:rFonts w:ascii="Simplified Arabic" w:hAnsi="Simplified Arabic" w:cs="Simplified Arabic" w:hint="cs"/>
          <w:b/>
          <w:bCs/>
          <w:sz w:val="24"/>
          <w:szCs w:val="24"/>
          <w:u w:val="single"/>
          <w:rtl/>
          <w:lang w:val="en-AE"/>
        </w:rPr>
        <w:t>ات</w:t>
      </w:r>
    </w:p>
    <w:tbl>
      <w:tblPr>
        <w:tblStyle w:val="a9"/>
        <w:bidiVisual/>
        <w:tblW w:w="0" w:type="auto"/>
        <w:jc w:val="center"/>
        <w:tblLook w:val="04A0" w:firstRow="1" w:lastRow="0" w:firstColumn="1" w:lastColumn="0" w:noHBand="0" w:noVBand="1"/>
      </w:tblPr>
      <w:tblGrid>
        <w:gridCol w:w="2850"/>
        <w:gridCol w:w="2850"/>
      </w:tblGrid>
      <w:tr w:rsidR="002A2EE2" w:rsidRPr="006E44E0" w14:paraId="081A9D7D" w14:textId="77777777" w:rsidTr="006E4B39">
        <w:trPr>
          <w:trHeight w:val="378"/>
          <w:jc w:val="center"/>
        </w:trPr>
        <w:tc>
          <w:tcPr>
            <w:tcW w:w="2850" w:type="dxa"/>
          </w:tcPr>
          <w:p w14:paraId="667E9C7F" w14:textId="77777777" w:rsidR="004538C4" w:rsidRPr="006E44E0" w:rsidRDefault="004538C4" w:rsidP="0034324E">
            <w:pPr>
              <w:jc w:val="center"/>
              <w:rPr>
                <w:rFonts w:ascii="Simplified Arabic" w:hAnsi="Simplified Arabic" w:cs="Simplified Arabic"/>
                <w:b/>
                <w:bCs/>
                <w:sz w:val="24"/>
                <w:szCs w:val="24"/>
                <w:rtl/>
              </w:rPr>
            </w:pPr>
            <w:r w:rsidRPr="006E44E0">
              <w:rPr>
                <w:rFonts w:ascii="Simplified Arabic" w:hAnsi="Simplified Arabic" w:cs="Simplified Arabic"/>
                <w:b/>
                <w:bCs/>
                <w:sz w:val="24"/>
                <w:szCs w:val="24"/>
                <w:rtl/>
              </w:rPr>
              <w:t>المحور</w:t>
            </w:r>
          </w:p>
        </w:tc>
        <w:tc>
          <w:tcPr>
            <w:tcW w:w="2850" w:type="dxa"/>
          </w:tcPr>
          <w:p w14:paraId="2246904D" w14:textId="77777777" w:rsidR="004538C4" w:rsidRPr="006E44E0" w:rsidRDefault="004538C4" w:rsidP="0034324E">
            <w:pPr>
              <w:jc w:val="center"/>
              <w:rPr>
                <w:rFonts w:ascii="Simplified Arabic" w:hAnsi="Simplified Arabic" w:cs="Simplified Arabic"/>
                <w:b/>
                <w:bCs/>
                <w:sz w:val="24"/>
                <w:szCs w:val="24"/>
                <w:rtl/>
              </w:rPr>
            </w:pPr>
            <w:r w:rsidRPr="006E44E0">
              <w:rPr>
                <w:rFonts w:ascii="Simplified Arabic" w:hAnsi="Simplified Arabic" w:cs="Simplified Arabic"/>
                <w:b/>
                <w:bCs/>
                <w:sz w:val="24"/>
                <w:szCs w:val="24"/>
                <w:rtl/>
              </w:rPr>
              <w:t>معامل ألفا كرونباخ</w:t>
            </w:r>
          </w:p>
        </w:tc>
      </w:tr>
      <w:tr w:rsidR="002A2EE2" w:rsidRPr="006E44E0" w14:paraId="78C7E23D" w14:textId="77777777" w:rsidTr="006E4B39">
        <w:trPr>
          <w:trHeight w:val="341"/>
          <w:jc w:val="center"/>
        </w:trPr>
        <w:tc>
          <w:tcPr>
            <w:tcW w:w="2850" w:type="dxa"/>
          </w:tcPr>
          <w:p w14:paraId="00186AC7" w14:textId="77777777" w:rsidR="004538C4" w:rsidRPr="006E44E0" w:rsidRDefault="004538C4" w:rsidP="0034324E">
            <w:pPr>
              <w:jc w:val="center"/>
              <w:rPr>
                <w:rFonts w:ascii="Simplified Arabic" w:hAnsi="Simplified Arabic" w:cs="Simplified Arabic"/>
                <w:sz w:val="24"/>
                <w:szCs w:val="24"/>
                <w:rtl/>
              </w:rPr>
            </w:pPr>
            <w:r w:rsidRPr="006E44E0">
              <w:rPr>
                <w:rFonts w:ascii="Simplified Arabic" w:hAnsi="Simplified Arabic" w:cs="Simplified Arabic"/>
                <w:sz w:val="24"/>
                <w:szCs w:val="24"/>
                <w:rtl/>
              </w:rPr>
              <w:t>التعلم الآلي</w:t>
            </w:r>
          </w:p>
        </w:tc>
        <w:tc>
          <w:tcPr>
            <w:tcW w:w="2850" w:type="dxa"/>
          </w:tcPr>
          <w:p w14:paraId="43C507C5" w14:textId="53F75BD3" w:rsidR="004538C4" w:rsidRPr="006E44E0" w:rsidRDefault="00F36987" w:rsidP="00F36987">
            <w:pPr>
              <w:jc w:val="center"/>
              <w:rPr>
                <w:rFonts w:ascii="Simplified Arabic" w:hAnsi="Simplified Arabic" w:cs="Simplified Arabic"/>
                <w:sz w:val="24"/>
                <w:szCs w:val="24"/>
                <w:rtl/>
                <w:lang w:val="en-AE"/>
              </w:rPr>
            </w:pPr>
            <w:r w:rsidRPr="006E44E0">
              <w:rPr>
                <w:rFonts w:ascii="Simplified Arabic" w:hAnsi="Simplified Arabic" w:cs="Simplified Arabic"/>
                <w:sz w:val="24"/>
                <w:szCs w:val="24"/>
                <w:lang w:val="en-AE"/>
              </w:rPr>
              <w:t>0.782</w:t>
            </w:r>
          </w:p>
        </w:tc>
      </w:tr>
      <w:tr w:rsidR="002A2EE2" w:rsidRPr="006E44E0" w14:paraId="73821180" w14:textId="77777777" w:rsidTr="006E4B39">
        <w:trPr>
          <w:trHeight w:val="359"/>
          <w:jc w:val="center"/>
        </w:trPr>
        <w:tc>
          <w:tcPr>
            <w:tcW w:w="2850" w:type="dxa"/>
          </w:tcPr>
          <w:p w14:paraId="273F2530" w14:textId="77777777" w:rsidR="004538C4" w:rsidRPr="006E44E0" w:rsidRDefault="004538C4" w:rsidP="0034324E">
            <w:pPr>
              <w:jc w:val="center"/>
              <w:rPr>
                <w:rFonts w:ascii="Simplified Arabic" w:hAnsi="Simplified Arabic" w:cs="Simplified Arabic"/>
                <w:sz w:val="24"/>
                <w:szCs w:val="24"/>
                <w:rtl/>
              </w:rPr>
            </w:pPr>
            <w:r w:rsidRPr="006E44E0">
              <w:rPr>
                <w:rFonts w:ascii="Simplified Arabic" w:hAnsi="Simplified Arabic" w:cs="Simplified Arabic"/>
                <w:sz w:val="24"/>
                <w:szCs w:val="24"/>
                <w:rtl/>
              </w:rPr>
              <w:t>المعالجة اللغوية الطبيعية</w:t>
            </w:r>
          </w:p>
        </w:tc>
        <w:tc>
          <w:tcPr>
            <w:tcW w:w="2850" w:type="dxa"/>
          </w:tcPr>
          <w:p w14:paraId="3C8272FC" w14:textId="1638261A" w:rsidR="004538C4" w:rsidRPr="006E44E0" w:rsidRDefault="00F36987" w:rsidP="00F36987">
            <w:pPr>
              <w:jc w:val="center"/>
              <w:rPr>
                <w:rFonts w:ascii="Simplified Arabic" w:hAnsi="Simplified Arabic" w:cs="Simplified Arabic"/>
                <w:sz w:val="24"/>
                <w:szCs w:val="24"/>
                <w:rtl/>
                <w:lang w:val="en-AE"/>
              </w:rPr>
            </w:pPr>
            <w:r w:rsidRPr="006E44E0">
              <w:rPr>
                <w:rFonts w:ascii="Simplified Arabic" w:hAnsi="Simplified Arabic" w:cs="Simplified Arabic"/>
                <w:sz w:val="24"/>
                <w:szCs w:val="24"/>
                <w:lang w:val="en-AE"/>
              </w:rPr>
              <w:t>0.694</w:t>
            </w:r>
          </w:p>
        </w:tc>
      </w:tr>
      <w:tr w:rsidR="002A2EE2" w:rsidRPr="006E44E0" w14:paraId="2556E3C8" w14:textId="77777777" w:rsidTr="006E4B39">
        <w:trPr>
          <w:trHeight w:val="341"/>
          <w:jc w:val="center"/>
        </w:trPr>
        <w:tc>
          <w:tcPr>
            <w:tcW w:w="2850" w:type="dxa"/>
          </w:tcPr>
          <w:p w14:paraId="5FE6412D" w14:textId="77777777" w:rsidR="004538C4" w:rsidRPr="006E44E0" w:rsidRDefault="004538C4" w:rsidP="0034324E">
            <w:pPr>
              <w:jc w:val="center"/>
              <w:rPr>
                <w:rFonts w:ascii="Simplified Arabic" w:hAnsi="Simplified Arabic" w:cs="Simplified Arabic"/>
                <w:sz w:val="24"/>
                <w:szCs w:val="24"/>
                <w:rtl/>
              </w:rPr>
            </w:pPr>
            <w:r w:rsidRPr="006E44E0">
              <w:rPr>
                <w:rFonts w:ascii="Simplified Arabic" w:hAnsi="Simplified Arabic" w:cs="Simplified Arabic"/>
                <w:sz w:val="24"/>
                <w:szCs w:val="24"/>
                <w:rtl/>
              </w:rPr>
              <w:t>النظم الخبيرة</w:t>
            </w:r>
          </w:p>
        </w:tc>
        <w:tc>
          <w:tcPr>
            <w:tcW w:w="2850" w:type="dxa"/>
          </w:tcPr>
          <w:p w14:paraId="1F5F47EC" w14:textId="25ADE649" w:rsidR="004538C4" w:rsidRPr="006E44E0" w:rsidRDefault="00F36987" w:rsidP="00F36987">
            <w:pPr>
              <w:jc w:val="center"/>
              <w:rPr>
                <w:rFonts w:ascii="Simplified Arabic" w:hAnsi="Simplified Arabic" w:cs="Simplified Arabic"/>
                <w:sz w:val="24"/>
                <w:szCs w:val="24"/>
                <w:rtl/>
                <w:lang w:val="en-AE"/>
              </w:rPr>
            </w:pPr>
            <w:r w:rsidRPr="006E44E0">
              <w:rPr>
                <w:rFonts w:ascii="Simplified Arabic" w:hAnsi="Simplified Arabic" w:cs="Simplified Arabic"/>
                <w:sz w:val="24"/>
                <w:szCs w:val="24"/>
                <w:lang w:val="en-AE"/>
              </w:rPr>
              <w:t>0.725</w:t>
            </w:r>
          </w:p>
        </w:tc>
      </w:tr>
      <w:tr w:rsidR="002A2EE2" w:rsidRPr="006E44E0" w14:paraId="42875D22" w14:textId="77777777" w:rsidTr="006E4B39">
        <w:trPr>
          <w:trHeight w:val="341"/>
          <w:jc w:val="center"/>
        </w:trPr>
        <w:tc>
          <w:tcPr>
            <w:tcW w:w="2850" w:type="dxa"/>
          </w:tcPr>
          <w:p w14:paraId="116D283B" w14:textId="77777777" w:rsidR="004538C4" w:rsidRPr="006E44E0" w:rsidRDefault="004538C4" w:rsidP="0034324E">
            <w:pPr>
              <w:jc w:val="center"/>
              <w:rPr>
                <w:rFonts w:ascii="Simplified Arabic" w:hAnsi="Simplified Arabic" w:cs="Simplified Arabic"/>
                <w:sz w:val="24"/>
                <w:szCs w:val="24"/>
                <w:rtl/>
              </w:rPr>
            </w:pPr>
            <w:r w:rsidRPr="006E44E0">
              <w:rPr>
                <w:rFonts w:ascii="Simplified Arabic" w:hAnsi="Simplified Arabic" w:cs="Simplified Arabic"/>
                <w:sz w:val="24"/>
                <w:szCs w:val="24"/>
                <w:rtl/>
              </w:rPr>
              <w:t>الأداء التشغيلي والمالي</w:t>
            </w:r>
          </w:p>
        </w:tc>
        <w:tc>
          <w:tcPr>
            <w:tcW w:w="2850" w:type="dxa"/>
          </w:tcPr>
          <w:p w14:paraId="23AD183B" w14:textId="2F7F08BB" w:rsidR="004538C4" w:rsidRPr="006E44E0" w:rsidRDefault="00F36987" w:rsidP="00F36987">
            <w:pPr>
              <w:jc w:val="center"/>
              <w:rPr>
                <w:rFonts w:ascii="Simplified Arabic" w:hAnsi="Simplified Arabic" w:cs="Simplified Arabic"/>
                <w:sz w:val="24"/>
                <w:szCs w:val="24"/>
                <w:rtl/>
                <w:lang w:val="en-AE"/>
              </w:rPr>
            </w:pPr>
            <w:r w:rsidRPr="006E44E0">
              <w:rPr>
                <w:rFonts w:ascii="Simplified Arabic" w:hAnsi="Simplified Arabic" w:cs="Simplified Arabic"/>
                <w:sz w:val="24"/>
                <w:szCs w:val="24"/>
                <w:lang w:val="en-AE"/>
              </w:rPr>
              <w:t>0.812</w:t>
            </w:r>
          </w:p>
        </w:tc>
      </w:tr>
      <w:tr w:rsidR="002A2EE2" w:rsidRPr="006E44E0" w14:paraId="6378391E" w14:textId="77777777" w:rsidTr="006E4B39">
        <w:trPr>
          <w:trHeight w:val="341"/>
          <w:jc w:val="center"/>
        </w:trPr>
        <w:tc>
          <w:tcPr>
            <w:tcW w:w="2850" w:type="dxa"/>
          </w:tcPr>
          <w:p w14:paraId="5E0CC90D" w14:textId="77777777" w:rsidR="004538C4" w:rsidRPr="006E44E0" w:rsidRDefault="004538C4" w:rsidP="0034324E">
            <w:pPr>
              <w:jc w:val="center"/>
              <w:rPr>
                <w:rFonts w:ascii="Simplified Arabic" w:hAnsi="Simplified Arabic" w:cs="Simplified Arabic"/>
                <w:sz w:val="24"/>
                <w:szCs w:val="24"/>
                <w:rtl/>
              </w:rPr>
            </w:pPr>
            <w:r w:rsidRPr="006E44E0">
              <w:rPr>
                <w:rFonts w:ascii="Simplified Arabic" w:hAnsi="Simplified Arabic" w:cs="Simplified Arabic"/>
                <w:sz w:val="24"/>
                <w:szCs w:val="24"/>
                <w:rtl/>
              </w:rPr>
              <w:t>الاستبيان ككل</w:t>
            </w:r>
          </w:p>
        </w:tc>
        <w:tc>
          <w:tcPr>
            <w:tcW w:w="2850" w:type="dxa"/>
          </w:tcPr>
          <w:p w14:paraId="2B89E08D" w14:textId="58FD6829" w:rsidR="004538C4" w:rsidRPr="006E44E0" w:rsidRDefault="00F36987" w:rsidP="00F36987">
            <w:pPr>
              <w:jc w:val="center"/>
              <w:rPr>
                <w:rFonts w:ascii="Simplified Arabic" w:hAnsi="Simplified Arabic" w:cs="Simplified Arabic"/>
                <w:sz w:val="24"/>
                <w:szCs w:val="24"/>
                <w:rtl/>
                <w:lang w:val="en-AE"/>
              </w:rPr>
            </w:pPr>
            <w:r w:rsidRPr="006E44E0">
              <w:rPr>
                <w:rFonts w:ascii="Simplified Arabic" w:hAnsi="Simplified Arabic" w:cs="Simplified Arabic"/>
                <w:sz w:val="24"/>
                <w:szCs w:val="24"/>
                <w:lang w:val="en-AE"/>
              </w:rPr>
              <w:t>0.758</w:t>
            </w:r>
          </w:p>
        </w:tc>
      </w:tr>
    </w:tbl>
    <w:p w14:paraId="6FF0EE3A" w14:textId="2467F3FD" w:rsidR="004538C4" w:rsidRPr="00D415DC" w:rsidRDefault="00D415DC" w:rsidP="00D415DC">
      <w:pPr>
        <w:jc w:val="center"/>
        <w:rPr>
          <w:rFonts w:ascii="Simplified Arabic" w:hAnsi="Simplified Arabic" w:cs="Simplified Arabic"/>
          <w:sz w:val="24"/>
          <w:szCs w:val="24"/>
          <w:rtl/>
          <w:lang w:val="en-AE"/>
        </w:rPr>
      </w:pPr>
      <w:r w:rsidRPr="00D415DC">
        <w:rPr>
          <w:rFonts w:ascii="Simplified Arabic" w:hAnsi="Simplified Arabic" w:cs="Simplified Arabic" w:hint="cs"/>
          <w:b/>
          <w:bCs/>
          <w:sz w:val="24"/>
          <w:szCs w:val="24"/>
          <w:rtl/>
          <w:lang w:val="en-AE"/>
        </w:rPr>
        <w:t>المصدر:</w:t>
      </w:r>
      <w:r w:rsidRPr="00D415DC">
        <w:rPr>
          <w:rFonts w:ascii="Simplified Arabic" w:hAnsi="Simplified Arabic" w:cs="Simplified Arabic"/>
          <w:b/>
          <w:bCs/>
          <w:sz w:val="24"/>
          <w:szCs w:val="24"/>
          <w:rtl/>
          <w:lang w:val="en-AE"/>
        </w:rPr>
        <w:t xml:space="preserve"> </w:t>
      </w:r>
      <w:r w:rsidRPr="00D415DC">
        <w:rPr>
          <w:rFonts w:ascii="Simplified Arabic" w:hAnsi="Simplified Arabic" w:cs="Simplified Arabic"/>
          <w:sz w:val="24"/>
          <w:szCs w:val="24"/>
          <w:rtl/>
          <w:lang w:val="en-AE"/>
        </w:rPr>
        <w:t>من عمل الباحث اعتمادا</w:t>
      </w:r>
      <w:r>
        <w:rPr>
          <w:rFonts w:ascii="Simplified Arabic" w:hAnsi="Simplified Arabic" w:cs="Simplified Arabic" w:hint="cs"/>
          <w:sz w:val="24"/>
          <w:szCs w:val="24"/>
          <w:rtl/>
          <w:lang w:val="en-AE"/>
        </w:rPr>
        <w:t>ً</w:t>
      </w:r>
      <w:r w:rsidRPr="00D415DC">
        <w:rPr>
          <w:rFonts w:ascii="Simplified Arabic" w:hAnsi="Simplified Arabic" w:cs="Simplified Arabic"/>
          <w:sz w:val="24"/>
          <w:szCs w:val="24"/>
          <w:rtl/>
          <w:lang w:val="en-AE"/>
        </w:rPr>
        <w:t xml:space="preserve"> على بيانات الاستبيان</w:t>
      </w:r>
    </w:p>
    <w:p w14:paraId="19662B82" w14:textId="5F81606D" w:rsidR="00A63BE2" w:rsidRPr="00DB371D" w:rsidRDefault="00F36987" w:rsidP="00A63BE2">
      <w:pPr>
        <w:rPr>
          <w:rFonts w:ascii="Simplified Arabic" w:hAnsi="Simplified Arabic" w:cs="Simplified Arabic"/>
          <w:rtl/>
          <w:lang w:val="en-AE"/>
        </w:rPr>
      </w:pPr>
      <w:r w:rsidRPr="00DB371D">
        <w:rPr>
          <w:rFonts w:ascii="Simplified Arabic" w:hAnsi="Simplified Arabic" w:cs="Simplified Arabic"/>
          <w:rtl/>
          <w:lang w:val="en-AE"/>
        </w:rPr>
        <w:t xml:space="preserve">تظهر نتائج الجدول أن جميع محاور الاستبيان تتمتع بمستوى جيد ومقبول من الاتساق الداخلي، حيث تراوحت قيم معامل ألفا كرونباخ بين </w:t>
      </w:r>
      <w:r w:rsidRPr="00DB371D">
        <w:rPr>
          <w:rFonts w:ascii="Simplified Arabic" w:hAnsi="Simplified Arabic" w:cs="Simplified Arabic"/>
          <w:lang w:val="en-AE"/>
        </w:rPr>
        <w:t xml:space="preserve">0.694 </w:t>
      </w:r>
      <w:r w:rsidRPr="00DB371D">
        <w:rPr>
          <w:rFonts w:ascii="Simplified Arabic" w:hAnsi="Simplified Arabic" w:cs="Simplified Arabic" w:hint="cs"/>
          <w:rtl/>
          <w:lang w:val="en-AE"/>
        </w:rPr>
        <w:t xml:space="preserve"> و0.812</w:t>
      </w:r>
      <w:r w:rsidRPr="00DB371D">
        <w:rPr>
          <w:rFonts w:ascii="Simplified Arabic" w:hAnsi="Simplified Arabic" w:cs="Simplified Arabic"/>
          <w:lang w:val="en-AE"/>
        </w:rPr>
        <w:t xml:space="preserve"> </w:t>
      </w:r>
      <w:r w:rsidRPr="00DB371D">
        <w:rPr>
          <w:rFonts w:ascii="Simplified Arabic" w:hAnsi="Simplified Arabic" w:cs="Simplified Arabic"/>
          <w:rtl/>
          <w:lang w:val="en-AE"/>
        </w:rPr>
        <w:t>تعكس هذه القيم تنوعاً طبيعياً في استجابات أصحاب المشاريع، مما يعزز من مصداقية الأداة البحثية ويؤكد ملاءمتها للتطبيق الميداني في بيئة التجارة الاجتماعية المصرية</w:t>
      </w:r>
      <w:r w:rsidRPr="00DB371D">
        <w:rPr>
          <w:rFonts w:ascii="Simplified Arabic" w:hAnsi="Simplified Arabic" w:cs="Simplified Arabic" w:hint="cs"/>
          <w:rtl/>
          <w:lang w:val="en-AE"/>
        </w:rPr>
        <w:t>.</w:t>
      </w:r>
    </w:p>
    <w:p w14:paraId="4EAC9EDF" w14:textId="7EE06893" w:rsidR="0084516D" w:rsidRPr="00DB371D" w:rsidRDefault="00D6177E" w:rsidP="00DB371D">
      <w:pPr>
        <w:rPr>
          <w:rFonts w:ascii="Simplified Arabic" w:hAnsi="Simplified Arabic" w:cs="Simplified Arabic"/>
        </w:rPr>
      </w:pPr>
      <w:r w:rsidRPr="00DB371D">
        <w:rPr>
          <w:rFonts w:ascii="Simplified Arabic" w:hAnsi="Simplified Arabic" w:cs="Simplified Arabic"/>
          <w:rtl/>
          <w:lang w:val="en-AE"/>
        </w:rPr>
        <w:t>تم تحليل كل عبارة من العبارات المتعلقة بتقنيات الذكاء الاصطناعي (التعلم الآلي، المعالجة اللغوية الطبيعية، النظم الخبيرة) بشكل منفصل لبيان مدى تبني هذه التقنيات</w:t>
      </w:r>
      <w:r w:rsidRPr="00DB371D">
        <w:rPr>
          <w:rFonts w:ascii="Simplified Arabic" w:hAnsi="Simplified Arabic" w:cs="Simplified Arabic"/>
        </w:rPr>
        <w:t>.</w:t>
      </w:r>
    </w:p>
    <w:p w14:paraId="07EC95B8" w14:textId="54C9A357" w:rsidR="00563E34" w:rsidRPr="002E31BF" w:rsidRDefault="00965D58" w:rsidP="003D1AFF">
      <w:pPr>
        <w:rPr>
          <w:rFonts w:ascii="Simplified Arabic" w:hAnsi="Simplified Arabic" w:cs="Simplified Arabic"/>
          <w:b/>
          <w:bCs/>
          <w:sz w:val="28"/>
          <w:szCs w:val="28"/>
          <w:lang w:val="en-AE"/>
        </w:rPr>
      </w:pPr>
      <w:r w:rsidRPr="002E31BF">
        <w:rPr>
          <w:rFonts w:ascii="Simplified Arabic" w:hAnsi="Simplified Arabic" w:cs="Simplified Arabic"/>
          <w:b/>
          <w:bCs/>
          <w:sz w:val="28"/>
          <w:szCs w:val="28"/>
          <w:rtl/>
          <w:lang w:val="en-AE"/>
        </w:rPr>
        <w:lastRenderedPageBreak/>
        <w:t xml:space="preserve">المحور الأول: </w:t>
      </w:r>
      <w:r w:rsidR="002E31BF" w:rsidRPr="002E31BF">
        <w:rPr>
          <w:rFonts w:ascii="Simplified Arabic" w:hAnsi="Simplified Arabic" w:cs="Simplified Arabic"/>
          <w:b/>
          <w:bCs/>
          <w:sz w:val="28"/>
          <w:szCs w:val="28"/>
          <w:rtl/>
        </w:rPr>
        <w:t>التعلم الآلي</w:t>
      </w:r>
      <w:r w:rsidR="002E31BF" w:rsidRPr="002E31BF">
        <w:rPr>
          <w:rFonts w:ascii="Simplified Arabic" w:hAnsi="Simplified Arabic" w:cs="Simplified Arabic"/>
          <w:b/>
          <w:bCs/>
          <w:sz w:val="27"/>
          <w:szCs w:val="27"/>
          <w:rtl/>
        </w:rPr>
        <w:t xml:space="preserve"> </w:t>
      </w:r>
      <w:r w:rsidRPr="002E31BF">
        <w:rPr>
          <w:rFonts w:ascii="Simplified Arabic" w:hAnsi="Simplified Arabic" w:cs="Simplified Arabic"/>
          <w:b/>
          <w:bCs/>
          <w:sz w:val="28"/>
          <w:szCs w:val="28"/>
          <w:lang w:val="en-AE"/>
        </w:rPr>
        <w:t>(Machine Learning)</w:t>
      </w:r>
    </w:p>
    <w:p w14:paraId="167F2CA6" w14:textId="475A8FB4" w:rsidR="00FE71BE" w:rsidRPr="00DB371D" w:rsidRDefault="00506492" w:rsidP="00506492">
      <w:pPr>
        <w:pStyle w:val="ad"/>
        <w:numPr>
          <w:ilvl w:val="0"/>
          <w:numId w:val="66"/>
        </w:numPr>
        <w:rPr>
          <w:rFonts w:ascii="Simplified Arabic" w:hAnsi="Simplified Arabic" w:cs="Simplified Arabic"/>
          <w:b/>
          <w:bCs/>
          <w:u w:val="single"/>
          <w:lang w:val="en-AE"/>
        </w:rPr>
      </w:pPr>
      <w:r w:rsidRPr="00DB371D">
        <w:rPr>
          <w:rFonts w:ascii="Simplified Arabic" w:hAnsi="Simplified Arabic" w:cs="Simplified Arabic" w:hint="cs"/>
          <w:b/>
          <w:bCs/>
          <w:u w:val="single"/>
          <w:rtl/>
          <w:lang w:val="en-AE"/>
        </w:rPr>
        <w:t xml:space="preserve">جدول (3) </w:t>
      </w:r>
      <w:r w:rsidR="00965D58" w:rsidRPr="00DB371D">
        <w:rPr>
          <w:rFonts w:ascii="Simplified Arabic" w:hAnsi="Simplified Arabic" w:cs="Simplified Arabic"/>
          <w:b/>
          <w:bCs/>
          <w:u w:val="single"/>
          <w:rtl/>
          <w:lang w:val="en-AE"/>
        </w:rPr>
        <w:t xml:space="preserve">أستخدم </w:t>
      </w:r>
      <w:r w:rsidR="0071333C" w:rsidRPr="00DB371D">
        <w:rPr>
          <w:rFonts w:ascii="Simplified Arabic" w:hAnsi="Simplified Arabic" w:cs="Simplified Arabic" w:hint="cs"/>
          <w:b/>
          <w:bCs/>
          <w:u w:val="single"/>
          <w:rtl/>
          <w:lang w:val="en-AE"/>
        </w:rPr>
        <w:t>آليات</w:t>
      </w:r>
      <w:r w:rsidR="00965D58" w:rsidRPr="00DB371D">
        <w:rPr>
          <w:rFonts w:ascii="Simplified Arabic" w:hAnsi="Simplified Arabic" w:cs="Simplified Arabic"/>
          <w:b/>
          <w:bCs/>
          <w:u w:val="single"/>
          <w:rtl/>
          <w:lang w:val="en-AE"/>
        </w:rPr>
        <w:t xml:space="preserve"> تقنية للتنبؤ بحجم الطلب المستقبلي بناءً على البيانات السابقة</w:t>
      </w:r>
    </w:p>
    <w:tbl>
      <w:tblPr>
        <w:tblStyle w:val="a9"/>
        <w:bidiVisual/>
        <w:tblW w:w="0" w:type="auto"/>
        <w:jc w:val="center"/>
        <w:tblLook w:val="04A0" w:firstRow="1" w:lastRow="0" w:firstColumn="1" w:lastColumn="0" w:noHBand="0" w:noVBand="1"/>
      </w:tblPr>
      <w:tblGrid>
        <w:gridCol w:w="1459"/>
        <w:gridCol w:w="831"/>
        <w:gridCol w:w="1337"/>
      </w:tblGrid>
      <w:tr w:rsidR="00574D21" w:rsidRPr="00DB371D" w14:paraId="44D45D95" w14:textId="77777777" w:rsidTr="00574D21">
        <w:trPr>
          <w:jc w:val="center"/>
        </w:trPr>
        <w:tc>
          <w:tcPr>
            <w:tcW w:w="1459" w:type="dxa"/>
          </w:tcPr>
          <w:p w14:paraId="204F682C" w14:textId="77777777" w:rsidR="00574D21" w:rsidRPr="00DB371D" w:rsidRDefault="00574D21" w:rsidP="0034324E">
            <w:pPr>
              <w:rPr>
                <w:rFonts w:ascii="Simplified Arabic" w:hAnsi="Simplified Arabic" w:cs="Simplified Arabic"/>
                <w:rtl/>
              </w:rPr>
            </w:pPr>
            <w:r w:rsidRPr="00DB371D">
              <w:rPr>
                <w:rFonts w:ascii="Simplified Arabic" w:hAnsi="Simplified Arabic" w:cs="Simplified Arabic"/>
                <w:rtl/>
              </w:rPr>
              <w:t>الاستجابة</w:t>
            </w:r>
          </w:p>
        </w:tc>
        <w:tc>
          <w:tcPr>
            <w:tcW w:w="831" w:type="dxa"/>
          </w:tcPr>
          <w:p w14:paraId="215C115D" w14:textId="77777777" w:rsidR="00574D21" w:rsidRPr="00DB371D" w:rsidRDefault="00574D21" w:rsidP="0034324E">
            <w:pPr>
              <w:rPr>
                <w:rFonts w:ascii="Simplified Arabic" w:hAnsi="Simplified Arabic" w:cs="Simplified Arabic"/>
                <w:rtl/>
              </w:rPr>
            </w:pPr>
            <w:r w:rsidRPr="00DB371D">
              <w:rPr>
                <w:rFonts w:ascii="Simplified Arabic" w:hAnsi="Simplified Arabic" w:cs="Simplified Arabic"/>
                <w:rtl/>
              </w:rPr>
              <w:t>التكرار</w:t>
            </w:r>
          </w:p>
        </w:tc>
        <w:tc>
          <w:tcPr>
            <w:tcW w:w="1337" w:type="dxa"/>
          </w:tcPr>
          <w:p w14:paraId="6412EB29" w14:textId="77777777" w:rsidR="00574D21" w:rsidRPr="00DB371D" w:rsidRDefault="00574D21" w:rsidP="0034324E">
            <w:pPr>
              <w:rPr>
                <w:rFonts w:ascii="Simplified Arabic" w:hAnsi="Simplified Arabic" w:cs="Simplified Arabic"/>
                <w:rtl/>
              </w:rPr>
            </w:pPr>
            <w:r w:rsidRPr="00DB371D">
              <w:rPr>
                <w:rFonts w:ascii="Simplified Arabic" w:hAnsi="Simplified Arabic" w:cs="Simplified Arabic"/>
                <w:rtl/>
              </w:rPr>
              <w:t>التكرار النسبي</w:t>
            </w:r>
          </w:p>
        </w:tc>
      </w:tr>
      <w:tr w:rsidR="00574D21" w:rsidRPr="00DB371D" w14:paraId="6BA9CA71" w14:textId="77777777" w:rsidTr="00574D21">
        <w:trPr>
          <w:jc w:val="center"/>
        </w:trPr>
        <w:tc>
          <w:tcPr>
            <w:tcW w:w="1459" w:type="dxa"/>
          </w:tcPr>
          <w:p w14:paraId="2217073B" w14:textId="77777777" w:rsidR="00574D21" w:rsidRPr="00DB371D" w:rsidRDefault="00574D21" w:rsidP="0034324E">
            <w:pPr>
              <w:rPr>
                <w:rFonts w:ascii="Simplified Arabic" w:hAnsi="Simplified Arabic" w:cs="Simplified Arabic"/>
                <w:rtl/>
              </w:rPr>
            </w:pPr>
            <w:r w:rsidRPr="00DB371D">
              <w:rPr>
                <w:rFonts w:ascii="Simplified Arabic" w:hAnsi="Simplified Arabic" w:cs="Simplified Arabic"/>
                <w:rtl/>
              </w:rPr>
              <w:t>غير موافق بشدة</w:t>
            </w:r>
          </w:p>
        </w:tc>
        <w:tc>
          <w:tcPr>
            <w:tcW w:w="831" w:type="dxa"/>
          </w:tcPr>
          <w:p w14:paraId="687D1DB3" w14:textId="77777777" w:rsidR="00574D21" w:rsidRPr="00DB371D" w:rsidRDefault="00574D21" w:rsidP="008770AA">
            <w:pPr>
              <w:jc w:val="center"/>
              <w:rPr>
                <w:rFonts w:ascii="Simplified Arabic" w:hAnsi="Simplified Arabic" w:cs="Simplified Arabic"/>
                <w:rtl/>
              </w:rPr>
            </w:pPr>
            <w:r w:rsidRPr="00DB371D">
              <w:rPr>
                <w:rFonts w:ascii="Simplified Arabic" w:hAnsi="Simplified Arabic" w:cs="Simplified Arabic"/>
              </w:rPr>
              <w:t>0</w:t>
            </w:r>
          </w:p>
        </w:tc>
        <w:tc>
          <w:tcPr>
            <w:tcW w:w="1337" w:type="dxa"/>
          </w:tcPr>
          <w:p w14:paraId="22E94FDE" w14:textId="77777777" w:rsidR="00574D21" w:rsidRPr="00DB371D" w:rsidRDefault="00574D21" w:rsidP="008770AA">
            <w:pPr>
              <w:jc w:val="center"/>
              <w:rPr>
                <w:rFonts w:ascii="Simplified Arabic" w:hAnsi="Simplified Arabic" w:cs="Simplified Arabic"/>
                <w:rtl/>
              </w:rPr>
            </w:pPr>
            <w:r w:rsidRPr="00DB371D">
              <w:rPr>
                <w:rFonts w:ascii="Simplified Arabic" w:hAnsi="Simplified Arabic" w:cs="Simplified Arabic"/>
              </w:rPr>
              <w:t>0.0</w:t>
            </w:r>
          </w:p>
        </w:tc>
      </w:tr>
      <w:tr w:rsidR="00574D21" w:rsidRPr="00DB371D" w14:paraId="10556C03" w14:textId="77777777" w:rsidTr="00574D21">
        <w:trPr>
          <w:jc w:val="center"/>
        </w:trPr>
        <w:tc>
          <w:tcPr>
            <w:tcW w:w="1459" w:type="dxa"/>
          </w:tcPr>
          <w:p w14:paraId="6BC8463C" w14:textId="77777777" w:rsidR="00574D21" w:rsidRPr="00DB371D" w:rsidRDefault="00574D21" w:rsidP="0034324E">
            <w:pPr>
              <w:rPr>
                <w:rFonts w:ascii="Simplified Arabic" w:hAnsi="Simplified Arabic" w:cs="Simplified Arabic"/>
                <w:rtl/>
              </w:rPr>
            </w:pPr>
            <w:r w:rsidRPr="00DB371D">
              <w:rPr>
                <w:rFonts w:ascii="Simplified Arabic" w:hAnsi="Simplified Arabic" w:cs="Simplified Arabic"/>
                <w:rtl/>
              </w:rPr>
              <w:t>غير موافق</w:t>
            </w:r>
          </w:p>
        </w:tc>
        <w:tc>
          <w:tcPr>
            <w:tcW w:w="831" w:type="dxa"/>
          </w:tcPr>
          <w:p w14:paraId="7D3B6F4B" w14:textId="77777777" w:rsidR="00574D21" w:rsidRPr="00DB371D" w:rsidRDefault="00574D21" w:rsidP="008770AA">
            <w:pPr>
              <w:jc w:val="center"/>
              <w:rPr>
                <w:rFonts w:ascii="Simplified Arabic" w:hAnsi="Simplified Arabic" w:cs="Simplified Arabic"/>
                <w:rtl/>
              </w:rPr>
            </w:pPr>
            <w:r w:rsidRPr="00DB371D">
              <w:rPr>
                <w:rFonts w:ascii="Simplified Arabic" w:hAnsi="Simplified Arabic" w:cs="Simplified Arabic"/>
              </w:rPr>
              <w:t>0</w:t>
            </w:r>
          </w:p>
        </w:tc>
        <w:tc>
          <w:tcPr>
            <w:tcW w:w="1337" w:type="dxa"/>
          </w:tcPr>
          <w:p w14:paraId="6C29880E" w14:textId="77777777" w:rsidR="00574D21" w:rsidRPr="00DB371D" w:rsidRDefault="00574D21" w:rsidP="008770AA">
            <w:pPr>
              <w:jc w:val="center"/>
              <w:rPr>
                <w:rFonts w:ascii="Simplified Arabic" w:hAnsi="Simplified Arabic" w:cs="Simplified Arabic"/>
                <w:rtl/>
              </w:rPr>
            </w:pPr>
            <w:r w:rsidRPr="00DB371D">
              <w:rPr>
                <w:rFonts w:ascii="Simplified Arabic" w:hAnsi="Simplified Arabic" w:cs="Simplified Arabic"/>
              </w:rPr>
              <w:t>0.0</w:t>
            </w:r>
          </w:p>
        </w:tc>
      </w:tr>
      <w:tr w:rsidR="00574D21" w:rsidRPr="00DB371D" w14:paraId="44450585" w14:textId="77777777" w:rsidTr="00574D21">
        <w:trPr>
          <w:jc w:val="center"/>
        </w:trPr>
        <w:tc>
          <w:tcPr>
            <w:tcW w:w="1459" w:type="dxa"/>
          </w:tcPr>
          <w:p w14:paraId="381D6A5C" w14:textId="77777777" w:rsidR="00574D21" w:rsidRPr="00DB371D" w:rsidRDefault="00574D21" w:rsidP="0034324E">
            <w:pPr>
              <w:rPr>
                <w:rFonts w:ascii="Simplified Arabic" w:hAnsi="Simplified Arabic" w:cs="Simplified Arabic"/>
                <w:rtl/>
              </w:rPr>
            </w:pPr>
            <w:r w:rsidRPr="00DB371D">
              <w:rPr>
                <w:rFonts w:ascii="Simplified Arabic" w:hAnsi="Simplified Arabic" w:cs="Simplified Arabic"/>
                <w:rtl/>
              </w:rPr>
              <w:t>محايد</w:t>
            </w:r>
          </w:p>
        </w:tc>
        <w:tc>
          <w:tcPr>
            <w:tcW w:w="831" w:type="dxa"/>
          </w:tcPr>
          <w:p w14:paraId="5B8618E5" w14:textId="77777777" w:rsidR="00574D21" w:rsidRPr="00DB371D" w:rsidRDefault="00574D21" w:rsidP="008770AA">
            <w:pPr>
              <w:jc w:val="center"/>
              <w:rPr>
                <w:rFonts w:ascii="Simplified Arabic" w:hAnsi="Simplified Arabic" w:cs="Simplified Arabic"/>
                <w:rtl/>
              </w:rPr>
            </w:pPr>
            <w:r w:rsidRPr="00DB371D">
              <w:rPr>
                <w:rFonts w:ascii="Simplified Arabic" w:hAnsi="Simplified Arabic" w:cs="Simplified Arabic"/>
              </w:rPr>
              <w:t>38</w:t>
            </w:r>
          </w:p>
        </w:tc>
        <w:tc>
          <w:tcPr>
            <w:tcW w:w="1337" w:type="dxa"/>
          </w:tcPr>
          <w:p w14:paraId="4276025A" w14:textId="77777777" w:rsidR="00574D21" w:rsidRPr="00DB371D" w:rsidRDefault="00574D21" w:rsidP="008770AA">
            <w:pPr>
              <w:jc w:val="center"/>
              <w:rPr>
                <w:rFonts w:ascii="Simplified Arabic" w:hAnsi="Simplified Arabic" w:cs="Simplified Arabic"/>
                <w:rtl/>
              </w:rPr>
            </w:pPr>
            <w:r w:rsidRPr="00DB371D">
              <w:rPr>
                <w:rFonts w:ascii="Simplified Arabic" w:hAnsi="Simplified Arabic" w:cs="Simplified Arabic"/>
              </w:rPr>
              <w:t>15.2</w:t>
            </w:r>
          </w:p>
        </w:tc>
      </w:tr>
      <w:tr w:rsidR="00574D21" w:rsidRPr="00DB371D" w14:paraId="05A2424F" w14:textId="77777777" w:rsidTr="00DB371D">
        <w:trPr>
          <w:trHeight w:val="312"/>
          <w:jc w:val="center"/>
        </w:trPr>
        <w:tc>
          <w:tcPr>
            <w:tcW w:w="1459" w:type="dxa"/>
          </w:tcPr>
          <w:p w14:paraId="26F19C74" w14:textId="77777777" w:rsidR="00574D21" w:rsidRPr="00DB371D" w:rsidRDefault="00574D21" w:rsidP="0034324E">
            <w:pPr>
              <w:rPr>
                <w:rFonts w:ascii="Simplified Arabic" w:hAnsi="Simplified Arabic" w:cs="Simplified Arabic"/>
                <w:rtl/>
              </w:rPr>
            </w:pPr>
            <w:r w:rsidRPr="00DB371D">
              <w:rPr>
                <w:rFonts w:ascii="Simplified Arabic" w:hAnsi="Simplified Arabic" w:cs="Simplified Arabic"/>
                <w:rtl/>
              </w:rPr>
              <w:t>موافق</w:t>
            </w:r>
          </w:p>
        </w:tc>
        <w:tc>
          <w:tcPr>
            <w:tcW w:w="831" w:type="dxa"/>
          </w:tcPr>
          <w:p w14:paraId="1E0BDF84" w14:textId="77777777" w:rsidR="00574D21" w:rsidRPr="00DB371D" w:rsidRDefault="00574D21" w:rsidP="008770AA">
            <w:pPr>
              <w:jc w:val="center"/>
              <w:rPr>
                <w:rFonts w:ascii="Simplified Arabic" w:hAnsi="Simplified Arabic" w:cs="Simplified Arabic"/>
                <w:rtl/>
              </w:rPr>
            </w:pPr>
            <w:r w:rsidRPr="00DB371D">
              <w:rPr>
                <w:rFonts w:ascii="Simplified Arabic" w:hAnsi="Simplified Arabic" w:cs="Simplified Arabic"/>
              </w:rPr>
              <w:t>181</w:t>
            </w:r>
          </w:p>
        </w:tc>
        <w:tc>
          <w:tcPr>
            <w:tcW w:w="1337" w:type="dxa"/>
          </w:tcPr>
          <w:p w14:paraId="488A8878" w14:textId="77777777" w:rsidR="00574D21" w:rsidRPr="00DB371D" w:rsidRDefault="00574D21" w:rsidP="008770AA">
            <w:pPr>
              <w:jc w:val="center"/>
              <w:rPr>
                <w:rFonts w:ascii="Simplified Arabic" w:hAnsi="Simplified Arabic" w:cs="Simplified Arabic"/>
                <w:rtl/>
              </w:rPr>
            </w:pPr>
            <w:r w:rsidRPr="00DB371D">
              <w:rPr>
                <w:rFonts w:ascii="Simplified Arabic" w:hAnsi="Simplified Arabic" w:cs="Simplified Arabic"/>
              </w:rPr>
              <w:t>72.4</w:t>
            </w:r>
          </w:p>
        </w:tc>
      </w:tr>
      <w:tr w:rsidR="00574D21" w:rsidRPr="00DB371D" w14:paraId="7CB6CE4D" w14:textId="77777777" w:rsidTr="00574D21">
        <w:trPr>
          <w:jc w:val="center"/>
        </w:trPr>
        <w:tc>
          <w:tcPr>
            <w:tcW w:w="1459" w:type="dxa"/>
          </w:tcPr>
          <w:p w14:paraId="3CD67497" w14:textId="77777777" w:rsidR="00574D21" w:rsidRPr="00DB371D" w:rsidRDefault="00574D21" w:rsidP="0034324E">
            <w:pPr>
              <w:rPr>
                <w:rFonts w:ascii="Simplified Arabic" w:hAnsi="Simplified Arabic" w:cs="Simplified Arabic"/>
                <w:rtl/>
              </w:rPr>
            </w:pPr>
            <w:r w:rsidRPr="00DB371D">
              <w:rPr>
                <w:rFonts w:ascii="Simplified Arabic" w:hAnsi="Simplified Arabic" w:cs="Simplified Arabic"/>
                <w:rtl/>
              </w:rPr>
              <w:t>موافق بشدة</w:t>
            </w:r>
          </w:p>
        </w:tc>
        <w:tc>
          <w:tcPr>
            <w:tcW w:w="831" w:type="dxa"/>
          </w:tcPr>
          <w:p w14:paraId="0A439EEC" w14:textId="77777777" w:rsidR="00574D21" w:rsidRPr="00DB371D" w:rsidRDefault="00574D21" w:rsidP="008770AA">
            <w:pPr>
              <w:jc w:val="center"/>
              <w:rPr>
                <w:rFonts w:ascii="Simplified Arabic" w:hAnsi="Simplified Arabic" w:cs="Simplified Arabic"/>
                <w:rtl/>
              </w:rPr>
            </w:pPr>
            <w:r w:rsidRPr="00DB371D">
              <w:rPr>
                <w:rFonts w:ascii="Simplified Arabic" w:hAnsi="Simplified Arabic" w:cs="Simplified Arabic"/>
              </w:rPr>
              <w:t>31</w:t>
            </w:r>
          </w:p>
        </w:tc>
        <w:tc>
          <w:tcPr>
            <w:tcW w:w="1337" w:type="dxa"/>
          </w:tcPr>
          <w:p w14:paraId="5F3483F2" w14:textId="77777777" w:rsidR="00574D21" w:rsidRPr="00DB371D" w:rsidRDefault="00574D21" w:rsidP="008770AA">
            <w:pPr>
              <w:jc w:val="center"/>
              <w:rPr>
                <w:rFonts w:ascii="Simplified Arabic" w:hAnsi="Simplified Arabic" w:cs="Simplified Arabic"/>
                <w:rtl/>
              </w:rPr>
            </w:pPr>
            <w:r w:rsidRPr="00DB371D">
              <w:rPr>
                <w:rFonts w:ascii="Simplified Arabic" w:hAnsi="Simplified Arabic" w:cs="Simplified Arabic"/>
              </w:rPr>
              <w:t>12.4</w:t>
            </w:r>
          </w:p>
        </w:tc>
      </w:tr>
    </w:tbl>
    <w:p w14:paraId="18AF2BF5" w14:textId="5994E113" w:rsidR="00D415DC" w:rsidRPr="00DB371D" w:rsidRDefault="00D415DC" w:rsidP="00D415DC">
      <w:pPr>
        <w:jc w:val="center"/>
        <w:rPr>
          <w:rFonts w:ascii="Simplified Arabic" w:hAnsi="Simplified Arabic" w:cs="Simplified Arabic"/>
          <w:rtl/>
          <w:lang w:val="en-AE"/>
        </w:rPr>
      </w:pPr>
      <w:r w:rsidRPr="00DB371D">
        <w:rPr>
          <w:rFonts w:ascii="Simplified Arabic" w:hAnsi="Simplified Arabic" w:cs="Simplified Arabic" w:hint="cs"/>
          <w:b/>
          <w:bCs/>
          <w:rtl/>
          <w:lang w:val="en-AE"/>
        </w:rPr>
        <w:t>المصدر:</w:t>
      </w:r>
      <w:r w:rsidRPr="00DB371D">
        <w:rPr>
          <w:rFonts w:ascii="Simplified Arabic" w:hAnsi="Simplified Arabic" w:cs="Simplified Arabic"/>
          <w:b/>
          <w:bCs/>
          <w:rtl/>
          <w:lang w:val="en-AE"/>
        </w:rPr>
        <w:t xml:space="preserve"> </w:t>
      </w:r>
      <w:r w:rsidRPr="00DB371D">
        <w:rPr>
          <w:rFonts w:ascii="Simplified Arabic" w:hAnsi="Simplified Arabic" w:cs="Simplified Arabic"/>
          <w:rtl/>
          <w:lang w:val="en-AE"/>
        </w:rPr>
        <w:t>من عمل الباحث اعتمادا</w:t>
      </w:r>
      <w:r w:rsidRPr="00DB371D">
        <w:rPr>
          <w:rFonts w:ascii="Simplified Arabic" w:hAnsi="Simplified Arabic" w:cs="Simplified Arabic" w:hint="cs"/>
          <w:rtl/>
          <w:lang w:val="en-AE"/>
        </w:rPr>
        <w:t>ً</w:t>
      </w:r>
      <w:r w:rsidRPr="00DB371D">
        <w:rPr>
          <w:rFonts w:ascii="Simplified Arabic" w:hAnsi="Simplified Arabic" w:cs="Simplified Arabic"/>
          <w:rtl/>
          <w:lang w:val="en-AE"/>
        </w:rPr>
        <w:t xml:space="preserve"> على بيانات الاستبيان</w:t>
      </w:r>
    </w:p>
    <w:p w14:paraId="13FF1922" w14:textId="643D2487" w:rsidR="0098587E" w:rsidRPr="00DB371D" w:rsidRDefault="00080856" w:rsidP="00080856">
      <w:pPr>
        <w:rPr>
          <w:rFonts w:ascii="Simplified Arabic" w:hAnsi="Simplified Arabic" w:cs="Simplified Arabic"/>
          <w:rtl/>
          <w:lang w:val="en-AE"/>
        </w:rPr>
      </w:pPr>
      <w:r w:rsidRPr="00DB371D">
        <w:rPr>
          <w:rFonts w:ascii="Simplified Arabic" w:hAnsi="Simplified Arabic" w:cs="Simplified Arabic"/>
          <w:rtl/>
          <w:lang w:val="en-AE"/>
        </w:rPr>
        <w:t>تظهر نتائج الجدول أن غالبية المستجيبين (72.4% موافق، و12.4% موافق بشدة) يستخدمون أدوات التنبؤ بالطلب، مما يشير إلى إدراكهم لأهمية التخطيط المستقبلي في نجاح مشاريعهم.</w:t>
      </w:r>
    </w:p>
    <w:p w14:paraId="66158119" w14:textId="77777777" w:rsidR="00080856" w:rsidRPr="00DB371D" w:rsidRDefault="00080856" w:rsidP="00080856">
      <w:pPr>
        <w:rPr>
          <w:rFonts w:ascii="Simplified Arabic" w:hAnsi="Simplified Arabic" w:cs="Simplified Arabic"/>
          <w:lang w:val="en-AE"/>
        </w:rPr>
      </w:pPr>
    </w:p>
    <w:p w14:paraId="69FDFA51" w14:textId="7FCB31E7" w:rsidR="00FE71BE" w:rsidRPr="00DB371D" w:rsidRDefault="00506492" w:rsidP="00AF59F8">
      <w:pPr>
        <w:pStyle w:val="ad"/>
        <w:numPr>
          <w:ilvl w:val="0"/>
          <w:numId w:val="66"/>
        </w:numPr>
        <w:rPr>
          <w:rFonts w:ascii="Simplified Arabic" w:hAnsi="Simplified Arabic" w:cs="Simplified Arabic"/>
          <w:b/>
          <w:bCs/>
          <w:u w:val="single"/>
          <w:lang w:val="en-AE"/>
        </w:rPr>
      </w:pPr>
      <w:r w:rsidRPr="00DB371D">
        <w:rPr>
          <w:rFonts w:ascii="Simplified Arabic" w:hAnsi="Simplified Arabic" w:cs="Simplified Arabic" w:hint="cs"/>
          <w:b/>
          <w:bCs/>
          <w:u w:val="single"/>
          <w:rtl/>
          <w:lang w:val="en-AE"/>
        </w:rPr>
        <w:t>جدول</w:t>
      </w:r>
      <w:r w:rsidR="00AF59F8" w:rsidRPr="00DB371D">
        <w:rPr>
          <w:rFonts w:ascii="Simplified Arabic" w:hAnsi="Simplified Arabic" w:cs="Simplified Arabic" w:hint="cs"/>
          <w:b/>
          <w:bCs/>
          <w:u w:val="single"/>
          <w:rtl/>
          <w:lang w:val="en-AE"/>
        </w:rPr>
        <w:t xml:space="preserve"> (4) </w:t>
      </w:r>
      <w:r w:rsidR="00080856" w:rsidRPr="00DB371D">
        <w:rPr>
          <w:rFonts w:ascii="Simplified Arabic" w:hAnsi="Simplified Arabic" w:cs="Simplified Arabic"/>
          <w:b/>
          <w:bCs/>
          <w:u w:val="single"/>
          <w:rtl/>
          <w:lang w:val="en-AE"/>
        </w:rPr>
        <w:t xml:space="preserve">توفر المنصة </w:t>
      </w:r>
      <w:r w:rsidR="00257257" w:rsidRPr="00DB371D">
        <w:rPr>
          <w:rFonts w:ascii="Simplified Arabic" w:hAnsi="Simplified Arabic" w:cs="Simplified Arabic" w:hint="cs"/>
          <w:b/>
          <w:bCs/>
          <w:u w:val="single"/>
          <w:rtl/>
          <w:lang w:val="en-AE"/>
        </w:rPr>
        <w:t>آليات</w:t>
      </w:r>
      <w:r w:rsidR="00080856" w:rsidRPr="00DB371D">
        <w:rPr>
          <w:rFonts w:ascii="Simplified Arabic" w:hAnsi="Simplified Arabic" w:cs="Simplified Arabic"/>
          <w:b/>
          <w:bCs/>
          <w:u w:val="single"/>
          <w:rtl/>
          <w:lang w:val="en-AE"/>
        </w:rPr>
        <w:t xml:space="preserve"> أستخدمها لاقتراح المنتجات للعملاء بناءً على اهتماماتهم</w:t>
      </w:r>
    </w:p>
    <w:tbl>
      <w:tblPr>
        <w:tblStyle w:val="a9"/>
        <w:bidiVisual/>
        <w:tblW w:w="0" w:type="auto"/>
        <w:jc w:val="center"/>
        <w:tblLook w:val="04A0" w:firstRow="1" w:lastRow="0" w:firstColumn="1" w:lastColumn="0" w:noHBand="0" w:noVBand="1"/>
      </w:tblPr>
      <w:tblGrid>
        <w:gridCol w:w="1459"/>
        <w:gridCol w:w="831"/>
        <w:gridCol w:w="1337"/>
      </w:tblGrid>
      <w:tr w:rsidR="0055186A" w:rsidRPr="00DB371D" w14:paraId="25245D6A" w14:textId="77777777" w:rsidTr="0055186A">
        <w:trPr>
          <w:jc w:val="center"/>
        </w:trPr>
        <w:tc>
          <w:tcPr>
            <w:tcW w:w="1459" w:type="dxa"/>
          </w:tcPr>
          <w:p w14:paraId="404DF29B" w14:textId="77777777" w:rsidR="0055186A" w:rsidRPr="00DB371D" w:rsidRDefault="0055186A" w:rsidP="0034324E">
            <w:pPr>
              <w:rPr>
                <w:rFonts w:ascii="Simplified Arabic" w:hAnsi="Simplified Arabic" w:cs="Simplified Arabic"/>
                <w:rtl/>
              </w:rPr>
            </w:pPr>
            <w:r w:rsidRPr="00DB371D">
              <w:rPr>
                <w:rFonts w:ascii="Simplified Arabic" w:hAnsi="Simplified Arabic" w:cs="Simplified Arabic"/>
                <w:rtl/>
              </w:rPr>
              <w:t>الاستجابة</w:t>
            </w:r>
          </w:p>
        </w:tc>
        <w:tc>
          <w:tcPr>
            <w:tcW w:w="831" w:type="dxa"/>
          </w:tcPr>
          <w:p w14:paraId="0960FAEE" w14:textId="77777777" w:rsidR="0055186A" w:rsidRPr="00DB371D" w:rsidRDefault="0055186A" w:rsidP="0034324E">
            <w:pPr>
              <w:rPr>
                <w:rFonts w:ascii="Simplified Arabic" w:hAnsi="Simplified Arabic" w:cs="Simplified Arabic"/>
                <w:rtl/>
              </w:rPr>
            </w:pPr>
            <w:r w:rsidRPr="00DB371D">
              <w:rPr>
                <w:rFonts w:ascii="Simplified Arabic" w:hAnsi="Simplified Arabic" w:cs="Simplified Arabic"/>
                <w:rtl/>
              </w:rPr>
              <w:t>التكرار</w:t>
            </w:r>
          </w:p>
        </w:tc>
        <w:tc>
          <w:tcPr>
            <w:tcW w:w="1337" w:type="dxa"/>
          </w:tcPr>
          <w:p w14:paraId="68872F09" w14:textId="77777777" w:rsidR="0055186A" w:rsidRPr="00DB371D" w:rsidRDefault="0055186A" w:rsidP="0034324E">
            <w:pPr>
              <w:rPr>
                <w:rFonts w:ascii="Simplified Arabic" w:hAnsi="Simplified Arabic" w:cs="Simplified Arabic"/>
                <w:rtl/>
              </w:rPr>
            </w:pPr>
            <w:r w:rsidRPr="00DB371D">
              <w:rPr>
                <w:rFonts w:ascii="Simplified Arabic" w:hAnsi="Simplified Arabic" w:cs="Simplified Arabic"/>
                <w:rtl/>
              </w:rPr>
              <w:t>التكرار النسبي</w:t>
            </w:r>
          </w:p>
        </w:tc>
      </w:tr>
      <w:tr w:rsidR="0055186A" w:rsidRPr="00DB371D" w14:paraId="0A0C7352" w14:textId="77777777" w:rsidTr="0055186A">
        <w:trPr>
          <w:jc w:val="center"/>
        </w:trPr>
        <w:tc>
          <w:tcPr>
            <w:tcW w:w="1459" w:type="dxa"/>
          </w:tcPr>
          <w:p w14:paraId="7F20699F" w14:textId="77777777" w:rsidR="0055186A" w:rsidRPr="00DB371D" w:rsidRDefault="0055186A" w:rsidP="0034324E">
            <w:pPr>
              <w:rPr>
                <w:rFonts w:ascii="Simplified Arabic" w:hAnsi="Simplified Arabic" w:cs="Simplified Arabic"/>
                <w:rtl/>
              </w:rPr>
            </w:pPr>
            <w:r w:rsidRPr="00DB371D">
              <w:rPr>
                <w:rFonts w:ascii="Simplified Arabic" w:hAnsi="Simplified Arabic" w:cs="Simplified Arabic"/>
                <w:rtl/>
              </w:rPr>
              <w:t>غير موافق بشدة</w:t>
            </w:r>
          </w:p>
        </w:tc>
        <w:tc>
          <w:tcPr>
            <w:tcW w:w="831" w:type="dxa"/>
          </w:tcPr>
          <w:p w14:paraId="1980E8DB" w14:textId="77777777" w:rsidR="0055186A" w:rsidRPr="00DB371D" w:rsidRDefault="0055186A" w:rsidP="008770AA">
            <w:pPr>
              <w:jc w:val="center"/>
              <w:rPr>
                <w:rFonts w:ascii="Simplified Arabic" w:hAnsi="Simplified Arabic" w:cs="Simplified Arabic"/>
                <w:rtl/>
              </w:rPr>
            </w:pPr>
            <w:r w:rsidRPr="00DB371D">
              <w:rPr>
                <w:rFonts w:ascii="Simplified Arabic" w:hAnsi="Simplified Arabic" w:cs="Simplified Arabic"/>
              </w:rPr>
              <w:t>0</w:t>
            </w:r>
          </w:p>
        </w:tc>
        <w:tc>
          <w:tcPr>
            <w:tcW w:w="1337" w:type="dxa"/>
          </w:tcPr>
          <w:p w14:paraId="0171E936" w14:textId="77777777" w:rsidR="0055186A" w:rsidRPr="00DB371D" w:rsidRDefault="0055186A" w:rsidP="008770AA">
            <w:pPr>
              <w:jc w:val="center"/>
              <w:rPr>
                <w:rFonts w:ascii="Simplified Arabic" w:hAnsi="Simplified Arabic" w:cs="Simplified Arabic"/>
                <w:rtl/>
              </w:rPr>
            </w:pPr>
            <w:r w:rsidRPr="00DB371D">
              <w:rPr>
                <w:rFonts w:ascii="Simplified Arabic" w:hAnsi="Simplified Arabic" w:cs="Simplified Arabic"/>
              </w:rPr>
              <w:t>0.0</w:t>
            </w:r>
          </w:p>
        </w:tc>
      </w:tr>
      <w:tr w:rsidR="0055186A" w:rsidRPr="00DB371D" w14:paraId="60D22560" w14:textId="77777777" w:rsidTr="0055186A">
        <w:trPr>
          <w:jc w:val="center"/>
        </w:trPr>
        <w:tc>
          <w:tcPr>
            <w:tcW w:w="1459" w:type="dxa"/>
          </w:tcPr>
          <w:p w14:paraId="1AB0B4D5" w14:textId="77777777" w:rsidR="0055186A" w:rsidRPr="00DB371D" w:rsidRDefault="0055186A" w:rsidP="0034324E">
            <w:pPr>
              <w:rPr>
                <w:rFonts w:ascii="Simplified Arabic" w:hAnsi="Simplified Arabic" w:cs="Simplified Arabic"/>
                <w:rtl/>
              </w:rPr>
            </w:pPr>
            <w:r w:rsidRPr="00DB371D">
              <w:rPr>
                <w:rFonts w:ascii="Simplified Arabic" w:hAnsi="Simplified Arabic" w:cs="Simplified Arabic"/>
                <w:rtl/>
              </w:rPr>
              <w:t>غير موافق</w:t>
            </w:r>
          </w:p>
        </w:tc>
        <w:tc>
          <w:tcPr>
            <w:tcW w:w="831" w:type="dxa"/>
          </w:tcPr>
          <w:p w14:paraId="08161C85" w14:textId="77777777" w:rsidR="0055186A" w:rsidRPr="00DB371D" w:rsidRDefault="0055186A" w:rsidP="008770AA">
            <w:pPr>
              <w:jc w:val="center"/>
              <w:rPr>
                <w:rFonts w:ascii="Simplified Arabic" w:hAnsi="Simplified Arabic" w:cs="Simplified Arabic"/>
                <w:rtl/>
              </w:rPr>
            </w:pPr>
            <w:r w:rsidRPr="00DB371D">
              <w:rPr>
                <w:rFonts w:ascii="Simplified Arabic" w:hAnsi="Simplified Arabic" w:cs="Simplified Arabic"/>
              </w:rPr>
              <w:t>0</w:t>
            </w:r>
          </w:p>
        </w:tc>
        <w:tc>
          <w:tcPr>
            <w:tcW w:w="1337" w:type="dxa"/>
          </w:tcPr>
          <w:p w14:paraId="5350E0EF" w14:textId="77777777" w:rsidR="0055186A" w:rsidRPr="00DB371D" w:rsidRDefault="0055186A" w:rsidP="008770AA">
            <w:pPr>
              <w:jc w:val="center"/>
              <w:rPr>
                <w:rFonts w:ascii="Simplified Arabic" w:hAnsi="Simplified Arabic" w:cs="Simplified Arabic"/>
                <w:rtl/>
              </w:rPr>
            </w:pPr>
            <w:r w:rsidRPr="00DB371D">
              <w:rPr>
                <w:rFonts w:ascii="Simplified Arabic" w:hAnsi="Simplified Arabic" w:cs="Simplified Arabic"/>
              </w:rPr>
              <w:t>0.0</w:t>
            </w:r>
          </w:p>
        </w:tc>
      </w:tr>
      <w:tr w:rsidR="0055186A" w:rsidRPr="00DB371D" w14:paraId="41B20C4E" w14:textId="77777777" w:rsidTr="0055186A">
        <w:trPr>
          <w:jc w:val="center"/>
        </w:trPr>
        <w:tc>
          <w:tcPr>
            <w:tcW w:w="1459" w:type="dxa"/>
          </w:tcPr>
          <w:p w14:paraId="78F0AF49" w14:textId="77777777" w:rsidR="0055186A" w:rsidRPr="00DB371D" w:rsidRDefault="0055186A" w:rsidP="0034324E">
            <w:pPr>
              <w:rPr>
                <w:rFonts w:ascii="Simplified Arabic" w:hAnsi="Simplified Arabic" w:cs="Simplified Arabic"/>
                <w:rtl/>
              </w:rPr>
            </w:pPr>
            <w:r w:rsidRPr="00DB371D">
              <w:rPr>
                <w:rFonts w:ascii="Simplified Arabic" w:hAnsi="Simplified Arabic" w:cs="Simplified Arabic"/>
                <w:rtl/>
              </w:rPr>
              <w:t>محايد</w:t>
            </w:r>
          </w:p>
        </w:tc>
        <w:tc>
          <w:tcPr>
            <w:tcW w:w="831" w:type="dxa"/>
          </w:tcPr>
          <w:p w14:paraId="44817470" w14:textId="77777777" w:rsidR="0055186A" w:rsidRPr="00DB371D" w:rsidRDefault="0055186A" w:rsidP="008770AA">
            <w:pPr>
              <w:jc w:val="center"/>
              <w:rPr>
                <w:rFonts w:ascii="Simplified Arabic" w:hAnsi="Simplified Arabic" w:cs="Simplified Arabic"/>
                <w:rtl/>
              </w:rPr>
            </w:pPr>
            <w:r w:rsidRPr="00DB371D">
              <w:rPr>
                <w:rFonts w:ascii="Simplified Arabic" w:hAnsi="Simplified Arabic" w:cs="Simplified Arabic"/>
              </w:rPr>
              <w:t>10</w:t>
            </w:r>
          </w:p>
        </w:tc>
        <w:tc>
          <w:tcPr>
            <w:tcW w:w="1337" w:type="dxa"/>
          </w:tcPr>
          <w:p w14:paraId="355CBC56" w14:textId="77777777" w:rsidR="0055186A" w:rsidRPr="00DB371D" w:rsidRDefault="0055186A" w:rsidP="008770AA">
            <w:pPr>
              <w:jc w:val="center"/>
              <w:rPr>
                <w:rFonts w:ascii="Simplified Arabic" w:hAnsi="Simplified Arabic" w:cs="Simplified Arabic"/>
                <w:rtl/>
              </w:rPr>
            </w:pPr>
            <w:r w:rsidRPr="00DB371D">
              <w:rPr>
                <w:rFonts w:ascii="Simplified Arabic" w:hAnsi="Simplified Arabic" w:cs="Simplified Arabic"/>
              </w:rPr>
              <w:t>4.0</w:t>
            </w:r>
          </w:p>
        </w:tc>
      </w:tr>
      <w:tr w:rsidR="0055186A" w:rsidRPr="00DB371D" w14:paraId="267958B6" w14:textId="77777777" w:rsidTr="0055186A">
        <w:trPr>
          <w:jc w:val="center"/>
        </w:trPr>
        <w:tc>
          <w:tcPr>
            <w:tcW w:w="1459" w:type="dxa"/>
          </w:tcPr>
          <w:p w14:paraId="668ED6BD" w14:textId="77777777" w:rsidR="0055186A" w:rsidRPr="00DB371D" w:rsidRDefault="0055186A" w:rsidP="0034324E">
            <w:pPr>
              <w:rPr>
                <w:rFonts w:ascii="Simplified Arabic" w:hAnsi="Simplified Arabic" w:cs="Simplified Arabic"/>
                <w:rtl/>
              </w:rPr>
            </w:pPr>
            <w:r w:rsidRPr="00DB371D">
              <w:rPr>
                <w:rFonts w:ascii="Simplified Arabic" w:hAnsi="Simplified Arabic" w:cs="Simplified Arabic"/>
                <w:rtl/>
              </w:rPr>
              <w:t>موافق</w:t>
            </w:r>
          </w:p>
        </w:tc>
        <w:tc>
          <w:tcPr>
            <w:tcW w:w="831" w:type="dxa"/>
          </w:tcPr>
          <w:p w14:paraId="10D0F8AA" w14:textId="77777777" w:rsidR="0055186A" w:rsidRPr="00DB371D" w:rsidRDefault="0055186A" w:rsidP="008770AA">
            <w:pPr>
              <w:jc w:val="center"/>
              <w:rPr>
                <w:rFonts w:ascii="Simplified Arabic" w:hAnsi="Simplified Arabic" w:cs="Simplified Arabic"/>
                <w:rtl/>
              </w:rPr>
            </w:pPr>
            <w:r w:rsidRPr="00DB371D">
              <w:rPr>
                <w:rFonts w:ascii="Simplified Arabic" w:hAnsi="Simplified Arabic" w:cs="Simplified Arabic"/>
              </w:rPr>
              <w:t>154</w:t>
            </w:r>
          </w:p>
        </w:tc>
        <w:tc>
          <w:tcPr>
            <w:tcW w:w="1337" w:type="dxa"/>
          </w:tcPr>
          <w:p w14:paraId="3BE049BB" w14:textId="77777777" w:rsidR="0055186A" w:rsidRPr="00DB371D" w:rsidRDefault="0055186A" w:rsidP="008770AA">
            <w:pPr>
              <w:jc w:val="center"/>
              <w:rPr>
                <w:rFonts w:ascii="Simplified Arabic" w:hAnsi="Simplified Arabic" w:cs="Simplified Arabic"/>
                <w:rtl/>
              </w:rPr>
            </w:pPr>
            <w:r w:rsidRPr="00DB371D">
              <w:rPr>
                <w:rFonts w:ascii="Simplified Arabic" w:hAnsi="Simplified Arabic" w:cs="Simplified Arabic"/>
              </w:rPr>
              <w:t>61.6</w:t>
            </w:r>
          </w:p>
        </w:tc>
      </w:tr>
      <w:tr w:rsidR="0055186A" w:rsidRPr="00DB371D" w14:paraId="4193CBF0" w14:textId="77777777" w:rsidTr="0055186A">
        <w:trPr>
          <w:jc w:val="center"/>
        </w:trPr>
        <w:tc>
          <w:tcPr>
            <w:tcW w:w="1459" w:type="dxa"/>
          </w:tcPr>
          <w:p w14:paraId="184D066D" w14:textId="77777777" w:rsidR="0055186A" w:rsidRPr="00DB371D" w:rsidRDefault="0055186A" w:rsidP="0034324E">
            <w:pPr>
              <w:rPr>
                <w:rFonts w:ascii="Simplified Arabic" w:hAnsi="Simplified Arabic" w:cs="Simplified Arabic"/>
                <w:rtl/>
              </w:rPr>
            </w:pPr>
            <w:r w:rsidRPr="00DB371D">
              <w:rPr>
                <w:rFonts w:ascii="Simplified Arabic" w:hAnsi="Simplified Arabic" w:cs="Simplified Arabic"/>
                <w:rtl/>
              </w:rPr>
              <w:t>موافق بشدة</w:t>
            </w:r>
          </w:p>
        </w:tc>
        <w:tc>
          <w:tcPr>
            <w:tcW w:w="831" w:type="dxa"/>
          </w:tcPr>
          <w:p w14:paraId="5DFC41F0" w14:textId="77777777" w:rsidR="0055186A" w:rsidRPr="00DB371D" w:rsidRDefault="0055186A" w:rsidP="008770AA">
            <w:pPr>
              <w:jc w:val="center"/>
              <w:rPr>
                <w:rFonts w:ascii="Simplified Arabic" w:hAnsi="Simplified Arabic" w:cs="Simplified Arabic"/>
                <w:rtl/>
              </w:rPr>
            </w:pPr>
            <w:r w:rsidRPr="00DB371D">
              <w:rPr>
                <w:rFonts w:ascii="Simplified Arabic" w:hAnsi="Simplified Arabic" w:cs="Simplified Arabic"/>
              </w:rPr>
              <w:t>86</w:t>
            </w:r>
          </w:p>
        </w:tc>
        <w:tc>
          <w:tcPr>
            <w:tcW w:w="1337" w:type="dxa"/>
          </w:tcPr>
          <w:p w14:paraId="317A72D3" w14:textId="77777777" w:rsidR="0055186A" w:rsidRPr="00DB371D" w:rsidRDefault="0055186A" w:rsidP="008770AA">
            <w:pPr>
              <w:jc w:val="center"/>
              <w:rPr>
                <w:rFonts w:ascii="Simplified Arabic" w:hAnsi="Simplified Arabic" w:cs="Simplified Arabic"/>
                <w:rtl/>
              </w:rPr>
            </w:pPr>
            <w:r w:rsidRPr="00DB371D">
              <w:rPr>
                <w:rFonts w:ascii="Simplified Arabic" w:hAnsi="Simplified Arabic" w:cs="Simplified Arabic"/>
              </w:rPr>
              <w:t>34.4</w:t>
            </w:r>
          </w:p>
        </w:tc>
      </w:tr>
    </w:tbl>
    <w:p w14:paraId="2C9921CB" w14:textId="6BACA723" w:rsidR="00D415DC" w:rsidRPr="00DB371D" w:rsidRDefault="00D415DC" w:rsidP="00D415DC">
      <w:pPr>
        <w:jc w:val="center"/>
        <w:rPr>
          <w:rFonts w:ascii="Simplified Arabic" w:hAnsi="Simplified Arabic" w:cs="Simplified Arabic"/>
          <w:rtl/>
          <w:lang w:val="en-AE"/>
        </w:rPr>
      </w:pPr>
      <w:r w:rsidRPr="00DB371D">
        <w:rPr>
          <w:rFonts w:ascii="Simplified Arabic" w:hAnsi="Simplified Arabic" w:cs="Simplified Arabic" w:hint="cs"/>
          <w:b/>
          <w:bCs/>
          <w:rtl/>
          <w:lang w:val="en-AE"/>
        </w:rPr>
        <w:t>المصدر:</w:t>
      </w:r>
      <w:r w:rsidRPr="00DB371D">
        <w:rPr>
          <w:rFonts w:ascii="Simplified Arabic" w:hAnsi="Simplified Arabic" w:cs="Simplified Arabic"/>
          <w:b/>
          <w:bCs/>
          <w:rtl/>
          <w:lang w:val="en-AE"/>
        </w:rPr>
        <w:t xml:space="preserve"> </w:t>
      </w:r>
      <w:r w:rsidRPr="00DB371D">
        <w:rPr>
          <w:rFonts w:ascii="Simplified Arabic" w:hAnsi="Simplified Arabic" w:cs="Simplified Arabic"/>
          <w:rtl/>
          <w:lang w:val="en-AE"/>
        </w:rPr>
        <w:t>من عمل الباحث اعتمادا</w:t>
      </w:r>
      <w:r w:rsidRPr="00DB371D">
        <w:rPr>
          <w:rFonts w:ascii="Simplified Arabic" w:hAnsi="Simplified Arabic" w:cs="Simplified Arabic" w:hint="cs"/>
          <w:rtl/>
          <w:lang w:val="en-AE"/>
        </w:rPr>
        <w:t>ً</w:t>
      </w:r>
      <w:r w:rsidRPr="00DB371D">
        <w:rPr>
          <w:rFonts w:ascii="Simplified Arabic" w:hAnsi="Simplified Arabic" w:cs="Simplified Arabic"/>
          <w:rtl/>
          <w:lang w:val="en-AE"/>
        </w:rPr>
        <w:t xml:space="preserve"> على بيانات الاستبيان</w:t>
      </w:r>
    </w:p>
    <w:p w14:paraId="0AFAF89E" w14:textId="42602DEC" w:rsidR="00DB371D" w:rsidRPr="00DB371D" w:rsidRDefault="00080856" w:rsidP="00DB371D">
      <w:pPr>
        <w:rPr>
          <w:rFonts w:ascii="Simplified Arabic" w:hAnsi="Simplified Arabic" w:cs="Simplified Arabic"/>
          <w:rtl/>
        </w:rPr>
      </w:pPr>
      <w:r w:rsidRPr="00DB371D">
        <w:rPr>
          <w:rFonts w:ascii="Simplified Arabic" w:hAnsi="Simplified Arabic" w:cs="Simplified Arabic"/>
          <w:rtl/>
          <w:lang w:val="en-AE"/>
        </w:rPr>
        <w:t>تشير النتائج في الجدول إلى أن نسبة كبيرة (61.6% موافق، و34.4% موافق بشدة) تستفيد من ميزات اقتراح المنتجات، مما يعكس فعالية هذه الميزات في تعزيز تجربة العملاء وزيادة المبيعات</w:t>
      </w:r>
      <w:r w:rsidRPr="00DB371D">
        <w:rPr>
          <w:rFonts w:ascii="Simplified Arabic" w:hAnsi="Simplified Arabic" w:cs="Simplified Arabic"/>
        </w:rPr>
        <w:t>.</w:t>
      </w:r>
    </w:p>
    <w:p w14:paraId="580B4C5D" w14:textId="77777777" w:rsidR="00DB371D" w:rsidRPr="00DB371D" w:rsidRDefault="00DB371D" w:rsidP="00DB371D">
      <w:pPr>
        <w:rPr>
          <w:rFonts w:ascii="Simplified Arabic" w:hAnsi="Simplified Arabic" w:cs="Simplified Arabic"/>
          <w:rtl/>
        </w:rPr>
      </w:pPr>
    </w:p>
    <w:p w14:paraId="4D08DFD1" w14:textId="13B8B588" w:rsidR="00FE71BE" w:rsidRPr="00DB371D" w:rsidRDefault="00AF59F8" w:rsidP="00DB371D">
      <w:pPr>
        <w:pStyle w:val="ad"/>
        <w:numPr>
          <w:ilvl w:val="0"/>
          <w:numId w:val="66"/>
        </w:numPr>
        <w:rPr>
          <w:rFonts w:ascii="Simplified Arabic" w:hAnsi="Simplified Arabic" w:cs="Simplified Arabic"/>
          <w:b/>
          <w:bCs/>
          <w:u w:val="single"/>
          <w:lang w:val="en-AE"/>
        </w:rPr>
      </w:pPr>
      <w:r w:rsidRPr="00DB371D">
        <w:rPr>
          <w:rFonts w:ascii="Simplified Arabic" w:hAnsi="Simplified Arabic" w:cs="Simplified Arabic"/>
          <w:b/>
          <w:bCs/>
          <w:u w:val="single"/>
          <w:rtl/>
          <w:lang w:val="en-AE"/>
        </w:rPr>
        <w:t>جدول (</w:t>
      </w:r>
      <w:r w:rsidRPr="00DB371D">
        <w:rPr>
          <w:rFonts w:ascii="Simplified Arabic" w:hAnsi="Simplified Arabic" w:cs="Simplified Arabic" w:hint="cs"/>
          <w:b/>
          <w:bCs/>
          <w:u w:val="single"/>
          <w:rtl/>
          <w:lang w:val="en-AE"/>
        </w:rPr>
        <w:t>5</w:t>
      </w:r>
      <w:r w:rsidRPr="00DB371D">
        <w:rPr>
          <w:rFonts w:ascii="Simplified Arabic" w:hAnsi="Simplified Arabic" w:cs="Simplified Arabic"/>
          <w:b/>
          <w:bCs/>
          <w:u w:val="single"/>
          <w:rtl/>
          <w:lang w:val="en-AE"/>
        </w:rPr>
        <w:t>)</w:t>
      </w:r>
      <w:r w:rsidRPr="00DB371D">
        <w:rPr>
          <w:rFonts w:ascii="Simplified Arabic" w:hAnsi="Simplified Arabic" w:cs="Simplified Arabic" w:hint="cs"/>
          <w:b/>
          <w:bCs/>
          <w:u w:val="single"/>
          <w:rtl/>
          <w:lang w:val="en-AE"/>
        </w:rPr>
        <w:t xml:space="preserve"> </w:t>
      </w:r>
      <w:r w:rsidR="00080856" w:rsidRPr="00DB371D">
        <w:rPr>
          <w:rFonts w:ascii="Simplified Arabic" w:hAnsi="Simplified Arabic" w:cs="Simplified Arabic"/>
          <w:b/>
          <w:bCs/>
          <w:u w:val="single"/>
          <w:rtl/>
          <w:lang w:val="en-AE"/>
        </w:rPr>
        <w:t>أعتمد على التحليل الذكي للبيانات لتحديد الفئات الأكثر استهدافاً لإعلاناتي</w:t>
      </w:r>
    </w:p>
    <w:tbl>
      <w:tblPr>
        <w:tblStyle w:val="a9"/>
        <w:tblpPr w:leftFromText="180" w:rightFromText="180" w:vertAnchor="text" w:tblpXSpec="center" w:tblpY="1"/>
        <w:tblOverlap w:val="never"/>
        <w:bidiVisual/>
        <w:tblW w:w="0" w:type="auto"/>
        <w:tblLook w:val="04A0" w:firstRow="1" w:lastRow="0" w:firstColumn="1" w:lastColumn="0" w:noHBand="0" w:noVBand="1"/>
      </w:tblPr>
      <w:tblGrid>
        <w:gridCol w:w="1519"/>
        <w:gridCol w:w="865"/>
        <w:gridCol w:w="1392"/>
      </w:tblGrid>
      <w:tr w:rsidR="003305F7" w:rsidRPr="00DB371D" w14:paraId="128133F6" w14:textId="77777777" w:rsidTr="00E82E19">
        <w:trPr>
          <w:trHeight w:val="299"/>
        </w:trPr>
        <w:tc>
          <w:tcPr>
            <w:tcW w:w="1519" w:type="dxa"/>
          </w:tcPr>
          <w:p w14:paraId="5806C578" w14:textId="77777777" w:rsidR="003305F7" w:rsidRPr="00DB371D" w:rsidRDefault="003305F7" w:rsidP="0034324E">
            <w:pPr>
              <w:jc w:val="center"/>
              <w:rPr>
                <w:rFonts w:ascii="Simplified Arabic" w:hAnsi="Simplified Arabic" w:cs="Simplified Arabic"/>
                <w:rtl/>
              </w:rPr>
            </w:pPr>
            <w:r w:rsidRPr="00DB371D">
              <w:rPr>
                <w:rFonts w:ascii="Simplified Arabic" w:hAnsi="Simplified Arabic" w:cs="Simplified Arabic"/>
                <w:rtl/>
              </w:rPr>
              <w:t>الاستجابة</w:t>
            </w:r>
          </w:p>
        </w:tc>
        <w:tc>
          <w:tcPr>
            <w:tcW w:w="865" w:type="dxa"/>
          </w:tcPr>
          <w:p w14:paraId="16D2763F" w14:textId="77777777" w:rsidR="003305F7" w:rsidRPr="00DB371D" w:rsidRDefault="003305F7" w:rsidP="0034324E">
            <w:pPr>
              <w:jc w:val="center"/>
              <w:rPr>
                <w:rFonts w:ascii="Simplified Arabic" w:hAnsi="Simplified Arabic" w:cs="Simplified Arabic"/>
                <w:rtl/>
              </w:rPr>
            </w:pPr>
            <w:r w:rsidRPr="00DB371D">
              <w:rPr>
                <w:rFonts w:ascii="Simplified Arabic" w:hAnsi="Simplified Arabic" w:cs="Simplified Arabic"/>
                <w:rtl/>
              </w:rPr>
              <w:t>التكرار</w:t>
            </w:r>
          </w:p>
        </w:tc>
        <w:tc>
          <w:tcPr>
            <w:tcW w:w="1392" w:type="dxa"/>
          </w:tcPr>
          <w:p w14:paraId="230F06B6" w14:textId="77777777" w:rsidR="003305F7" w:rsidRPr="00DB371D" w:rsidRDefault="003305F7" w:rsidP="0034324E">
            <w:pPr>
              <w:jc w:val="center"/>
              <w:rPr>
                <w:rFonts w:ascii="Simplified Arabic" w:hAnsi="Simplified Arabic" w:cs="Simplified Arabic"/>
                <w:rtl/>
              </w:rPr>
            </w:pPr>
            <w:r w:rsidRPr="00DB371D">
              <w:rPr>
                <w:rFonts w:ascii="Simplified Arabic" w:hAnsi="Simplified Arabic" w:cs="Simplified Arabic"/>
                <w:rtl/>
              </w:rPr>
              <w:t>التكرار النسبي</w:t>
            </w:r>
          </w:p>
        </w:tc>
      </w:tr>
      <w:tr w:rsidR="003305F7" w:rsidRPr="00DB371D" w14:paraId="775EB0AD" w14:textId="77777777" w:rsidTr="00E82E19">
        <w:trPr>
          <w:trHeight w:val="299"/>
        </w:trPr>
        <w:tc>
          <w:tcPr>
            <w:tcW w:w="1519" w:type="dxa"/>
          </w:tcPr>
          <w:p w14:paraId="01B30E8E" w14:textId="77777777" w:rsidR="003305F7" w:rsidRPr="00DB371D" w:rsidRDefault="003305F7" w:rsidP="0034324E">
            <w:pPr>
              <w:jc w:val="center"/>
              <w:rPr>
                <w:rFonts w:ascii="Simplified Arabic" w:hAnsi="Simplified Arabic" w:cs="Simplified Arabic"/>
                <w:rtl/>
              </w:rPr>
            </w:pPr>
            <w:r w:rsidRPr="00DB371D">
              <w:rPr>
                <w:rFonts w:ascii="Simplified Arabic" w:hAnsi="Simplified Arabic" w:cs="Simplified Arabic"/>
                <w:rtl/>
              </w:rPr>
              <w:t>غير موافق بشدة</w:t>
            </w:r>
          </w:p>
        </w:tc>
        <w:tc>
          <w:tcPr>
            <w:tcW w:w="865" w:type="dxa"/>
          </w:tcPr>
          <w:p w14:paraId="4D421B2D" w14:textId="77777777" w:rsidR="003305F7" w:rsidRPr="00DB371D" w:rsidRDefault="003305F7" w:rsidP="0034324E">
            <w:pPr>
              <w:jc w:val="center"/>
              <w:rPr>
                <w:rFonts w:ascii="Simplified Arabic" w:hAnsi="Simplified Arabic" w:cs="Simplified Arabic"/>
                <w:rtl/>
              </w:rPr>
            </w:pPr>
            <w:r w:rsidRPr="00DB371D">
              <w:rPr>
                <w:rFonts w:ascii="Simplified Arabic" w:hAnsi="Simplified Arabic" w:cs="Simplified Arabic"/>
              </w:rPr>
              <w:t>0</w:t>
            </w:r>
          </w:p>
        </w:tc>
        <w:tc>
          <w:tcPr>
            <w:tcW w:w="1392" w:type="dxa"/>
          </w:tcPr>
          <w:p w14:paraId="7C197306" w14:textId="77777777" w:rsidR="003305F7" w:rsidRPr="00DB371D" w:rsidRDefault="003305F7" w:rsidP="0034324E">
            <w:pPr>
              <w:jc w:val="center"/>
              <w:rPr>
                <w:rFonts w:ascii="Simplified Arabic" w:hAnsi="Simplified Arabic" w:cs="Simplified Arabic"/>
                <w:rtl/>
              </w:rPr>
            </w:pPr>
            <w:r w:rsidRPr="00DB371D">
              <w:rPr>
                <w:rFonts w:ascii="Simplified Arabic" w:hAnsi="Simplified Arabic" w:cs="Simplified Arabic"/>
              </w:rPr>
              <w:t>0.0</w:t>
            </w:r>
          </w:p>
        </w:tc>
      </w:tr>
      <w:tr w:rsidR="003305F7" w:rsidRPr="00DB371D" w14:paraId="4EDA0809" w14:textId="77777777" w:rsidTr="00E82E19">
        <w:trPr>
          <w:trHeight w:val="319"/>
        </w:trPr>
        <w:tc>
          <w:tcPr>
            <w:tcW w:w="1519" w:type="dxa"/>
          </w:tcPr>
          <w:p w14:paraId="06ACD4A9" w14:textId="77777777" w:rsidR="003305F7" w:rsidRPr="00DB371D" w:rsidRDefault="003305F7" w:rsidP="0034324E">
            <w:pPr>
              <w:jc w:val="center"/>
              <w:rPr>
                <w:rFonts w:ascii="Simplified Arabic" w:hAnsi="Simplified Arabic" w:cs="Simplified Arabic"/>
                <w:rtl/>
              </w:rPr>
            </w:pPr>
            <w:r w:rsidRPr="00DB371D">
              <w:rPr>
                <w:rFonts w:ascii="Simplified Arabic" w:hAnsi="Simplified Arabic" w:cs="Simplified Arabic"/>
                <w:rtl/>
              </w:rPr>
              <w:t>غير موافق</w:t>
            </w:r>
          </w:p>
        </w:tc>
        <w:tc>
          <w:tcPr>
            <w:tcW w:w="865" w:type="dxa"/>
          </w:tcPr>
          <w:p w14:paraId="2F671BF5" w14:textId="77777777" w:rsidR="003305F7" w:rsidRPr="00DB371D" w:rsidRDefault="003305F7" w:rsidP="0034324E">
            <w:pPr>
              <w:jc w:val="center"/>
              <w:rPr>
                <w:rFonts w:ascii="Simplified Arabic" w:hAnsi="Simplified Arabic" w:cs="Simplified Arabic"/>
                <w:rtl/>
              </w:rPr>
            </w:pPr>
            <w:r w:rsidRPr="00DB371D">
              <w:rPr>
                <w:rFonts w:ascii="Simplified Arabic" w:hAnsi="Simplified Arabic" w:cs="Simplified Arabic"/>
              </w:rPr>
              <w:t>0</w:t>
            </w:r>
          </w:p>
        </w:tc>
        <w:tc>
          <w:tcPr>
            <w:tcW w:w="1392" w:type="dxa"/>
          </w:tcPr>
          <w:p w14:paraId="21A84133" w14:textId="77777777" w:rsidR="003305F7" w:rsidRPr="00DB371D" w:rsidRDefault="003305F7" w:rsidP="0034324E">
            <w:pPr>
              <w:jc w:val="center"/>
              <w:rPr>
                <w:rFonts w:ascii="Simplified Arabic" w:hAnsi="Simplified Arabic" w:cs="Simplified Arabic"/>
                <w:rtl/>
              </w:rPr>
            </w:pPr>
            <w:r w:rsidRPr="00DB371D">
              <w:rPr>
                <w:rFonts w:ascii="Simplified Arabic" w:hAnsi="Simplified Arabic" w:cs="Simplified Arabic"/>
              </w:rPr>
              <w:t>0.0</w:t>
            </w:r>
          </w:p>
        </w:tc>
      </w:tr>
      <w:tr w:rsidR="003305F7" w:rsidRPr="00DB371D" w14:paraId="7E0E6B3C" w14:textId="77777777" w:rsidTr="00E82E19">
        <w:trPr>
          <w:trHeight w:val="319"/>
        </w:trPr>
        <w:tc>
          <w:tcPr>
            <w:tcW w:w="1519" w:type="dxa"/>
          </w:tcPr>
          <w:p w14:paraId="1D731830" w14:textId="77777777" w:rsidR="003305F7" w:rsidRPr="00DB371D" w:rsidRDefault="003305F7" w:rsidP="0034324E">
            <w:pPr>
              <w:jc w:val="center"/>
              <w:rPr>
                <w:rFonts w:ascii="Simplified Arabic" w:hAnsi="Simplified Arabic" w:cs="Simplified Arabic"/>
                <w:rtl/>
              </w:rPr>
            </w:pPr>
            <w:r w:rsidRPr="00DB371D">
              <w:rPr>
                <w:rFonts w:ascii="Simplified Arabic" w:hAnsi="Simplified Arabic" w:cs="Simplified Arabic"/>
                <w:rtl/>
              </w:rPr>
              <w:t>محايد</w:t>
            </w:r>
          </w:p>
        </w:tc>
        <w:tc>
          <w:tcPr>
            <w:tcW w:w="865" w:type="dxa"/>
          </w:tcPr>
          <w:p w14:paraId="6373B7E3" w14:textId="77777777" w:rsidR="003305F7" w:rsidRPr="00DB371D" w:rsidRDefault="003305F7" w:rsidP="0034324E">
            <w:pPr>
              <w:jc w:val="center"/>
              <w:rPr>
                <w:rFonts w:ascii="Simplified Arabic" w:hAnsi="Simplified Arabic" w:cs="Simplified Arabic"/>
                <w:rtl/>
              </w:rPr>
            </w:pPr>
            <w:r w:rsidRPr="00DB371D">
              <w:rPr>
                <w:rFonts w:ascii="Simplified Arabic" w:hAnsi="Simplified Arabic" w:cs="Simplified Arabic"/>
              </w:rPr>
              <w:t>34</w:t>
            </w:r>
          </w:p>
        </w:tc>
        <w:tc>
          <w:tcPr>
            <w:tcW w:w="1392" w:type="dxa"/>
          </w:tcPr>
          <w:p w14:paraId="6962601F" w14:textId="77777777" w:rsidR="003305F7" w:rsidRPr="00DB371D" w:rsidRDefault="003305F7" w:rsidP="0034324E">
            <w:pPr>
              <w:jc w:val="center"/>
              <w:rPr>
                <w:rFonts w:ascii="Simplified Arabic" w:hAnsi="Simplified Arabic" w:cs="Simplified Arabic"/>
                <w:rtl/>
              </w:rPr>
            </w:pPr>
            <w:r w:rsidRPr="00DB371D">
              <w:rPr>
                <w:rFonts w:ascii="Simplified Arabic" w:hAnsi="Simplified Arabic" w:cs="Simplified Arabic"/>
              </w:rPr>
              <w:t>13.6</w:t>
            </w:r>
          </w:p>
        </w:tc>
      </w:tr>
      <w:tr w:rsidR="003305F7" w:rsidRPr="00DB371D" w14:paraId="645BB2B3" w14:textId="77777777" w:rsidTr="00E82E19">
        <w:trPr>
          <w:trHeight w:val="299"/>
        </w:trPr>
        <w:tc>
          <w:tcPr>
            <w:tcW w:w="1519" w:type="dxa"/>
          </w:tcPr>
          <w:p w14:paraId="0A34E52C" w14:textId="77777777" w:rsidR="003305F7" w:rsidRPr="00DB371D" w:rsidRDefault="003305F7" w:rsidP="0034324E">
            <w:pPr>
              <w:jc w:val="center"/>
              <w:rPr>
                <w:rFonts w:ascii="Simplified Arabic" w:hAnsi="Simplified Arabic" w:cs="Simplified Arabic"/>
                <w:rtl/>
              </w:rPr>
            </w:pPr>
            <w:r w:rsidRPr="00DB371D">
              <w:rPr>
                <w:rFonts w:ascii="Simplified Arabic" w:hAnsi="Simplified Arabic" w:cs="Simplified Arabic"/>
                <w:rtl/>
              </w:rPr>
              <w:t>موافق</w:t>
            </w:r>
          </w:p>
        </w:tc>
        <w:tc>
          <w:tcPr>
            <w:tcW w:w="865" w:type="dxa"/>
          </w:tcPr>
          <w:p w14:paraId="2A486C94" w14:textId="77777777" w:rsidR="003305F7" w:rsidRPr="00DB371D" w:rsidRDefault="003305F7" w:rsidP="0034324E">
            <w:pPr>
              <w:jc w:val="center"/>
              <w:rPr>
                <w:rFonts w:ascii="Simplified Arabic" w:hAnsi="Simplified Arabic" w:cs="Simplified Arabic"/>
                <w:rtl/>
              </w:rPr>
            </w:pPr>
            <w:r w:rsidRPr="00DB371D">
              <w:rPr>
                <w:rFonts w:ascii="Simplified Arabic" w:hAnsi="Simplified Arabic" w:cs="Simplified Arabic"/>
              </w:rPr>
              <w:t>170</w:t>
            </w:r>
          </w:p>
        </w:tc>
        <w:tc>
          <w:tcPr>
            <w:tcW w:w="1392" w:type="dxa"/>
          </w:tcPr>
          <w:p w14:paraId="377A27F5" w14:textId="77777777" w:rsidR="003305F7" w:rsidRPr="00DB371D" w:rsidRDefault="003305F7" w:rsidP="0034324E">
            <w:pPr>
              <w:jc w:val="center"/>
              <w:rPr>
                <w:rFonts w:ascii="Simplified Arabic" w:hAnsi="Simplified Arabic" w:cs="Simplified Arabic"/>
                <w:rtl/>
              </w:rPr>
            </w:pPr>
            <w:r w:rsidRPr="00DB371D">
              <w:rPr>
                <w:rFonts w:ascii="Simplified Arabic" w:hAnsi="Simplified Arabic" w:cs="Simplified Arabic"/>
              </w:rPr>
              <w:t>68.0</w:t>
            </w:r>
          </w:p>
        </w:tc>
      </w:tr>
      <w:tr w:rsidR="003305F7" w:rsidRPr="00DB371D" w14:paraId="7625EF05" w14:textId="77777777" w:rsidTr="006E44E0">
        <w:trPr>
          <w:trHeight w:val="219"/>
        </w:trPr>
        <w:tc>
          <w:tcPr>
            <w:tcW w:w="1519" w:type="dxa"/>
          </w:tcPr>
          <w:p w14:paraId="2CE36EEB" w14:textId="77777777" w:rsidR="003305F7" w:rsidRPr="00DB371D" w:rsidRDefault="003305F7" w:rsidP="0034324E">
            <w:pPr>
              <w:jc w:val="center"/>
              <w:rPr>
                <w:rFonts w:ascii="Simplified Arabic" w:hAnsi="Simplified Arabic" w:cs="Simplified Arabic"/>
                <w:rtl/>
              </w:rPr>
            </w:pPr>
            <w:r w:rsidRPr="00DB371D">
              <w:rPr>
                <w:rFonts w:ascii="Simplified Arabic" w:hAnsi="Simplified Arabic" w:cs="Simplified Arabic"/>
                <w:rtl/>
              </w:rPr>
              <w:t>موافق بشدة</w:t>
            </w:r>
          </w:p>
        </w:tc>
        <w:tc>
          <w:tcPr>
            <w:tcW w:w="865" w:type="dxa"/>
          </w:tcPr>
          <w:p w14:paraId="2C230ACF" w14:textId="77777777" w:rsidR="003305F7" w:rsidRPr="00DB371D" w:rsidRDefault="003305F7" w:rsidP="0034324E">
            <w:pPr>
              <w:jc w:val="center"/>
              <w:rPr>
                <w:rFonts w:ascii="Simplified Arabic" w:hAnsi="Simplified Arabic" w:cs="Simplified Arabic"/>
                <w:rtl/>
              </w:rPr>
            </w:pPr>
            <w:r w:rsidRPr="00DB371D">
              <w:rPr>
                <w:rFonts w:ascii="Simplified Arabic" w:hAnsi="Simplified Arabic" w:cs="Simplified Arabic"/>
              </w:rPr>
              <w:t>46</w:t>
            </w:r>
          </w:p>
        </w:tc>
        <w:tc>
          <w:tcPr>
            <w:tcW w:w="1392" w:type="dxa"/>
          </w:tcPr>
          <w:p w14:paraId="57626E15" w14:textId="77777777" w:rsidR="003305F7" w:rsidRPr="00DB371D" w:rsidRDefault="003305F7" w:rsidP="0034324E">
            <w:pPr>
              <w:jc w:val="center"/>
              <w:rPr>
                <w:rFonts w:ascii="Simplified Arabic" w:hAnsi="Simplified Arabic" w:cs="Simplified Arabic"/>
                <w:rtl/>
              </w:rPr>
            </w:pPr>
            <w:r w:rsidRPr="00DB371D">
              <w:rPr>
                <w:rFonts w:ascii="Simplified Arabic" w:hAnsi="Simplified Arabic" w:cs="Simplified Arabic"/>
              </w:rPr>
              <w:t>18.4</w:t>
            </w:r>
          </w:p>
        </w:tc>
      </w:tr>
    </w:tbl>
    <w:p w14:paraId="3DA1675E" w14:textId="77777777" w:rsidR="003305F7" w:rsidRPr="00DB371D" w:rsidRDefault="003305F7" w:rsidP="00E80130">
      <w:pPr>
        <w:rPr>
          <w:rFonts w:ascii="Simplified Arabic" w:hAnsi="Simplified Arabic" w:cs="Simplified Arabic"/>
          <w:lang w:val="en-AE"/>
        </w:rPr>
      </w:pPr>
    </w:p>
    <w:p w14:paraId="5A3A4212" w14:textId="77777777" w:rsidR="003305F7" w:rsidRPr="00DB371D" w:rsidRDefault="003305F7" w:rsidP="00E80130">
      <w:pPr>
        <w:rPr>
          <w:rFonts w:ascii="Simplified Arabic" w:hAnsi="Simplified Arabic" w:cs="Simplified Arabic"/>
          <w:lang w:val="en-AE"/>
        </w:rPr>
      </w:pPr>
    </w:p>
    <w:p w14:paraId="7468A0BB" w14:textId="77777777" w:rsidR="00CC4F86" w:rsidRPr="00DB371D" w:rsidRDefault="00CC4F86" w:rsidP="00080856">
      <w:pPr>
        <w:rPr>
          <w:rFonts w:ascii="Simplified Arabic" w:hAnsi="Simplified Arabic" w:cs="Simplified Arabic"/>
          <w:rtl/>
          <w:lang w:val="en-AE"/>
        </w:rPr>
      </w:pPr>
    </w:p>
    <w:p w14:paraId="7DE77AF4" w14:textId="77777777" w:rsidR="00E82E19" w:rsidRPr="00DB371D" w:rsidRDefault="00E82E19" w:rsidP="00080856">
      <w:pPr>
        <w:rPr>
          <w:rFonts w:ascii="Simplified Arabic" w:hAnsi="Simplified Arabic" w:cs="Simplified Arabic"/>
          <w:b/>
          <w:bCs/>
          <w:rtl/>
          <w:lang w:val="en-AE"/>
        </w:rPr>
      </w:pPr>
    </w:p>
    <w:p w14:paraId="287C1FEC" w14:textId="77777777" w:rsidR="00FE71BE" w:rsidRPr="00DB371D" w:rsidRDefault="00FE71BE" w:rsidP="00D415DC">
      <w:pPr>
        <w:jc w:val="center"/>
        <w:rPr>
          <w:rFonts w:ascii="Simplified Arabic" w:hAnsi="Simplified Arabic" w:cs="Simplified Arabic"/>
          <w:b/>
          <w:bCs/>
          <w:rtl/>
          <w:lang w:val="en-AE"/>
        </w:rPr>
      </w:pPr>
    </w:p>
    <w:p w14:paraId="3B8B4B4B" w14:textId="77777777" w:rsidR="00DB371D" w:rsidRDefault="00DB371D" w:rsidP="00DB371D">
      <w:pPr>
        <w:jc w:val="center"/>
        <w:rPr>
          <w:rFonts w:ascii="Simplified Arabic" w:hAnsi="Simplified Arabic" w:cs="Simplified Arabic"/>
          <w:b/>
          <w:bCs/>
          <w:rtl/>
          <w:lang w:val="en-AE"/>
        </w:rPr>
      </w:pPr>
    </w:p>
    <w:p w14:paraId="75D2E0BD" w14:textId="3B0B4CBA" w:rsidR="00DB371D" w:rsidRPr="00DB371D" w:rsidRDefault="00D415DC" w:rsidP="00DB371D">
      <w:pPr>
        <w:jc w:val="center"/>
        <w:rPr>
          <w:rFonts w:ascii="Simplified Arabic" w:hAnsi="Simplified Arabic" w:cs="Simplified Arabic"/>
          <w:rtl/>
          <w:lang w:val="en-AE"/>
        </w:rPr>
      </w:pPr>
      <w:r w:rsidRPr="00DB371D">
        <w:rPr>
          <w:rFonts w:ascii="Simplified Arabic" w:hAnsi="Simplified Arabic" w:cs="Simplified Arabic" w:hint="cs"/>
          <w:b/>
          <w:bCs/>
          <w:rtl/>
          <w:lang w:val="en-AE"/>
        </w:rPr>
        <w:t>المصدر:</w:t>
      </w:r>
      <w:r w:rsidRPr="00DB371D">
        <w:rPr>
          <w:rFonts w:ascii="Simplified Arabic" w:hAnsi="Simplified Arabic" w:cs="Simplified Arabic"/>
          <w:b/>
          <w:bCs/>
          <w:rtl/>
          <w:lang w:val="en-AE"/>
        </w:rPr>
        <w:t xml:space="preserve"> </w:t>
      </w:r>
      <w:r w:rsidRPr="00DB371D">
        <w:rPr>
          <w:rFonts w:ascii="Simplified Arabic" w:hAnsi="Simplified Arabic" w:cs="Simplified Arabic"/>
          <w:rtl/>
          <w:lang w:val="en-AE"/>
        </w:rPr>
        <w:t>من عمل الباحث اعتمادا</w:t>
      </w:r>
      <w:r w:rsidRPr="00DB371D">
        <w:rPr>
          <w:rFonts w:ascii="Simplified Arabic" w:hAnsi="Simplified Arabic" w:cs="Simplified Arabic" w:hint="cs"/>
          <w:rtl/>
          <w:lang w:val="en-AE"/>
        </w:rPr>
        <w:t>ً</w:t>
      </w:r>
      <w:r w:rsidRPr="00DB371D">
        <w:rPr>
          <w:rFonts w:ascii="Simplified Arabic" w:hAnsi="Simplified Arabic" w:cs="Simplified Arabic"/>
          <w:rtl/>
          <w:lang w:val="en-AE"/>
        </w:rPr>
        <w:t xml:space="preserve"> على بيانات الاستبيان</w:t>
      </w:r>
    </w:p>
    <w:p w14:paraId="1B45D664" w14:textId="69D46046" w:rsidR="003D1AFF" w:rsidRPr="00DB371D" w:rsidRDefault="00080856" w:rsidP="00DB371D">
      <w:pPr>
        <w:rPr>
          <w:rFonts w:ascii="Simplified Arabic" w:hAnsi="Simplified Arabic" w:cs="Simplified Arabic"/>
          <w:lang w:val="en-AE"/>
        </w:rPr>
      </w:pPr>
      <w:r w:rsidRPr="00DB371D">
        <w:rPr>
          <w:rFonts w:ascii="Simplified Arabic" w:hAnsi="Simplified Arabic" w:cs="Simplified Arabic"/>
          <w:rtl/>
          <w:lang w:val="en-AE"/>
        </w:rPr>
        <w:t>يظهر الجدول أن معظم المستجيبين (68.0% موافق، و18.4% موافق بشدة) يعتمدون على التحليل الذكي للبيانات لاستهداف الإعلانات، مما يؤكد الدور المحوري لتعلم الآلة في تحسين كفاءة الحملات التسويقية</w:t>
      </w:r>
      <w:r w:rsidRPr="00DB371D">
        <w:rPr>
          <w:rFonts w:ascii="Simplified Arabic" w:hAnsi="Simplified Arabic" w:cs="Simplified Arabic"/>
        </w:rPr>
        <w:t>.</w:t>
      </w:r>
    </w:p>
    <w:p w14:paraId="7E9900B6" w14:textId="374CAE8F" w:rsidR="00563E34" w:rsidRPr="0045707C" w:rsidRDefault="00AF660D" w:rsidP="00DB371D">
      <w:pPr>
        <w:rPr>
          <w:rFonts w:ascii="Simplified Arabic" w:hAnsi="Simplified Arabic" w:cs="Simplified Arabic"/>
          <w:b/>
          <w:bCs/>
          <w:sz w:val="28"/>
          <w:szCs w:val="28"/>
          <w:lang w:val="en-AE"/>
        </w:rPr>
      </w:pPr>
      <w:r>
        <w:rPr>
          <w:rFonts w:ascii="Simplified Arabic" w:hAnsi="Simplified Arabic" w:cs="Simplified Arabic" w:hint="cs"/>
          <w:b/>
          <w:bCs/>
          <w:sz w:val="28"/>
          <w:szCs w:val="28"/>
          <w:rtl/>
          <w:lang w:val="en-AE"/>
        </w:rPr>
        <w:lastRenderedPageBreak/>
        <w:t>المحور الثاني:</w:t>
      </w:r>
      <w:r w:rsidR="0045707C" w:rsidRPr="0045707C">
        <w:rPr>
          <w:rFonts w:ascii="Simplified Arabic" w:hAnsi="Simplified Arabic" w:cs="Simplified Arabic"/>
          <w:b/>
          <w:bCs/>
          <w:sz w:val="28"/>
          <w:szCs w:val="28"/>
          <w:rtl/>
          <w:lang w:val="en-AE"/>
        </w:rPr>
        <w:t xml:space="preserve"> المعالجة اللغوية الطبيعية</w:t>
      </w:r>
      <w:r w:rsidR="0045707C" w:rsidRPr="0045707C">
        <w:rPr>
          <w:rFonts w:ascii="Simplified Arabic" w:hAnsi="Simplified Arabic" w:cs="Simplified Arabic"/>
          <w:b/>
          <w:bCs/>
          <w:sz w:val="28"/>
          <w:szCs w:val="28"/>
          <w:lang w:val="en-AE"/>
        </w:rPr>
        <w:t xml:space="preserve"> (NLP)</w:t>
      </w:r>
      <w:r w:rsidR="00E82E19">
        <w:rPr>
          <w:rFonts w:ascii="Simplified Arabic" w:hAnsi="Simplified Arabic" w:cs="Simplified Arabic" w:hint="cs"/>
          <w:b/>
          <w:bCs/>
          <w:sz w:val="28"/>
          <w:szCs w:val="28"/>
          <w:rtl/>
          <w:lang w:val="en-AE"/>
        </w:rPr>
        <w:t xml:space="preserve"> </w:t>
      </w:r>
    </w:p>
    <w:p w14:paraId="6FCA011A" w14:textId="09C57F03" w:rsidR="00FE71BE" w:rsidRPr="00DB371D" w:rsidRDefault="00FE71BE" w:rsidP="00DB371D">
      <w:pPr>
        <w:pStyle w:val="ad"/>
        <w:numPr>
          <w:ilvl w:val="0"/>
          <w:numId w:val="66"/>
        </w:numPr>
        <w:rPr>
          <w:rFonts w:ascii="Simplified Arabic" w:hAnsi="Simplified Arabic" w:cs="Simplified Arabic"/>
          <w:b/>
          <w:bCs/>
          <w:u w:val="single"/>
          <w:lang w:val="en-AE"/>
        </w:rPr>
      </w:pPr>
      <w:r w:rsidRPr="00DB371D">
        <w:rPr>
          <w:rFonts w:ascii="Simplified Arabic" w:hAnsi="Simplified Arabic" w:cs="Simplified Arabic"/>
          <w:b/>
          <w:bCs/>
          <w:u w:val="single"/>
          <w:rtl/>
          <w:lang w:val="en-AE"/>
        </w:rPr>
        <w:t>جدول (</w:t>
      </w:r>
      <w:r w:rsidRPr="00DB371D">
        <w:rPr>
          <w:rFonts w:ascii="Simplified Arabic" w:hAnsi="Simplified Arabic" w:cs="Simplified Arabic" w:hint="cs"/>
          <w:b/>
          <w:bCs/>
          <w:u w:val="single"/>
          <w:rtl/>
          <w:lang w:val="en-AE"/>
        </w:rPr>
        <w:t>6</w:t>
      </w:r>
      <w:r w:rsidRPr="00DB371D">
        <w:rPr>
          <w:rFonts w:ascii="Simplified Arabic" w:hAnsi="Simplified Arabic" w:cs="Simplified Arabic"/>
          <w:b/>
          <w:bCs/>
          <w:u w:val="single"/>
          <w:rtl/>
          <w:lang w:val="en-AE"/>
        </w:rPr>
        <w:t>)</w:t>
      </w:r>
      <w:r w:rsidRPr="00DB371D">
        <w:rPr>
          <w:rFonts w:ascii="Simplified Arabic" w:hAnsi="Simplified Arabic" w:cs="Simplified Arabic" w:hint="cs"/>
          <w:b/>
          <w:bCs/>
          <w:u w:val="single"/>
          <w:rtl/>
          <w:lang w:val="en-AE"/>
        </w:rPr>
        <w:t xml:space="preserve"> </w:t>
      </w:r>
      <w:r w:rsidR="0045707C" w:rsidRPr="00DB371D">
        <w:rPr>
          <w:rFonts w:ascii="Simplified Arabic" w:hAnsi="Simplified Arabic" w:cs="Simplified Arabic"/>
          <w:b/>
          <w:bCs/>
          <w:u w:val="single"/>
          <w:rtl/>
          <w:lang w:val="en-AE"/>
        </w:rPr>
        <w:t>أستخدم روبوتات المحادثة للرد الفوري على استفسارات العملاء</w:t>
      </w:r>
    </w:p>
    <w:tbl>
      <w:tblPr>
        <w:tblStyle w:val="a9"/>
        <w:bidiVisual/>
        <w:tblW w:w="0" w:type="auto"/>
        <w:jc w:val="center"/>
        <w:tblLook w:val="04A0" w:firstRow="1" w:lastRow="0" w:firstColumn="1" w:lastColumn="0" w:noHBand="0" w:noVBand="1"/>
      </w:tblPr>
      <w:tblGrid>
        <w:gridCol w:w="1459"/>
        <w:gridCol w:w="831"/>
        <w:gridCol w:w="1337"/>
      </w:tblGrid>
      <w:tr w:rsidR="004C45FA" w:rsidRPr="00DB371D" w14:paraId="11F22DF4" w14:textId="77777777" w:rsidTr="00CC31BE">
        <w:trPr>
          <w:jc w:val="center"/>
        </w:trPr>
        <w:tc>
          <w:tcPr>
            <w:tcW w:w="1459" w:type="dxa"/>
          </w:tcPr>
          <w:p w14:paraId="7A1AA3C1" w14:textId="77777777" w:rsidR="004C45FA" w:rsidRPr="00DB371D" w:rsidRDefault="004C45FA" w:rsidP="0034324E">
            <w:pPr>
              <w:rPr>
                <w:rFonts w:ascii="Simplified Arabic" w:hAnsi="Simplified Arabic" w:cs="Simplified Arabic"/>
                <w:rtl/>
              </w:rPr>
            </w:pPr>
            <w:r w:rsidRPr="00DB371D">
              <w:rPr>
                <w:rFonts w:ascii="Simplified Arabic" w:hAnsi="Simplified Arabic" w:cs="Simplified Arabic"/>
                <w:rtl/>
              </w:rPr>
              <w:t>الاستجابة</w:t>
            </w:r>
          </w:p>
        </w:tc>
        <w:tc>
          <w:tcPr>
            <w:tcW w:w="831" w:type="dxa"/>
          </w:tcPr>
          <w:p w14:paraId="6B09105B" w14:textId="77777777" w:rsidR="004C45FA" w:rsidRPr="00DB371D" w:rsidRDefault="004C45FA" w:rsidP="0034324E">
            <w:pPr>
              <w:rPr>
                <w:rFonts w:ascii="Simplified Arabic" w:hAnsi="Simplified Arabic" w:cs="Simplified Arabic"/>
                <w:rtl/>
              </w:rPr>
            </w:pPr>
            <w:r w:rsidRPr="00DB371D">
              <w:rPr>
                <w:rFonts w:ascii="Simplified Arabic" w:hAnsi="Simplified Arabic" w:cs="Simplified Arabic"/>
                <w:rtl/>
              </w:rPr>
              <w:t>التكرار</w:t>
            </w:r>
          </w:p>
        </w:tc>
        <w:tc>
          <w:tcPr>
            <w:tcW w:w="1337" w:type="dxa"/>
          </w:tcPr>
          <w:p w14:paraId="55C56CF7" w14:textId="77777777" w:rsidR="004C45FA" w:rsidRPr="00DB371D" w:rsidRDefault="004C45FA" w:rsidP="0034324E">
            <w:pPr>
              <w:rPr>
                <w:rFonts w:ascii="Simplified Arabic" w:hAnsi="Simplified Arabic" w:cs="Simplified Arabic"/>
                <w:rtl/>
              </w:rPr>
            </w:pPr>
            <w:r w:rsidRPr="00DB371D">
              <w:rPr>
                <w:rFonts w:ascii="Simplified Arabic" w:hAnsi="Simplified Arabic" w:cs="Simplified Arabic"/>
                <w:rtl/>
              </w:rPr>
              <w:t>التكرار النسبي</w:t>
            </w:r>
          </w:p>
        </w:tc>
      </w:tr>
      <w:tr w:rsidR="004C45FA" w:rsidRPr="00DB371D" w14:paraId="6569C142" w14:textId="77777777" w:rsidTr="00CC31BE">
        <w:trPr>
          <w:jc w:val="center"/>
        </w:trPr>
        <w:tc>
          <w:tcPr>
            <w:tcW w:w="1459" w:type="dxa"/>
          </w:tcPr>
          <w:p w14:paraId="12D9A48A" w14:textId="77777777" w:rsidR="004C45FA" w:rsidRPr="00DB371D" w:rsidRDefault="004C45FA" w:rsidP="0034324E">
            <w:pPr>
              <w:rPr>
                <w:rFonts w:ascii="Simplified Arabic" w:hAnsi="Simplified Arabic" w:cs="Simplified Arabic"/>
                <w:rtl/>
              </w:rPr>
            </w:pPr>
            <w:r w:rsidRPr="00DB371D">
              <w:rPr>
                <w:rFonts w:ascii="Simplified Arabic" w:hAnsi="Simplified Arabic" w:cs="Simplified Arabic"/>
                <w:rtl/>
              </w:rPr>
              <w:t>غير موافق بشدة</w:t>
            </w:r>
          </w:p>
        </w:tc>
        <w:tc>
          <w:tcPr>
            <w:tcW w:w="831" w:type="dxa"/>
          </w:tcPr>
          <w:p w14:paraId="4289ECC4" w14:textId="77777777" w:rsidR="004C45FA" w:rsidRPr="00DB371D" w:rsidRDefault="004C45FA" w:rsidP="008770AA">
            <w:pPr>
              <w:jc w:val="center"/>
              <w:rPr>
                <w:rFonts w:ascii="Simplified Arabic" w:hAnsi="Simplified Arabic" w:cs="Simplified Arabic"/>
                <w:rtl/>
              </w:rPr>
            </w:pPr>
            <w:r w:rsidRPr="00DB371D">
              <w:rPr>
                <w:rFonts w:ascii="Simplified Arabic" w:hAnsi="Simplified Arabic" w:cs="Simplified Arabic"/>
              </w:rPr>
              <w:t>0</w:t>
            </w:r>
          </w:p>
        </w:tc>
        <w:tc>
          <w:tcPr>
            <w:tcW w:w="1337" w:type="dxa"/>
          </w:tcPr>
          <w:p w14:paraId="404D029B" w14:textId="77777777" w:rsidR="004C45FA" w:rsidRPr="00DB371D" w:rsidRDefault="004C45FA" w:rsidP="008770AA">
            <w:pPr>
              <w:jc w:val="center"/>
              <w:rPr>
                <w:rFonts w:ascii="Simplified Arabic" w:hAnsi="Simplified Arabic" w:cs="Simplified Arabic"/>
                <w:rtl/>
              </w:rPr>
            </w:pPr>
            <w:r w:rsidRPr="00DB371D">
              <w:rPr>
                <w:rFonts w:ascii="Simplified Arabic" w:hAnsi="Simplified Arabic" w:cs="Simplified Arabic"/>
              </w:rPr>
              <w:t>0.0</w:t>
            </w:r>
          </w:p>
        </w:tc>
      </w:tr>
      <w:tr w:rsidR="004C45FA" w:rsidRPr="00DB371D" w14:paraId="71563240" w14:textId="77777777" w:rsidTr="00CC31BE">
        <w:trPr>
          <w:jc w:val="center"/>
        </w:trPr>
        <w:tc>
          <w:tcPr>
            <w:tcW w:w="1459" w:type="dxa"/>
          </w:tcPr>
          <w:p w14:paraId="2527EFB9" w14:textId="77777777" w:rsidR="004C45FA" w:rsidRPr="00DB371D" w:rsidRDefault="004C45FA" w:rsidP="0034324E">
            <w:pPr>
              <w:rPr>
                <w:rFonts w:ascii="Simplified Arabic" w:hAnsi="Simplified Arabic" w:cs="Simplified Arabic"/>
                <w:rtl/>
              </w:rPr>
            </w:pPr>
            <w:r w:rsidRPr="00DB371D">
              <w:rPr>
                <w:rFonts w:ascii="Simplified Arabic" w:hAnsi="Simplified Arabic" w:cs="Simplified Arabic"/>
                <w:rtl/>
              </w:rPr>
              <w:t>غير موافق</w:t>
            </w:r>
          </w:p>
        </w:tc>
        <w:tc>
          <w:tcPr>
            <w:tcW w:w="831" w:type="dxa"/>
          </w:tcPr>
          <w:p w14:paraId="08245185" w14:textId="77777777" w:rsidR="004C45FA" w:rsidRPr="00DB371D" w:rsidRDefault="004C45FA" w:rsidP="008770AA">
            <w:pPr>
              <w:jc w:val="center"/>
              <w:rPr>
                <w:rFonts w:ascii="Simplified Arabic" w:hAnsi="Simplified Arabic" w:cs="Simplified Arabic"/>
                <w:rtl/>
              </w:rPr>
            </w:pPr>
            <w:r w:rsidRPr="00DB371D">
              <w:rPr>
                <w:rFonts w:ascii="Simplified Arabic" w:hAnsi="Simplified Arabic" w:cs="Simplified Arabic"/>
              </w:rPr>
              <w:t>0</w:t>
            </w:r>
          </w:p>
        </w:tc>
        <w:tc>
          <w:tcPr>
            <w:tcW w:w="1337" w:type="dxa"/>
          </w:tcPr>
          <w:p w14:paraId="74580F77" w14:textId="77777777" w:rsidR="004C45FA" w:rsidRPr="00DB371D" w:rsidRDefault="004C45FA" w:rsidP="008770AA">
            <w:pPr>
              <w:jc w:val="center"/>
              <w:rPr>
                <w:rFonts w:ascii="Simplified Arabic" w:hAnsi="Simplified Arabic" w:cs="Simplified Arabic"/>
                <w:rtl/>
              </w:rPr>
            </w:pPr>
            <w:r w:rsidRPr="00DB371D">
              <w:rPr>
                <w:rFonts w:ascii="Simplified Arabic" w:hAnsi="Simplified Arabic" w:cs="Simplified Arabic"/>
              </w:rPr>
              <w:t>0.0</w:t>
            </w:r>
          </w:p>
        </w:tc>
      </w:tr>
      <w:tr w:rsidR="004C45FA" w:rsidRPr="00DB371D" w14:paraId="53E3CF30" w14:textId="77777777" w:rsidTr="00CC31BE">
        <w:trPr>
          <w:jc w:val="center"/>
        </w:trPr>
        <w:tc>
          <w:tcPr>
            <w:tcW w:w="1459" w:type="dxa"/>
          </w:tcPr>
          <w:p w14:paraId="12D2C25B" w14:textId="77777777" w:rsidR="004C45FA" w:rsidRPr="00DB371D" w:rsidRDefault="004C45FA" w:rsidP="0034324E">
            <w:pPr>
              <w:rPr>
                <w:rFonts w:ascii="Simplified Arabic" w:hAnsi="Simplified Arabic" w:cs="Simplified Arabic"/>
                <w:rtl/>
              </w:rPr>
            </w:pPr>
            <w:r w:rsidRPr="00DB371D">
              <w:rPr>
                <w:rFonts w:ascii="Simplified Arabic" w:hAnsi="Simplified Arabic" w:cs="Simplified Arabic"/>
                <w:rtl/>
              </w:rPr>
              <w:t>محايد</w:t>
            </w:r>
          </w:p>
        </w:tc>
        <w:tc>
          <w:tcPr>
            <w:tcW w:w="831" w:type="dxa"/>
          </w:tcPr>
          <w:p w14:paraId="3A76CF56" w14:textId="77777777" w:rsidR="004C45FA" w:rsidRPr="00DB371D" w:rsidRDefault="004C45FA" w:rsidP="008770AA">
            <w:pPr>
              <w:jc w:val="center"/>
              <w:rPr>
                <w:rFonts w:ascii="Simplified Arabic" w:hAnsi="Simplified Arabic" w:cs="Simplified Arabic"/>
                <w:rtl/>
              </w:rPr>
            </w:pPr>
            <w:r w:rsidRPr="00DB371D">
              <w:rPr>
                <w:rFonts w:ascii="Simplified Arabic" w:hAnsi="Simplified Arabic" w:cs="Simplified Arabic"/>
              </w:rPr>
              <w:t>13</w:t>
            </w:r>
          </w:p>
        </w:tc>
        <w:tc>
          <w:tcPr>
            <w:tcW w:w="1337" w:type="dxa"/>
          </w:tcPr>
          <w:p w14:paraId="7AFCEB82" w14:textId="77777777" w:rsidR="004C45FA" w:rsidRPr="00DB371D" w:rsidRDefault="004C45FA" w:rsidP="008770AA">
            <w:pPr>
              <w:jc w:val="center"/>
              <w:rPr>
                <w:rFonts w:ascii="Simplified Arabic" w:hAnsi="Simplified Arabic" w:cs="Simplified Arabic"/>
                <w:rtl/>
              </w:rPr>
            </w:pPr>
            <w:r w:rsidRPr="00DB371D">
              <w:rPr>
                <w:rFonts w:ascii="Simplified Arabic" w:hAnsi="Simplified Arabic" w:cs="Simplified Arabic"/>
              </w:rPr>
              <w:t>5.2</w:t>
            </w:r>
          </w:p>
        </w:tc>
      </w:tr>
      <w:tr w:rsidR="004C45FA" w:rsidRPr="00DB371D" w14:paraId="400A036E" w14:textId="77777777" w:rsidTr="00CC31BE">
        <w:trPr>
          <w:jc w:val="center"/>
        </w:trPr>
        <w:tc>
          <w:tcPr>
            <w:tcW w:w="1459" w:type="dxa"/>
          </w:tcPr>
          <w:p w14:paraId="6590531B" w14:textId="77777777" w:rsidR="004C45FA" w:rsidRPr="00DB371D" w:rsidRDefault="004C45FA" w:rsidP="0034324E">
            <w:pPr>
              <w:rPr>
                <w:rFonts w:ascii="Simplified Arabic" w:hAnsi="Simplified Arabic" w:cs="Simplified Arabic"/>
                <w:rtl/>
              </w:rPr>
            </w:pPr>
            <w:r w:rsidRPr="00DB371D">
              <w:rPr>
                <w:rFonts w:ascii="Simplified Arabic" w:hAnsi="Simplified Arabic" w:cs="Simplified Arabic"/>
                <w:rtl/>
              </w:rPr>
              <w:t>موافق</w:t>
            </w:r>
          </w:p>
        </w:tc>
        <w:tc>
          <w:tcPr>
            <w:tcW w:w="831" w:type="dxa"/>
          </w:tcPr>
          <w:p w14:paraId="6CD11783" w14:textId="77777777" w:rsidR="004C45FA" w:rsidRPr="00DB371D" w:rsidRDefault="004C45FA" w:rsidP="008770AA">
            <w:pPr>
              <w:jc w:val="center"/>
              <w:rPr>
                <w:rFonts w:ascii="Simplified Arabic" w:hAnsi="Simplified Arabic" w:cs="Simplified Arabic"/>
                <w:rtl/>
              </w:rPr>
            </w:pPr>
            <w:r w:rsidRPr="00DB371D">
              <w:rPr>
                <w:rFonts w:ascii="Simplified Arabic" w:hAnsi="Simplified Arabic" w:cs="Simplified Arabic"/>
              </w:rPr>
              <w:t>158</w:t>
            </w:r>
          </w:p>
        </w:tc>
        <w:tc>
          <w:tcPr>
            <w:tcW w:w="1337" w:type="dxa"/>
          </w:tcPr>
          <w:p w14:paraId="2C7FDB3A" w14:textId="77777777" w:rsidR="004C45FA" w:rsidRPr="00DB371D" w:rsidRDefault="004C45FA" w:rsidP="008770AA">
            <w:pPr>
              <w:jc w:val="center"/>
              <w:rPr>
                <w:rFonts w:ascii="Simplified Arabic" w:hAnsi="Simplified Arabic" w:cs="Simplified Arabic"/>
                <w:rtl/>
              </w:rPr>
            </w:pPr>
            <w:r w:rsidRPr="00DB371D">
              <w:rPr>
                <w:rFonts w:ascii="Simplified Arabic" w:hAnsi="Simplified Arabic" w:cs="Simplified Arabic"/>
              </w:rPr>
              <w:t>63.2</w:t>
            </w:r>
          </w:p>
        </w:tc>
      </w:tr>
      <w:tr w:rsidR="004C45FA" w:rsidRPr="00DB371D" w14:paraId="3E23D239" w14:textId="77777777" w:rsidTr="00CC31BE">
        <w:trPr>
          <w:jc w:val="center"/>
        </w:trPr>
        <w:tc>
          <w:tcPr>
            <w:tcW w:w="1459" w:type="dxa"/>
          </w:tcPr>
          <w:p w14:paraId="5B32781D" w14:textId="77777777" w:rsidR="004C45FA" w:rsidRPr="00DB371D" w:rsidRDefault="004C45FA" w:rsidP="0034324E">
            <w:pPr>
              <w:rPr>
                <w:rFonts w:ascii="Simplified Arabic" w:hAnsi="Simplified Arabic" w:cs="Simplified Arabic"/>
                <w:rtl/>
              </w:rPr>
            </w:pPr>
            <w:r w:rsidRPr="00DB371D">
              <w:rPr>
                <w:rFonts w:ascii="Simplified Arabic" w:hAnsi="Simplified Arabic" w:cs="Simplified Arabic"/>
                <w:rtl/>
              </w:rPr>
              <w:t>موافق بشدة</w:t>
            </w:r>
          </w:p>
        </w:tc>
        <w:tc>
          <w:tcPr>
            <w:tcW w:w="831" w:type="dxa"/>
          </w:tcPr>
          <w:p w14:paraId="3A36D29E" w14:textId="77777777" w:rsidR="004C45FA" w:rsidRPr="00DB371D" w:rsidRDefault="004C45FA" w:rsidP="008770AA">
            <w:pPr>
              <w:jc w:val="center"/>
              <w:rPr>
                <w:rFonts w:ascii="Simplified Arabic" w:hAnsi="Simplified Arabic" w:cs="Simplified Arabic"/>
                <w:rtl/>
              </w:rPr>
            </w:pPr>
            <w:r w:rsidRPr="00DB371D">
              <w:rPr>
                <w:rFonts w:ascii="Simplified Arabic" w:hAnsi="Simplified Arabic" w:cs="Simplified Arabic"/>
              </w:rPr>
              <w:t>79</w:t>
            </w:r>
          </w:p>
        </w:tc>
        <w:tc>
          <w:tcPr>
            <w:tcW w:w="1337" w:type="dxa"/>
          </w:tcPr>
          <w:p w14:paraId="643AC852" w14:textId="77777777" w:rsidR="004C45FA" w:rsidRPr="00DB371D" w:rsidRDefault="004C45FA" w:rsidP="008770AA">
            <w:pPr>
              <w:jc w:val="center"/>
              <w:rPr>
                <w:rFonts w:ascii="Simplified Arabic" w:hAnsi="Simplified Arabic" w:cs="Simplified Arabic"/>
                <w:rtl/>
              </w:rPr>
            </w:pPr>
            <w:r w:rsidRPr="00DB371D">
              <w:rPr>
                <w:rFonts w:ascii="Simplified Arabic" w:hAnsi="Simplified Arabic" w:cs="Simplified Arabic"/>
              </w:rPr>
              <w:t>31.6</w:t>
            </w:r>
          </w:p>
        </w:tc>
      </w:tr>
    </w:tbl>
    <w:p w14:paraId="100029FC" w14:textId="5B4243C5" w:rsidR="00D415DC" w:rsidRPr="00DB371D" w:rsidRDefault="00D415DC" w:rsidP="00DB371D">
      <w:pPr>
        <w:jc w:val="center"/>
        <w:rPr>
          <w:rFonts w:ascii="Simplified Arabic" w:hAnsi="Simplified Arabic" w:cs="Simplified Arabic"/>
          <w:rtl/>
          <w:lang w:val="en-AE"/>
        </w:rPr>
      </w:pPr>
      <w:r w:rsidRPr="00DB371D">
        <w:rPr>
          <w:rFonts w:ascii="Simplified Arabic" w:hAnsi="Simplified Arabic" w:cs="Simplified Arabic" w:hint="cs"/>
          <w:b/>
          <w:bCs/>
          <w:rtl/>
          <w:lang w:val="en-AE"/>
        </w:rPr>
        <w:t>المصدر:</w:t>
      </w:r>
      <w:r w:rsidRPr="00DB371D">
        <w:rPr>
          <w:rFonts w:ascii="Simplified Arabic" w:hAnsi="Simplified Arabic" w:cs="Simplified Arabic"/>
          <w:b/>
          <w:bCs/>
          <w:rtl/>
          <w:lang w:val="en-AE"/>
        </w:rPr>
        <w:t xml:space="preserve"> </w:t>
      </w:r>
      <w:r w:rsidRPr="00DB371D">
        <w:rPr>
          <w:rFonts w:ascii="Simplified Arabic" w:hAnsi="Simplified Arabic" w:cs="Simplified Arabic"/>
          <w:rtl/>
          <w:lang w:val="en-AE"/>
        </w:rPr>
        <w:t>من عمل الباحث اعتمادا</w:t>
      </w:r>
      <w:r w:rsidRPr="00DB371D">
        <w:rPr>
          <w:rFonts w:ascii="Simplified Arabic" w:hAnsi="Simplified Arabic" w:cs="Simplified Arabic" w:hint="cs"/>
          <w:rtl/>
          <w:lang w:val="en-AE"/>
        </w:rPr>
        <w:t>ً</w:t>
      </w:r>
      <w:r w:rsidRPr="00DB371D">
        <w:rPr>
          <w:rFonts w:ascii="Simplified Arabic" w:hAnsi="Simplified Arabic" w:cs="Simplified Arabic"/>
          <w:rtl/>
          <w:lang w:val="en-AE"/>
        </w:rPr>
        <w:t xml:space="preserve"> على بيانات الاستبيان</w:t>
      </w:r>
    </w:p>
    <w:p w14:paraId="114E014F" w14:textId="1BBBD5A7" w:rsidR="00DE19B0" w:rsidRPr="00DB371D" w:rsidRDefault="00E80130" w:rsidP="00042C8B">
      <w:pPr>
        <w:rPr>
          <w:rFonts w:ascii="Simplified Arabic" w:hAnsi="Simplified Arabic" w:cs="Simplified Arabic"/>
          <w:rtl/>
          <w:lang w:val="en-AE"/>
        </w:rPr>
      </w:pPr>
      <w:r w:rsidRPr="00DB371D">
        <w:rPr>
          <w:rFonts w:ascii="Simplified Arabic" w:hAnsi="Simplified Arabic" w:cs="Simplified Arabic"/>
          <w:rtl/>
          <w:lang w:val="en-AE"/>
        </w:rPr>
        <w:t>تظهر النتائج في الجدول أن استخدام روبوتات المحادثة للرد الفوري يحظى بتبنٍ عالٍ، حيث أن 63.2% موافقون و31.6% موافقون بشدة، مما يشير إلى أهمية الاستجابة السريعة في التجارة الإلكترونية</w:t>
      </w:r>
      <w:r w:rsidRPr="00DB371D">
        <w:rPr>
          <w:rFonts w:ascii="Simplified Arabic" w:hAnsi="Simplified Arabic" w:cs="Simplified Arabic"/>
          <w:lang w:val="en-AE"/>
        </w:rPr>
        <w:t>.</w:t>
      </w:r>
    </w:p>
    <w:p w14:paraId="57B8D02B" w14:textId="77777777" w:rsidR="00DB371D" w:rsidRPr="00DB371D" w:rsidRDefault="00DB371D" w:rsidP="00042C8B">
      <w:pPr>
        <w:rPr>
          <w:rFonts w:ascii="Simplified Arabic" w:hAnsi="Simplified Arabic" w:cs="Simplified Arabic"/>
          <w:lang w:val="en-AE"/>
        </w:rPr>
      </w:pPr>
    </w:p>
    <w:p w14:paraId="7B38C366" w14:textId="0E28C3C8" w:rsidR="00E80130" w:rsidRPr="00DB371D" w:rsidRDefault="00FE71BE" w:rsidP="00563E34">
      <w:pPr>
        <w:pStyle w:val="ad"/>
        <w:numPr>
          <w:ilvl w:val="0"/>
          <w:numId w:val="66"/>
        </w:numPr>
        <w:rPr>
          <w:rFonts w:ascii="Simplified Arabic" w:hAnsi="Simplified Arabic" w:cs="Simplified Arabic"/>
          <w:b/>
          <w:bCs/>
          <w:u w:val="single"/>
          <w:lang w:val="en-AE"/>
        </w:rPr>
      </w:pPr>
      <w:r w:rsidRPr="00DB371D">
        <w:rPr>
          <w:rFonts w:ascii="Simplified Arabic" w:hAnsi="Simplified Arabic" w:cs="Simplified Arabic" w:hint="cs"/>
          <w:b/>
          <w:bCs/>
          <w:u w:val="single"/>
          <w:rtl/>
          <w:lang w:val="en-AE"/>
        </w:rPr>
        <w:t xml:space="preserve">جدول (7) </w:t>
      </w:r>
      <w:r w:rsidR="0045707C" w:rsidRPr="00DB371D">
        <w:rPr>
          <w:rFonts w:ascii="Simplified Arabic" w:hAnsi="Simplified Arabic" w:cs="Simplified Arabic"/>
          <w:b/>
          <w:bCs/>
          <w:u w:val="single"/>
          <w:rtl/>
          <w:lang w:val="en-AE"/>
        </w:rPr>
        <w:t xml:space="preserve">تساعدني </w:t>
      </w:r>
      <w:r w:rsidR="00257257" w:rsidRPr="00DB371D">
        <w:rPr>
          <w:rFonts w:ascii="Simplified Arabic" w:hAnsi="Simplified Arabic" w:cs="Simplified Arabic" w:hint="cs"/>
          <w:b/>
          <w:bCs/>
          <w:u w:val="single"/>
          <w:rtl/>
          <w:lang w:val="en-AE"/>
        </w:rPr>
        <w:t>الآليات</w:t>
      </w:r>
      <w:r w:rsidR="0045707C" w:rsidRPr="00DB371D">
        <w:rPr>
          <w:rFonts w:ascii="Simplified Arabic" w:hAnsi="Simplified Arabic" w:cs="Simplified Arabic"/>
          <w:b/>
          <w:bCs/>
          <w:u w:val="single"/>
          <w:rtl/>
          <w:lang w:val="en-AE"/>
        </w:rPr>
        <w:t xml:space="preserve"> الذكية في فهم مشاعر العملاء من خلال رسائلهم وتعليقاتهم</w:t>
      </w:r>
    </w:p>
    <w:tbl>
      <w:tblPr>
        <w:tblStyle w:val="a9"/>
        <w:bidiVisual/>
        <w:tblW w:w="0" w:type="auto"/>
        <w:jc w:val="center"/>
        <w:tblLook w:val="04A0" w:firstRow="1" w:lastRow="0" w:firstColumn="1" w:lastColumn="0" w:noHBand="0" w:noVBand="1"/>
      </w:tblPr>
      <w:tblGrid>
        <w:gridCol w:w="1459"/>
        <w:gridCol w:w="831"/>
        <w:gridCol w:w="1337"/>
      </w:tblGrid>
      <w:tr w:rsidR="00030796" w:rsidRPr="00DB371D" w14:paraId="449FD0CA" w14:textId="77777777" w:rsidTr="00030796">
        <w:trPr>
          <w:jc w:val="center"/>
        </w:trPr>
        <w:tc>
          <w:tcPr>
            <w:tcW w:w="1459" w:type="dxa"/>
          </w:tcPr>
          <w:p w14:paraId="49C833A5" w14:textId="77777777" w:rsidR="00030796" w:rsidRPr="00DB371D" w:rsidRDefault="00030796" w:rsidP="0034324E">
            <w:pPr>
              <w:rPr>
                <w:rFonts w:ascii="Simplified Arabic" w:hAnsi="Simplified Arabic" w:cs="Simplified Arabic"/>
                <w:rtl/>
              </w:rPr>
            </w:pPr>
            <w:r w:rsidRPr="00DB371D">
              <w:rPr>
                <w:rFonts w:ascii="Simplified Arabic" w:hAnsi="Simplified Arabic" w:cs="Simplified Arabic"/>
                <w:rtl/>
              </w:rPr>
              <w:t>الاستجابة</w:t>
            </w:r>
          </w:p>
        </w:tc>
        <w:tc>
          <w:tcPr>
            <w:tcW w:w="831" w:type="dxa"/>
          </w:tcPr>
          <w:p w14:paraId="20722D5D" w14:textId="77777777" w:rsidR="00030796" w:rsidRPr="00DB371D" w:rsidRDefault="00030796" w:rsidP="0034324E">
            <w:pPr>
              <w:rPr>
                <w:rFonts w:ascii="Simplified Arabic" w:hAnsi="Simplified Arabic" w:cs="Simplified Arabic"/>
                <w:rtl/>
              </w:rPr>
            </w:pPr>
            <w:r w:rsidRPr="00DB371D">
              <w:rPr>
                <w:rFonts w:ascii="Simplified Arabic" w:hAnsi="Simplified Arabic" w:cs="Simplified Arabic"/>
                <w:rtl/>
              </w:rPr>
              <w:t>التكرار</w:t>
            </w:r>
          </w:p>
        </w:tc>
        <w:tc>
          <w:tcPr>
            <w:tcW w:w="1337" w:type="dxa"/>
          </w:tcPr>
          <w:p w14:paraId="57431C41" w14:textId="77777777" w:rsidR="00030796" w:rsidRPr="00DB371D" w:rsidRDefault="00030796" w:rsidP="0034324E">
            <w:pPr>
              <w:rPr>
                <w:rFonts w:ascii="Simplified Arabic" w:hAnsi="Simplified Arabic" w:cs="Simplified Arabic"/>
                <w:rtl/>
              </w:rPr>
            </w:pPr>
            <w:r w:rsidRPr="00DB371D">
              <w:rPr>
                <w:rFonts w:ascii="Simplified Arabic" w:hAnsi="Simplified Arabic" w:cs="Simplified Arabic"/>
                <w:rtl/>
              </w:rPr>
              <w:t>التكرار النسبي</w:t>
            </w:r>
          </w:p>
        </w:tc>
      </w:tr>
      <w:tr w:rsidR="00030796" w:rsidRPr="00DB371D" w14:paraId="12BC4C3C" w14:textId="77777777" w:rsidTr="00030796">
        <w:trPr>
          <w:jc w:val="center"/>
        </w:trPr>
        <w:tc>
          <w:tcPr>
            <w:tcW w:w="1459" w:type="dxa"/>
          </w:tcPr>
          <w:p w14:paraId="4219B3CB" w14:textId="77777777" w:rsidR="00030796" w:rsidRPr="00DB371D" w:rsidRDefault="00030796" w:rsidP="0034324E">
            <w:pPr>
              <w:rPr>
                <w:rFonts w:ascii="Simplified Arabic" w:hAnsi="Simplified Arabic" w:cs="Simplified Arabic"/>
                <w:rtl/>
              </w:rPr>
            </w:pPr>
            <w:r w:rsidRPr="00DB371D">
              <w:rPr>
                <w:rFonts w:ascii="Simplified Arabic" w:hAnsi="Simplified Arabic" w:cs="Simplified Arabic"/>
                <w:rtl/>
              </w:rPr>
              <w:t>غير موافق بشدة</w:t>
            </w:r>
          </w:p>
        </w:tc>
        <w:tc>
          <w:tcPr>
            <w:tcW w:w="831" w:type="dxa"/>
          </w:tcPr>
          <w:p w14:paraId="6F13477D" w14:textId="77777777" w:rsidR="00030796" w:rsidRPr="00DB371D" w:rsidRDefault="00030796" w:rsidP="008770AA">
            <w:pPr>
              <w:jc w:val="center"/>
              <w:rPr>
                <w:rFonts w:ascii="Simplified Arabic" w:hAnsi="Simplified Arabic" w:cs="Simplified Arabic"/>
                <w:rtl/>
              </w:rPr>
            </w:pPr>
            <w:r w:rsidRPr="00DB371D">
              <w:rPr>
                <w:rFonts w:ascii="Simplified Arabic" w:hAnsi="Simplified Arabic" w:cs="Simplified Arabic"/>
              </w:rPr>
              <w:t>0</w:t>
            </w:r>
          </w:p>
        </w:tc>
        <w:tc>
          <w:tcPr>
            <w:tcW w:w="1337" w:type="dxa"/>
          </w:tcPr>
          <w:p w14:paraId="51AA70F5" w14:textId="77777777" w:rsidR="00030796" w:rsidRPr="00DB371D" w:rsidRDefault="00030796" w:rsidP="008770AA">
            <w:pPr>
              <w:jc w:val="center"/>
              <w:rPr>
                <w:rFonts w:ascii="Simplified Arabic" w:hAnsi="Simplified Arabic" w:cs="Simplified Arabic"/>
                <w:rtl/>
              </w:rPr>
            </w:pPr>
            <w:r w:rsidRPr="00DB371D">
              <w:rPr>
                <w:rFonts w:ascii="Simplified Arabic" w:hAnsi="Simplified Arabic" w:cs="Simplified Arabic"/>
              </w:rPr>
              <w:t>0.0</w:t>
            </w:r>
          </w:p>
        </w:tc>
      </w:tr>
      <w:tr w:rsidR="00030796" w:rsidRPr="00DB371D" w14:paraId="609C0721" w14:textId="77777777" w:rsidTr="00030796">
        <w:trPr>
          <w:jc w:val="center"/>
        </w:trPr>
        <w:tc>
          <w:tcPr>
            <w:tcW w:w="1459" w:type="dxa"/>
          </w:tcPr>
          <w:p w14:paraId="5CC55C7B" w14:textId="77777777" w:rsidR="00030796" w:rsidRPr="00DB371D" w:rsidRDefault="00030796" w:rsidP="0034324E">
            <w:pPr>
              <w:rPr>
                <w:rFonts w:ascii="Simplified Arabic" w:hAnsi="Simplified Arabic" w:cs="Simplified Arabic"/>
                <w:rtl/>
              </w:rPr>
            </w:pPr>
            <w:r w:rsidRPr="00DB371D">
              <w:rPr>
                <w:rFonts w:ascii="Simplified Arabic" w:hAnsi="Simplified Arabic" w:cs="Simplified Arabic"/>
                <w:rtl/>
              </w:rPr>
              <w:t>غير موافق</w:t>
            </w:r>
          </w:p>
        </w:tc>
        <w:tc>
          <w:tcPr>
            <w:tcW w:w="831" w:type="dxa"/>
          </w:tcPr>
          <w:p w14:paraId="1A79CDDA" w14:textId="77777777" w:rsidR="00030796" w:rsidRPr="00DB371D" w:rsidRDefault="00030796" w:rsidP="008770AA">
            <w:pPr>
              <w:jc w:val="center"/>
              <w:rPr>
                <w:rFonts w:ascii="Simplified Arabic" w:hAnsi="Simplified Arabic" w:cs="Simplified Arabic"/>
                <w:rtl/>
              </w:rPr>
            </w:pPr>
            <w:r w:rsidRPr="00DB371D">
              <w:rPr>
                <w:rFonts w:ascii="Simplified Arabic" w:hAnsi="Simplified Arabic" w:cs="Simplified Arabic"/>
              </w:rPr>
              <w:t>2</w:t>
            </w:r>
          </w:p>
        </w:tc>
        <w:tc>
          <w:tcPr>
            <w:tcW w:w="1337" w:type="dxa"/>
          </w:tcPr>
          <w:p w14:paraId="4DDADEA4" w14:textId="77777777" w:rsidR="00030796" w:rsidRPr="00DB371D" w:rsidRDefault="00030796" w:rsidP="008770AA">
            <w:pPr>
              <w:jc w:val="center"/>
              <w:rPr>
                <w:rFonts w:ascii="Simplified Arabic" w:hAnsi="Simplified Arabic" w:cs="Simplified Arabic"/>
                <w:rtl/>
              </w:rPr>
            </w:pPr>
            <w:r w:rsidRPr="00DB371D">
              <w:rPr>
                <w:rFonts w:ascii="Simplified Arabic" w:hAnsi="Simplified Arabic" w:cs="Simplified Arabic"/>
              </w:rPr>
              <w:t>0.8</w:t>
            </w:r>
          </w:p>
        </w:tc>
      </w:tr>
      <w:tr w:rsidR="00030796" w:rsidRPr="00DB371D" w14:paraId="37663D8A" w14:textId="77777777" w:rsidTr="00030796">
        <w:trPr>
          <w:jc w:val="center"/>
        </w:trPr>
        <w:tc>
          <w:tcPr>
            <w:tcW w:w="1459" w:type="dxa"/>
          </w:tcPr>
          <w:p w14:paraId="5CCA56C0" w14:textId="77777777" w:rsidR="00030796" w:rsidRPr="00DB371D" w:rsidRDefault="00030796" w:rsidP="0034324E">
            <w:pPr>
              <w:rPr>
                <w:rFonts w:ascii="Simplified Arabic" w:hAnsi="Simplified Arabic" w:cs="Simplified Arabic"/>
                <w:rtl/>
              </w:rPr>
            </w:pPr>
            <w:r w:rsidRPr="00DB371D">
              <w:rPr>
                <w:rFonts w:ascii="Simplified Arabic" w:hAnsi="Simplified Arabic" w:cs="Simplified Arabic"/>
                <w:rtl/>
              </w:rPr>
              <w:t>محايد</w:t>
            </w:r>
          </w:p>
        </w:tc>
        <w:tc>
          <w:tcPr>
            <w:tcW w:w="831" w:type="dxa"/>
          </w:tcPr>
          <w:p w14:paraId="596EF4D1" w14:textId="77777777" w:rsidR="00030796" w:rsidRPr="00DB371D" w:rsidRDefault="00030796" w:rsidP="008770AA">
            <w:pPr>
              <w:jc w:val="center"/>
              <w:rPr>
                <w:rFonts w:ascii="Simplified Arabic" w:hAnsi="Simplified Arabic" w:cs="Simplified Arabic"/>
                <w:rtl/>
              </w:rPr>
            </w:pPr>
            <w:r w:rsidRPr="00DB371D">
              <w:rPr>
                <w:rFonts w:ascii="Simplified Arabic" w:hAnsi="Simplified Arabic" w:cs="Simplified Arabic"/>
              </w:rPr>
              <w:t>61</w:t>
            </w:r>
          </w:p>
        </w:tc>
        <w:tc>
          <w:tcPr>
            <w:tcW w:w="1337" w:type="dxa"/>
          </w:tcPr>
          <w:p w14:paraId="10B2D371" w14:textId="77777777" w:rsidR="00030796" w:rsidRPr="00DB371D" w:rsidRDefault="00030796" w:rsidP="008770AA">
            <w:pPr>
              <w:jc w:val="center"/>
              <w:rPr>
                <w:rFonts w:ascii="Simplified Arabic" w:hAnsi="Simplified Arabic" w:cs="Simplified Arabic"/>
                <w:rtl/>
              </w:rPr>
            </w:pPr>
            <w:r w:rsidRPr="00DB371D">
              <w:rPr>
                <w:rFonts w:ascii="Simplified Arabic" w:hAnsi="Simplified Arabic" w:cs="Simplified Arabic"/>
              </w:rPr>
              <w:t>24.4</w:t>
            </w:r>
          </w:p>
        </w:tc>
      </w:tr>
      <w:tr w:rsidR="00030796" w:rsidRPr="00DB371D" w14:paraId="7A450BDF" w14:textId="77777777" w:rsidTr="00030796">
        <w:trPr>
          <w:jc w:val="center"/>
        </w:trPr>
        <w:tc>
          <w:tcPr>
            <w:tcW w:w="1459" w:type="dxa"/>
          </w:tcPr>
          <w:p w14:paraId="6853A668" w14:textId="77777777" w:rsidR="00030796" w:rsidRPr="00DB371D" w:rsidRDefault="00030796" w:rsidP="0034324E">
            <w:pPr>
              <w:rPr>
                <w:rFonts w:ascii="Simplified Arabic" w:hAnsi="Simplified Arabic" w:cs="Simplified Arabic"/>
                <w:rtl/>
              </w:rPr>
            </w:pPr>
            <w:r w:rsidRPr="00DB371D">
              <w:rPr>
                <w:rFonts w:ascii="Simplified Arabic" w:hAnsi="Simplified Arabic" w:cs="Simplified Arabic"/>
                <w:rtl/>
              </w:rPr>
              <w:t>موافق</w:t>
            </w:r>
          </w:p>
        </w:tc>
        <w:tc>
          <w:tcPr>
            <w:tcW w:w="831" w:type="dxa"/>
          </w:tcPr>
          <w:p w14:paraId="6C23C45D" w14:textId="77777777" w:rsidR="00030796" w:rsidRPr="00DB371D" w:rsidRDefault="00030796" w:rsidP="008770AA">
            <w:pPr>
              <w:jc w:val="center"/>
              <w:rPr>
                <w:rFonts w:ascii="Simplified Arabic" w:hAnsi="Simplified Arabic" w:cs="Simplified Arabic"/>
                <w:rtl/>
              </w:rPr>
            </w:pPr>
            <w:r w:rsidRPr="00DB371D">
              <w:rPr>
                <w:rFonts w:ascii="Simplified Arabic" w:hAnsi="Simplified Arabic" w:cs="Simplified Arabic"/>
              </w:rPr>
              <w:t>161</w:t>
            </w:r>
          </w:p>
        </w:tc>
        <w:tc>
          <w:tcPr>
            <w:tcW w:w="1337" w:type="dxa"/>
          </w:tcPr>
          <w:p w14:paraId="333102CC" w14:textId="77777777" w:rsidR="00030796" w:rsidRPr="00DB371D" w:rsidRDefault="00030796" w:rsidP="008770AA">
            <w:pPr>
              <w:jc w:val="center"/>
              <w:rPr>
                <w:rFonts w:ascii="Simplified Arabic" w:hAnsi="Simplified Arabic" w:cs="Simplified Arabic"/>
                <w:rtl/>
              </w:rPr>
            </w:pPr>
            <w:r w:rsidRPr="00DB371D">
              <w:rPr>
                <w:rFonts w:ascii="Simplified Arabic" w:hAnsi="Simplified Arabic" w:cs="Simplified Arabic"/>
              </w:rPr>
              <w:t>64.4</w:t>
            </w:r>
          </w:p>
        </w:tc>
      </w:tr>
      <w:tr w:rsidR="00030796" w:rsidRPr="00DB371D" w14:paraId="1ED51E75" w14:textId="77777777" w:rsidTr="00030796">
        <w:trPr>
          <w:jc w:val="center"/>
        </w:trPr>
        <w:tc>
          <w:tcPr>
            <w:tcW w:w="1459" w:type="dxa"/>
          </w:tcPr>
          <w:p w14:paraId="45E559F4" w14:textId="77777777" w:rsidR="00030796" w:rsidRPr="00DB371D" w:rsidRDefault="00030796" w:rsidP="0034324E">
            <w:pPr>
              <w:rPr>
                <w:rFonts w:ascii="Simplified Arabic" w:hAnsi="Simplified Arabic" w:cs="Simplified Arabic"/>
                <w:rtl/>
              </w:rPr>
            </w:pPr>
            <w:r w:rsidRPr="00DB371D">
              <w:rPr>
                <w:rFonts w:ascii="Simplified Arabic" w:hAnsi="Simplified Arabic" w:cs="Simplified Arabic"/>
                <w:rtl/>
              </w:rPr>
              <w:t>موافق بشدة</w:t>
            </w:r>
          </w:p>
        </w:tc>
        <w:tc>
          <w:tcPr>
            <w:tcW w:w="831" w:type="dxa"/>
          </w:tcPr>
          <w:p w14:paraId="0AB8CDDF" w14:textId="77777777" w:rsidR="00030796" w:rsidRPr="00DB371D" w:rsidRDefault="00030796" w:rsidP="008770AA">
            <w:pPr>
              <w:jc w:val="center"/>
              <w:rPr>
                <w:rFonts w:ascii="Simplified Arabic" w:hAnsi="Simplified Arabic" w:cs="Simplified Arabic"/>
                <w:rtl/>
              </w:rPr>
            </w:pPr>
            <w:r w:rsidRPr="00DB371D">
              <w:rPr>
                <w:rFonts w:ascii="Simplified Arabic" w:hAnsi="Simplified Arabic" w:cs="Simplified Arabic"/>
              </w:rPr>
              <w:t>26</w:t>
            </w:r>
          </w:p>
        </w:tc>
        <w:tc>
          <w:tcPr>
            <w:tcW w:w="1337" w:type="dxa"/>
          </w:tcPr>
          <w:p w14:paraId="6EBE8A86" w14:textId="77777777" w:rsidR="00030796" w:rsidRPr="00DB371D" w:rsidRDefault="00030796" w:rsidP="008770AA">
            <w:pPr>
              <w:jc w:val="center"/>
              <w:rPr>
                <w:rFonts w:ascii="Simplified Arabic" w:hAnsi="Simplified Arabic" w:cs="Simplified Arabic"/>
                <w:rtl/>
              </w:rPr>
            </w:pPr>
            <w:r w:rsidRPr="00DB371D">
              <w:rPr>
                <w:rFonts w:ascii="Simplified Arabic" w:hAnsi="Simplified Arabic" w:cs="Simplified Arabic"/>
              </w:rPr>
              <w:t>10.4</w:t>
            </w:r>
          </w:p>
        </w:tc>
      </w:tr>
    </w:tbl>
    <w:p w14:paraId="4CE791E9" w14:textId="6816F77B" w:rsidR="00D415DC" w:rsidRPr="00DB371D" w:rsidRDefault="00D415DC" w:rsidP="00DB371D">
      <w:pPr>
        <w:jc w:val="center"/>
        <w:rPr>
          <w:rFonts w:ascii="Simplified Arabic" w:hAnsi="Simplified Arabic" w:cs="Simplified Arabic"/>
          <w:rtl/>
          <w:lang w:val="en-AE"/>
        </w:rPr>
      </w:pPr>
      <w:r w:rsidRPr="00DB371D">
        <w:rPr>
          <w:rFonts w:ascii="Simplified Arabic" w:hAnsi="Simplified Arabic" w:cs="Simplified Arabic" w:hint="cs"/>
          <w:b/>
          <w:bCs/>
          <w:rtl/>
          <w:lang w:val="en-AE"/>
        </w:rPr>
        <w:t>المصدر:</w:t>
      </w:r>
      <w:r w:rsidRPr="00DB371D">
        <w:rPr>
          <w:rFonts w:ascii="Simplified Arabic" w:hAnsi="Simplified Arabic" w:cs="Simplified Arabic"/>
          <w:b/>
          <w:bCs/>
          <w:rtl/>
          <w:lang w:val="en-AE"/>
        </w:rPr>
        <w:t xml:space="preserve"> </w:t>
      </w:r>
      <w:r w:rsidRPr="00DB371D">
        <w:rPr>
          <w:rFonts w:ascii="Simplified Arabic" w:hAnsi="Simplified Arabic" w:cs="Simplified Arabic"/>
          <w:rtl/>
          <w:lang w:val="en-AE"/>
        </w:rPr>
        <w:t>من عمل الباحث اعتمادا</w:t>
      </w:r>
      <w:r w:rsidRPr="00DB371D">
        <w:rPr>
          <w:rFonts w:ascii="Simplified Arabic" w:hAnsi="Simplified Arabic" w:cs="Simplified Arabic" w:hint="cs"/>
          <w:rtl/>
          <w:lang w:val="en-AE"/>
        </w:rPr>
        <w:t>ً</w:t>
      </w:r>
      <w:r w:rsidRPr="00DB371D">
        <w:rPr>
          <w:rFonts w:ascii="Simplified Arabic" w:hAnsi="Simplified Arabic" w:cs="Simplified Arabic"/>
          <w:rtl/>
          <w:lang w:val="en-AE"/>
        </w:rPr>
        <w:t xml:space="preserve"> على بيانات الاستبيان</w:t>
      </w:r>
    </w:p>
    <w:p w14:paraId="6A0E85D6" w14:textId="3325D19F" w:rsidR="0098587E" w:rsidRPr="00DB371D" w:rsidRDefault="00E80130" w:rsidP="00042C8B">
      <w:pPr>
        <w:rPr>
          <w:rFonts w:ascii="Simplified Arabic" w:hAnsi="Simplified Arabic" w:cs="Simplified Arabic"/>
          <w:lang w:val="en-AE"/>
        </w:rPr>
      </w:pPr>
      <w:r w:rsidRPr="00DB371D">
        <w:rPr>
          <w:rFonts w:ascii="Simplified Arabic" w:hAnsi="Simplified Arabic" w:cs="Simplified Arabic"/>
          <w:rtl/>
          <w:lang w:val="en-AE"/>
        </w:rPr>
        <w:t>يوضح الجدول أن الأدوات الذكية التي تساعد في فهم مشاعر العملاء تحظى بموافقة كبيرة (64.4% موافق، و10.4% موافق بشدة)، مما يدل على سعي أصحاب المشاريع لتحسين تجربة العملاء</w:t>
      </w:r>
      <w:r w:rsidRPr="00DB371D">
        <w:rPr>
          <w:rFonts w:ascii="Simplified Arabic" w:hAnsi="Simplified Arabic" w:cs="Simplified Arabic"/>
          <w:lang w:val="en-AE"/>
        </w:rPr>
        <w:t>.</w:t>
      </w:r>
    </w:p>
    <w:p w14:paraId="420DDE96" w14:textId="77777777" w:rsidR="00042C8B" w:rsidRPr="00DB371D" w:rsidRDefault="00042C8B" w:rsidP="00042C8B">
      <w:pPr>
        <w:rPr>
          <w:rFonts w:ascii="Simplified Arabic" w:hAnsi="Simplified Arabic" w:cs="Simplified Arabic"/>
          <w:lang w:val="en-AE"/>
        </w:rPr>
      </w:pPr>
    </w:p>
    <w:p w14:paraId="55909989" w14:textId="7DF1E50C" w:rsidR="00E80130" w:rsidRPr="00DB371D" w:rsidRDefault="00FE71BE" w:rsidP="00563E34">
      <w:pPr>
        <w:pStyle w:val="ad"/>
        <w:numPr>
          <w:ilvl w:val="0"/>
          <w:numId w:val="66"/>
        </w:numPr>
        <w:rPr>
          <w:rFonts w:ascii="Simplified Arabic" w:hAnsi="Simplified Arabic" w:cs="Simplified Arabic"/>
          <w:b/>
          <w:bCs/>
          <w:u w:val="single"/>
          <w:lang w:val="en-AE"/>
        </w:rPr>
      </w:pPr>
      <w:r w:rsidRPr="00DB371D">
        <w:rPr>
          <w:rFonts w:ascii="Simplified Arabic" w:hAnsi="Simplified Arabic" w:cs="Simplified Arabic" w:hint="cs"/>
          <w:b/>
          <w:bCs/>
          <w:u w:val="single"/>
          <w:rtl/>
          <w:lang w:val="en-AE"/>
        </w:rPr>
        <w:t>جدول (</w:t>
      </w:r>
      <w:r w:rsidRPr="00DB371D">
        <w:rPr>
          <w:rFonts w:ascii="Simplified Arabic" w:hAnsi="Simplified Arabic" w:cs="Simplified Arabic" w:hint="cs"/>
          <w:b/>
          <w:bCs/>
          <w:u w:val="single"/>
          <w:rtl/>
          <w:lang w:val="en-AE"/>
        </w:rPr>
        <w:t>8</w:t>
      </w:r>
      <w:r w:rsidRPr="00DB371D">
        <w:rPr>
          <w:rFonts w:ascii="Simplified Arabic" w:hAnsi="Simplified Arabic" w:cs="Simplified Arabic" w:hint="cs"/>
          <w:b/>
          <w:bCs/>
          <w:u w:val="single"/>
          <w:rtl/>
          <w:lang w:val="en-AE"/>
        </w:rPr>
        <w:t xml:space="preserve">) </w:t>
      </w:r>
      <w:r w:rsidR="0045707C" w:rsidRPr="00DB371D">
        <w:rPr>
          <w:rFonts w:ascii="Simplified Arabic" w:hAnsi="Simplified Arabic" w:cs="Simplified Arabic"/>
          <w:b/>
          <w:bCs/>
          <w:u w:val="single"/>
          <w:rtl/>
          <w:lang w:val="en-AE"/>
        </w:rPr>
        <w:t xml:space="preserve">أعتمد على </w:t>
      </w:r>
      <w:r w:rsidR="00257257" w:rsidRPr="00DB371D">
        <w:rPr>
          <w:rFonts w:ascii="Simplified Arabic" w:hAnsi="Simplified Arabic" w:cs="Simplified Arabic" w:hint="cs"/>
          <w:b/>
          <w:bCs/>
          <w:u w:val="single"/>
          <w:rtl/>
          <w:lang w:val="en-AE"/>
        </w:rPr>
        <w:t>آليات</w:t>
      </w:r>
      <w:r w:rsidR="0045707C" w:rsidRPr="00DB371D">
        <w:rPr>
          <w:rFonts w:ascii="Simplified Arabic" w:hAnsi="Simplified Arabic" w:cs="Simplified Arabic"/>
          <w:b/>
          <w:bCs/>
          <w:u w:val="single"/>
          <w:rtl/>
          <w:lang w:val="en-AE"/>
        </w:rPr>
        <w:t xml:space="preserve"> الرد الآلي المخصص لمحاكاة التفاعل البشري مع المستهلك</w:t>
      </w:r>
    </w:p>
    <w:tbl>
      <w:tblPr>
        <w:tblStyle w:val="a9"/>
        <w:bidiVisual/>
        <w:tblW w:w="0" w:type="auto"/>
        <w:jc w:val="center"/>
        <w:tblLook w:val="04A0" w:firstRow="1" w:lastRow="0" w:firstColumn="1" w:lastColumn="0" w:noHBand="0" w:noVBand="1"/>
      </w:tblPr>
      <w:tblGrid>
        <w:gridCol w:w="1459"/>
        <w:gridCol w:w="831"/>
        <w:gridCol w:w="1337"/>
      </w:tblGrid>
      <w:tr w:rsidR="00BF7965" w:rsidRPr="00DB371D" w14:paraId="7D82582D" w14:textId="77777777" w:rsidTr="00BF7965">
        <w:trPr>
          <w:jc w:val="center"/>
        </w:trPr>
        <w:tc>
          <w:tcPr>
            <w:tcW w:w="1459" w:type="dxa"/>
          </w:tcPr>
          <w:p w14:paraId="0101B19C" w14:textId="77777777" w:rsidR="00BF7965" w:rsidRPr="00DB371D" w:rsidRDefault="00BF7965" w:rsidP="0034324E">
            <w:pPr>
              <w:rPr>
                <w:rFonts w:ascii="Simplified Arabic" w:hAnsi="Simplified Arabic" w:cs="Simplified Arabic"/>
                <w:rtl/>
              </w:rPr>
            </w:pPr>
            <w:r w:rsidRPr="00DB371D">
              <w:rPr>
                <w:rFonts w:ascii="Simplified Arabic" w:hAnsi="Simplified Arabic" w:cs="Simplified Arabic"/>
                <w:rtl/>
              </w:rPr>
              <w:t>الاستجابة</w:t>
            </w:r>
          </w:p>
        </w:tc>
        <w:tc>
          <w:tcPr>
            <w:tcW w:w="831" w:type="dxa"/>
          </w:tcPr>
          <w:p w14:paraId="39076F89" w14:textId="77777777" w:rsidR="00BF7965" w:rsidRPr="00DB371D" w:rsidRDefault="00BF7965" w:rsidP="0034324E">
            <w:pPr>
              <w:rPr>
                <w:rFonts w:ascii="Simplified Arabic" w:hAnsi="Simplified Arabic" w:cs="Simplified Arabic"/>
                <w:rtl/>
              </w:rPr>
            </w:pPr>
            <w:r w:rsidRPr="00DB371D">
              <w:rPr>
                <w:rFonts w:ascii="Simplified Arabic" w:hAnsi="Simplified Arabic" w:cs="Simplified Arabic"/>
                <w:rtl/>
              </w:rPr>
              <w:t>التكرار</w:t>
            </w:r>
          </w:p>
        </w:tc>
        <w:tc>
          <w:tcPr>
            <w:tcW w:w="1337" w:type="dxa"/>
          </w:tcPr>
          <w:p w14:paraId="6D4EA7A5" w14:textId="77777777" w:rsidR="00BF7965" w:rsidRPr="00DB371D" w:rsidRDefault="00BF7965" w:rsidP="0034324E">
            <w:pPr>
              <w:rPr>
                <w:rFonts w:ascii="Simplified Arabic" w:hAnsi="Simplified Arabic" w:cs="Simplified Arabic"/>
                <w:rtl/>
              </w:rPr>
            </w:pPr>
            <w:r w:rsidRPr="00DB371D">
              <w:rPr>
                <w:rFonts w:ascii="Simplified Arabic" w:hAnsi="Simplified Arabic" w:cs="Simplified Arabic"/>
                <w:rtl/>
              </w:rPr>
              <w:t>التكرار النسبي</w:t>
            </w:r>
          </w:p>
        </w:tc>
      </w:tr>
      <w:tr w:rsidR="00BF7965" w:rsidRPr="00DB371D" w14:paraId="37C8445E" w14:textId="77777777" w:rsidTr="00BF7965">
        <w:trPr>
          <w:jc w:val="center"/>
        </w:trPr>
        <w:tc>
          <w:tcPr>
            <w:tcW w:w="1459" w:type="dxa"/>
          </w:tcPr>
          <w:p w14:paraId="0C7DC4A4" w14:textId="77777777" w:rsidR="00BF7965" w:rsidRPr="00DB371D" w:rsidRDefault="00BF7965" w:rsidP="0034324E">
            <w:pPr>
              <w:rPr>
                <w:rFonts w:ascii="Simplified Arabic" w:hAnsi="Simplified Arabic" w:cs="Simplified Arabic"/>
                <w:rtl/>
              </w:rPr>
            </w:pPr>
            <w:r w:rsidRPr="00DB371D">
              <w:rPr>
                <w:rFonts w:ascii="Simplified Arabic" w:hAnsi="Simplified Arabic" w:cs="Simplified Arabic"/>
                <w:rtl/>
              </w:rPr>
              <w:t>غير موافق بشدة</w:t>
            </w:r>
          </w:p>
        </w:tc>
        <w:tc>
          <w:tcPr>
            <w:tcW w:w="831" w:type="dxa"/>
          </w:tcPr>
          <w:p w14:paraId="4FED78A8" w14:textId="77777777" w:rsidR="00BF7965" w:rsidRPr="00DB371D" w:rsidRDefault="00BF7965" w:rsidP="008770AA">
            <w:pPr>
              <w:jc w:val="center"/>
              <w:rPr>
                <w:rFonts w:ascii="Simplified Arabic" w:hAnsi="Simplified Arabic" w:cs="Simplified Arabic"/>
                <w:rtl/>
              </w:rPr>
            </w:pPr>
            <w:r w:rsidRPr="00DB371D">
              <w:rPr>
                <w:rFonts w:ascii="Simplified Arabic" w:hAnsi="Simplified Arabic" w:cs="Simplified Arabic"/>
              </w:rPr>
              <w:t>0</w:t>
            </w:r>
          </w:p>
        </w:tc>
        <w:tc>
          <w:tcPr>
            <w:tcW w:w="1337" w:type="dxa"/>
          </w:tcPr>
          <w:p w14:paraId="643A9DE5" w14:textId="77777777" w:rsidR="00BF7965" w:rsidRPr="00DB371D" w:rsidRDefault="00BF7965" w:rsidP="008770AA">
            <w:pPr>
              <w:jc w:val="center"/>
              <w:rPr>
                <w:rFonts w:ascii="Simplified Arabic" w:hAnsi="Simplified Arabic" w:cs="Simplified Arabic"/>
                <w:rtl/>
              </w:rPr>
            </w:pPr>
            <w:r w:rsidRPr="00DB371D">
              <w:rPr>
                <w:rFonts w:ascii="Simplified Arabic" w:hAnsi="Simplified Arabic" w:cs="Simplified Arabic"/>
              </w:rPr>
              <w:t>0.0</w:t>
            </w:r>
          </w:p>
        </w:tc>
      </w:tr>
      <w:tr w:rsidR="00BF7965" w:rsidRPr="00DB371D" w14:paraId="21AD67AC" w14:textId="77777777" w:rsidTr="00BF7965">
        <w:trPr>
          <w:jc w:val="center"/>
        </w:trPr>
        <w:tc>
          <w:tcPr>
            <w:tcW w:w="1459" w:type="dxa"/>
          </w:tcPr>
          <w:p w14:paraId="18F38C63" w14:textId="77777777" w:rsidR="00BF7965" w:rsidRPr="00DB371D" w:rsidRDefault="00BF7965" w:rsidP="0034324E">
            <w:pPr>
              <w:rPr>
                <w:rFonts w:ascii="Simplified Arabic" w:hAnsi="Simplified Arabic" w:cs="Simplified Arabic"/>
                <w:rtl/>
              </w:rPr>
            </w:pPr>
            <w:r w:rsidRPr="00DB371D">
              <w:rPr>
                <w:rFonts w:ascii="Simplified Arabic" w:hAnsi="Simplified Arabic" w:cs="Simplified Arabic"/>
                <w:rtl/>
              </w:rPr>
              <w:t>غير موافق</w:t>
            </w:r>
          </w:p>
        </w:tc>
        <w:tc>
          <w:tcPr>
            <w:tcW w:w="831" w:type="dxa"/>
          </w:tcPr>
          <w:p w14:paraId="525D7B52" w14:textId="77777777" w:rsidR="00BF7965" w:rsidRPr="00DB371D" w:rsidRDefault="00BF7965" w:rsidP="008770AA">
            <w:pPr>
              <w:jc w:val="center"/>
              <w:rPr>
                <w:rFonts w:ascii="Simplified Arabic" w:hAnsi="Simplified Arabic" w:cs="Simplified Arabic"/>
                <w:rtl/>
              </w:rPr>
            </w:pPr>
            <w:r w:rsidRPr="00DB371D">
              <w:rPr>
                <w:rFonts w:ascii="Simplified Arabic" w:hAnsi="Simplified Arabic" w:cs="Simplified Arabic"/>
              </w:rPr>
              <w:t>0</w:t>
            </w:r>
          </w:p>
        </w:tc>
        <w:tc>
          <w:tcPr>
            <w:tcW w:w="1337" w:type="dxa"/>
          </w:tcPr>
          <w:p w14:paraId="6750CBF5" w14:textId="77777777" w:rsidR="00BF7965" w:rsidRPr="00DB371D" w:rsidRDefault="00BF7965" w:rsidP="008770AA">
            <w:pPr>
              <w:jc w:val="center"/>
              <w:rPr>
                <w:rFonts w:ascii="Simplified Arabic" w:hAnsi="Simplified Arabic" w:cs="Simplified Arabic"/>
                <w:rtl/>
              </w:rPr>
            </w:pPr>
            <w:r w:rsidRPr="00DB371D">
              <w:rPr>
                <w:rFonts w:ascii="Simplified Arabic" w:hAnsi="Simplified Arabic" w:cs="Simplified Arabic"/>
              </w:rPr>
              <w:t>0.0</w:t>
            </w:r>
          </w:p>
        </w:tc>
      </w:tr>
      <w:tr w:rsidR="00BF7965" w:rsidRPr="00DB371D" w14:paraId="3CBDED62" w14:textId="77777777" w:rsidTr="00BF7965">
        <w:trPr>
          <w:jc w:val="center"/>
        </w:trPr>
        <w:tc>
          <w:tcPr>
            <w:tcW w:w="1459" w:type="dxa"/>
          </w:tcPr>
          <w:p w14:paraId="146EFA05" w14:textId="77777777" w:rsidR="00BF7965" w:rsidRPr="00DB371D" w:rsidRDefault="00BF7965" w:rsidP="0034324E">
            <w:pPr>
              <w:rPr>
                <w:rFonts w:ascii="Simplified Arabic" w:hAnsi="Simplified Arabic" w:cs="Simplified Arabic"/>
                <w:rtl/>
              </w:rPr>
            </w:pPr>
            <w:r w:rsidRPr="00DB371D">
              <w:rPr>
                <w:rFonts w:ascii="Simplified Arabic" w:hAnsi="Simplified Arabic" w:cs="Simplified Arabic"/>
                <w:rtl/>
              </w:rPr>
              <w:t>محايد</w:t>
            </w:r>
          </w:p>
        </w:tc>
        <w:tc>
          <w:tcPr>
            <w:tcW w:w="831" w:type="dxa"/>
          </w:tcPr>
          <w:p w14:paraId="007A3EB4" w14:textId="77777777" w:rsidR="00BF7965" w:rsidRPr="00DB371D" w:rsidRDefault="00BF7965" w:rsidP="008770AA">
            <w:pPr>
              <w:jc w:val="center"/>
              <w:rPr>
                <w:rFonts w:ascii="Simplified Arabic" w:hAnsi="Simplified Arabic" w:cs="Simplified Arabic"/>
                <w:rtl/>
              </w:rPr>
            </w:pPr>
            <w:r w:rsidRPr="00DB371D">
              <w:rPr>
                <w:rFonts w:ascii="Simplified Arabic" w:hAnsi="Simplified Arabic" w:cs="Simplified Arabic"/>
              </w:rPr>
              <w:t>34</w:t>
            </w:r>
          </w:p>
        </w:tc>
        <w:tc>
          <w:tcPr>
            <w:tcW w:w="1337" w:type="dxa"/>
          </w:tcPr>
          <w:p w14:paraId="6CC42B4C" w14:textId="77777777" w:rsidR="00BF7965" w:rsidRPr="00DB371D" w:rsidRDefault="00BF7965" w:rsidP="008770AA">
            <w:pPr>
              <w:jc w:val="center"/>
              <w:rPr>
                <w:rFonts w:ascii="Simplified Arabic" w:hAnsi="Simplified Arabic" w:cs="Simplified Arabic"/>
                <w:rtl/>
              </w:rPr>
            </w:pPr>
            <w:r w:rsidRPr="00DB371D">
              <w:rPr>
                <w:rFonts w:ascii="Simplified Arabic" w:hAnsi="Simplified Arabic" w:cs="Simplified Arabic"/>
              </w:rPr>
              <w:t>13.6</w:t>
            </w:r>
          </w:p>
        </w:tc>
      </w:tr>
      <w:tr w:rsidR="00BF7965" w:rsidRPr="00DB371D" w14:paraId="041A3E69" w14:textId="77777777" w:rsidTr="00BF7965">
        <w:trPr>
          <w:jc w:val="center"/>
        </w:trPr>
        <w:tc>
          <w:tcPr>
            <w:tcW w:w="1459" w:type="dxa"/>
          </w:tcPr>
          <w:p w14:paraId="5D48A7D5" w14:textId="77777777" w:rsidR="00BF7965" w:rsidRPr="00DB371D" w:rsidRDefault="00BF7965" w:rsidP="0034324E">
            <w:pPr>
              <w:rPr>
                <w:rFonts w:ascii="Simplified Arabic" w:hAnsi="Simplified Arabic" w:cs="Simplified Arabic"/>
                <w:rtl/>
              </w:rPr>
            </w:pPr>
            <w:r w:rsidRPr="00DB371D">
              <w:rPr>
                <w:rFonts w:ascii="Simplified Arabic" w:hAnsi="Simplified Arabic" w:cs="Simplified Arabic"/>
                <w:rtl/>
              </w:rPr>
              <w:t>موافق</w:t>
            </w:r>
          </w:p>
        </w:tc>
        <w:tc>
          <w:tcPr>
            <w:tcW w:w="831" w:type="dxa"/>
          </w:tcPr>
          <w:p w14:paraId="475B9169" w14:textId="77777777" w:rsidR="00BF7965" w:rsidRPr="00DB371D" w:rsidRDefault="00BF7965" w:rsidP="008770AA">
            <w:pPr>
              <w:jc w:val="center"/>
              <w:rPr>
                <w:rFonts w:ascii="Simplified Arabic" w:hAnsi="Simplified Arabic" w:cs="Simplified Arabic"/>
                <w:rtl/>
              </w:rPr>
            </w:pPr>
            <w:r w:rsidRPr="00DB371D">
              <w:rPr>
                <w:rFonts w:ascii="Simplified Arabic" w:hAnsi="Simplified Arabic" w:cs="Simplified Arabic"/>
              </w:rPr>
              <w:t>170</w:t>
            </w:r>
          </w:p>
        </w:tc>
        <w:tc>
          <w:tcPr>
            <w:tcW w:w="1337" w:type="dxa"/>
          </w:tcPr>
          <w:p w14:paraId="1EE64CBA" w14:textId="77777777" w:rsidR="00BF7965" w:rsidRPr="00DB371D" w:rsidRDefault="00BF7965" w:rsidP="008770AA">
            <w:pPr>
              <w:jc w:val="center"/>
              <w:rPr>
                <w:rFonts w:ascii="Simplified Arabic" w:hAnsi="Simplified Arabic" w:cs="Simplified Arabic"/>
                <w:rtl/>
              </w:rPr>
            </w:pPr>
            <w:r w:rsidRPr="00DB371D">
              <w:rPr>
                <w:rFonts w:ascii="Simplified Arabic" w:hAnsi="Simplified Arabic" w:cs="Simplified Arabic"/>
              </w:rPr>
              <w:t>68.0</w:t>
            </w:r>
          </w:p>
        </w:tc>
      </w:tr>
      <w:tr w:rsidR="00BF7965" w:rsidRPr="00DB371D" w14:paraId="58F4C1E1" w14:textId="77777777" w:rsidTr="00BF7965">
        <w:trPr>
          <w:jc w:val="center"/>
        </w:trPr>
        <w:tc>
          <w:tcPr>
            <w:tcW w:w="1459" w:type="dxa"/>
          </w:tcPr>
          <w:p w14:paraId="7DD8F684" w14:textId="77777777" w:rsidR="00BF7965" w:rsidRPr="00DB371D" w:rsidRDefault="00BF7965" w:rsidP="0034324E">
            <w:pPr>
              <w:rPr>
                <w:rFonts w:ascii="Simplified Arabic" w:hAnsi="Simplified Arabic" w:cs="Simplified Arabic"/>
                <w:rtl/>
              </w:rPr>
            </w:pPr>
            <w:r w:rsidRPr="00DB371D">
              <w:rPr>
                <w:rFonts w:ascii="Simplified Arabic" w:hAnsi="Simplified Arabic" w:cs="Simplified Arabic"/>
                <w:rtl/>
              </w:rPr>
              <w:t>موافق بشدة</w:t>
            </w:r>
          </w:p>
        </w:tc>
        <w:tc>
          <w:tcPr>
            <w:tcW w:w="831" w:type="dxa"/>
          </w:tcPr>
          <w:p w14:paraId="077624E3" w14:textId="77777777" w:rsidR="00BF7965" w:rsidRPr="00DB371D" w:rsidRDefault="00BF7965" w:rsidP="008770AA">
            <w:pPr>
              <w:jc w:val="center"/>
              <w:rPr>
                <w:rFonts w:ascii="Simplified Arabic" w:hAnsi="Simplified Arabic" w:cs="Simplified Arabic"/>
                <w:rtl/>
              </w:rPr>
            </w:pPr>
            <w:r w:rsidRPr="00DB371D">
              <w:rPr>
                <w:rFonts w:ascii="Simplified Arabic" w:hAnsi="Simplified Arabic" w:cs="Simplified Arabic"/>
              </w:rPr>
              <w:t>46</w:t>
            </w:r>
          </w:p>
        </w:tc>
        <w:tc>
          <w:tcPr>
            <w:tcW w:w="1337" w:type="dxa"/>
          </w:tcPr>
          <w:p w14:paraId="5A71C08D" w14:textId="77777777" w:rsidR="00BF7965" w:rsidRPr="00DB371D" w:rsidRDefault="00BF7965" w:rsidP="008770AA">
            <w:pPr>
              <w:jc w:val="center"/>
              <w:rPr>
                <w:rFonts w:ascii="Simplified Arabic" w:hAnsi="Simplified Arabic" w:cs="Simplified Arabic"/>
                <w:rtl/>
              </w:rPr>
            </w:pPr>
            <w:r w:rsidRPr="00DB371D">
              <w:rPr>
                <w:rFonts w:ascii="Simplified Arabic" w:hAnsi="Simplified Arabic" w:cs="Simplified Arabic"/>
              </w:rPr>
              <w:t>18.4</w:t>
            </w:r>
          </w:p>
        </w:tc>
      </w:tr>
    </w:tbl>
    <w:p w14:paraId="62CF9C43" w14:textId="77777777" w:rsidR="00D415DC" w:rsidRPr="00DB371D" w:rsidRDefault="00D415DC" w:rsidP="00D415DC">
      <w:pPr>
        <w:jc w:val="center"/>
        <w:rPr>
          <w:rFonts w:ascii="Simplified Arabic" w:hAnsi="Simplified Arabic" w:cs="Simplified Arabic"/>
          <w:rtl/>
          <w:lang w:val="en-AE"/>
        </w:rPr>
      </w:pPr>
      <w:r w:rsidRPr="00DB371D">
        <w:rPr>
          <w:rFonts w:ascii="Simplified Arabic" w:hAnsi="Simplified Arabic" w:cs="Simplified Arabic" w:hint="cs"/>
          <w:b/>
          <w:bCs/>
          <w:rtl/>
          <w:lang w:val="en-AE"/>
        </w:rPr>
        <w:t>المصدر:</w:t>
      </w:r>
      <w:r w:rsidRPr="00DB371D">
        <w:rPr>
          <w:rFonts w:ascii="Simplified Arabic" w:hAnsi="Simplified Arabic" w:cs="Simplified Arabic"/>
          <w:b/>
          <w:bCs/>
          <w:rtl/>
          <w:lang w:val="en-AE"/>
        </w:rPr>
        <w:t xml:space="preserve"> </w:t>
      </w:r>
      <w:r w:rsidRPr="00DB371D">
        <w:rPr>
          <w:rFonts w:ascii="Simplified Arabic" w:hAnsi="Simplified Arabic" w:cs="Simplified Arabic"/>
          <w:rtl/>
          <w:lang w:val="en-AE"/>
        </w:rPr>
        <w:t>من عمل الباحث اعتمادا</w:t>
      </w:r>
      <w:r w:rsidRPr="00DB371D">
        <w:rPr>
          <w:rFonts w:ascii="Simplified Arabic" w:hAnsi="Simplified Arabic" w:cs="Simplified Arabic" w:hint="cs"/>
          <w:rtl/>
          <w:lang w:val="en-AE"/>
        </w:rPr>
        <w:t>ً</w:t>
      </w:r>
      <w:r w:rsidRPr="00DB371D">
        <w:rPr>
          <w:rFonts w:ascii="Simplified Arabic" w:hAnsi="Simplified Arabic" w:cs="Simplified Arabic"/>
          <w:rtl/>
          <w:lang w:val="en-AE"/>
        </w:rPr>
        <w:t xml:space="preserve"> على بيانات الاستبيان</w:t>
      </w:r>
    </w:p>
    <w:p w14:paraId="09642AEE" w14:textId="77777777" w:rsidR="00D415DC" w:rsidRPr="00DB371D" w:rsidRDefault="00D415DC" w:rsidP="004E6302">
      <w:pPr>
        <w:rPr>
          <w:rFonts w:ascii="Simplified Arabic" w:hAnsi="Simplified Arabic" w:cs="Simplified Arabic"/>
          <w:rtl/>
          <w:lang w:val="en-AE"/>
        </w:rPr>
      </w:pPr>
    </w:p>
    <w:p w14:paraId="26C30EBC" w14:textId="7CF355EF" w:rsidR="00A63BE2" w:rsidRPr="00DB371D" w:rsidRDefault="004E6302" w:rsidP="00DB371D">
      <w:pPr>
        <w:rPr>
          <w:rFonts w:ascii="Simplified Arabic" w:hAnsi="Simplified Arabic" w:cs="Simplified Arabic"/>
        </w:rPr>
      </w:pPr>
      <w:r w:rsidRPr="00DB371D">
        <w:rPr>
          <w:rFonts w:ascii="Simplified Arabic" w:hAnsi="Simplified Arabic" w:cs="Simplified Arabic"/>
          <w:rtl/>
          <w:lang w:val="en-AE"/>
        </w:rPr>
        <w:t>يظهر الجدول تبنياً قوياً لميزات الرد الآلي المخصص (68.0% موافق، و18.4% موافق بشدة)، مما يعزز الفرضية القائلة بوجود تأثير إيجابي لمعالجة اللغة الطبيعية في تعزيز التجارة الإلكترونية من خلال تحسين التواصل وخدمة العملاء</w:t>
      </w:r>
      <w:r w:rsidRPr="00DB371D">
        <w:rPr>
          <w:rFonts w:ascii="Simplified Arabic" w:hAnsi="Simplified Arabic" w:cs="Simplified Arabic"/>
        </w:rPr>
        <w:t>.</w:t>
      </w:r>
    </w:p>
    <w:p w14:paraId="6FA9B515" w14:textId="1E34A48B" w:rsidR="00042C8B" w:rsidRPr="00DB371D" w:rsidRDefault="0016644B" w:rsidP="00DB371D">
      <w:pPr>
        <w:rPr>
          <w:rFonts w:ascii="Simplified Arabic" w:hAnsi="Simplified Arabic" w:cs="Simplified Arabic"/>
          <w:b/>
          <w:bCs/>
          <w:sz w:val="28"/>
          <w:szCs w:val="28"/>
          <w:lang w:val="en-AE"/>
        </w:rPr>
      </w:pPr>
      <w:r>
        <w:rPr>
          <w:rFonts w:ascii="Simplified Arabic" w:hAnsi="Simplified Arabic" w:cs="Simplified Arabic" w:hint="cs"/>
          <w:b/>
          <w:bCs/>
          <w:sz w:val="28"/>
          <w:szCs w:val="28"/>
          <w:rtl/>
          <w:lang w:val="en-AE"/>
        </w:rPr>
        <w:lastRenderedPageBreak/>
        <w:t>المحور الثالث:</w:t>
      </w:r>
      <w:r w:rsidR="004E6302" w:rsidRPr="004E6302">
        <w:rPr>
          <w:rFonts w:ascii="Simplified Arabic" w:hAnsi="Simplified Arabic" w:cs="Simplified Arabic"/>
          <w:b/>
          <w:bCs/>
          <w:sz w:val="28"/>
          <w:szCs w:val="28"/>
          <w:rtl/>
          <w:lang w:val="en-AE"/>
        </w:rPr>
        <w:t xml:space="preserve"> النظم الخبيرة</w:t>
      </w:r>
      <w:r w:rsidR="00CD7B26" w:rsidRPr="00CD7B26">
        <w:rPr>
          <w:rFonts w:ascii="Simplified Arabic" w:hAnsi="Simplified Arabic" w:cs="Simplified Arabic"/>
          <w:b/>
          <w:bCs/>
          <w:sz w:val="28"/>
          <w:szCs w:val="28"/>
          <w:rtl/>
          <w:lang w:val="en-AE"/>
        </w:rPr>
        <w:t xml:space="preserve"> (</w:t>
      </w:r>
      <w:r w:rsidR="00CD7B26" w:rsidRPr="00CD7B26">
        <w:rPr>
          <w:rFonts w:ascii="Simplified Arabic" w:hAnsi="Simplified Arabic" w:cs="Simplified Arabic"/>
          <w:b/>
          <w:bCs/>
          <w:sz w:val="28"/>
          <w:szCs w:val="28"/>
          <w:lang w:val="en-AE"/>
        </w:rPr>
        <w:t>Expert Systems</w:t>
      </w:r>
      <w:r w:rsidR="00CD7B26" w:rsidRPr="00CD7B26">
        <w:rPr>
          <w:rFonts w:ascii="Simplified Arabic" w:hAnsi="Simplified Arabic" w:cs="Simplified Arabic"/>
          <w:b/>
          <w:bCs/>
          <w:sz w:val="28"/>
          <w:szCs w:val="28"/>
          <w:rtl/>
          <w:lang w:val="en-AE"/>
        </w:rPr>
        <w:t>)</w:t>
      </w:r>
    </w:p>
    <w:p w14:paraId="4873096D" w14:textId="11FD20B1" w:rsidR="00E80130" w:rsidRPr="00DB371D" w:rsidRDefault="00FE71BE" w:rsidP="00563E34">
      <w:pPr>
        <w:pStyle w:val="ad"/>
        <w:numPr>
          <w:ilvl w:val="0"/>
          <w:numId w:val="66"/>
        </w:numPr>
        <w:rPr>
          <w:rFonts w:ascii="Simplified Arabic" w:hAnsi="Simplified Arabic" w:cs="Simplified Arabic"/>
          <w:b/>
          <w:bCs/>
          <w:u w:val="single"/>
          <w:lang w:val="en-AE"/>
        </w:rPr>
      </w:pPr>
      <w:r w:rsidRPr="00DB371D">
        <w:rPr>
          <w:rFonts w:ascii="Simplified Arabic" w:hAnsi="Simplified Arabic" w:cs="Simplified Arabic" w:hint="cs"/>
          <w:b/>
          <w:bCs/>
          <w:u w:val="single"/>
          <w:rtl/>
          <w:lang w:val="en-AE"/>
        </w:rPr>
        <w:t xml:space="preserve">جدول (9) </w:t>
      </w:r>
      <w:r w:rsidR="004E6302" w:rsidRPr="00DB371D">
        <w:rPr>
          <w:rFonts w:ascii="Simplified Arabic" w:hAnsi="Simplified Arabic" w:cs="Simplified Arabic"/>
          <w:b/>
          <w:bCs/>
          <w:u w:val="single"/>
          <w:rtl/>
          <w:lang w:val="en-AE"/>
        </w:rPr>
        <w:t>أستخدم برامج تساعد في اتخاذ قرارات دقيقة بشأن إدارة المخزون</w:t>
      </w:r>
    </w:p>
    <w:tbl>
      <w:tblPr>
        <w:tblStyle w:val="a9"/>
        <w:bidiVisual/>
        <w:tblW w:w="0" w:type="auto"/>
        <w:jc w:val="center"/>
        <w:tblLook w:val="04A0" w:firstRow="1" w:lastRow="0" w:firstColumn="1" w:lastColumn="0" w:noHBand="0" w:noVBand="1"/>
      </w:tblPr>
      <w:tblGrid>
        <w:gridCol w:w="1459"/>
        <w:gridCol w:w="831"/>
        <w:gridCol w:w="1337"/>
      </w:tblGrid>
      <w:tr w:rsidR="00747156" w:rsidRPr="00DB371D" w14:paraId="5B04EA0C" w14:textId="77777777" w:rsidTr="00747156">
        <w:trPr>
          <w:jc w:val="center"/>
        </w:trPr>
        <w:tc>
          <w:tcPr>
            <w:tcW w:w="1459" w:type="dxa"/>
          </w:tcPr>
          <w:p w14:paraId="3A556A21" w14:textId="77777777" w:rsidR="00747156" w:rsidRPr="00DB371D" w:rsidRDefault="00747156" w:rsidP="0034324E">
            <w:pPr>
              <w:rPr>
                <w:rFonts w:ascii="Simplified Arabic" w:hAnsi="Simplified Arabic" w:cs="Simplified Arabic"/>
                <w:rtl/>
              </w:rPr>
            </w:pPr>
            <w:r w:rsidRPr="00DB371D">
              <w:rPr>
                <w:rFonts w:ascii="Simplified Arabic" w:hAnsi="Simplified Arabic" w:cs="Simplified Arabic"/>
                <w:rtl/>
              </w:rPr>
              <w:t>الاستجابة</w:t>
            </w:r>
          </w:p>
        </w:tc>
        <w:tc>
          <w:tcPr>
            <w:tcW w:w="831" w:type="dxa"/>
          </w:tcPr>
          <w:p w14:paraId="79D5564A" w14:textId="77777777" w:rsidR="00747156" w:rsidRPr="00DB371D" w:rsidRDefault="00747156" w:rsidP="0034324E">
            <w:pPr>
              <w:rPr>
                <w:rFonts w:ascii="Simplified Arabic" w:hAnsi="Simplified Arabic" w:cs="Simplified Arabic"/>
                <w:rtl/>
              </w:rPr>
            </w:pPr>
            <w:r w:rsidRPr="00DB371D">
              <w:rPr>
                <w:rFonts w:ascii="Simplified Arabic" w:hAnsi="Simplified Arabic" w:cs="Simplified Arabic"/>
                <w:rtl/>
              </w:rPr>
              <w:t>التكرار</w:t>
            </w:r>
          </w:p>
        </w:tc>
        <w:tc>
          <w:tcPr>
            <w:tcW w:w="1337" w:type="dxa"/>
          </w:tcPr>
          <w:p w14:paraId="085C6114" w14:textId="77777777" w:rsidR="00747156" w:rsidRPr="00DB371D" w:rsidRDefault="00747156" w:rsidP="0034324E">
            <w:pPr>
              <w:rPr>
                <w:rFonts w:ascii="Simplified Arabic" w:hAnsi="Simplified Arabic" w:cs="Simplified Arabic"/>
                <w:rtl/>
              </w:rPr>
            </w:pPr>
            <w:r w:rsidRPr="00DB371D">
              <w:rPr>
                <w:rFonts w:ascii="Simplified Arabic" w:hAnsi="Simplified Arabic" w:cs="Simplified Arabic"/>
                <w:rtl/>
              </w:rPr>
              <w:t>التكرار النسبي</w:t>
            </w:r>
          </w:p>
        </w:tc>
      </w:tr>
      <w:tr w:rsidR="00747156" w:rsidRPr="00DB371D" w14:paraId="1AD18AC6" w14:textId="77777777" w:rsidTr="00747156">
        <w:trPr>
          <w:jc w:val="center"/>
        </w:trPr>
        <w:tc>
          <w:tcPr>
            <w:tcW w:w="1459" w:type="dxa"/>
          </w:tcPr>
          <w:p w14:paraId="6693A786" w14:textId="77777777" w:rsidR="00747156" w:rsidRPr="00DB371D" w:rsidRDefault="00747156" w:rsidP="0034324E">
            <w:pPr>
              <w:rPr>
                <w:rFonts w:ascii="Simplified Arabic" w:hAnsi="Simplified Arabic" w:cs="Simplified Arabic"/>
                <w:rtl/>
              </w:rPr>
            </w:pPr>
            <w:r w:rsidRPr="00DB371D">
              <w:rPr>
                <w:rFonts w:ascii="Simplified Arabic" w:hAnsi="Simplified Arabic" w:cs="Simplified Arabic"/>
                <w:rtl/>
              </w:rPr>
              <w:t>غير موافق بشدة</w:t>
            </w:r>
          </w:p>
        </w:tc>
        <w:tc>
          <w:tcPr>
            <w:tcW w:w="831" w:type="dxa"/>
          </w:tcPr>
          <w:p w14:paraId="498E9F5D" w14:textId="77777777" w:rsidR="00747156" w:rsidRPr="00DB371D" w:rsidRDefault="00747156" w:rsidP="008770AA">
            <w:pPr>
              <w:jc w:val="center"/>
              <w:rPr>
                <w:rFonts w:ascii="Simplified Arabic" w:hAnsi="Simplified Arabic" w:cs="Simplified Arabic"/>
                <w:rtl/>
              </w:rPr>
            </w:pPr>
            <w:r w:rsidRPr="00DB371D">
              <w:rPr>
                <w:rFonts w:ascii="Simplified Arabic" w:hAnsi="Simplified Arabic" w:cs="Simplified Arabic"/>
              </w:rPr>
              <w:t>0</w:t>
            </w:r>
          </w:p>
        </w:tc>
        <w:tc>
          <w:tcPr>
            <w:tcW w:w="1337" w:type="dxa"/>
          </w:tcPr>
          <w:p w14:paraId="7F848AE6" w14:textId="77777777" w:rsidR="00747156" w:rsidRPr="00DB371D" w:rsidRDefault="00747156" w:rsidP="008770AA">
            <w:pPr>
              <w:jc w:val="center"/>
              <w:rPr>
                <w:rFonts w:ascii="Simplified Arabic" w:hAnsi="Simplified Arabic" w:cs="Simplified Arabic"/>
                <w:rtl/>
              </w:rPr>
            </w:pPr>
            <w:r w:rsidRPr="00DB371D">
              <w:rPr>
                <w:rFonts w:ascii="Simplified Arabic" w:hAnsi="Simplified Arabic" w:cs="Simplified Arabic"/>
              </w:rPr>
              <w:t>0.0</w:t>
            </w:r>
          </w:p>
        </w:tc>
      </w:tr>
      <w:tr w:rsidR="00747156" w:rsidRPr="00DB371D" w14:paraId="7939B24C" w14:textId="77777777" w:rsidTr="00747156">
        <w:trPr>
          <w:jc w:val="center"/>
        </w:trPr>
        <w:tc>
          <w:tcPr>
            <w:tcW w:w="1459" w:type="dxa"/>
          </w:tcPr>
          <w:p w14:paraId="73C59316" w14:textId="77777777" w:rsidR="00747156" w:rsidRPr="00DB371D" w:rsidRDefault="00747156" w:rsidP="0034324E">
            <w:pPr>
              <w:rPr>
                <w:rFonts w:ascii="Simplified Arabic" w:hAnsi="Simplified Arabic" w:cs="Simplified Arabic"/>
                <w:rtl/>
              </w:rPr>
            </w:pPr>
            <w:r w:rsidRPr="00DB371D">
              <w:rPr>
                <w:rFonts w:ascii="Simplified Arabic" w:hAnsi="Simplified Arabic" w:cs="Simplified Arabic"/>
                <w:rtl/>
              </w:rPr>
              <w:t>غير موافق</w:t>
            </w:r>
          </w:p>
        </w:tc>
        <w:tc>
          <w:tcPr>
            <w:tcW w:w="831" w:type="dxa"/>
          </w:tcPr>
          <w:p w14:paraId="7DA8A5EE" w14:textId="77777777" w:rsidR="00747156" w:rsidRPr="00DB371D" w:rsidRDefault="00747156" w:rsidP="008770AA">
            <w:pPr>
              <w:jc w:val="center"/>
              <w:rPr>
                <w:rFonts w:ascii="Simplified Arabic" w:hAnsi="Simplified Arabic" w:cs="Simplified Arabic"/>
                <w:rtl/>
              </w:rPr>
            </w:pPr>
            <w:r w:rsidRPr="00DB371D">
              <w:rPr>
                <w:rFonts w:ascii="Simplified Arabic" w:hAnsi="Simplified Arabic" w:cs="Simplified Arabic"/>
              </w:rPr>
              <w:t>7</w:t>
            </w:r>
          </w:p>
        </w:tc>
        <w:tc>
          <w:tcPr>
            <w:tcW w:w="1337" w:type="dxa"/>
          </w:tcPr>
          <w:p w14:paraId="49F28DE0" w14:textId="77777777" w:rsidR="00747156" w:rsidRPr="00DB371D" w:rsidRDefault="00747156" w:rsidP="008770AA">
            <w:pPr>
              <w:jc w:val="center"/>
              <w:rPr>
                <w:rFonts w:ascii="Simplified Arabic" w:hAnsi="Simplified Arabic" w:cs="Simplified Arabic"/>
                <w:rtl/>
              </w:rPr>
            </w:pPr>
            <w:r w:rsidRPr="00DB371D">
              <w:rPr>
                <w:rFonts w:ascii="Simplified Arabic" w:hAnsi="Simplified Arabic" w:cs="Simplified Arabic"/>
              </w:rPr>
              <w:t>2.8</w:t>
            </w:r>
          </w:p>
        </w:tc>
      </w:tr>
      <w:tr w:rsidR="00747156" w:rsidRPr="00DB371D" w14:paraId="4E807DC1" w14:textId="77777777" w:rsidTr="00747156">
        <w:trPr>
          <w:jc w:val="center"/>
        </w:trPr>
        <w:tc>
          <w:tcPr>
            <w:tcW w:w="1459" w:type="dxa"/>
          </w:tcPr>
          <w:p w14:paraId="357A0B57" w14:textId="77777777" w:rsidR="00747156" w:rsidRPr="00DB371D" w:rsidRDefault="00747156" w:rsidP="0034324E">
            <w:pPr>
              <w:rPr>
                <w:rFonts w:ascii="Simplified Arabic" w:hAnsi="Simplified Arabic" w:cs="Simplified Arabic"/>
                <w:rtl/>
              </w:rPr>
            </w:pPr>
            <w:r w:rsidRPr="00DB371D">
              <w:rPr>
                <w:rFonts w:ascii="Simplified Arabic" w:hAnsi="Simplified Arabic" w:cs="Simplified Arabic"/>
                <w:rtl/>
              </w:rPr>
              <w:t>محايد</w:t>
            </w:r>
          </w:p>
        </w:tc>
        <w:tc>
          <w:tcPr>
            <w:tcW w:w="831" w:type="dxa"/>
          </w:tcPr>
          <w:p w14:paraId="2611DAA7" w14:textId="77777777" w:rsidR="00747156" w:rsidRPr="00DB371D" w:rsidRDefault="00747156" w:rsidP="008770AA">
            <w:pPr>
              <w:jc w:val="center"/>
              <w:rPr>
                <w:rFonts w:ascii="Simplified Arabic" w:hAnsi="Simplified Arabic" w:cs="Simplified Arabic"/>
                <w:rtl/>
              </w:rPr>
            </w:pPr>
            <w:r w:rsidRPr="00DB371D">
              <w:rPr>
                <w:rFonts w:ascii="Simplified Arabic" w:hAnsi="Simplified Arabic" w:cs="Simplified Arabic"/>
              </w:rPr>
              <w:t>135</w:t>
            </w:r>
          </w:p>
        </w:tc>
        <w:tc>
          <w:tcPr>
            <w:tcW w:w="1337" w:type="dxa"/>
          </w:tcPr>
          <w:p w14:paraId="15FE0E8A" w14:textId="77777777" w:rsidR="00747156" w:rsidRPr="00DB371D" w:rsidRDefault="00747156" w:rsidP="008770AA">
            <w:pPr>
              <w:jc w:val="center"/>
              <w:rPr>
                <w:rFonts w:ascii="Simplified Arabic" w:hAnsi="Simplified Arabic" w:cs="Simplified Arabic"/>
                <w:rtl/>
              </w:rPr>
            </w:pPr>
            <w:r w:rsidRPr="00DB371D">
              <w:rPr>
                <w:rFonts w:ascii="Simplified Arabic" w:hAnsi="Simplified Arabic" w:cs="Simplified Arabic"/>
              </w:rPr>
              <w:t>54.0</w:t>
            </w:r>
          </w:p>
        </w:tc>
      </w:tr>
      <w:tr w:rsidR="00747156" w:rsidRPr="00DB371D" w14:paraId="685AB576" w14:textId="77777777" w:rsidTr="008770AA">
        <w:trPr>
          <w:trHeight w:val="70"/>
          <w:jc w:val="center"/>
        </w:trPr>
        <w:tc>
          <w:tcPr>
            <w:tcW w:w="1459" w:type="dxa"/>
          </w:tcPr>
          <w:p w14:paraId="326522BD" w14:textId="77777777" w:rsidR="00747156" w:rsidRPr="00DB371D" w:rsidRDefault="00747156" w:rsidP="0034324E">
            <w:pPr>
              <w:rPr>
                <w:rFonts w:ascii="Simplified Arabic" w:hAnsi="Simplified Arabic" w:cs="Simplified Arabic"/>
                <w:rtl/>
              </w:rPr>
            </w:pPr>
            <w:r w:rsidRPr="00DB371D">
              <w:rPr>
                <w:rFonts w:ascii="Simplified Arabic" w:hAnsi="Simplified Arabic" w:cs="Simplified Arabic"/>
                <w:rtl/>
              </w:rPr>
              <w:t>موافق</w:t>
            </w:r>
          </w:p>
        </w:tc>
        <w:tc>
          <w:tcPr>
            <w:tcW w:w="831" w:type="dxa"/>
          </w:tcPr>
          <w:p w14:paraId="6CF28D64" w14:textId="77777777" w:rsidR="00747156" w:rsidRPr="00DB371D" w:rsidRDefault="00747156" w:rsidP="008770AA">
            <w:pPr>
              <w:jc w:val="center"/>
              <w:rPr>
                <w:rFonts w:ascii="Simplified Arabic" w:hAnsi="Simplified Arabic" w:cs="Simplified Arabic"/>
                <w:rtl/>
              </w:rPr>
            </w:pPr>
            <w:r w:rsidRPr="00DB371D">
              <w:rPr>
                <w:rFonts w:ascii="Simplified Arabic" w:hAnsi="Simplified Arabic" w:cs="Simplified Arabic"/>
              </w:rPr>
              <w:t>106</w:t>
            </w:r>
          </w:p>
        </w:tc>
        <w:tc>
          <w:tcPr>
            <w:tcW w:w="1337" w:type="dxa"/>
          </w:tcPr>
          <w:p w14:paraId="30272246" w14:textId="77777777" w:rsidR="00747156" w:rsidRPr="00DB371D" w:rsidRDefault="00747156" w:rsidP="008770AA">
            <w:pPr>
              <w:jc w:val="center"/>
              <w:rPr>
                <w:rFonts w:ascii="Simplified Arabic" w:hAnsi="Simplified Arabic" w:cs="Simplified Arabic"/>
                <w:rtl/>
              </w:rPr>
            </w:pPr>
            <w:r w:rsidRPr="00DB371D">
              <w:rPr>
                <w:rFonts w:ascii="Simplified Arabic" w:hAnsi="Simplified Arabic" w:cs="Simplified Arabic"/>
              </w:rPr>
              <w:t>42.4</w:t>
            </w:r>
          </w:p>
        </w:tc>
      </w:tr>
      <w:tr w:rsidR="00747156" w:rsidRPr="00DB371D" w14:paraId="0603C7A5" w14:textId="77777777" w:rsidTr="00747156">
        <w:trPr>
          <w:jc w:val="center"/>
        </w:trPr>
        <w:tc>
          <w:tcPr>
            <w:tcW w:w="1459" w:type="dxa"/>
          </w:tcPr>
          <w:p w14:paraId="7AF06E7E" w14:textId="77777777" w:rsidR="00747156" w:rsidRPr="00DB371D" w:rsidRDefault="00747156" w:rsidP="0034324E">
            <w:pPr>
              <w:rPr>
                <w:rFonts w:ascii="Simplified Arabic" w:hAnsi="Simplified Arabic" w:cs="Simplified Arabic"/>
                <w:rtl/>
              </w:rPr>
            </w:pPr>
            <w:r w:rsidRPr="00DB371D">
              <w:rPr>
                <w:rFonts w:ascii="Simplified Arabic" w:hAnsi="Simplified Arabic" w:cs="Simplified Arabic"/>
                <w:rtl/>
              </w:rPr>
              <w:t>موافق بشدة</w:t>
            </w:r>
          </w:p>
        </w:tc>
        <w:tc>
          <w:tcPr>
            <w:tcW w:w="831" w:type="dxa"/>
          </w:tcPr>
          <w:p w14:paraId="74CBD6ED" w14:textId="77777777" w:rsidR="00747156" w:rsidRPr="00DB371D" w:rsidRDefault="00747156" w:rsidP="008770AA">
            <w:pPr>
              <w:jc w:val="center"/>
              <w:rPr>
                <w:rFonts w:ascii="Simplified Arabic" w:hAnsi="Simplified Arabic" w:cs="Simplified Arabic"/>
                <w:rtl/>
              </w:rPr>
            </w:pPr>
            <w:r w:rsidRPr="00DB371D">
              <w:rPr>
                <w:rFonts w:ascii="Simplified Arabic" w:hAnsi="Simplified Arabic" w:cs="Simplified Arabic"/>
              </w:rPr>
              <w:t>2</w:t>
            </w:r>
          </w:p>
        </w:tc>
        <w:tc>
          <w:tcPr>
            <w:tcW w:w="1337" w:type="dxa"/>
          </w:tcPr>
          <w:p w14:paraId="4B012561" w14:textId="77777777" w:rsidR="00747156" w:rsidRPr="00DB371D" w:rsidRDefault="00747156" w:rsidP="008770AA">
            <w:pPr>
              <w:jc w:val="center"/>
              <w:rPr>
                <w:rFonts w:ascii="Simplified Arabic" w:hAnsi="Simplified Arabic" w:cs="Simplified Arabic"/>
                <w:rtl/>
              </w:rPr>
            </w:pPr>
            <w:r w:rsidRPr="00DB371D">
              <w:rPr>
                <w:rFonts w:ascii="Simplified Arabic" w:hAnsi="Simplified Arabic" w:cs="Simplified Arabic"/>
              </w:rPr>
              <w:t>0.8</w:t>
            </w:r>
          </w:p>
        </w:tc>
      </w:tr>
    </w:tbl>
    <w:p w14:paraId="2A190C85" w14:textId="64991F91" w:rsidR="00D415DC" w:rsidRPr="00DB371D" w:rsidRDefault="00D415DC" w:rsidP="00DB371D">
      <w:pPr>
        <w:jc w:val="center"/>
        <w:rPr>
          <w:rFonts w:ascii="Simplified Arabic" w:hAnsi="Simplified Arabic" w:cs="Simplified Arabic"/>
          <w:rtl/>
          <w:lang w:val="en-AE"/>
        </w:rPr>
      </w:pPr>
      <w:r w:rsidRPr="00DB371D">
        <w:rPr>
          <w:rFonts w:ascii="Simplified Arabic" w:hAnsi="Simplified Arabic" w:cs="Simplified Arabic" w:hint="cs"/>
          <w:b/>
          <w:bCs/>
          <w:rtl/>
          <w:lang w:val="en-AE"/>
        </w:rPr>
        <w:t>المصدر:</w:t>
      </w:r>
      <w:r w:rsidRPr="00DB371D">
        <w:rPr>
          <w:rFonts w:ascii="Simplified Arabic" w:hAnsi="Simplified Arabic" w:cs="Simplified Arabic"/>
          <w:b/>
          <w:bCs/>
          <w:rtl/>
          <w:lang w:val="en-AE"/>
        </w:rPr>
        <w:t xml:space="preserve"> </w:t>
      </w:r>
      <w:r w:rsidRPr="00DB371D">
        <w:rPr>
          <w:rFonts w:ascii="Simplified Arabic" w:hAnsi="Simplified Arabic" w:cs="Simplified Arabic"/>
          <w:rtl/>
          <w:lang w:val="en-AE"/>
        </w:rPr>
        <w:t>من عمل الباحث اعتمادا</w:t>
      </w:r>
      <w:r w:rsidRPr="00DB371D">
        <w:rPr>
          <w:rFonts w:ascii="Simplified Arabic" w:hAnsi="Simplified Arabic" w:cs="Simplified Arabic" w:hint="cs"/>
          <w:rtl/>
          <w:lang w:val="en-AE"/>
        </w:rPr>
        <w:t>ً</w:t>
      </w:r>
      <w:r w:rsidRPr="00DB371D">
        <w:rPr>
          <w:rFonts w:ascii="Simplified Arabic" w:hAnsi="Simplified Arabic" w:cs="Simplified Arabic"/>
          <w:rtl/>
          <w:lang w:val="en-AE"/>
        </w:rPr>
        <w:t xml:space="preserve"> على بيانات الاستبيان</w:t>
      </w:r>
    </w:p>
    <w:p w14:paraId="4E940DD8" w14:textId="7E62A9CD" w:rsidR="008D7375" w:rsidRPr="00DB371D" w:rsidRDefault="008D7375" w:rsidP="008D7375">
      <w:pPr>
        <w:rPr>
          <w:rFonts w:ascii="Simplified Arabic" w:hAnsi="Simplified Arabic" w:cs="Simplified Arabic"/>
          <w:rtl/>
        </w:rPr>
      </w:pPr>
      <w:r w:rsidRPr="00DB371D">
        <w:rPr>
          <w:rFonts w:ascii="Simplified Arabic" w:hAnsi="Simplified Arabic" w:cs="Simplified Arabic"/>
          <w:rtl/>
          <w:lang w:val="en-AE"/>
        </w:rPr>
        <w:t>يظهر تحليل الجدول أن هناك نسبة كبيرة من المستجيبين محايدون بنسبة 54.0% تجاه استخدام برامج إدارة المخزون، ومع ذلك توجد نسبة موافقة مجمعة تصل إلى 43.2%، مما قد يعكس حاجة هذا الجانب إلى تكامل أعمق</w:t>
      </w:r>
      <w:r w:rsidRPr="00DB371D">
        <w:rPr>
          <w:rFonts w:ascii="Simplified Arabic" w:hAnsi="Simplified Arabic" w:cs="Simplified Arabic"/>
        </w:rPr>
        <w:t>.</w:t>
      </w:r>
    </w:p>
    <w:p w14:paraId="4DEB6BF8" w14:textId="77777777" w:rsidR="00354B7B" w:rsidRPr="00DB371D" w:rsidRDefault="00354B7B" w:rsidP="008D7375">
      <w:pPr>
        <w:rPr>
          <w:rFonts w:ascii="Simplified Arabic" w:hAnsi="Simplified Arabic" w:cs="Simplified Arabic"/>
          <w:b/>
          <w:bCs/>
          <w:rtl/>
          <w:lang w:val="en-AE"/>
        </w:rPr>
      </w:pPr>
    </w:p>
    <w:p w14:paraId="067C8E53" w14:textId="645E0A04" w:rsidR="00E80130" w:rsidRPr="00DB371D" w:rsidRDefault="00FE71BE" w:rsidP="00563E34">
      <w:pPr>
        <w:pStyle w:val="ad"/>
        <w:numPr>
          <w:ilvl w:val="0"/>
          <w:numId w:val="66"/>
        </w:numPr>
        <w:rPr>
          <w:rFonts w:ascii="Simplified Arabic" w:hAnsi="Simplified Arabic" w:cs="Simplified Arabic"/>
          <w:b/>
          <w:bCs/>
          <w:u w:val="single"/>
          <w:lang w:val="en-AE"/>
        </w:rPr>
      </w:pPr>
      <w:r w:rsidRPr="00DB371D">
        <w:rPr>
          <w:rFonts w:ascii="Simplified Arabic" w:hAnsi="Simplified Arabic" w:cs="Simplified Arabic" w:hint="cs"/>
          <w:b/>
          <w:bCs/>
          <w:u w:val="single"/>
          <w:rtl/>
          <w:lang w:val="en-AE"/>
        </w:rPr>
        <w:t xml:space="preserve">جدول (10) </w:t>
      </w:r>
      <w:r w:rsidR="00E047FE" w:rsidRPr="00DB371D">
        <w:rPr>
          <w:rFonts w:ascii="Simplified Arabic" w:hAnsi="Simplified Arabic" w:cs="Simplified Arabic"/>
          <w:b/>
          <w:bCs/>
          <w:u w:val="single"/>
          <w:rtl/>
          <w:lang w:val="en-AE"/>
        </w:rPr>
        <w:t>تعتمد الصفحة على أنظمة ذكية لتبسيط العمليات اللوجستية</w:t>
      </w:r>
    </w:p>
    <w:tbl>
      <w:tblPr>
        <w:tblStyle w:val="a9"/>
        <w:bidiVisual/>
        <w:tblW w:w="0" w:type="auto"/>
        <w:jc w:val="center"/>
        <w:tblLook w:val="04A0" w:firstRow="1" w:lastRow="0" w:firstColumn="1" w:lastColumn="0" w:noHBand="0" w:noVBand="1"/>
      </w:tblPr>
      <w:tblGrid>
        <w:gridCol w:w="1459"/>
        <w:gridCol w:w="831"/>
        <w:gridCol w:w="1337"/>
      </w:tblGrid>
      <w:tr w:rsidR="00B96B5E" w:rsidRPr="00DB371D" w14:paraId="6D198B4E" w14:textId="77777777" w:rsidTr="005505D7">
        <w:trPr>
          <w:jc w:val="center"/>
        </w:trPr>
        <w:tc>
          <w:tcPr>
            <w:tcW w:w="1459" w:type="dxa"/>
          </w:tcPr>
          <w:p w14:paraId="32A962F6" w14:textId="77777777" w:rsidR="00B96B5E" w:rsidRPr="00DB371D" w:rsidRDefault="00B96B5E" w:rsidP="0034324E">
            <w:pPr>
              <w:rPr>
                <w:rFonts w:ascii="Simplified Arabic" w:hAnsi="Simplified Arabic" w:cs="Simplified Arabic"/>
                <w:rtl/>
              </w:rPr>
            </w:pPr>
            <w:r w:rsidRPr="00DB371D">
              <w:rPr>
                <w:rFonts w:ascii="Simplified Arabic" w:hAnsi="Simplified Arabic" w:cs="Simplified Arabic"/>
                <w:rtl/>
              </w:rPr>
              <w:t>الاستجابة</w:t>
            </w:r>
          </w:p>
        </w:tc>
        <w:tc>
          <w:tcPr>
            <w:tcW w:w="831" w:type="dxa"/>
          </w:tcPr>
          <w:p w14:paraId="27464033" w14:textId="77777777" w:rsidR="00B96B5E" w:rsidRPr="00DB371D" w:rsidRDefault="00B96B5E" w:rsidP="0034324E">
            <w:pPr>
              <w:rPr>
                <w:rFonts w:ascii="Simplified Arabic" w:hAnsi="Simplified Arabic" w:cs="Simplified Arabic"/>
                <w:rtl/>
              </w:rPr>
            </w:pPr>
            <w:r w:rsidRPr="00DB371D">
              <w:rPr>
                <w:rFonts w:ascii="Simplified Arabic" w:hAnsi="Simplified Arabic" w:cs="Simplified Arabic"/>
                <w:rtl/>
              </w:rPr>
              <w:t>التكرار</w:t>
            </w:r>
          </w:p>
        </w:tc>
        <w:tc>
          <w:tcPr>
            <w:tcW w:w="1337" w:type="dxa"/>
          </w:tcPr>
          <w:p w14:paraId="4D19AD48" w14:textId="77777777" w:rsidR="00B96B5E" w:rsidRPr="00DB371D" w:rsidRDefault="00B96B5E" w:rsidP="0034324E">
            <w:pPr>
              <w:rPr>
                <w:rFonts w:ascii="Simplified Arabic" w:hAnsi="Simplified Arabic" w:cs="Simplified Arabic"/>
                <w:rtl/>
              </w:rPr>
            </w:pPr>
            <w:r w:rsidRPr="00DB371D">
              <w:rPr>
                <w:rFonts w:ascii="Simplified Arabic" w:hAnsi="Simplified Arabic" w:cs="Simplified Arabic"/>
                <w:rtl/>
              </w:rPr>
              <w:t>التكرار النسبي</w:t>
            </w:r>
          </w:p>
        </w:tc>
      </w:tr>
      <w:tr w:rsidR="00B96B5E" w:rsidRPr="00DB371D" w14:paraId="5B150D40" w14:textId="77777777" w:rsidTr="005505D7">
        <w:trPr>
          <w:jc w:val="center"/>
        </w:trPr>
        <w:tc>
          <w:tcPr>
            <w:tcW w:w="1459" w:type="dxa"/>
          </w:tcPr>
          <w:p w14:paraId="08021B9C" w14:textId="77777777" w:rsidR="00B96B5E" w:rsidRPr="00DB371D" w:rsidRDefault="00B96B5E" w:rsidP="0034324E">
            <w:pPr>
              <w:rPr>
                <w:rFonts w:ascii="Simplified Arabic" w:hAnsi="Simplified Arabic" w:cs="Simplified Arabic"/>
                <w:rtl/>
              </w:rPr>
            </w:pPr>
            <w:r w:rsidRPr="00DB371D">
              <w:rPr>
                <w:rFonts w:ascii="Simplified Arabic" w:hAnsi="Simplified Arabic" w:cs="Simplified Arabic"/>
                <w:rtl/>
              </w:rPr>
              <w:t>غير موافق بشدة</w:t>
            </w:r>
          </w:p>
        </w:tc>
        <w:tc>
          <w:tcPr>
            <w:tcW w:w="831" w:type="dxa"/>
          </w:tcPr>
          <w:p w14:paraId="53E9F548" w14:textId="77777777" w:rsidR="00B96B5E" w:rsidRPr="00DB371D" w:rsidRDefault="00B96B5E" w:rsidP="008770AA">
            <w:pPr>
              <w:jc w:val="center"/>
              <w:rPr>
                <w:rFonts w:ascii="Simplified Arabic" w:hAnsi="Simplified Arabic" w:cs="Simplified Arabic"/>
                <w:rtl/>
              </w:rPr>
            </w:pPr>
            <w:r w:rsidRPr="00DB371D">
              <w:rPr>
                <w:rFonts w:ascii="Simplified Arabic" w:hAnsi="Simplified Arabic" w:cs="Simplified Arabic"/>
              </w:rPr>
              <w:t>0</w:t>
            </w:r>
          </w:p>
        </w:tc>
        <w:tc>
          <w:tcPr>
            <w:tcW w:w="1337" w:type="dxa"/>
          </w:tcPr>
          <w:p w14:paraId="51739B2E" w14:textId="77777777" w:rsidR="00B96B5E" w:rsidRPr="00DB371D" w:rsidRDefault="00B96B5E" w:rsidP="008770AA">
            <w:pPr>
              <w:jc w:val="center"/>
              <w:rPr>
                <w:rFonts w:ascii="Simplified Arabic" w:hAnsi="Simplified Arabic" w:cs="Simplified Arabic"/>
                <w:rtl/>
              </w:rPr>
            </w:pPr>
            <w:r w:rsidRPr="00DB371D">
              <w:rPr>
                <w:rFonts w:ascii="Simplified Arabic" w:hAnsi="Simplified Arabic" w:cs="Simplified Arabic"/>
              </w:rPr>
              <w:t>0.0</w:t>
            </w:r>
          </w:p>
        </w:tc>
      </w:tr>
      <w:tr w:rsidR="00B96B5E" w:rsidRPr="00DB371D" w14:paraId="0A94BC57" w14:textId="77777777" w:rsidTr="005505D7">
        <w:trPr>
          <w:jc w:val="center"/>
        </w:trPr>
        <w:tc>
          <w:tcPr>
            <w:tcW w:w="1459" w:type="dxa"/>
          </w:tcPr>
          <w:p w14:paraId="51AA2C69" w14:textId="77777777" w:rsidR="00B96B5E" w:rsidRPr="00DB371D" w:rsidRDefault="00B96B5E" w:rsidP="0034324E">
            <w:pPr>
              <w:rPr>
                <w:rFonts w:ascii="Simplified Arabic" w:hAnsi="Simplified Arabic" w:cs="Simplified Arabic"/>
                <w:rtl/>
              </w:rPr>
            </w:pPr>
            <w:r w:rsidRPr="00DB371D">
              <w:rPr>
                <w:rFonts w:ascii="Simplified Arabic" w:hAnsi="Simplified Arabic" w:cs="Simplified Arabic"/>
                <w:rtl/>
              </w:rPr>
              <w:t>غير موافق</w:t>
            </w:r>
          </w:p>
        </w:tc>
        <w:tc>
          <w:tcPr>
            <w:tcW w:w="831" w:type="dxa"/>
          </w:tcPr>
          <w:p w14:paraId="0876A206" w14:textId="77777777" w:rsidR="00B96B5E" w:rsidRPr="00DB371D" w:rsidRDefault="00B96B5E" w:rsidP="008770AA">
            <w:pPr>
              <w:jc w:val="center"/>
              <w:rPr>
                <w:rFonts w:ascii="Simplified Arabic" w:hAnsi="Simplified Arabic" w:cs="Simplified Arabic"/>
                <w:rtl/>
              </w:rPr>
            </w:pPr>
            <w:r w:rsidRPr="00DB371D">
              <w:rPr>
                <w:rFonts w:ascii="Simplified Arabic" w:hAnsi="Simplified Arabic" w:cs="Simplified Arabic"/>
              </w:rPr>
              <w:t>3</w:t>
            </w:r>
          </w:p>
        </w:tc>
        <w:tc>
          <w:tcPr>
            <w:tcW w:w="1337" w:type="dxa"/>
          </w:tcPr>
          <w:p w14:paraId="4A32668B" w14:textId="77777777" w:rsidR="00B96B5E" w:rsidRPr="00DB371D" w:rsidRDefault="00B96B5E" w:rsidP="008770AA">
            <w:pPr>
              <w:jc w:val="center"/>
              <w:rPr>
                <w:rFonts w:ascii="Simplified Arabic" w:hAnsi="Simplified Arabic" w:cs="Simplified Arabic"/>
                <w:rtl/>
              </w:rPr>
            </w:pPr>
            <w:r w:rsidRPr="00DB371D">
              <w:rPr>
                <w:rFonts w:ascii="Simplified Arabic" w:hAnsi="Simplified Arabic" w:cs="Simplified Arabic"/>
              </w:rPr>
              <w:t>1.2</w:t>
            </w:r>
          </w:p>
        </w:tc>
      </w:tr>
      <w:tr w:rsidR="00B96B5E" w:rsidRPr="00DB371D" w14:paraId="6148AAE8" w14:textId="77777777" w:rsidTr="005505D7">
        <w:trPr>
          <w:jc w:val="center"/>
        </w:trPr>
        <w:tc>
          <w:tcPr>
            <w:tcW w:w="1459" w:type="dxa"/>
          </w:tcPr>
          <w:p w14:paraId="070A00EB" w14:textId="77777777" w:rsidR="00B96B5E" w:rsidRPr="00DB371D" w:rsidRDefault="00B96B5E" w:rsidP="0034324E">
            <w:pPr>
              <w:rPr>
                <w:rFonts w:ascii="Simplified Arabic" w:hAnsi="Simplified Arabic" w:cs="Simplified Arabic"/>
                <w:rtl/>
              </w:rPr>
            </w:pPr>
            <w:r w:rsidRPr="00DB371D">
              <w:rPr>
                <w:rFonts w:ascii="Simplified Arabic" w:hAnsi="Simplified Arabic" w:cs="Simplified Arabic"/>
                <w:rtl/>
              </w:rPr>
              <w:t>محايد</w:t>
            </w:r>
          </w:p>
        </w:tc>
        <w:tc>
          <w:tcPr>
            <w:tcW w:w="831" w:type="dxa"/>
          </w:tcPr>
          <w:p w14:paraId="25D1EA66" w14:textId="77777777" w:rsidR="00B96B5E" w:rsidRPr="00DB371D" w:rsidRDefault="00B96B5E" w:rsidP="008770AA">
            <w:pPr>
              <w:jc w:val="center"/>
              <w:rPr>
                <w:rFonts w:ascii="Simplified Arabic" w:hAnsi="Simplified Arabic" w:cs="Simplified Arabic"/>
                <w:rtl/>
              </w:rPr>
            </w:pPr>
            <w:r w:rsidRPr="00DB371D">
              <w:rPr>
                <w:rFonts w:ascii="Simplified Arabic" w:hAnsi="Simplified Arabic" w:cs="Simplified Arabic"/>
              </w:rPr>
              <w:t>97</w:t>
            </w:r>
          </w:p>
        </w:tc>
        <w:tc>
          <w:tcPr>
            <w:tcW w:w="1337" w:type="dxa"/>
          </w:tcPr>
          <w:p w14:paraId="011A1949" w14:textId="77777777" w:rsidR="00B96B5E" w:rsidRPr="00DB371D" w:rsidRDefault="00B96B5E" w:rsidP="008770AA">
            <w:pPr>
              <w:jc w:val="center"/>
              <w:rPr>
                <w:rFonts w:ascii="Simplified Arabic" w:hAnsi="Simplified Arabic" w:cs="Simplified Arabic"/>
                <w:rtl/>
              </w:rPr>
            </w:pPr>
            <w:r w:rsidRPr="00DB371D">
              <w:rPr>
                <w:rFonts w:ascii="Simplified Arabic" w:hAnsi="Simplified Arabic" w:cs="Simplified Arabic"/>
              </w:rPr>
              <w:t>38.8</w:t>
            </w:r>
          </w:p>
        </w:tc>
      </w:tr>
      <w:tr w:rsidR="00B96B5E" w:rsidRPr="00DB371D" w14:paraId="60790FDB" w14:textId="77777777" w:rsidTr="005505D7">
        <w:trPr>
          <w:jc w:val="center"/>
        </w:trPr>
        <w:tc>
          <w:tcPr>
            <w:tcW w:w="1459" w:type="dxa"/>
          </w:tcPr>
          <w:p w14:paraId="3BD178A0" w14:textId="77777777" w:rsidR="00B96B5E" w:rsidRPr="00DB371D" w:rsidRDefault="00B96B5E" w:rsidP="0034324E">
            <w:pPr>
              <w:rPr>
                <w:rFonts w:ascii="Simplified Arabic" w:hAnsi="Simplified Arabic" w:cs="Simplified Arabic"/>
                <w:rtl/>
              </w:rPr>
            </w:pPr>
            <w:r w:rsidRPr="00DB371D">
              <w:rPr>
                <w:rFonts w:ascii="Simplified Arabic" w:hAnsi="Simplified Arabic" w:cs="Simplified Arabic"/>
                <w:rtl/>
              </w:rPr>
              <w:t>موافق</w:t>
            </w:r>
          </w:p>
        </w:tc>
        <w:tc>
          <w:tcPr>
            <w:tcW w:w="831" w:type="dxa"/>
          </w:tcPr>
          <w:p w14:paraId="6E0D581B" w14:textId="77777777" w:rsidR="00B96B5E" w:rsidRPr="00DB371D" w:rsidRDefault="00B96B5E" w:rsidP="008770AA">
            <w:pPr>
              <w:jc w:val="center"/>
              <w:rPr>
                <w:rFonts w:ascii="Simplified Arabic" w:hAnsi="Simplified Arabic" w:cs="Simplified Arabic"/>
                <w:rtl/>
              </w:rPr>
            </w:pPr>
            <w:r w:rsidRPr="00DB371D">
              <w:rPr>
                <w:rFonts w:ascii="Simplified Arabic" w:hAnsi="Simplified Arabic" w:cs="Simplified Arabic"/>
              </w:rPr>
              <w:t>143</w:t>
            </w:r>
          </w:p>
        </w:tc>
        <w:tc>
          <w:tcPr>
            <w:tcW w:w="1337" w:type="dxa"/>
          </w:tcPr>
          <w:p w14:paraId="10F9F6AD" w14:textId="77777777" w:rsidR="00B96B5E" w:rsidRPr="00DB371D" w:rsidRDefault="00B96B5E" w:rsidP="008770AA">
            <w:pPr>
              <w:jc w:val="center"/>
              <w:rPr>
                <w:rFonts w:ascii="Simplified Arabic" w:hAnsi="Simplified Arabic" w:cs="Simplified Arabic"/>
                <w:rtl/>
              </w:rPr>
            </w:pPr>
            <w:r w:rsidRPr="00DB371D">
              <w:rPr>
                <w:rFonts w:ascii="Simplified Arabic" w:hAnsi="Simplified Arabic" w:cs="Simplified Arabic"/>
              </w:rPr>
              <w:t>57.2</w:t>
            </w:r>
          </w:p>
        </w:tc>
      </w:tr>
      <w:tr w:rsidR="00B96B5E" w:rsidRPr="00DB371D" w14:paraId="5C5431CE" w14:textId="77777777" w:rsidTr="005505D7">
        <w:trPr>
          <w:jc w:val="center"/>
        </w:trPr>
        <w:tc>
          <w:tcPr>
            <w:tcW w:w="1459" w:type="dxa"/>
          </w:tcPr>
          <w:p w14:paraId="1F622990" w14:textId="77777777" w:rsidR="00B96B5E" w:rsidRPr="00DB371D" w:rsidRDefault="00B96B5E" w:rsidP="0034324E">
            <w:pPr>
              <w:rPr>
                <w:rFonts w:ascii="Simplified Arabic" w:hAnsi="Simplified Arabic" w:cs="Simplified Arabic"/>
                <w:rtl/>
              </w:rPr>
            </w:pPr>
            <w:r w:rsidRPr="00DB371D">
              <w:rPr>
                <w:rFonts w:ascii="Simplified Arabic" w:hAnsi="Simplified Arabic" w:cs="Simplified Arabic"/>
                <w:rtl/>
              </w:rPr>
              <w:t>موافق بشدة</w:t>
            </w:r>
          </w:p>
        </w:tc>
        <w:tc>
          <w:tcPr>
            <w:tcW w:w="831" w:type="dxa"/>
          </w:tcPr>
          <w:p w14:paraId="13E14D76" w14:textId="77777777" w:rsidR="00B96B5E" w:rsidRPr="00DB371D" w:rsidRDefault="00B96B5E" w:rsidP="008770AA">
            <w:pPr>
              <w:jc w:val="center"/>
              <w:rPr>
                <w:rFonts w:ascii="Simplified Arabic" w:hAnsi="Simplified Arabic" w:cs="Simplified Arabic"/>
                <w:rtl/>
              </w:rPr>
            </w:pPr>
            <w:r w:rsidRPr="00DB371D">
              <w:rPr>
                <w:rFonts w:ascii="Simplified Arabic" w:hAnsi="Simplified Arabic" w:cs="Simplified Arabic"/>
              </w:rPr>
              <w:t>7</w:t>
            </w:r>
          </w:p>
        </w:tc>
        <w:tc>
          <w:tcPr>
            <w:tcW w:w="1337" w:type="dxa"/>
          </w:tcPr>
          <w:p w14:paraId="45655AAB" w14:textId="77777777" w:rsidR="00B96B5E" w:rsidRPr="00DB371D" w:rsidRDefault="00B96B5E" w:rsidP="008770AA">
            <w:pPr>
              <w:jc w:val="center"/>
              <w:rPr>
                <w:rFonts w:ascii="Simplified Arabic" w:hAnsi="Simplified Arabic" w:cs="Simplified Arabic"/>
                <w:rtl/>
              </w:rPr>
            </w:pPr>
            <w:r w:rsidRPr="00DB371D">
              <w:rPr>
                <w:rFonts w:ascii="Simplified Arabic" w:hAnsi="Simplified Arabic" w:cs="Simplified Arabic"/>
              </w:rPr>
              <w:t>2.8</w:t>
            </w:r>
          </w:p>
        </w:tc>
      </w:tr>
    </w:tbl>
    <w:p w14:paraId="32F81B12" w14:textId="615CEAEB" w:rsidR="00D415DC" w:rsidRPr="00DB371D" w:rsidRDefault="00D415DC" w:rsidP="00DB371D">
      <w:pPr>
        <w:jc w:val="center"/>
        <w:rPr>
          <w:rFonts w:ascii="Simplified Arabic" w:hAnsi="Simplified Arabic" w:cs="Simplified Arabic"/>
          <w:rtl/>
          <w:lang w:val="en-AE"/>
        </w:rPr>
      </w:pPr>
      <w:r w:rsidRPr="00DB371D">
        <w:rPr>
          <w:rFonts w:ascii="Simplified Arabic" w:hAnsi="Simplified Arabic" w:cs="Simplified Arabic" w:hint="cs"/>
          <w:b/>
          <w:bCs/>
          <w:rtl/>
          <w:lang w:val="en-AE"/>
        </w:rPr>
        <w:t>المصدر:</w:t>
      </w:r>
      <w:r w:rsidRPr="00DB371D">
        <w:rPr>
          <w:rFonts w:ascii="Simplified Arabic" w:hAnsi="Simplified Arabic" w:cs="Simplified Arabic"/>
          <w:b/>
          <w:bCs/>
          <w:rtl/>
          <w:lang w:val="en-AE"/>
        </w:rPr>
        <w:t xml:space="preserve"> </w:t>
      </w:r>
      <w:r w:rsidRPr="00DB371D">
        <w:rPr>
          <w:rFonts w:ascii="Simplified Arabic" w:hAnsi="Simplified Arabic" w:cs="Simplified Arabic"/>
          <w:rtl/>
          <w:lang w:val="en-AE"/>
        </w:rPr>
        <w:t>من عمل الباحث اعتمادا</w:t>
      </w:r>
      <w:r w:rsidRPr="00DB371D">
        <w:rPr>
          <w:rFonts w:ascii="Simplified Arabic" w:hAnsi="Simplified Arabic" w:cs="Simplified Arabic" w:hint="cs"/>
          <w:rtl/>
          <w:lang w:val="en-AE"/>
        </w:rPr>
        <w:t>ً</w:t>
      </w:r>
      <w:r w:rsidRPr="00DB371D">
        <w:rPr>
          <w:rFonts w:ascii="Simplified Arabic" w:hAnsi="Simplified Arabic" w:cs="Simplified Arabic"/>
          <w:rtl/>
          <w:lang w:val="en-AE"/>
        </w:rPr>
        <w:t xml:space="preserve"> على بيانات الاستبيان</w:t>
      </w:r>
    </w:p>
    <w:p w14:paraId="25A3F5E5" w14:textId="092030AD" w:rsidR="00E80130" w:rsidRPr="00DB371D" w:rsidRDefault="00AA2F5C" w:rsidP="00AA2F5C">
      <w:pPr>
        <w:rPr>
          <w:rFonts w:ascii="Simplified Arabic" w:hAnsi="Simplified Arabic" w:cs="Simplified Arabic"/>
          <w:rtl/>
        </w:rPr>
      </w:pPr>
      <w:r w:rsidRPr="00DB371D">
        <w:rPr>
          <w:rFonts w:ascii="Simplified Arabic" w:hAnsi="Simplified Arabic" w:cs="Simplified Arabic"/>
          <w:rtl/>
          <w:lang w:val="en-AE"/>
        </w:rPr>
        <w:t>تشير نتائج الجدول إلى وجود نسبة جيدة (57.2% موافق، و2.8% موافق بشدة) تعتمد على أنظمة ذكية لتبسيط العمليات اللوجستية، مما يوضح سهولة تطبيق الأنظمة الخبيرة في هذا الجانب مقارنة بغيره</w:t>
      </w:r>
      <w:r w:rsidRPr="00DB371D">
        <w:rPr>
          <w:rFonts w:ascii="Simplified Arabic" w:hAnsi="Simplified Arabic" w:cs="Simplified Arabic"/>
        </w:rPr>
        <w:t>.</w:t>
      </w:r>
    </w:p>
    <w:p w14:paraId="4955E079" w14:textId="77777777" w:rsidR="00AA2F5C" w:rsidRPr="00DB371D" w:rsidRDefault="00AA2F5C" w:rsidP="00AA2F5C">
      <w:pPr>
        <w:rPr>
          <w:rFonts w:ascii="Simplified Arabic" w:hAnsi="Simplified Arabic" w:cs="Simplified Arabic"/>
          <w:lang w:val="en-AE"/>
        </w:rPr>
      </w:pPr>
    </w:p>
    <w:p w14:paraId="1E1D0C90" w14:textId="5E9B3224" w:rsidR="00E80130" w:rsidRPr="00DB371D" w:rsidRDefault="00FE71BE" w:rsidP="00563E34">
      <w:pPr>
        <w:pStyle w:val="ad"/>
        <w:numPr>
          <w:ilvl w:val="0"/>
          <w:numId w:val="66"/>
        </w:numPr>
        <w:rPr>
          <w:rFonts w:ascii="Simplified Arabic" w:hAnsi="Simplified Arabic" w:cs="Simplified Arabic"/>
          <w:b/>
          <w:bCs/>
          <w:u w:val="single"/>
          <w:lang w:val="en-AE"/>
        </w:rPr>
      </w:pPr>
      <w:r w:rsidRPr="00DB371D">
        <w:rPr>
          <w:rFonts w:ascii="Simplified Arabic" w:hAnsi="Simplified Arabic" w:cs="Simplified Arabic" w:hint="cs"/>
          <w:b/>
          <w:bCs/>
          <w:u w:val="single"/>
          <w:rtl/>
          <w:lang w:val="en-AE"/>
        </w:rPr>
        <w:t xml:space="preserve">جدول (11) </w:t>
      </w:r>
      <w:r w:rsidR="004C0E05" w:rsidRPr="00DB371D">
        <w:rPr>
          <w:rFonts w:ascii="Simplified Arabic" w:hAnsi="Simplified Arabic" w:cs="Simplified Arabic"/>
          <w:b/>
          <w:bCs/>
          <w:u w:val="single"/>
          <w:rtl/>
          <w:lang w:val="en-AE"/>
        </w:rPr>
        <w:t>تساهم الأدوات التقنية في حل المشكلات التشغيلية المعقدة التي تواجه المشروع</w:t>
      </w:r>
    </w:p>
    <w:tbl>
      <w:tblPr>
        <w:tblStyle w:val="a9"/>
        <w:bidiVisual/>
        <w:tblW w:w="0" w:type="auto"/>
        <w:jc w:val="center"/>
        <w:tblLook w:val="04A0" w:firstRow="1" w:lastRow="0" w:firstColumn="1" w:lastColumn="0" w:noHBand="0" w:noVBand="1"/>
      </w:tblPr>
      <w:tblGrid>
        <w:gridCol w:w="1459"/>
        <w:gridCol w:w="831"/>
        <w:gridCol w:w="1337"/>
      </w:tblGrid>
      <w:tr w:rsidR="004B559A" w:rsidRPr="00DB371D" w14:paraId="5436E721" w14:textId="77777777" w:rsidTr="004B559A">
        <w:trPr>
          <w:jc w:val="center"/>
        </w:trPr>
        <w:tc>
          <w:tcPr>
            <w:tcW w:w="1459" w:type="dxa"/>
          </w:tcPr>
          <w:p w14:paraId="04A66BDA" w14:textId="77777777" w:rsidR="004B559A" w:rsidRPr="00DB371D" w:rsidRDefault="004B559A" w:rsidP="0034324E">
            <w:pPr>
              <w:rPr>
                <w:rFonts w:ascii="Simplified Arabic" w:hAnsi="Simplified Arabic" w:cs="Simplified Arabic"/>
                <w:rtl/>
              </w:rPr>
            </w:pPr>
            <w:r w:rsidRPr="00DB371D">
              <w:rPr>
                <w:rFonts w:ascii="Simplified Arabic" w:hAnsi="Simplified Arabic" w:cs="Simplified Arabic"/>
                <w:rtl/>
              </w:rPr>
              <w:t>الاستجابة</w:t>
            </w:r>
          </w:p>
        </w:tc>
        <w:tc>
          <w:tcPr>
            <w:tcW w:w="831" w:type="dxa"/>
          </w:tcPr>
          <w:p w14:paraId="7F8436C6" w14:textId="77777777" w:rsidR="004B559A" w:rsidRPr="00DB371D" w:rsidRDefault="004B559A" w:rsidP="0034324E">
            <w:pPr>
              <w:rPr>
                <w:rFonts w:ascii="Simplified Arabic" w:hAnsi="Simplified Arabic" w:cs="Simplified Arabic"/>
                <w:rtl/>
              </w:rPr>
            </w:pPr>
            <w:r w:rsidRPr="00DB371D">
              <w:rPr>
                <w:rFonts w:ascii="Simplified Arabic" w:hAnsi="Simplified Arabic" w:cs="Simplified Arabic"/>
                <w:rtl/>
              </w:rPr>
              <w:t>التكرار</w:t>
            </w:r>
          </w:p>
        </w:tc>
        <w:tc>
          <w:tcPr>
            <w:tcW w:w="1337" w:type="dxa"/>
          </w:tcPr>
          <w:p w14:paraId="0E364D0F" w14:textId="77777777" w:rsidR="004B559A" w:rsidRPr="00DB371D" w:rsidRDefault="004B559A" w:rsidP="0034324E">
            <w:pPr>
              <w:rPr>
                <w:rFonts w:ascii="Simplified Arabic" w:hAnsi="Simplified Arabic" w:cs="Simplified Arabic"/>
                <w:rtl/>
              </w:rPr>
            </w:pPr>
            <w:r w:rsidRPr="00DB371D">
              <w:rPr>
                <w:rFonts w:ascii="Simplified Arabic" w:hAnsi="Simplified Arabic" w:cs="Simplified Arabic"/>
                <w:rtl/>
              </w:rPr>
              <w:t>التكرار النسبي</w:t>
            </w:r>
          </w:p>
        </w:tc>
      </w:tr>
      <w:tr w:rsidR="004B559A" w:rsidRPr="00DB371D" w14:paraId="7E016E91" w14:textId="77777777" w:rsidTr="004B559A">
        <w:trPr>
          <w:jc w:val="center"/>
        </w:trPr>
        <w:tc>
          <w:tcPr>
            <w:tcW w:w="1459" w:type="dxa"/>
          </w:tcPr>
          <w:p w14:paraId="594DBD0C" w14:textId="77777777" w:rsidR="004B559A" w:rsidRPr="00DB371D" w:rsidRDefault="004B559A" w:rsidP="0034324E">
            <w:pPr>
              <w:rPr>
                <w:rFonts w:ascii="Simplified Arabic" w:hAnsi="Simplified Arabic" w:cs="Simplified Arabic"/>
                <w:rtl/>
              </w:rPr>
            </w:pPr>
            <w:r w:rsidRPr="00DB371D">
              <w:rPr>
                <w:rFonts w:ascii="Simplified Arabic" w:hAnsi="Simplified Arabic" w:cs="Simplified Arabic"/>
                <w:rtl/>
              </w:rPr>
              <w:t>غير موافق بشدة</w:t>
            </w:r>
          </w:p>
        </w:tc>
        <w:tc>
          <w:tcPr>
            <w:tcW w:w="831" w:type="dxa"/>
          </w:tcPr>
          <w:p w14:paraId="165A49F5" w14:textId="77777777" w:rsidR="004B559A" w:rsidRPr="00DB371D" w:rsidRDefault="004B559A" w:rsidP="008770AA">
            <w:pPr>
              <w:jc w:val="center"/>
              <w:rPr>
                <w:rFonts w:ascii="Simplified Arabic" w:hAnsi="Simplified Arabic" w:cs="Simplified Arabic"/>
                <w:rtl/>
              </w:rPr>
            </w:pPr>
            <w:r w:rsidRPr="00DB371D">
              <w:rPr>
                <w:rFonts w:ascii="Simplified Arabic" w:hAnsi="Simplified Arabic" w:cs="Simplified Arabic"/>
              </w:rPr>
              <w:t>0</w:t>
            </w:r>
          </w:p>
        </w:tc>
        <w:tc>
          <w:tcPr>
            <w:tcW w:w="1337" w:type="dxa"/>
          </w:tcPr>
          <w:p w14:paraId="20D3F241" w14:textId="77777777" w:rsidR="004B559A" w:rsidRPr="00DB371D" w:rsidRDefault="004B559A" w:rsidP="008770AA">
            <w:pPr>
              <w:jc w:val="center"/>
              <w:rPr>
                <w:rFonts w:ascii="Simplified Arabic" w:hAnsi="Simplified Arabic" w:cs="Simplified Arabic"/>
                <w:rtl/>
              </w:rPr>
            </w:pPr>
            <w:r w:rsidRPr="00DB371D">
              <w:rPr>
                <w:rFonts w:ascii="Simplified Arabic" w:hAnsi="Simplified Arabic" w:cs="Simplified Arabic"/>
              </w:rPr>
              <w:t>0.0</w:t>
            </w:r>
          </w:p>
        </w:tc>
      </w:tr>
      <w:tr w:rsidR="004B559A" w:rsidRPr="00DB371D" w14:paraId="395D7D32" w14:textId="77777777" w:rsidTr="004B559A">
        <w:trPr>
          <w:jc w:val="center"/>
        </w:trPr>
        <w:tc>
          <w:tcPr>
            <w:tcW w:w="1459" w:type="dxa"/>
          </w:tcPr>
          <w:p w14:paraId="17FBB168" w14:textId="77777777" w:rsidR="004B559A" w:rsidRPr="00DB371D" w:rsidRDefault="004B559A" w:rsidP="0034324E">
            <w:pPr>
              <w:rPr>
                <w:rFonts w:ascii="Simplified Arabic" w:hAnsi="Simplified Arabic" w:cs="Simplified Arabic"/>
                <w:rtl/>
              </w:rPr>
            </w:pPr>
            <w:r w:rsidRPr="00DB371D">
              <w:rPr>
                <w:rFonts w:ascii="Simplified Arabic" w:hAnsi="Simplified Arabic" w:cs="Simplified Arabic"/>
                <w:rtl/>
              </w:rPr>
              <w:t>غير موافق</w:t>
            </w:r>
          </w:p>
        </w:tc>
        <w:tc>
          <w:tcPr>
            <w:tcW w:w="831" w:type="dxa"/>
          </w:tcPr>
          <w:p w14:paraId="2DD198A8" w14:textId="77777777" w:rsidR="004B559A" w:rsidRPr="00DB371D" w:rsidRDefault="004B559A" w:rsidP="008770AA">
            <w:pPr>
              <w:jc w:val="center"/>
              <w:rPr>
                <w:rFonts w:ascii="Simplified Arabic" w:hAnsi="Simplified Arabic" w:cs="Simplified Arabic"/>
                <w:rtl/>
              </w:rPr>
            </w:pPr>
            <w:r w:rsidRPr="00DB371D">
              <w:rPr>
                <w:rFonts w:ascii="Simplified Arabic" w:hAnsi="Simplified Arabic" w:cs="Simplified Arabic"/>
              </w:rPr>
              <w:t>3</w:t>
            </w:r>
          </w:p>
        </w:tc>
        <w:tc>
          <w:tcPr>
            <w:tcW w:w="1337" w:type="dxa"/>
          </w:tcPr>
          <w:p w14:paraId="5CDA2F82" w14:textId="77777777" w:rsidR="004B559A" w:rsidRPr="00DB371D" w:rsidRDefault="004B559A" w:rsidP="008770AA">
            <w:pPr>
              <w:jc w:val="center"/>
              <w:rPr>
                <w:rFonts w:ascii="Simplified Arabic" w:hAnsi="Simplified Arabic" w:cs="Simplified Arabic"/>
                <w:rtl/>
              </w:rPr>
            </w:pPr>
            <w:r w:rsidRPr="00DB371D">
              <w:rPr>
                <w:rFonts w:ascii="Simplified Arabic" w:hAnsi="Simplified Arabic" w:cs="Simplified Arabic"/>
              </w:rPr>
              <w:t>1.2</w:t>
            </w:r>
          </w:p>
        </w:tc>
      </w:tr>
      <w:tr w:rsidR="004B559A" w:rsidRPr="00DB371D" w14:paraId="7A4259A1" w14:textId="77777777" w:rsidTr="004B559A">
        <w:trPr>
          <w:jc w:val="center"/>
        </w:trPr>
        <w:tc>
          <w:tcPr>
            <w:tcW w:w="1459" w:type="dxa"/>
          </w:tcPr>
          <w:p w14:paraId="5298C160" w14:textId="77777777" w:rsidR="004B559A" w:rsidRPr="00DB371D" w:rsidRDefault="004B559A" w:rsidP="0034324E">
            <w:pPr>
              <w:rPr>
                <w:rFonts w:ascii="Simplified Arabic" w:hAnsi="Simplified Arabic" w:cs="Simplified Arabic"/>
                <w:rtl/>
              </w:rPr>
            </w:pPr>
            <w:r w:rsidRPr="00DB371D">
              <w:rPr>
                <w:rFonts w:ascii="Simplified Arabic" w:hAnsi="Simplified Arabic" w:cs="Simplified Arabic"/>
                <w:rtl/>
              </w:rPr>
              <w:t>محايد</w:t>
            </w:r>
          </w:p>
        </w:tc>
        <w:tc>
          <w:tcPr>
            <w:tcW w:w="831" w:type="dxa"/>
          </w:tcPr>
          <w:p w14:paraId="493F7463" w14:textId="77777777" w:rsidR="004B559A" w:rsidRPr="00DB371D" w:rsidRDefault="004B559A" w:rsidP="008770AA">
            <w:pPr>
              <w:jc w:val="center"/>
              <w:rPr>
                <w:rFonts w:ascii="Simplified Arabic" w:hAnsi="Simplified Arabic" w:cs="Simplified Arabic"/>
                <w:rtl/>
              </w:rPr>
            </w:pPr>
            <w:r w:rsidRPr="00DB371D">
              <w:rPr>
                <w:rFonts w:ascii="Simplified Arabic" w:hAnsi="Simplified Arabic" w:cs="Simplified Arabic"/>
              </w:rPr>
              <w:t>84</w:t>
            </w:r>
          </w:p>
        </w:tc>
        <w:tc>
          <w:tcPr>
            <w:tcW w:w="1337" w:type="dxa"/>
          </w:tcPr>
          <w:p w14:paraId="2260E51D" w14:textId="77777777" w:rsidR="004B559A" w:rsidRPr="00DB371D" w:rsidRDefault="004B559A" w:rsidP="008770AA">
            <w:pPr>
              <w:jc w:val="center"/>
              <w:rPr>
                <w:rFonts w:ascii="Simplified Arabic" w:hAnsi="Simplified Arabic" w:cs="Simplified Arabic"/>
                <w:rtl/>
              </w:rPr>
            </w:pPr>
            <w:r w:rsidRPr="00DB371D">
              <w:rPr>
                <w:rFonts w:ascii="Simplified Arabic" w:hAnsi="Simplified Arabic" w:cs="Simplified Arabic"/>
              </w:rPr>
              <w:t>33.6</w:t>
            </w:r>
          </w:p>
        </w:tc>
      </w:tr>
      <w:tr w:rsidR="004B559A" w:rsidRPr="00DB371D" w14:paraId="64D5B21A" w14:textId="77777777" w:rsidTr="004B559A">
        <w:trPr>
          <w:jc w:val="center"/>
        </w:trPr>
        <w:tc>
          <w:tcPr>
            <w:tcW w:w="1459" w:type="dxa"/>
          </w:tcPr>
          <w:p w14:paraId="5E757C5C" w14:textId="77777777" w:rsidR="004B559A" w:rsidRPr="00DB371D" w:rsidRDefault="004B559A" w:rsidP="0034324E">
            <w:pPr>
              <w:rPr>
                <w:rFonts w:ascii="Simplified Arabic" w:hAnsi="Simplified Arabic" w:cs="Simplified Arabic"/>
                <w:rtl/>
              </w:rPr>
            </w:pPr>
            <w:r w:rsidRPr="00DB371D">
              <w:rPr>
                <w:rFonts w:ascii="Simplified Arabic" w:hAnsi="Simplified Arabic" w:cs="Simplified Arabic"/>
                <w:rtl/>
              </w:rPr>
              <w:t>موافق</w:t>
            </w:r>
          </w:p>
        </w:tc>
        <w:tc>
          <w:tcPr>
            <w:tcW w:w="831" w:type="dxa"/>
          </w:tcPr>
          <w:p w14:paraId="5C30AD76" w14:textId="77777777" w:rsidR="004B559A" w:rsidRPr="00DB371D" w:rsidRDefault="004B559A" w:rsidP="008770AA">
            <w:pPr>
              <w:jc w:val="center"/>
              <w:rPr>
                <w:rFonts w:ascii="Simplified Arabic" w:hAnsi="Simplified Arabic" w:cs="Simplified Arabic"/>
                <w:rtl/>
              </w:rPr>
            </w:pPr>
            <w:r w:rsidRPr="00DB371D">
              <w:rPr>
                <w:rFonts w:ascii="Simplified Arabic" w:hAnsi="Simplified Arabic" w:cs="Simplified Arabic"/>
              </w:rPr>
              <w:t>151</w:t>
            </w:r>
          </w:p>
        </w:tc>
        <w:tc>
          <w:tcPr>
            <w:tcW w:w="1337" w:type="dxa"/>
          </w:tcPr>
          <w:p w14:paraId="527B721D" w14:textId="77777777" w:rsidR="004B559A" w:rsidRPr="00DB371D" w:rsidRDefault="004B559A" w:rsidP="008770AA">
            <w:pPr>
              <w:jc w:val="center"/>
              <w:rPr>
                <w:rFonts w:ascii="Simplified Arabic" w:hAnsi="Simplified Arabic" w:cs="Simplified Arabic"/>
                <w:rtl/>
              </w:rPr>
            </w:pPr>
            <w:r w:rsidRPr="00DB371D">
              <w:rPr>
                <w:rFonts w:ascii="Simplified Arabic" w:hAnsi="Simplified Arabic" w:cs="Simplified Arabic"/>
              </w:rPr>
              <w:t>60.4</w:t>
            </w:r>
          </w:p>
        </w:tc>
      </w:tr>
      <w:tr w:rsidR="004B559A" w:rsidRPr="00DB371D" w14:paraId="22DA71F4" w14:textId="77777777" w:rsidTr="004B559A">
        <w:trPr>
          <w:jc w:val="center"/>
        </w:trPr>
        <w:tc>
          <w:tcPr>
            <w:tcW w:w="1459" w:type="dxa"/>
          </w:tcPr>
          <w:p w14:paraId="751E7B0A" w14:textId="77777777" w:rsidR="004B559A" w:rsidRPr="00DB371D" w:rsidRDefault="004B559A" w:rsidP="0034324E">
            <w:pPr>
              <w:rPr>
                <w:rFonts w:ascii="Simplified Arabic" w:hAnsi="Simplified Arabic" w:cs="Simplified Arabic"/>
                <w:rtl/>
              </w:rPr>
            </w:pPr>
            <w:r w:rsidRPr="00DB371D">
              <w:rPr>
                <w:rFonts w:ascii="Simplified Arabic" w:hAnsi="Simplified Arabic" w:cs="Simplified Arabic"/>
                <w:rtl/>
              </w:rPr>
              <w:t>موافق بشدة</w:t>
            </w:r>
          </w:p>
        </w:tc>
        <w:tc>
          <w:tcPr>
            <w:tcW w:w="831" w:type="dxa"/>
          </w:tcPr>
          <w:p w14:paraId="2D63288B" w14:textId="77777777" w:rsidR="004B559A" w:rsidRPr="00DB371D" w:rsidRDefault="004B559A" w:rsidP="008770AA">
            <w:pPr>
              <w:jc w:val="center"/>
              <w:rPr>
                <w:rFonts w:ascii="Simplified Arabic" w:hAnsi="Simplified Arabic" w:cs="Simplified Arabic"/>
                <w:rtl/>
              </w:rPr>
            </w:pPr>
            <w:r w:rsidRPr="00DB371D">
              <w:rPr>
                <w:rFonts w:ascii="Simplified Arabic" w:hAnsi="Simplified Arabic" w:cs="Simplified Arabic"/>
              </w:rPr>
              <w:t>12</w:t>
            </w:r>
          </w:p>
        </w:tc>
        <w:tc>
          <w:tcPr>
            <w:tcW w:w="1337" w:type="dxa"/>
          </w:tcPr>
          <w:p w14:paraId="5017245A" w14:textId="77777777" w:rsidR="004B559A" w:rsidRPr="00DB371D" w:rsidRDefault="004B559A" w:rsidP="008770AA">
            <w:pPr>
              <w:jc w:val="center"/>
              <w:rPr>
                <w:rFonts w:ascii="Simplified Arabic" w:hAnsi="Simplified Arabic" w:cs="Simplified Arabic"/>
                <w:rtl/>
              </w:rPr>
            </w:pPr>
            <w:r w:rsidRPr="00DB371D">
              <w:rPr>
                <w:rFonts w:ascii="Simplified Arabic" w:hAnsi="Simplified Arabic" w:cs="Simplified Arabic"/>
              </w:rPr>
              <w:t>4.8</w:t>
            </w:r>
          </w:p>
        </w:tc>
      </w:tr>
    </w:tbl>
    <w:p w14:paraId="717AE9AA" w14:textId="44AD3321" w:rsidR="00D415DC" w:rsidRPr="00DB371D" w:rsidRDefault="00D415DC" w:rsidP="00DB371D">
      <w:pPr>
        <w:jc w:val="center"/>
        <w:rPr>
          <w:rFonts w:ascii="Simplified Arabic" w:hAnsi="Simplified Arabic" w:cs="Simplified Arabic"/>
          <w:rtl/>
          <w:lang w:val="en-AE"/>
        </w:rPr>
      </w:pPr>
      <w:r w:rsidRPr="00DB371D">
        <w:rPr>
          <w:rFonts w:ascii="Simplified Arabic" w:hAnsi="Simplified Arabic" w:cs="Simplified Arabic" w:hint="cs"/>
          <w:b/>
          <w:bCs/>
          <w:rtl/>
          <w:lang w:val="en-AE"/>
        </w:rPr>
        <w:t>المصدر:</w:t>
      </w:r>
      <w:r w:rsidRPr="00DB371D">
        <w:rPr>
          <w:rFonts w:ascii="Simplified Arabic" w:hAnsi="Simplified Arabic" w:cs="Simplified Arabic"/>
          <w:b/>
          <w:bCs/>
          <w:rtl/>
          <w:lang w:val="en-AE"/>
        </w:rPr>
        <w:t xml:space="preserve"> </w:t>
      </w:r>
      <w:r w:rsidRPr="00DB371D">
        <w:rPr>
          <w:rFonts w:ascii="Simplified Arabic" w:hAnsi="Simplified Arabic" w:cs="Simplified Arabic"/>
          <w:rtl/>
          <w:lang w:val="en-AE"/>
        </w:rPr>
        <w:t>من عمل الباحث اعتمادا</w:t>
      </w:r>
      <w:r w:rsidRPr="00DB371D">
        <w:rPr>
          <w:rFonts w:ascii="Simplified Arabic" w:hAnsi="Simplified Arabic" w:cs="Simplified Arabic" w:hint="cs"/>
          <w:rtl/>
          <w:lang w:val="en-AE"/>
        </w:rPr>
        <w:t>ً</w:t>
      </w:r>
      <w:r w:rsidRPr="00DB371D">
        <w:rPr>
          <w:rFonts w:ascii="Simplified Arabic" w:hAnsi="Simplified Arabic" w:cs="Simplified Arabic"/>
          <w:rtl/>
          <w:lang w:val="en-AE"/>
        </w:rPr>
        <w:t xml:space="preserve"> على بيانات الاستبيان</w:t>
      </w:r>
    </w:p>
    <w:p w14:paraId="4625AAC2" w14:textId="3ECA49B8" w:rsidR="00A34120" w:rsidRPr="00DB371D" w:rsidRDefault="004C0E05" w:rsidP="00042C8B">
      <w:pPr>
        <w:rPr>
          <w:rFonts w:ascii="Simplified Arabic" w:hAnsi="Simplified Arabic" w:cs="Simplified Arabic"/>
          <w:rtl/>
          <w:lang w:val="en-AE"/>
        </w:rPr>
      </w:pPr>
      <w:r w:rsidRPr="00DB371D">
        <w:rPr>
          <w:rFonts w:ascii="Simplified Arabic" w:hAnsi="Simplified Arabic" w:cs="Simplified Arabic"/>
          <w:rtl/>
          <w:lang w:val="en-AE"/>
        </w:rPr>
        <w:t>يظهر الجدول أن 60.4% من المستجيبين يوافقون و4.8% يوافقون بشدة على أن الأدوات التقنية تساهم في حل المشكلات التشغيلية المعقدة، مما يدعم فرضية التأثير الإيجابي للأنظمة الخبيرة على تعزيز التجارة الإلكترونية</w:t>
      </w:r>
      <w:r w:rsidRPr="00DB371D">
        <w:rPr>
          <w:rFonts w:ascii="Simplified Arabic" w:hAnsi="Simplified Arabic" w:cs="Simplified Arabic"/>
          <w:lang w:val="en-AE"/>
        </w:rPr>
        <w:t>.</w:t>
      </w:r>
    </w:p>
    <w:p w14:paraId="479B697B" w14:textId="77777777" w:rsidR="00DB371D" w:rsidRDefault="00DB371D" w:rsidP="00DB371D">
      <w:pPr>
        <w:rPr>
          <w:rFonts w:ascii="Simplified Arabic" w:hAnsi="Simplified Arabic" w:cs="Simplified Arabic"/>
          <w:b/>
          <w:bCs/>
          <w:rtl/>
          <w:lang w:val="en-AE"/>
        </w:rPr>
      </w:pPr>
    </w:p>
    <w:p w14:paraId="5AE3CF77" w14:textId="2F7F743F" w:rsidR="003B663E" w:rsidRPr="00DB371D" w:rsidRDefault="00CD7B26" w:rsidP="00DB371D">
      <w:pPr>
        <w:rPr>
          <w:rFonts w:ascii="Simplified Arabic" w:hAnsi="Simplified Arabic" w:cs="Simplified Arabic"/>
          <w:b/>
          <w:bCs/>
          <w:sz w:val="28"/>
          <w:szCs w:val="28"/>
          <w:rtl/>
          <w:lang w:val="en-AE" w:bidi="ar-EG"/>
        </w:rPr>
      </w:pPr>
      <w:r w:rsidRPr="00DB371D">
        <w:rPr>
          <w:rFonts w:ascii="Simplified Arabic" w:hAnsi="Simplified Arabic" w:cs="Simplified Arabic" w:hint="cs"/>
          <w:b/>
          <w:bCs/>
          <w:sz w:val="28"/>
          <w:szCs w:val="28"/>
          <w:rtl/>
          <w:lang w:val="en-AE"/>
        </w:rPr>
        <w:lastRenderedPageBreak/>
        <w:t>المحور الرابع:</w:t>
      </w:r>
      <w:r w:rsidR="004C0E05" w:rsidRPr="00DB371D">
        <w:rPr>
          <w:rFonts w:ascii="Simplified Arabic" w:hAnsi="Simplified Arabic" w:cs="Simplified Arabic"/>
          <w:b/>
          <w:bCs/>
          <w:sz w:val="28"/>
          <w:szCs w:val="28"/>
          <w:rtl/>
          <w:lang w:val="en-AE"/>
        </w:rPr>
        <w:t xml:space="preserve"> الأداء التشغيلي </w:t>
      </w:r>
      <w:r w:rsidR="002E0E8C" w:rsidRPr="00DB371D">
        <w:rPr>
          <w:rFonts w:ascii="Simplified Arabic" w:hAnsi="Simplified Arabic" w:cs="Simplified Arabic" w:hint="cs"/>
          <w:b/>
          <w:bCs/>
          <w:sz w:val="28"/>
          <w:szCs w:val="28"/>
          <w:rtl/>
          <w:lang w:val="en-AE"/>
        </w:rPr>
        <w:t>والمالي</w:t>
      </w:r>
      <w:r w:rsidR="002E0E8C" w:rsidRPr="00DB371D">
        <w:rPr>
          <w:rFonts w:ascii="Simplified Arabic" w:hAnsi="Simplified Arabic" w:cs="Simplified Arabic"/>
          <w:b/>
          <w:bCs/>
          <w:sz w:val="28"/>
          <w:szCs w:val="28"/>
          <w:lang w:val="en-AE"/>
        </w:rPr>
        <w:t xml:space="preserve"> (</w:t>
      </w:r>
      <w:r w:rsidR="003B663E" w:rsidRPr="00DB371D">
        <w:rPr>
          <w:rFonts w:ascii="Simplified Arabic" w:hAnsi="Simplified Arabic" w:cs="Simplified Arabic"/>
          <w:b/>
          <w:bCs/>
          <w:sz w:val="28"/>
          <w:szCs w:val="28"/>
          <w:lang w:val="en-AE"/>
        </w:rPr>
        <w:t>ROI)</w:t>
      </w:r>
    </w:p>
    <w:p w14:paraId="544225F1" w14:textId="5733EF09" w:rsidR="00E80130" w:rsidRPr="00DB371D" w:rsidRDefault="002E0E8C" w:rsidP="00563E34">
      <w:pPr>
        <w:pStyle w:val="ad"/>
        <w:numPr>
          <w:ilvl w:val="0"/>
          <w:numId w:val="66"/>
        </w:numPr>
        <w:rPr>
          <w:rFonts w:ascii="Simplified Arabic" w:hAnsi="Simplified Arabic" w:cs="Simplified Arabic"/>
          <w:b/>
          <w:bCs/>
          <w:u w:val="single"/>
          <w:lang w:val="en-AE"/>
        </w:rPr>
      </w:pPr>
      <w:r w:rsidRPr="00DB371D">
        <w:rPr>
          <w:rFonts w:ascii="Simplified Arabic" w:hAnsi="Simplified Arabic" w:cs="Simplified Arabic" w:hint="cs"/>
          <w:b/>
          <w:bCs/>
          <w:u w:val="single"/>
          <w:rtl/>
          <w:lang w:val="en-AE"/>
        </w:rPr>
        <w:t xml:space="preserve">جدول </w:t>
      </w:r>
      <w:r w:rsidRPr="00DB371D">
        <w:rPr>
          <w:rFonts w:ascii="Simplified Arabic" w:hAnsi="Simplified Arabic" w:cs="Simplified Arabic"/>
          <w:b/>
          <w:bCs/>
          <w:u w:val="single"/>
          <w:rtl/>
          <w:lang w:val="en-AE"/>
        </w:rPr>
        <w:t>(</w:t>
      </w:r>
      <w:r w:rsidR="00FE71BE" w:rsidRPr="00DB371D">
        <w:rPr>
          <w:rFonts w:ascii="Simplified Arabic" w:hAnsi="Simplified Arabic" w:cs="Simplified Arabic" w:hint="cs"/>
          <w:b/>
          <w:bCs/>
          <w:u w:val="single"/>
          <w:rtl/>
          <w:lang w:val="en-AE"/>
        </w:rPr>
        <w:t xml:space="preserve">12) </w:t>
      </w:r>
      <w:r w:rsidR="005E34C8" w:rsidRPr="00DB371D">
        <w:rPr>
          <w:rFonts w:ascii="Simplified Arabic" w:hAnsi="Simplified Arabic" w:cs="Simplified Arabic"/>
          <w:b/>
          <w:bCs/>
          <w:u w:val="single"/>
          <w:rtl/>
          <w:lang w:val="en-AE"/>
        </w:rPr>
        <w:t>ساهم الذكاء الاصطناعي في زيادة معدل التحويل من الاستفسارات إلى مبيعات فعلية</w:t>
      </w:r>
    </w:p>
    <w:tbl>
      <w:tblPr>
        <w:tblStyle w:val="a9"/>
        <w:bidiVisual/>
        <w:tblW w:w="0" w:type="auto"/>
        <w:jc w:val="center"/>
        <w:tblLook w:val="04A0" w:firstRow="1" w:lastRow="0" w:firstColumn="1" w:lastColumn="0" w:noHBand="0" w:noVBand="1"/>
      </w:tblPr>
      <w:tblGrid>
        <w:gridCol w:w="1459"/>
        <w:gridCol w:w="831"/>
        <w:gridCol w:w="1337"/>
      </w:tblGrid>
      <w:tr w:rsidR="003E647B" w:rsidRPr="00DB371D" w14:paraId="22BAA61D" w14:textId="77777777" w:rsidTr="003E647B">
        <w:trPr>
          <w:jc w:val="center"/>
        </w:trPr>
        <w:tc>
          <w:tcPr>
            <w:tcW w:w="1459" w:type="dxa"/>
          </w:tcPr>
          <w:p w14:paraId="77B15E6C" w14:textId="77777777" w:rsidR="003E647B" w:rsidRPr="00DB371D" w:rsidRDefault="003E647B" w:rsidP="0034324E">
            <w:pPr>
              <w:rPr>
                <w:rFonts w:ascii="Simplified Arabic" w:hAnsi="Simplified Arabic" w:cs="Simplified Arabic"/>
                <w:rtl/>
              </w:rPr>
            </w:pPr>
            <w:r w:rsidRPr="00DB371D">
              <w:rPr>
                <w:rFonts w:ascii="Simplified Arabic" w:hAnsi="Simplified Arabic" w:cs="Simplified Arabic"/>
                <w:rtl/>
              </w:rPr>
              <w:t>الاستجابة</w:t>
            </w:r>
          </w:p>
        </w:tc>
        <w:tc>
          <w:tcPr>
            <w:tcW w:w="831" w:type="dxa"/>
          </w:tcPr>
          <w:p w14:paraId="6A8041F4" w14:textId="77777777" w:rsidR="003E647B" w:rsidRPr="00DB371D" w:rsidRDefault="003E647B" w:rsidP="0034324E">
            <w:pPr>
              <w:rPr>
                <w:rFonts w:ascii="Simplified Arabic" w:hAnsi="Simplified Arabic" w:cs="Simplified Arabic"/>
                <w:rtl/>
              </w:rPr>
            </w:pPr>
            <w:r w:rsidRPr="00DB371D">
              <w:rPr>
                <w:rFonts w:ascii="Simplified Arabic" w:hAnsi="Simplified Arabic" w:cs="Simplified Arabic"/>
                <w:rtl/>
              </w:rPr>
              <w:t>التكرار</w:t>
            </w:r>
          </w:p>
        </w:tc>
        <w:tc>
          <w:tcPr>
            <w:tcW w:w="1337" w:type="dxa"/>
          </w:tcPr>
          <w:p w14:paraId="556F1D0F" w14:textId="77777777" w:rsidR="003E647B" w:rsidRPr="00DB371D" w:rsidRDefault="003E647B" w:rsidP="0034324E">
            <w:pPr>
              <w:rPr>
                <w:rFonts w:ascii="Simplified Arabic" w:hAnsi="Simplified Arabic" w:cs="Simplified Arabic"/>
                <w:rtl/>
              </w:rPr>
            </w:pPr>
            <w:r w:rsidRPr="00DB371D">
              <w:rPr>
                <w:rFonts w:ascii="Simplified Arabic" w:hAnsi="Simplified Arabic" w:cs="Simplified Arabic"/>
                <w:rtl/>
              </w:rPr>
              <w:t>التكرار النسبي</w:t>
            </w:r>
          </w:p>
        </w:tc>
      </w:tr>
      <w:tr w:rsidR="003E647B" w:rsidRPr="00DB371D" w14:paraId="42497AEE" w14:textId="77777777" w:rsidTr="003E647B">
        <w:trPr>
          <w:jc w:val="center"/>
        </w:trPr>
        <w:tc>
          <w:tcPr>
            <w:tcW w:w="1459" w:type="dxa"/>
          </w:tcPr>
          <w:p w14:paraId="6D835BF5" w14:textId="77777777" w:rsidR="003E647B" w:rsidRPr="00DB371D" w:rsidRDefault="003E647B" w:rsidP="0034324E">
            <w:pPr>
              <w:rPr>
                <w:rFonts w:ascii="Simplified Arabic" w:hAnsi="Simplified Arabic" w:cs="Simplified Arabic"/>
                <w:rtl/>
              </w:rPr>
            </w:pPr>
            <w:r w:rsidRPr="00DB371D">
              <w:rPr>
                <w:rFonts w:ascii="Simplified Arabic" w:hAnsi="Simplified Arabic" w:cs="Simplified Arabic"/>
                <w:rtl/>
              </w:rPr>
              <w:t>غير موافق بشدة</w:t>
            </w:r>
          </w:p>
        </w:tc>
        <w:tc>
          <w:tcPr>
            <w:tcW w:w="831" w:type="dxa"/>
          </w:tcPr>
          <w:p w14:paraId="636BB366" w14:textId="77777777" w:rsidR="003E647B" w:rsidRPr="00DB371D" w:rsidRDefault="003E647B" w:rsidP="008770AA">
            <w:pPr>
              <w:jc w:val="center"/>
              <w:rPr>
                <w:rFonts w:ascii="Simplified Arabic" w:hAnsi="Simplified Arabic" w:cs="Simplified Arabic"/>
                <w:rtl/>
              </w:rPr>
            </w:pPr>
            <w:r w:rsidRPr="00DB371D">
              <w:rPr>
                <w:rFonts w:ascii="Simplified Arabic" w:hAnsi="Simplified Arabic" w:cs="Simplified Arabic"/>
              </w:rPr>
              <w:t>0</w:t>
            </w:r>
          </w:p>
        </w:tc>
        <w:tc>
          <w:tcPr>
            <w:tcW w:w="1337" w:type="dxa"/>
          </w:tcPr>
          <w:p w14:paraId="35CE3163" w14:textId="77777777" w:rsidR="003E647B" w:rsidRPr="00DB371D" w:rsidRDefault="003E647B" w:rsidP="008770AA">
            <w:pPr>
              <w:jc w:val="center"/>
              <w:rPr>
                <w:rFonts w:ascii="Simplified Arabic" w:hAnsi="Simplified Arabic" w:cs="Simplified Arabic"/>
                <w:rtl/>
              </w:rPr>
            </w:pPr>
            <w:r w:rsidRPr="00DB371D">
              <w:rPr>
                <w:rFonts w:ascii="Simplified Arabic" w:hAnsi="Simplified Arabic" w:cs="Simplified Arabic"/>
              </w:rPr>
              <w:t>0.0</w:t>
            </w:r>
          </w:p>
        </w:tc>
      </w:tr>
      <w:tr w:rsidR="003E647B" w:rsidRPr="00DB371D" w14:paraId="7A950CA7" w14:textId="77777777" w:rsidTr="003E647B">
        <w:trPr>
          <w:jc w:val="center"/>
        </w:trPr>
        <w:tc>
          <w:tcPr>
            <w:tcW w:w="1459" w:type="dxa"/>
          </w:tcPr>
          <w:p w14:paraId="17FDDFBE" w14:textId="77777777" w:rsidR="003E647B" w:rsidRPr="00DB371D" w:rsidRDefault="003E647B" w:rsidP="0034324E">
            <w:pPr>
              <w:rPr>
                <w:rFonts w:ascii="Simplified Arabic" w:hAnsi="Simplified Arabic" w:cs="Simplified Arabic"/>
                <w:rtl/>
              </w:rPr>
            </w:pPr>
            <w:r w:rsidRPr="00DB371D">
              <w:rPr>
                <w:rFonts w:ascii="Simplified Arabic" w:hAnsi="Simplified Arabic" w:cs="Simplified Arabic"/>
                <w:rtl/>
              </w:rPr>
              <w:t>غير موافق</w:t>
            </w:r>
          </w:p>
        </w:tc>
        <w:tc>
          <w:tcPr>
            <w:tcW w:w="831" w:type="dxa"/>
          </w:tcPr>
          <w:p w14:paraId="017D495B" w14:textId="77777777" w:rsidR="003E647B" w:rsidRPr="00DB371D" w:rsidRDefault="003E647B" w:rsidP="008770AA">
            <w:pPr>
              <w:jc w:val="center"/>
              <w:rPr>
                <w:rFonts w:ascii="Simplified Arabic" w:hAnsi="Simplified Arabic" w:cs="Simplified Arabic"/>
                <w:rtl/>
              </w:rPr>
            </w:pPr>
            <w:r w:rsidRPr="00DB371D">
              <w:rPr>
                <w:rFonts w:ascii="Simplified Arabic" w:hAnsi="Simplified Arabic" w:cs="Simplified Arabic"/>
              </w:rPr>
              <w:t>0</w:t>
            </w:r>
          </w:p>
        </w:tc>
        <w:tc>
          <w:tcPr>
            <w:tcW w:w="1337" w:type="dxa"/>
          </w:tcPr>
          <w:p w14:paraId="3E73C68E" w14:textId="77777777" w:rsidR="003E647B" w:rsidRPr="00DB371D" w:rsidRDefault="003E647B" w:rsidP="008770AA">
            <w:pPr>
              <w:jc w:val="center"/>
              <w:rPr>
                <w:rFonts w:ascii="Simplified Arabic" w:hAnsi="Simplified Arabic" w:cs="Simplified Arabic"/>
                <w:rtl/>
              </w:rPr>
            </w:pPr>
            <w:r w:rsidRPr="00DB371D">
              <w:rPr>
                <w:rFonts w:ascii="Simplified Arabic" w:hAnsi="Simplified Arabic" w:cs="Simplified Arabic"/>
              </w:rPr>
              <w:t>0.0</w:t>
            </w:r>
          </w:p>
        </w:tc>
      </w:tr>
      <w:tr w:rsidR="003E647B" w:rsidRPr="00DB371D" w14:paraId="694463D6" w14:textId="77777777" w:rsidTr="003E647B">
        <w:trPr>
          <w:jc w:val="center"/>
        </w:trPr>
        <w:tc>
          <w:tcPr>
            <w:tcW w:w="1459" w:type="dxa"/>
          </w:tcPr>
          <w:p w14:paraId="43134A85" w14:textId="77777777" w:rsidR="003E647B" w:rsidRPr="00DB371D" w:rsidRDefault="003E647B" w:rsidP="0034324E">
            <w:pPr>
              <w:rPr>
                <w:rFonts w:ascii="Simplified Arabic" w:hAnsi="Simplified Arabic" w:cs="Simplified Arabic"/>
                <w:rtl/>
              </w:rPr>
            </w:pPr>
            <w:r w:rsidRPr="00DB371D">
              <w:rPr>
                <w:rFonts w:ascii="Simplified Arabic" w:hAnsi="Simplified Arabic" w:cs="Simplified Arabic"/>
                <w:rtl/>
              </w:rPr>
              <w:t>محايد</w:t>
            </w:r>
          </w:p>
        </w:tc>
        <w:tc>
          <w:tcPr>
            <w:tcW w:w="831" w:type="dxa"/>
          </w:tcPr>
          <w:p w14:paraId="561EA0DD" w14:textId="77777777" w:rsidR="003E647B" w:rsidRPr="00DB371D" w:rsidRDefault="003E647B" w:rsidP="008770AA">
            <w:pPr>
              <w:jc w:val="center"/>
              <w:rPr>
                <w:rFonts w:ascii="Simplified Arabic" w:hAnsi="Simplified Arabic" w:cs="Simplified Arabic"/>
                <w:rtl/>
              </w:rPr>
            </w:pPr>
            <w:r w:rsidRPr="00DB371D">
              <w:rPr>
                <w:rFonts w:ascii="Simplified Arabic" w:hAnsi="Simplified Arabic" w:cs="Simplified Arabic"/>
              </w:rPr>
              <w:t>59</w:t>
            </w:r>
          </w:p>
        </w:tc>
        <w:tc>
          <w:tcPr>
            <w:tcW w:w="1337" w:type="dxa"/>
          </w:tcPr>
          <w:p w14:paraId="700E223D" w14:textId="77777777" w:rsidR="003E647B" w:rsidRPr="00DB371D" w:rsidRDefault="003E647B" w:rsidP="008770AA">
            <w:pPr>
              <w:jc w:val="center"/>
              <w:rPr>
                <w:rFonts w:ascii="Simplified Arabic" w:hAnsi="Simplified Arabic" w:cs="Simplified Arabic"/>
                <w:rtl/>
              </w:rPr>
            </w:pPr>
            <w:r w:rsidRPr="00DB371D">
              <w:rPr>
                <w:rFonts w:ascii="Simplified Arabic" w:hAnsi="Simplified Arabic" w:cs="Simplified Arabic"/>
              </w:rPr>
              <w:t>23.6</w:t>
            </w:r>
          </w:p>
        </w:tc>
      </w:tr>
      <w:tr w:rsidR="003E647B" w:rsidRPr="00DB371D" w14:paraId="2B196334" w14:textId="77777777" w:rsidTr="003E647B">
        <w:trPr>
          <w:jc w:val="center"/>
        </w:trPr>
        <w:tc>
          <w:tcPr>
            <w:tcW w:w="1459" w:type="dxa"/>
          </w:tcPr>
          <w:p w14:paraId="7FB6F54F" w14:textId="77777777" w:rsidR="003E647B" w:rsidRPr="00DB371D" w:rsidRDefault="003E647B" w:rsidP="0034324E">
            <w:pPr>
              <w:rPr>
                <w:rFonts w:ascii="Simplified Arabic" w:hAnsi="Simplified Arabic" w:cs="Simplified Arabic"/>
                <w:rtl/>
              </w:rPr>
            </w:pPr>
            <w:r w:rsidRPr="00DB371D">
              <w:rPr>
                <w:rFonts w:ascii="Simplified Arabic" w:hAnsi="Simplified Arabic" w:cs="Simplified Arabic"/>
                <w:rtl/>
              </w:rPr>
              <w:t>موافق</w:t>
            </w:r>
          </w:p>
        </w:tc>
        <w:tc>
          <w:tcPr>
            <w:tcW w:w="831" w:type="dxa"/>
          </w:tcPr>
          <w:p w14:paraId="28EDDF79" w14:textId="77777777" w:rsidR="003E647B" w:rsidRPr="00DB371D" w:rsidRDefault="003E647B" w:rsidP="008770AA">
            <w:pPr>
              <w:jc w:val="center"/>
              <w:rPr>
                <w:rFonts w:ascii="Simplified Arabic" w:hAnsi="Simplified Arabic" w:cs="Simplified Arabic"/>
                <w:rtl/>
              </w:rPr>
            </w:pPr>
            <w:r w:rsidRPr="00DB371D">
              <w:rPr>
                <w:rFonts w:ascii="Simplified Arabic" w:hAnsi="Simplified Arabic" w:cs="Simplified Arabic"/>
              </w:rPr>
              <w:t>164</w:t>
            </w:r>
          </w:p>
        </w:tc>
        <w:tc>
          <w:tcPr>
            <w:tcW w:w="1337" w:type="dxa"/>
          </w:tcPr>
          <w:p w14:paraId="48A2DD87" w14:textId="77777777" w:rsidR="003E647B" w:rsidRPr="00DB371D" w:rsidRDefault="003E647B" w:rsidP="008770AA">
            <w:pPr>
              <w:jc w:val="center"/>
              <w:rPr>
                <w:rFonts w:ascii="Simplified Arabic" w:hAnsi="Simplified Arabic" w:cs="Simplified Arabic"/>
                <w:rtl/>
              </w:rPr>
            </w:pPr>
            <w:r w:rsidRPr="00DB371D">
              <w:rPr>
                <w:rFonts w:ascii="Simplified Arabic" w:hAnsi="Simplified Arabic" w:cs="Simplified Arabic"/>
              </w:rPr>
              <w:t>65.6</w:t>
            </w:r>
          </w:p>
        </w:tc>
      </w:tr>
      <w:tr w:rsidR="003E647B" w:rsidRPr="00DB371D" w14:paraId="38AB9D7B" w14:textId="77777777" w:rsidTr="003E647B">
        <w:trPr>
          <w:jc w:val="center"/>
        </w:trPr>
        <w:tc>
          <w:tcPr>
            <w:tcW w:w="1459" w:type="dxa"/>
          </w:tcPr>
          <w:p w14:paraId="07FF8F98" w14:textId="77777777" w:rsidR="003E647B" w:rsidRPr="00DB371D" w:rsidRDefault="003E647B" w:rsidP="0034324E">
            <w:pPr>
              <w:rPr>
                <w:rFonts w:ascii="Simplified Arabic" w:hAnsi="Simplified Arabic" w:cs="Simplified Arabic"/>
                <w:rtl/>
              </w:rPr>
            </w:pPr>
            <w:r w:rsidRPr="00DB371D">
              <w:rPr>
                <w:rFonts w:ascii="Simplified Arabic" w:hAnsi="Simplified Arabic" w:cs="Simplified Arabic"/>
                <w:rtl/>
              </w:rPr>
              <w:t>موافق بشدة</w:t>
            </w:r>
          </w:p>
        </w:tc>
        <w:tc>
          <w:tcPr>
            <w:tcW w:w="831" w:type="dxa"/>
          </w:tcPr>
          <w:p w14:paraId="72347B8E" w14:textId="77777777" w:rsidR="003E647B" w:rsidRPr="00DB371D" w:rsidRDefault="003E647B" w:rsidP="008770AA">
            <w:pPr>
              <w:jc w:val="center"/>
              <w:rPr>
                <w:rFonts w:ascii="Simplified Arabic" w:hAnsi="Simplified Arabic" w:cs="Simplified Arabic"/>
                <w:rtl/>
              </w:rPr>
            </w:pPr>
            <w:r w:rsidRPr="00DB371D">
              <w:rPr>
                <w:rFonts w:ascii="Simplified Arabic" w:hAnsi="Simplified Arabic" w:cs="Simplified Arabic"/>
              </w:rPr>
              <w:t>27</w:t>
            </w:r>
          </w:p>
        </w:tc>
        <w:tc>
          <w:tcPr>
            <w:tcW w:w="1337" w:type="dxa"/>
          </w:tcPr>
          <w:p w14:paraId="6274DF69" w14:textId="77777777" w:rsidR="003E647B" w:rsidRPr="00DB371D" w:rsidRDefault="003E647B" w:rsidP="008770AA">
            <w:pPr>
              <w:jc w:val="center"/>
              <w:rPr>
                <w:rFonts w:ascii="Simplified Arabic" w:hAnsi="Simplified Arabic" w:cs="Simplified Arabic"/>
                <w:rtl/>
              </w:rPr>
            </w:pPr>
            <w:r w:rsidRPr="00DB371D">
              <w:rPr>
                <w:rFonts w:ascii="Simplified Arabic" w:hAnsi="Simplified Arabic" w:cs="Simplified Arabic"/>
              </w:rPr>
              <w:t>10.8</w:t>
            </w:r>
          </w:p>
        </w:tc>
      </w:tr>
    </w:tbl>
    <w:p w14:paraId="45371061" w14:textId="7D851E97" w:rsidR="00D415DC" w:rsidRPr="00DB371D" w:rsidRDefault="00D415DC" w:rsidP="00DB371D">
      <w:pPr>
        <w:jc w:val="center"/>
        <w:rPr>
          <w:rFonts w:ascii="Simplified Arabic" w:hAnsi="Simplified Arabic" w:cs="Simplified Arabic"/>
          <w:rtl/>
          <w:lang w:val="en-AE"/>
        </w:rPr>
      </w:pPr>
      <w:r w:rsidRPr="00DB371D">
        <w:rPr>
          <w:rFonts w:ascii="Simplified Arabic" w:hAnsi="Simplified Arabic" w:cs="Simplified Arabic" w:hint="cs"/>
          <w:b/>
          <w:bCs/>
          <w:rtl/>
          <w:lang w:val="en-AE"/>
        </w:rPr>
        <w:t>المصدر:</w:t>
      </w:r>
      <w:r w:rsidRPr="00DB371D">
        <w:rPr>
          <w:rFonts w:ascii="Simplified Arabic" w:hAnsi="Simplified Arabic" w:cs="Simplified Arabic"/>
          <w:b/>
          <w:bCs/>
          <w:rtl/>
          <w:lang w:val="en-AE"/>
        </w:rPr>
        <w:t xml:space="preserve"> </w:t>
      </w:r>
      <w:r w:rsidRPr="00DB371D">
        <w:rPr>
          <w:rFonts w:ascii="Simplified Arabic" w:hAnsi="Simplified Arabic" w:cs="Simplified Arabic"/>
          <w:rtl/>
          <w:lang w:val="en-AE"/>
        </w:rPr>
        <w:t>من عمل الباحث اعتمادا</w:t>
      </w:r>
      <w:r w:rsidRPr="00DB371D">
        <w:rPr>
          <w:rFonts w:ascii="Simplified Arabic" w:hAnsi="Simplified Arabic" w:cs="Simplified Arabic" w:hint="cs"/>
          <w:rtl/>
          <w:lang w:val="en-AE"/>
        </w:rPr>
        <w:t>ً</w:t>
      </w:r>
      <w:r w:rsidRPr="00DB371D">
        <w:rPr>
          <w:rFonts w:ascii="Simplified Arabic" w:hAnsi="Simplified Arabic" w:cs="Simplified Arabic"/>
          <w:rtl/>
          <w:lang w:val="en-AE"/>
        </w:rPr>
        <w:t xml:space="preserve"> على بيانات الاستبيان</w:t>
      </w:r>
    </w:p>
    <w:p w14:paraId="3A74A1C1" w14:textId="4D049E3B" w:rsidR="006D15DE" w:rsidRPr="00DB371D" w:rsidRDefault="007C0FF6" w:rsidP="00F434F8">
      <w:pPr>
        <w:rPr>
          <w:rFonts w:ascii="Simplified Arabic" w:hAnsi="Simplified Arabic" w:cs="Simplified Arabic"/>
          <w:rtl/>
        </w:rPr>
      </w:pPr>
      <w:r w:rsidRPr="00DB371D">
        <w:rPr>
          <w:rFonts w:ascii="Simplified Arabic" w:hAnsi="Simplified Arabic" w:cs="Simplified Arabic"/>
          <w:rtl/>
          <w:lang w:val="en-AE"/>
        </w:rPr>
        <w:t>تظهر النتائج في الجدول أن غالبية المستجيبين (65.6% موافق، و10.8% موافق بشدة) يرون أن الذكاء الاصطناعي زاد من معدل التحويل من استفسارات إلى مبيعات فعلية، مما يؤكد مساهمته الإيجابية في الأداء المالي</w:t>
      </w:r>
      <w:r w:rsidRPr="00DB371D">
        <w:rPr>
          <w:rFonts w:ascii="Simplified Arabic" w:hAnsi="Simplified Arabic" w:cs="Simplified Arabic"/>
        </w:rPr>
        <w:t>.</w:t>
      </w:r>
    </w:p>
    <w:p w14:paraId="3C7872C3" w14:textId="77777777" w:rsidR="00F434F8" w:rsidRPr="00DB371D" w:rsidRDefault="00F434F8" w:rsidP="00F434F8">
      <w:pPr>
        <w:rPr>
          <w:rFonts w:ascii="Simplified Arabic" w:hAnsi="Simplified Arabic" w:cs="Simplified Arabic"/>
          <w:lang w:val="en-AE"/>
        </w:rPr>
      </w:pPr>
    </w:p>
    <w:p w14:paraId="75658BE4" w14:textId="2B2C52F0" w:rsidR="00B93335" w:rsidRPr="00DB371D" w:rsidRDefault="002E0E8C" w:rsidP="00563E34">
      <w:pPr>
        <w:pStyle w:val="ad"/>
        <w:numPr>
          <w:ilvl w:val="0"/>
          <w:numId w:val="66"/>
        </w:numPr>
        <w:rPr>
          <w:rFonts w:ascii="Simplified Arabic" w:hAnsi="Simplified Arabic" w:cs="Simplified Arabic"/>
          <w:b/>
          <w:bCs/>
          <w:u w:val="single"/>
          <w:lang w:val="en-AE"/>
        </w:rPr>
      </w:pPr>
      <w:r w:rsidRPr="00DB371D">
        <w:rPr>
          <w:rFonts w:ascii="Simplified Arabic" w:hAnsi="Simplified Arabic" w:cs="Simplified Arabic" w:hint="cs"/>
          <w:b/>
          <w:bCs/>
          <w:u w:val="single"/>
          <w:rtl/>
          <w:lang w:val="en-AE"/>
        </w:rPr>
        <w:t xml:space="preserve">جدول </w:t>
      </w:r>
      <w:r w:rsidRPr="00DB371D">
        <w:rPr>
          <w:rFonts w:ascii="Simplified Arabic" w:hAnsi="Simplified Arabic" w:cs="Simplified Arabic"/>
          <w:b/>
          <w:bCs/>
          <w:u w:val="single"/>
          <w:rtl/>
          <w:lang w:val="en-AE"/>
        </w:rPr>
        <w:t>(</w:t>
      </w:r>
      <w:r w:rsidRPr="00DB371D">
        <w:rPr>
          <w:rFonts w:ascii="Simplified Arabic" w:hAnsi="Simplified Arabic" w:cs="Simplified Arabic" w:hint="cs"/>
          <w:b/>
          <w:bCs/>
          <w:u w:val="single"/>
          <w:rtl/>
          <w:lang w:val="en-AE"/>
        </w:rPr>
        <w:t xml:space="preserve">13) </w:t>
      </w:r>
      <w:r w:rsidR="00B93335" w:rsidRPr="00DB371D">
        <w:rPr>
          <w:rFonts w:ascii="Simplified Arabic" w:hAnsi="Simplified Arabic" w:cs="Simplified Arabic"/>
          <w:b/>
          <w:bCs/>
          <w:u w:val="single"/>
          <w:rtl/>
          <w:lang w:val="en-AE"/>
        </w:rPr>
        <w:t>قللت الأدوات الذكية الوقت والجهد المستغرق في إدارة العمليات اليومية</w:t>
      </w:r>
    </w:p>
    <w:tbl>
      <w:tblPr>
        <w:tblStyle w:val="a9"/>
        <w:bidiVisual/>
        <w:tblW w:w="0" w:type="auto"/>
        <w:jc w:val="center"/>
        <w:tblLook w:val="04A0" w:firstRow="1" w:lastRow="0" w:firstColumn="1" w:lastColumn="0" w:noHBand="0" w:noVBand="1"/>
      </w:tblPr>
      <w:tblGrid>
        <w:gridCol w:w="1459"/>
        <w:gridCol w:w="831"/>
        <w:gridCol w:w="1337"/>
      </w:tblGrid>
      <w:tr w:rsidR="006D15DE" w:rsidRPr="00DB371D" w14:paraId="1889AF1A" w14:textId="77777777" w:rsidTr="006A2940">
        <w:trPr>
          <w:jc w:val="center"/>
        </w:trPr>
        <w:tc>
          <w:tcPr>
            <w:tcW w:w="1459" w:type="dxa"/>
          </w:tcPr>
          <w:p w14:paraId="66F60386" w14:textId="77777777" w:rsidR="006D15DE" w:rsidRPr="00DB371D" w:rsidRDefault="006D15DE" w:rsidP="0034324E">
            <w:pPr>
              <w:rPr>
                <w:rFonts w:ascii="Simplified Arabic" w:hAnsi="Simplified Arabic" w:cs="Simplified Arabic"/>
                <w:rtl/>
              </w:rPr>
            </w:pPr>
            <w:r w:rsidRPr="00DB371D">
              <w:rPr>
                <w:rFonts w:ascii="Simplified Arabic" w:hAnsi="Simplified Arabic" w:cs="Simplified Arabic"/>
                <w:rtl/>
              </w:rPr>
              <w:t>الاستجابة</w:t>
            </w:r>
          </w:p>
        </w:tc>
        <w:tc>
          <w:tcPr>
            <w:tcW w:w="831" w:type="dxa"/>
          </w:tcPr>
          <w:p w14:paraId="06F22C09" w14:textId="77777777" w:rsidR="006D15DE" w:rsidRPr="00DB371D" w:rsidRDefault="006D15DE" w:rsidP="0034324E">
            <w:pPr>
              <w:rPr>
                <w:rFonts w:ascii="Simplified Arabic" w:hAnsi="Simplified Arabic" w:cs="Simplified Arabic"/>
                <w:rtl/>
              </w:rPr>
            </w:pPr>
            <w:r w:rsidRPr="00DB371D">
              <w:rPr>
                <w:rFonts w:ascii="Simplified Arabic" w:hAnsi="Simplified Arabic" w:cs="Simplified Arabic"/>
                <w:rtl/>
              </w:rPr>
              <w:t>التكرار</w:t>
            </w:r>
          </w:p>
        </w:tc>
        <w:tc>
          <w:tcPr>
            <w:tcW w:w="1337" w:type="dxa"/>
          </w:tcPr>
          <w:p w14:paraId="13900E85" w14:textId="77777777" w:rsidR="006D15DE" w:rsidRPr="00DB371D" w:rsidRDefault="006D15DE" w:rsidP="0034324E">
            <w:pPr>
              <w:rPr>
                <w:rFonts w:ascii="Simplified Arabic" w:hAnsi="Simplified Arabic" w:cs="Simplified Arabic"/>
                <w:rtl/>
              </w:rPr>
            </w:pPr>
            <w:r w:rsidRPr="00DB371D">
              <w:rPr>
                <w:rFonts w:ascii="Simplified Arabic" w:hAnsi="Simplified Arabic" w:cs="Simplified Arabic"/>
                <w:rtl/>
              </w:rPr>
              <w:t>التكرار النسبي</w:t>
            </w:r>
          </w:p>
        </w:tc>
      </w:tr>
      <w:tr w:rsidR="006D15DE" w:rsidRPr="00DB371D" w14:paraId="77B7517E" w14:textId="77777777" w:rsidTr="006A2940">
        <w:trPr>
          <w:jc w:val="center"/>
        </w:trPr>
        <w:tc>
          <w:tcPr>
            <w:tcW w:w="1459" w:type="dxa"/>
          </w:tcPr>
          <w:p w14:paraId="750F476B" w14:textId="77777777" w:rsidR="006D15DE" w:rsidRPr="00DB371D" w:rsidRDefault="006D15DE" w:rsidP="0034324E">
            <w:pPr>
              <w:rPr>
                <w:rFonts w:ascii="Simplified Arabic" w:hAnsi="Simplified Arabic" w:cs="Simplified Arabic"/>
                <w:rtl/>
              </w:rPr>
            </w:pPr>
            <w:r w:rsidRPr="00DB371D">
              <w:rPr>
                <w:rFonts w:ascii="Simplified Arabic" w:hAnsi="Simplified Arabic" w:cs="Simplified Arabic"/>
                <w:rtl/>
              </w:rPr>
              <w:t>غير موافق بشدة</w:t>
            </w:r>
          </w:p>
        </w:tc>
        <w:tc>
          <w:tcPr>
            <w:tcW w:w="831" w:type="dxa"/>
          </w:tcPr>
          <w:p w14:paraId="6633BEF1" w14:textId="77777777" w:rsidR="006D15DE" w:rsidRPr="00DB371D" w:rsidRDefault="006D15DE" w:rsidP="008770AA">
            <w:pPr>
              <w:jc w:val="center"/>
              <w:rPr>
                <w:rFonts w:ascii="Simplified Arabic" w:hAnsi="Simplified Arabic" w:cs="Simplified Arabic"/>
                <w:rtl/>
              </w:rPr>
            </w:pPr>
            <w:r w:rsidRPr="00DB371D">
              <w:rPr>
                <w:rFonts w:ascii="Simplified Arabic" w:hAnsi="Simplified Arabic" w:cs="Simplified Arabic"/>
              </w:rPr>
              <w:t>0</w:t>
            </w:r>
          </w:p>
        </w:tc>
        <w:tc>
          <w:tcPr>
            <w:tcW w:w="1337" w:type="dxa"/>
          </w:tcPr>
          <w:p w14:paraId="6A31131E" w14:textId="77777777" w:rsidR="006D15DE" w:rsidRPr="00DB371D" w:rsidRDefault="006D15DE" w:rsidP="008770AA">
            <w:pPr>
              <w:jc w:val="center"/>
              <w:rPr>
                <w:rFonts w:ascii="Simplified Arabic" w:hAnsi="Simplified Arabic" w:cs="Simplified Arabic"/>
                <w:rtl/>
              </w:rPr>
            </w:pPr>
            <w:r w:rsidRPr="00DB371D">
              <w:rPr>
                <w:rFonts w:ascii="Simplified Arabic" w:hAnsi="Simplified Arabic" w:cs="Simplified Arabic"/>
              </w:rPr>
              <w:t>0.0</w:t>
            </w:r>
          </w:p>
        </w:tc>
      </w:tr>
      <w:tr w:rsidR="006D15DE" w:rsidRPr="00DB371D" w14:paraId="36E22F7E" w14:textId="77777777" w:rsidTr="006A2940">
        <w:trPr>
          <w:jc w:val="center"/>
        </w:trPr>
        <w:tc>
          <w:tcPr>
            <w:tcW w:w="1459" w:type="dxa"/>
          </w:tcPr>
          <w:p w14:paraId="4EBE48AE" w14:textId="77777777" w:rsidR="006D15DE" w:rsidRPr="00DB371D" w:rsidRDefault="006D15DE" w:rsidP="0034324E">
            <w:pPr>
              <w:rPr>
                <w:rFonts w:ascii="Simplified Arabic" w:hAnsi="Simplified Arabic" w:cs="Simplified Arabic"/>
                <w:rtl/>
              </w:rPr>
            </w:pPr>
            <w:r w:rsidRPr="00DB371D">
              <w:rPr>
                <w:rFonts w:ascii="Simplified Arabic" w:hAnsi="Simplified Arabic" w:cs="Simplified Arabic"/>
                <w:rtl/>
              </w:rPr>
              <w:t>غير موافق</w:t>
            </w:r>
          </w:p>
        </w:tc>
        <w:tc>
          <w:tcPr>
            <w:tcW w:w="831" w:type="dxa"/>
          </w:tcPr>
          <w:p w14:paraId="74F7296D" w14:textId="77777777" w:rsidR="006D15DE" w:rsidRPr="00DB371D" w:rsidRDefault="006D15DE" w:rsidP="008770AA">
            <w:pPr>
              <w:jc w:val="center"/>
              <w:rPr>
                <w:rFonts w:ascii="Simplified Arabic" w:hAnsi="Simplified Arabic" w:cs="Simplified Arabic"/>
                <w:rtl/>
              </w:rPr>
            </w:pPr>
            <w:r w:rsidRPr="00DB371D">
              <w:rPr>
                <w:rFonts w:ascii="Simplified Arabic" w:hAnsi="Simplified Arabic" w:cs="Simplified Arabic"/>
              </w:rPr>
              <w:t>0</w:t>
            </w:r>
          </w:p>
        </w:tc>
        <w:tc>
          <w:tcPr>
            <w:tcW w:w="1337" w:type="dxa"/>
          </w:tcPr>
          <w:p w14:paraId="48FD4238" w14:textId="77777777" w:rsidR="006D15DE" w:rsidRPr="00DB371D" w:rsidRDefault="006D15DE" w:rsidP="008770AA">
            <w:pPr>
              <w:jc w:val="center"/>
              <w:rPr>
                <w:rFonts w:ascii="Simplified Arabic" w:hAnsi="Simplified Arabic" w:cs="Simplified Arabic"/>
                <w:rtl/>
              </w:rPr>
            </w:pPr>
            <w:r w:rsidRPr="00DB371D">
              <w:rPr>
                <w:rFonts w:ascii="Simplified Arabic" w:hAnsi="Simplified Arabic" w:cs="Simplified Arabic"/>
              </w:rPr>
              <w:t>0.0</w:t>
            </w:r>
          </w:p>
        </w:tc>
      </w:tr>
      <w:tr w:rsidR="006D15DE" w:rsidRPr="00DB371D" w14:paraId="781D7F43" w14:textId="77777777" w:rsidTr="006A2940">
        <w:trPr>
          <w:jc w:val="center"/>
        </w:trPr>
        <w:tc>
          <w:tcPr>
            <w:tcW w:w="1459" w:type="dxa"/>
          </w:tcPr>
          <w:p w14:paraId="1E44C3C0" w14:textId="77777777" w:rsidR="006D15DE" w:rsidRPr="00DB371D" w:rsidRDefault="006D15DE" w:rsidP="0034324E">
            <w:pPr>
              <w:rPr>
                <w:rFonts w:ascii="Simplified Arabic" w:hAnsi="Simplified Arabic" w:cs="Simplified Arabic"/>
                <w:rtl/>
              </w:rPr>
            </w:pPr>
            <w:r w:rsidRPr="00DB371D">
              <w:rPr>
                <w:rFonts w:ascii="Simplified Arabic" w:hAnsi="Simplified Arabic" w:cs="Simplified Arabic"/>
                <w:rtl/>
              </w:rPr>
              <w:t>محايد</w:t>
            </w:r>
          </w:p>
        </w:tc>
        <w:tc>
          <w:tcPr>
            <w:tcW w:w="831" w:type="dxa"/>
          </w:tcPr>
          <w:p w14:paraId="4F166175" w14:textId="77777777" w:rsidR="006D15DE" w:rsidRPr="00DB371D" w:rsidRDefault="006D15DE" w:rsidP="008770AA">
            <w:pPr>
              <w:jc w:val="center"/>
              <w:rPr>
                <w:rFonts w:ascii="Simplified Arabic" w:hAnsi="Simplified Arabic" w:cs="Simplified Arabic"/>
                <w:rtl/>
              </w:rPr>
            </w:pPr>
            <w:r w:rsidRPr="00DB371D">
              <w:rPr>
                <w:rFonts w:ascii="Simplified Arabic" w:hAnsi="Simplified Arabic" w:cs="Simplified Arabic"/>
              </w:rPr>
              <w:t>36</w:t>
            </w:r>
          </w:p>
        </w:tc>
        <w:tc>
          <w:tcPr>
            <w:tcW w:w="1337" w:type="dxa"/>
          </w:tcPr>
          <w:p w14:paraId="28A5B500" w14:textId="77777777" w:rsidR="006D15DE" w:rsidRPr="00DB371D" w:rsidRDefault="006D15DE" w:rsidP="008770AA">
            <w:pPr>
              <w:jc w:val="center"/>
              <w:rPr>
                <w:rFonts w:ascii="Simplified Arabic" w:hAnsi="Simplified Arabic" w:cs="Simplified Arabic"/>
                <w:rtl/>
              </w:rPr>
            </w:pPr>
            <w:r w:rsidRPr="00DB371D">
              <w:rPr>
                <w:rFonts w:ascii="Simplified Arabic" w:hAnsi="Simplified Arabic" w:cs="Simplified Arabic"/>
              </w:rPr>
              <w:t>14.4</w:t>
            </w:r>
          </w:p>
        </w:tc>
      </w:tr>
      <w:tr w:rsidR="006D15DE" w:rsidRPr="00DB371D" w14:paraId="5D837537" w14:textId="77777777" w:rsidTr="006A2940">
        <w:trPr>
          <w:jc w:val="center"/>
        </w:trPr>
        <w:tc>
          <w:tcPr>
            <w:tcW w:w="1459" w:type="dxa"/>
          </w:tcPr>
          <w:p w14:paraId="1EA82B5F" w14:textId="77777777" w:rsidR="006D15DE" w:rsidRPr="00DB371D" w:rsidRDefault="006D15DE" w:rsidP="0034324E">
            <w:pPr>
              <w:rPr>
                <w:rFonts w:ascii="Simplified Arabic" w:hAnsi="Simplified Arabic" w:cs="Simplified Arabic"/>
                <w:rtl/>
              </w:rPr>
            </w:pPr>
            <w:r w:rsidRPr="00DB371D">
              <w:rPr>
                <w:rFonts w:ascii="Simplified Arabic" w:hAnsi="Simplified Arabic" w:cs="Simplified Arabic"/>
                <w:rtl/>
              </w:rPr>
              <w:t>موافق</w:t>
            </w:r>
          </w:p>
        </w:tc>
        <w:tc>
          <w:tcPr>
            <w:tcW w:w="831" w:type="dxa"/>
          </w:tcPr>
          <w:p w14:paraId="3494A312" w14:textId="77777777" w:rsidR="006D15DE" w:rsidRPr="00DB371D" w:rsidRDefault="006D15DE" w:rsidP="008770AA">
            <w:pPr>
              <w:jc w:val="center"/>
              <w:rPr>
                <w:rFonts w:ascii="Simplified Arabic" w:hAnsi="Simplified Arabic" w:cs="Simplified Arabic"/>
                <w:rtl/>
              </w:rPr>
            </w:pPr>
            <w:r w:rsidRPr="00DB371D">
              <w:rPr>
                <w:rFonts w:ascii="Simplified Arabic" w:hAnsi="Simplified Arabic" w:cs="Simplified Arabic"/>
              </w:rPr>
              <w:t>166</w:t>
            </w:r>
          </w:p>
        </w:tc>
        <w:tc>
          <w:tcPr>
            <w:tcW w:w="1337" w:type="dxa"/>
          </w:tcPr>
          <w:p w14:paraId="4540AEEC" w14:textId="77777777" w:rsidR="006D15DE" w:rsidRPr="00DB371D" w:rsidRDefault="006D15DE" w:rsidP="008770AA">
            <w:pPr>
              <w:jc w:val="center"/>
              <w:rPr>
                <w:rFonts w:ascii="Simplified Arabic" w:hAnsi="Simplified Arabic" w:cs="Simplified Arabic"/>
                <w:rtl/>
              </w:rPr>
            </w:pPr>
            <w:r w:rsidRPr="00DB371D">
              <w:rPr>
                <w:rFonts w:ascii="Simplified Arabic" w:hAnsi="Simplified Arabic" w:cs="Simplified Arabic"/>
              </w:rPr>
              <w:t>66.4</w:t>
            </w:r>
          </w:p>
        </w:tc>
      </w:tr>
      <w:tr w:rsidR="006D15DE" w:rsidRPr="00DB371D" w14:paraId="41ACB859" w14:textId="77777777" w:rsidTr="006A2940">
        <w:trPr>
          <w:jc w:val="center"/>
        </w:trPr>
        <w:tc>
          <w:tcPr>
            <w:tcW w:w="1459" w:type="dxa"/>
          </w:tcPr>
          <w:p w14:paraId="1734A4E3" w14:textId="77777777" w:rsidR="006D15DE" w:rsidRPr="00DB371D" w:rsidRDefault="006D15DE" w:rsidP="0034324E">
            <w:pPr>
              <w:rPr>
                <w:rFonts w:ascii="Simplified Arabic" w:hAnsi="Simplified Arabic" w:cs="Simplified Arabic"/>
                <w:rtl/>
              </w:rPr>
            </w:pPr>
            <w:r w:rsidRPr="00DB371D">
              <w:rPr>
                <w:rFonts w:ascii="Simplified Arabic" w:hAnsi="Simplified Arabic" w:cs="Simplified Arabic"/>
                <w:rtl/>
              </w:rPr>
              <w:t>موافق بشدة</w:t>
            </w:r>
          </w:p>
        </w:tc>
        <w:tc>
          <w:tcPr>
            <w:tcW w:w="831" w:type="dxa"/>
          </w:tcPr>
          <w:p w14:paraId="59A64D23" w14:textId="77777777" w:rsidR="006D15DE" w:rsidRPr="00DB371D" w:rsidRDefault="006D15DE" w:rsidP="008770AA">
            <w:pPr>
              <w:jc w:val="center"/>
              <w:rPr>
                <w:rFonts w:ascii="Simplified Arabic" w:hAnsi="Simplified Arabic" w:cs="Simplified Arabic"/>
                <w:rtl/>
              </w:rPr>
            </w:pPr>
            <w:r w:rsidRPr="00DB371D">
              <w:rPr>
                <w:rFonts w:ascii="Simplified Arabic" w:hAnsi="Simplified Arabic" w:cs="Simplified Arabic"/>
              </w:rPr>
              <w:t>48</w:t>
            </w:r>
          </w:p>
        </w:tc>
        <w:tc>
          <w:tcPr>
            <w:tcW w:w="1337" w:type="dxa"/>
          </w:tcPr>
          <w:p w14:paraId="5BEA2C27" w14:textId="77777777" w:rsidR="006D15DE" w:rsidRPr="00DB371D" w:rsidRDefault="006D15DE" w:rsidP="008770AA">
            <w:pPr>
              <w:jc w:val="center"/>
              <w:rPr>
                <w:rFonts w:ascii="Simplified Arabic" w:hAnsi="Simplified Arabic" w:cs="Simplified Arabic"/>
                <w:rtl/>
              </w:rPr>
            </w:pPr>
            <w:r w:rsidRPr="00DB371D">
              <w:rPr>
                <w:rFonts w:ascii="Simplified Arabic" w:hAnsi="Simplified Arabic" w:cs="Simplified Arabic"/>
              </w:rPr>
              <w:t>19.2</w:t>
            </w:r>
          </w:p>
        </w:tc>
      </w:tr>
    </w:tbl>
    <w:p w14:paraId="3A929FA7" w14:textId="76F3858E" w:rsidR="00D415DC" w:rsidRPr="00DB371D" w:rsidRDefault="00D415DC" w:rsidP="00DB371D">
      <w:pPr>
        <w:jc w:val="center"/>
        <w:rPr>
          <w:rFonts w:ascii="Simplified Arabic" w:hAnsi="Simplified Arabic" w:cs="Simplified Arabic"/>
          <w:rtl/>
          <w:lang w:val="en-AE"/>
        </w:rPr>
      </w:pPr>
      <w:r w:rsidRPr="00DB371D">
        <w:rPr>
          <w:rFonts w:ascii="Simplified Arabic" w:hAnsi="Simplified Arabic" w:cs="Simplified Arabic" w:hint="cs"/>
          <w:b/>
          <w:bCs/>
          <w:rtl/>
          <w:lang w:val="en-AE"/>
        </w:rPr>
        <w:t>المصدر:</w:t>
      </w:r>
      <w:r w:rsidRPr="00DB371D">
        <w:rPr>
          <w:rFonts w:ascii="Simplified Arabic" w:hAnsi="Simplified Arabic" w:cs="Simplified Arabic"/>
          <w:b/>
          <w:bCs/>
          <w:rtl/>
          <w:lang w:val="en-AE"/>
        </w:rPr>
        <w:t xml:space="preserve"> </w:t>
      </w:r>
      <w:r w:rsidRPr="00DB371D">
        <w:rPr>
          <w:rFonts w:ascii="Simplified Arabic" w:hAnsi="Simplified Arabic" w:cs="Simplified Arabic"/>
          <w:rtl/>
          <w:lang w:val="en-AE"/>
        </w:rPr>
        <w:t>من عمل الباحث اعتمادا</w:t>
      </w:r>
      <w:r w:rsidRPr="00DB371D">
        <w:rPr>
          <w:rFonts w:ascii="Simplified Arabic" w:hAnsi="Simplified Arabic" w:cs="Simplified Arabic" w:hint="cs"/>
          <w:rtl/>
          <w:lang w:val="en-AE"/>
        </w:rPr>
        <w:t>ً</w:t>
      </w:r>
      <w:r w:rsidRPr="00DB371D">
        <w:rPr>
          <w:rFonts w:ascii="Simplified Arabic" w:hAnsi="Simplified Arabic" w:cs="Simplified Arabic"/>
          <w:rtl/>
          <w:lang w:val="en-AE"/>
        </w:rPr>
        <w:t xml:space="preserve"> على بيانات الاستبيان</w:t>
      </w:r>
    </w:p>
    <w:p w14:paraId="39BAF05E" w14:textId="7B31A4F7" w:rsidR="00E80130" w:rsidRPr="00DB371D" w:rsidRDefault="004A76B8" w:rsidP="004A76B8">
      <w:pPr>
        <w:spacing w:line="216" w:lineRule="auto"/>
        <w:rPr>
          <w:rFonts w:ascii="Simplified Arabic" w:hAnsi="Simplified Arabic" w:cs="Simplified Arabic"/>
          <w:rtl/>
        </w:rPr>
      </w:pPr>
      <w:r w:rsidRPr="00DB371D">
        <w:rPr>
          <w:rFonts w:ascii="Simplified Arabic" w:hAnsi="Simplified Arabic" w:cs="Simplified Arabic"/>
          <w:rtl/>
          <w:lang w:val="en-AE"/>
        </w:rPr>
        <w:t>يشير الجدول إلى إجماع كبير (66.4% موافق، و19.2% موافق بشدة) على أن الأدوات الذكية قللت الوقت والجهد في إدارة العمليات اليومية، مما يعكس تحسناً ملموساً في الكفاءة التشغيلية</w:t>
      </w:r>
      <w:r w:rsidRPr="00DB371D">
        <w:rPr>
          <w:rFonts w:ascii="Simplified Arabic" w:hAnsi="Simplified Arabic" w:cs="Simplified Arabic"/>
        </w:rPr>
        <w:t>.</w:t>
      </w:r>
    </w:p>
    <w:p w14:paraId="206338B8" w14:textId="77777777" w:rsidR="00270EC8" w:rsidRPr="00DB371D" w:rsidRDefault="00270EC8" w:rsidP="004A76B8">
      <w:pPr>
        <w:spacing w:line="216" w:lineRule="auto"/>
        <w:rPr>
          <w:rFonts w:ascii="Simplified Arabic" w:hAnsi="Simplified Arabic" w:cs="Simplified Arabic"/>
          <w:lang w:val="en-AE"/>
        </w:rPr>
      </w:pPr>
    </w:p>
    <w:p w14:paraId="53A4144C" w14:textId="55B399A8" w:rsidR="00E80130" w:rsidRPr="00DB371D" w:rsidRDefault="00506492" w:rsidP="00563E34">
      <w:pPr>
        <w:pStyle w:val="ad"/>
        <w:numPr>
          <w:ilvl w:val="0"/>
          <w:numId w:val="66"/>
        </w:numPr>
        <w:rPr>
          <w:rFonts w:ascii="Simplified Arabic" w:hAnsi="Simplified Arabic" w:cs="Simplified Arabic"/>
          <w:b/>
          <w:bCs/>
          <w:u w:val="single"/>
          <w:lang w:val="en-AE"/>
        </w:rPr>
      </w:pPr>
      <w:r w:rsidRPr="00DB371D">
        <w:rPr>
          <w:rFonts w:ascii="Simplified Arabic" w:hAnsi="Simplified Arabic" w:cs="Simplified Arabic" w:hint="cs"/>
          <w:b/>
          <w:bCs/>
          <w:u w:val="single"/>
          <w:rtl/>
          <w:lang w:val="en-AE"/>
        </w:rPr>
        <w:t xml:space="preserve">جدول (14) </w:t>
      </w:r>
      <w:r w:rsidR="00B93335" w:rsidRPr="00DB371D">
        <w:rPr>
          <w:rFonts w:ascii="Simplified Arabic" w:hAnsi="Simplified Arabic" w:cs="Simplified Arabic"/>
          <w:b/>
          <w:bCs/>
          <w:u w:val="single"/>
          <w:rtl/>
          <w:lang w:val="en-AE"/>
        </w:rPr>
        <w:t>ساعدت التحليلات الذكية في تحسين العائد على الإنفاق الإعلاني</w:t>
      </w:r>
    </w:p>
    <w:tbl>
      <w:tblPr>
        <w:tblStyle w:val="a9"/>
        <w:bidiVisual/>
        <w:tblW w:w="0" w:type="auto"/>
        <w:jc w:val="center"/>
        <w:tblLook w:val="04A0" w:firstRow="1" w:lastRow="0" w:firstColumn="1" w:lastColumn="0" w:noHBand="0" w:noVBand="1"/>
      </w:tblPr>
      <w:tblGrid>
        <w:gridCol w:w="1459"/>
        <w:gridCol w:w="831"/>
        <w:gridCol w:w="1337"/>
      </w:tblGrid>
      <w:tr w:rsidR="006D15DE" w:rsidRPr="00DB371D" w14:paraId="3538D837" w14:textId="77777777" w:rsidTr="006D15DE">
        <w:trPr>
          <w:jc w:val="center"/>
        </w:trPr>
        <w:tc>
          <w:tcPr>
            <w:tcW w:w="1459" w:type="dxa"/>
          </w:tcPr>
          <w:p w14:paraId="57840BAD" w14:textId="77777777" w:rsidR="006D15DE" w:rsidRPr="00DB371D" w:rsidRDefault="006D15DE" w:rsidP="0034324E">
            <w:pPr>
              <w:rPr>
                <w:rFonts w:ascii="Simplified Arabic" w:hAnsi="Simplified Arabic" w:cs="Simplified Arabic"/>
                <w:rtl/>
              </w:rPr>
            </w:pPr>
            <w:r w:rsidRPr="00DB371D">
              <w:rPr>
                <w:rFonts w:ascii="Simplified Arabic" w:hAnsi="Simplified Arabic" w:cs="Simplified Arabic"/>
                <w:rtl/>
              </w:rPr>
              <w:t>الاستجابة</w:t>
            </w:r>
          </w:p>
        </w:tc>
        <w:tc>
          <w:tcPr>
            <w:tcW w:w="831" w:type="dxa"/>
          </w:tcPr>
          <w:p w14:paraId="7FC0C442" w14:textId="77777777" w:rsidR="006D15DE" w:rsidRPr="00DB371D" w:rsidRDefault="006D15DE" w:rsidP="0034324E">
            <w:pPr>
              <w:rPr>
                <w:rFonts w:ascii="Simplified Arabic" w:hAnsi="Simplified Arabic" w:cs="Simplified Arabic"/>
                <w:rtl/>
              </w:rPr>
            </w:pPr>
            <w:r w:rsidRPr="00DB371D">
              <w:rPr>
                <w:rFonts w:ascii="Simplified Arabic" w:hAnsi="Simplified Arabic" w:cs="Simplified Arabic"/>
                <w:rtl/>
              </w:rPr>
              <w:t>التكرار</w:t>
            </w:r>
          </w:p>
        </w:tc>
        <w:tc>
          <w:tcPr>
            <w:tcW w:w="1337" w:type="dxa"/>
          </w:tcPr>
          <w:p w14:paraId="21362512" w14:textId="77777777" w:rsidR="006D15DE" w:rsidRPr="00DB371D" w:rsidRDefault="006D15DE" w:rsidP="0034324E">
            <w:pPr>
              <w:rPr>
                <w:rFonts w:ascii="Simplified Arabic" w:hAnsi="Simplified Arabic" w:cs="Simplified Arabic"/>
                <w:rtl/>
              </w:rPr>
            </w:pPr>
            <w:r w:rsidRPr="00DB371D">
              <w:rPr>
                <w:rFonts w:ascii="Simplified Arabic" w:hAnsi="Simplified Arabic" w:cs="Simplified Arabic"/>
                <w:rtl/>
              </w:rPr>
              <w:t>التكرار النسبي</w:t>
            </w:r>
          </w:p>
        </w:tc>
      </w:tr>
      <w:tr w:rsidR="006D15DE" w:rsidRPr="00DB371D" w14:paraId="1ECBEADF" w14:textId="77777777" w:rsidTr="006D15DE">
        <w:trPr>
          <w:jc w:val="center"/>
        </w:trPr>
        <w:tc>
          <w:tcPr>
            <w:tcW w:w="1459" w:type="dxa"/>
          </w:tcPr>
          <w:p w14:paraId="60CB840E" w14:textId="77777777" w:rsidR="006D15DE" w:rsidRPr="00DB371D" w:rsidRDefault="006D15DE" w:rsidP="0034324E">
            <w:pPr>
              <w:rPr>
                <w:rFonts w:ascii="Simplified Arabic" w:hAnsi="Simplified Arabic" w:cs="Simplified Arabic"/>
                <w:rtl/>
              </w:rPr>
            </w:pPr>
            <w:r w:rsidRPr="00DB371D">
              <w:rPr>
                <w:rFonts w:ascii="Simplified Arabic" w:hAnsi="Simplified Arabic" w:cs="Simplified Arabic"/>
                <w:rtl/>
              </w:rPr>
              <w:t>غير موافق بشدة</w:t>
            </w:r>
          </w:p>
        </w:tc>
        <w:tc>
          <w:tcPr>
            <w:tcW w:w="831" w:type="dxa"/>
          </w:tcPr>
          <w:p w14:paraId="7A95F143" w14:textId="77777777" w:rsidR="006D15DE" w:rsidRPr="00DB371D" w:rsidRDefault="006D15DE" w:rsidP="008770AA">
            <w:pPr>
              <w:jc w:val="center"/>
              <w:rPr>
                <w:rFonts w:ascii="Simplified Arabic" w:hAnsi="Simplified Arabic" w:cs="Simplified Arabic"/>
                <w:rtl/>
              </w:rPr>
            </w:pPr>
            <w:r w:rsidRPr="00DB371D">
              <w:rPr>
                <w:rFonts w:ascii="Simplified Arabic" w:hAnsi="Simplified Arabic" w:cs="Simplified Arabic"/>
              </w:rPr>
              <w:t>0</w:t>
            </w:r>
          </w:p>
        </w:tc>
        <w:tc>
          <w:tcPr>
            <w:tcW w:w="1337" w:type="dxa"/>
          </w:tcPr>
          <w:p w14:paraId="655591EC" w14:textId="77777777" w:rsidR="006D15DE" w:rsidRPr="00DB371D" w:rsidRDefault="006D15DE" w:rsidP="008770AA">
            <w:pPr>
              <w:jc w:val="center"/>
              <w:rPr>
                <w:rFonts w:ascii="Simplified Arabic" w:hAnsi="Simplified Arabic" w:cs="Simplified Arabic"/>
                <w:rtl/>
              </w:rPr>
            </w:pPr>
            <w:r w:rsidRPr="00DB371D">
              <w:rPr>
                <w:rFonts w:ascii="Simplified Arabic" w:hAnsi="Simplified Arabic" w:cs="Simplified Arabic"/>
              </w:rPr>
              <w:t>0.0</w:t>
            </w:r>
          </w:p>
        </w:tc>
      </w:tr>
      <w:tr w:rsidR="006D15DE" w:rsidRPr="00DB371D" w14:paraId="1E67BAB5" w14:textId="77777777" w:rsidTr="006D15DE">
        <w:trPr>
          <w:jc w:val="center"/>
        </w:trPr>
        <w:tc>
          <w:tcPr>
            <w:tcW w:w="1459" w:type="dxa"/>
          </w:tcPr>
          <w:p w14:paraId="0FFE2237" w14:textId="77777777" w:rsidR="006D15DE" w:rsidRPr="00DB371D" w:rsidRDefault="006D15DE" w:rsidP="0034324E">
            <w:pPr>
              <w:rPr>
                <w:rFonts w:ascii="Simplified Arabic" w:hAnsi="Simplified Arabic" w:cs="Simplified Arabic"/>
                <w:rtl/>
              </w:rPr>
            </w:pPr>
            <w:r w:rsidRPr="00DB371D">
              <w:rPr>
                <w:rFonts w:ascii="Simplified Arabic" w:hAnsi="Simplified Arabic" w:cs="Simplified Arabic"/>
                <w:rtl/>
              </w:rPr>
              <w:t>غير موافق</w:t>
            </w:r>
          </w:p>
        </w:tc>
        <w:tc>
          <w:tcPr>
            <w:tcW w:w="831" w:type="dxa"/>
          </w:tcPr>
          <w:p w14:paraId="23734A1C" w14:textId="77777777" w:rsidR="006D15DE" w:rsidRPr="00DB371D" w:rsidRDefault="006D15DE" w:rsidP="008770AA">
            <w:pPr>
              <w:jc w:val="center"/>
              <w:rPr>
                <w:rFonts w:ascii="Simplified Arabic" w:hAnsi="Simplified Arabic" w:cs="Simplified Arabic"/>
                <w:rtl/>
              </w:rPr>
            </w:pPr>
            <w:r w:rsidRPr="00DB371D">
              <w:rPr>
                <w:rFonts w:ascii="Simplified Arabic" w:hAnsi="Simplified Arabic" w:cs="Simplified Arabic"/>
              </w:rPr>
              <w:t>1</w:t>
            </w:r>
          </w:p>
        </w:tc>
        <w:tc>
          <w:tcPr>
            <w:tcW w:w="1337" w:type="dxa"/>
          </w:tcPr>
          <w:p w14:paraId="18EEDB82" w14:textId="77777777" w:rsidR="006D15DE" w:rsidRPr="00DB371D" w:rsidRDefault="006D15DE" w:rsidP="008770AA">
            <w:pPr>
              <w:jc w:val="center"/>
              <w:rPr>
                <w:rFonts w:ascii="Simplified Arabic" w:hAnsi="Simplified Arabic" w:cs="Simplified Arabic"/>
                <w:rtl/>
              </w:rPr>
            </w:pPr>
            <w:r w:rsidRPr="00DB371D">
              <w:rPr>
                <w:rFonts w:ascii="Simplified Arabic" w:hAnsi="Simplified Arabic" w:cs="Simplified Arabic"/>
              </w:rPr>
              <w:t>0.4</w:t>
            </w:r>
          </w:p>
        </w:tc>
      </w:tr>
      <w:tr w:rsidR="006D15DE" w:rsidRPr="00DB371D" w14:paraId="17B7F3E5" w14:textId="77777777" w:rsidTr="006D15DE">
        <w:trPr>
          <w:jc w:val="center"/>
        </w:trPr>
        <w:tc>
          <w:tcPr>
            <w:tcW w:w="1459" w:type="dxa"/>
          </w:tcPr>
          <w:p w14:paraId="0C72793D" w14:textId="77777777" w:rsidR="006D15DE" w:rsidRPr="00DB371D" w:rsidRDefault="006D15DE" w:rsidP="0034324E">
            <w:pPr>
              <w:rPr>
                <w:rFonts w:ascii="Simplified Arabic" w:hAnsi="Simplified Arabic" w:cs="Simplified Arabic"/>
                <w:rtl/>
              </w:rPr>
            </w:pPr>
            <w:r w:rsidRPr="00DB371D">
              <w:rPr>
                <w:rFonts w:ascii="Simplified Arabic" w:hAnsi="Simplified Arabic" w:cs="Simplified Arabic"/>
                <w:rtl/>
              </w:rPr>
              <w:t>محايد</w:t>
            </w:r>
          </w:p>
        </w:tc>
        <w:tc>
          <w:tcPr>
            <w:tcW w:w="831" w:type="dxa"/>
          </w:tcPr>
          <w:p w14:paraId="1EA1D794" w14:textId="77777777" w:rsidR="006D15DE" w:rsidRPr="00DB371D" w:rsidRDefault="006D15DE" w:rsidP="008770AA">
            <w:pPr>
              <w:jc w:val="center"/>
              <w:rPr>
                <w:rFonts w:ascii="Simplified Arabic" w:hAnsi="Simplified Arabic" w:cs="Simplified Arabic"/>
                <w:rtl/>
              </w:rPr>
            </w:pPr>
            <w:r w:rsidRPr="00DB371D">
              <w:rPr>
                <w:rFonts w:ascii="Simplified Arabic" w:hAnsi="Simplified Arabic" w:cs="Simplified Arabic"/>
              </w:rPr>
              <w:t>54</w:t>
            </w:r>
          </w:p>
        </w:tc>
        <w:tc>
          <w:tcPr>
            <w:tcW w:w="1337" w:type="dxa"/>
          </w:tcPr>
          <w:p w14:paraId="41D80801" w14:textId="77777777" w:rsidR="006D15DE" w:rsidRPr="00DB371D" w:rsidRDefault="006D15DE" w:rsidP="008770AA">
            <w:pPr>
              <w:jc w:val="center"/>
              <w:rPr>
                <w:rFonts w:ascii="Simplified Arabic" w:hAnsi="Simplified Arabic" w:cs="Simplified Arabic"/>
                <w:rtl/>
              </w:rPr>
            </w:pPr>
            <w:r w:rsidRPr="00DB371D">
              <w:rPr>
                <w:rFonts w:ascii="Simplified Arabic" w:hAnsi="Simplified Arabic" w:cs="Simplified Arabic"/>
              </w:rPr>
              <w:t>21.6</w:t>
            </w:r>
          </w:p>
        </w:tc>
      </w:tr>
      <w:tr w:rsidR="006D15DE" w:rsidRPr="00DB371D" w14:paraId="06690AB8" w14:textId="77777777" w:rsidTr="006D15DE">
        <w:trPr>
          <w:jc w:val="center"/>
        </w:trPr>
        <w:tc>
          <w:tcPr>
            <w:tcW w:w="1459" w:type="dxa"/>
          </w:tcPr>
          <w:p w14:paraId="07145064" w14:textId="77777777" w:rsidR="006D15DE" w:rsidRPr="00DB371D" w:rsidRDefault="006D15DE" w:rsidP="0034324E">
            <w:pPr>
              <w:rPr>
                <w:rFonts w:ascii="Simplified Arabic" w:hAnsi="Simplified Arabic" w:cs="Simplified Arabic"/>
                <w:rtl/>
              </w:rPr>
            </w:pPr>
            <w:r w:rsidRPr="00DB371D">
              <w:rPr>
                <w:rFonts w:ascii="Simplified Arabic" w:hAnsi="Simplified Arabic" w:cs="Simplified Arabic"/>
                <w:rtl/>
              </w:rPr>
              <w:t>موافق</w:t>
            </w:r>
          </w:p>
        </w:tc>
        <w:tc>
          <w:tcPr>
            <w:tcW w:w="831" w:type="dxa"/>
          </w:tcPr>
          <w:p w14:paraId="315CC8A6" w14:textId="77777777" w:rsidR="006D15DE" w:rsidRPr="00DB371D" w:rsidRDefault="006D15DE" w:rsidP="008770AA">
            <w:pPr>
              <w:jc w:val="center"/>
              <w:rPr>
                <w:rFonts w:ascii="Simplified Arabic" w:hAnsi="Simplified Arabic" w:cs="Simplified Arabic"/>
                <w:rtl/>
              </w:rPr>
            </w:pPr>
            <w:r w:rsidRPr="00DB371D">
              <w:rPr>
                <w:rFonts w:ascii="Simplified Arabic" w:hAnsi="Simplified Arabic" w:cs="Simplified Arabic"/>
              </w:rPr>
              <w:t>164</w:t>
            </w:r>
          </w:p>
        </w:tc>
        <w:tc>
          <w:tcPr>
            <w:tcW w:w="1337" w:type="dxa"/>
          </w:tcPr>
          <w:p w14:paraId="4F8A443F" w14:textId="77777777" w:rsidR="006D15DE" w:rsidRPr="00DB371D" w:rsidRDefault="006D15DE" w:rsidP="008770AA">
            <w:pPr>
              <w:jc w:val="center"/>
              <w:rPr>
                <w:rFonts w:ascii="Simplified Arabic" w:hAnsi="Simplified Arabic" w:cs="Simplified Arabic"/>
                <w:rtl/>
              </w:rPr>
            </w:pPr>
            <w:r w:rsidRPr="00DB371D">
              <w:rPr>
                <w:rFonts w:ascii="Simplified Arabic" w:hAnsi="Simplified Arabic" w:cs="Simplified Arabic"/>
              </w:rPr>
              <w:t>65.6</w:t>
            </w:r>
          </w:p>
        </w:tc>
      </w:tr>
      <w:tr w:rsidR="006D15DE" w:rsidRPr="00DB371D" w14:paraId="634FB596" w14:textId="77777777" w:rsidTr="006D15DE">
        <w:trPr>
          <w:jc w:val="center"/>
        </w:trPr>
        <w:tc>
          <w:tcPr>
            <w:tcW w:w="1459" w:type="dxa"/>
          </w:tcPr>
          <w:p w14:paraId="06CCE28E" w14:textId="77777777" w:rsidR="006D15DE" w:rsidRPr="00DB371D" w:rsidRDefault="006D15DE" w:rsidP="0034324E">
            <w:pPr>
              <w:rPr>
                <w:rFonts w:ascii="Simplified Arabic" w:hAnsi="Simplified Arabic" w:cs="Simplified Arabic"/>
                <w:rtl/>
              </w:rPr>
            </w:pPr>
            <w:r w:rsidRPr="00DB371D">
              <w:rPr>
                <w:rFonts w:ascii="Simplified Arabic" w:hAnsi="Simplified Arabic" w:cs="Simplified Arabic"/>
                <w:rtl/>
              </w:rPr>
              <w:t>موافق بشدة</w:t>
            </w:r>
          </w:p>
        </w:tc>
        <w:tc>
          <w:tcPr>
            <w:tcW w:w="831" w:type="dxa"/>
          </w:tcPr>
          <w:p w14:paraId="7D1C0D6A" w14:textId="77777777" w:rsidR="006D15DE" w:rsidRPr="00DB371D" w:rsidRDefault="006D15DE" w:rsidP="008770AA">
            <w:pPr>
              <w:jc w:val="center"/>
              <w:rPr>
                <w:rFonts w:ascii="Simplified Arabic" w:hAnsi="Simplified Arabic" w:cs="Simplified Arabic"/>
                <w:rtl/>
              </w:rPr>
            </w:pPr>
            <w:r w:rsidRPr="00DB371D">
              <w:rPr>
                <w:rFonts w:ascii="Simplified Arabic" w:hAnsi="Simplified Arabic" w:cs="Simplified Arabic"/>
              </w:rPr>
              <w:t>31</w:t>
            </w:r>
          </w:p>
        </w:tc>
        <w:tc>
          <w:tcPr>
            <w:tcW w:w="1337" w:type="dxa"/>
          </w:tcPr>
          <w:p w14:paraId="383BA5AD" w14:textId="77777777" w:rsidR="006D15DE" w:rsidRPr="00DB371D" w:rsidRDefault="006D15DE" w:rsidP="008770AA">
            <w:pPr>
              <w:jc w:val="center"/>
              <w:rPr>
                <w:rFonts w:ascii="Simplified Arabic" w:hAnsi="Simplified Arabic" w:cs="Simplified Arabic"/>
                <w:rtl/>
              </w:rPr>
            </w:pPr>
            <w:r w:rsidRPr="00DB371D">
              <w:rPr>
                <w:rFonts w:ascii="Simplified Arabic" w:hAnsi="Simplified Arabic" w:cs="Simplified Arabic"/>
              </w:rPr>
              <w:t>12.4</w:t>
            </w:r>
          </w:p>
        </w:tc>
      </w:tr>
    </w:tbl>
    <w:p w14:paraId="270D4970" w14:textId="53D9C035" w:rsidR="00D415DC" w:rsidRPr="00DB371D" w:rsidRDefault="00D415DC" w:rsidP="00DB371D">
      <w:pPr>
        <w:jc w:val="center"/>
        <w:rPr>
          <w:rFonts w:ascii="Simplified Arabic" w:hAnsi="Simplified Arabic" w:cs="Simplified Arabic"/>
          <w:rtl/>
          <w:lang w:val="en-AE"/>
        </w:rPr>
      </w:pPr>
      <w:r w:rsidRPr="00DB371D">
        <w:rPr>
          <w:rFonts w:ascii="Simplified Arabic" w:hAnsi="Simplified Arabic" w:cs="Simplified Arabic" w:hint="cs"/>
          <w:b/>
          <w:bCs/>
          <w:rtl/>
          <w:lang w:val="en-AE"/>
        </w:rPr>
        <w:t>المصدر:</w:t>
      </w:r>
      <w:r w:rsidRPr="00DB371D">
        <w:rPr>
          <w:rFonts w:ascii="Simplified Arabic" w:hAnsi="Simplified Arabic" w:cs="Simplified Arabic"/>
          <w:b/>
          <w:bCs/>
          <w:rtl/>
          <w:lang w:val="en-AE"/>
        </w:rPr>
        <w:t xml:space="preserve"> </w:t>
      </w:r>
      <w:r w:rsidRPr="00DB371D">
        <w:rPr>
          <w:rFonts w:ascii="Simplified Arabic" w:hAnsi="Simplified Arabic" w:cs="Simplified Arabic"/>
          <w:rtl/>
          <w:lang w:val="en-AE"/>
        </w:rPr>
        <w:t>من عمل الباحث اعتمادا</w:t>
      </w:r>
      <w:r w:rsidRPr="00DB371D">
        <w:rPr>
          <w:rFonts w:ascii="Simplified Arabic" w:hAnsi="Simplified Arabic" w:cs="Simplified Arabic" w:hint="cs"/>
          <w:rtl/>
          <w:lang w:val="en-AE"/>
        </w:rPr>
        <w:t>ً</w:t>
      </w:r>
      <w:r w:rsidRPr="00DB371D">
        <w:rPr>
          <w:rFonts w:ascii="Simplified Arabic" w:hAnsi="Simplified Arabic" w:cs="Simplified Arabic"/>
          <w:rtl/>
          <w:lang w:val="en-AE"/>
        </w:rPr>
        <w:t xml:space="preserve"> على بيانات الاستبيان</w:t>
      </w:r>
    </w:p>
    <w:p w14:paraId="1876537C" w14:textId="1A115C44" w:rsidR="00E80130" w:rsidRPr="00DB371D" w:rsidRDefault="00BD4C22" w:rsidP="00BD4C22">
      <w:pPr>
        <w:rPr>
          <w:rFonts w:ascii="Simplified Arabic" w:hAnsi="Simplified Arabic" w:cs="Simplified Arabic"/>
          <w:rtl/>
        </w:rPr>
      </w:pPr>
      <w:r w:rsidRPr="00DB371D">
        <w:rPr>
          <w:rFonts w:ascii="Simplified Arabic" w:hAnsi="Simplified Arabic" w:cs="Simplified Arabic"/>
          <w:rtl/>
          <w:lang w:val="en-AE"/>
        </w:rPr>
        <w:t>يوضح الجدول وبنسبة موافقة عالية (65.6% موافق، و12.4% موافق بشدة) أن التحليلات الذكية ساعدت في تحسين العائد على الإنفاق الإعلاني، مما يؤكد أن الاستثمار في الذكاء الاصطناعي يؤدي إلى نتائج مالية ملموسة</w:t>
      </w:r>
      <w:r w:rsidRPr="00DB371D">
        <w:rPr>
          <w:rFonts w:ascii="Simplified Arabic" w:hAnsi="Simplified Arabic" w:cs="Simplified Arabic"/>
        </w:rPr>
        <w:t>.</w:t>
      </w:r>
    </w:p>
    <w:p w14:paraId="629CF0B0" w14:textId="77777777" w:rsidR="00DB371D" w:rsidRDefault="00DB371D" w:rsidP="0047101B">
      <w:pPr>
        <w:rPr>
          <w:rFonts w:ascii="Simplified Arabic" w:hAnsi="Simplified Arabic" w:cs="Simplified Arabic"/>
          <w:b/>
          <w:bCs/>
          <w:sz w:val="28"/>
          <w:szCs w:val="28"/>
          <w:rtl/>
          <w:lang w:val="en-AE"/>
        </w:rPr>
      </w:pPr>
    </w:p>
    <w:p w14:paraId="44E8DA6A" w14:textId="63AF9967" w:rsidR="0047101B" w:rsidRDefault="005A72BA" w:rsidP="0047101B">
      <w:pPr>
        <w:rPr>
          <w:rFonts w:ascii="Simplified Arabic" w:hAnsi="Simplified Arabic" w:cs="Simplified Arabic"/>
          <w:b/>
          <w:bCs/>
          <w:sz w:val="28"/>
          <w:szCs w:val="28"/>
          <w:rtl/>
          <w:lang w:val="en-AE"/>
        </w:rPr>
      </w:pPr>
      <w:r>
        <w:rPr>
          <w:rFonts w:ascii="Simplified Arabic" w:hAnsi="Simplified Arabic" w:cs="Simplified Arabic" w:hint="cs"/>
          <w:b/>
          <w:bCs/>
          <w:sz w:val="28"/>
          <w:szCs w:val="28"/>
          <w:rtl/>
          <w:lang w:val="en-AE"/>
        </w:rPr>
        <w:lastRenderedPageBreak/>
        <w:t>المرحلة الثالثة</w:t>
      </w:r>
      <w:r w:rsidR="0047101B" w:rsidRPr="00A63BE2">
        <w:rPr>
          <w:rFonts w:ascii="Simplified Arabic" w:hAnsi="Simplified Arabic" w:cs="Simplified Arabic"/>
          <w:b/>
          <w:bCs/>
          <w:sz w:val="28"/>
          <w:szCs w:val="28"/>
          <w:rtl/>
          <w:lang w:val="en-AE"/>
        </w:rPr>
        <w:t xml:space="preserve">: تحليل تحديات التبني </w:t>
      </w:r>
    </w:p>
    <w:p w14:paraId="2C53AF4E" w14:textId="30A60D14" w:rsidR="007E7953" w:rsidRPr="00DB371D" w:rsidRDefault="007E7953" w:rsidP="0047101B">
      <w:pPr>
        <w:rPr>
          <w:rFonts w:ascii="Simplified Arabic" w:hAnsi="Simplified Arabic" w:cs="Simplified Arabic"/>
          <w:b/>
          <w:bCs/>
          <w:sz w:val="24"/>
          <w:szCs w:val="24"/>
          <w:rtl/>
          <w:lang w:val="en-AE"/>
        </w:rPr>
      </w:pPr>
      <w:r w:rsidRPr="00DB371D">
        <w:rPr>
          <w:rFonts w:ascii="Simplified Arabic" w:hAnsi="Simplified Arabic" w:cs="Simplified Arabic" w:hint="cs"/>
          <w:b/>
          <w:bCs/>
          <w:sz w:val="24"/>
          <w:szCs w:val="24"/>
          <w:rtl/>
          <w:lang w:val="en-AE"/>
        </w:rPr>
        <w:t>المحور الأول: العوائق</w:t>
      </w:r>
    </w:p>
    <w:p w14:paraId="272122A3" w14:textId="400F813C" w:rsidR="000A2B1F" w:rsidRPr="00DB371D" w:rsidRDefault="000A2B1F" w:rsidP="00D479F3">
      <w:pPr>
        <w:pStyle w:val="ad"/>
        <w:numPr>
          <w:ilvl w:val="0"/>
          <w:numId w:val="66"/>
        </w:numPr>
        <w:spacing w:after="0" w:line="16" w:lineRule="atLeast"/>
        <w:rPr>
          <w:rFonts w:ascii="Simplified Arabic" w:eastAsia="Times New Roman" w:hAnsi="Simplified Arabic" w:cs="Simplified Arabic"/>
          <w:b/>
          <w:bCs/>
          <w:color w:val="000000"/>
          <w:lang w:eastAsia="en-AE"/>
        </w:rPr>
      </w:pPr>
      <w:r w:rsidRPr="00DB371D">
        <w:rPr>
          <w:rFonts w:ascii="Simplified Arabic" w:eastAsia="Times New Roman" w:hAnsi="Simplified Arabic" w:cs="Simplified Arabic"/>
          <w:b/>
          <w:bCs/>
          <w:color w:val="000000"/>
          <w:rtl/>
          <w:lang w:eastAsia="en-AE"/>
        </w:rPr>
        <w:t>ما هي أبرز العوائق التي تواجهك في استخدام هذه التقنيات؟ (يمكن اختيار أكثر من إجابة)</w:t>
      </w:r>
    </w:p>
    <w:p w14:paraId="4953CF94" w14:textId="6A5B5358" w:rsidR="00E80130" w:rsidRPr="00DB371D" w:rsidRDefault="00877A6F" w:rsidP="00877A6F">
      <w:pPr>
        <w:pStyle w:val="ad"/>
        <w:spacing w:line="216" w:lineRule="auto"/>
        <w:jc w:val="center"/>
        <w:rPr>
          <w:rFonts w:ascii="Simplified Arabic" w:hAnsi="Simplified Arabic" w:cs="Simplified Arabic"/>
          <w:u w:val="single"/>
          <w:lang w:val="en-AE"/>
        </w:rPr>
      </w:pPr>
      <w:r w:rsidRPr="00DB371D">
        <w:rPr>
          <w:rFonts w:ascii="Simplified Arabic" w:hAnsi="Simplified Arabic" w:cs="Simplified Arabic" w:hint="cs"/>
          <w:b/>
          <w:bCs/>
          <w:u w:val="single"/>
          <w:rtl/>
          <w:lang w:val="en-AE"/>
        </w:rPr>
        <w:t>شكل رقم (13) ترتيب عوائق تبني تقنيات الذكاء الاصطناعي</w:t>
      </w:r>
    </w:p>
    <w:p w14:paraId="0CDE41EE" w14:textId="30C60D19" w:rsidR="00E80130" w:rsidRPr="000A6FB0" w:rsidRDefault="00FA727C" w:rsidP="00F909E8">
      <w:pPr>
        <w:jc w:val="center"/>
        <w:rPr>
          <w:rFonts w:ascii="Simplified Arabic" w:hAnsi="Simplified Arabic" w:cs="Simplified Arabic"/>
          <w:color w:val="FF0000"/>
          <w:sz w:val="28"/>
          <w:szCs w:val="28"/>
          <w:lang w:val="en-AE"/>
        </w:rPr>
      </w:pPr>
      <w:r>
        <w:rPr>
          <w:rFonts w:ascii="Simplified Arabic" w:hAnsi="Simplified Arabic" w:cs="Simplified Arabic"/>
          <w:noProof/>
          <w:color w:val="FF0000"/>
          <w:sz w:val="28"/>
          <w:szCs w:val="28"/>
          <w:lang w:val="en-AE"/>
        </w:rPr>
        <w:drawing>
          <wp:inline distT="0" distB="0" distL="0" distR="0" wp14:anchorId="435AEB6E" wp14:editId="02B8F6CA">
            <wp:extent cx="3300413" cy="1800225"/>
            <wp:effectExtent l="0" t="0" r="0" b="0"/>
            <wp:docPr id="20" name="صورة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320479" cy="1811170"/>
                    </a:xfrm>
                    <a:prstGeom prst="rect">
                      <a:avLst/>
                    </a:prstGeom>
                    <a:noFill/>
                    <a:ln>
                      <a:noFill/>
                    </a:ln>
                  </pic:spPr>
                </pic:pic>
              </a:graphicData>
            </a:graphic>
          </wp:inline>
        </w:drawing>
      </w:r>
    </w:p>
    <w:p w14:paraId="3C31B993" w14:textId="39CA7BD6" w:rsidR="00D415DC" w:rsidRDefault="00D415DC" w:rsidP="00DB371D">
      <w:pPr>
        <w:jc w:val="center"/>
        <w:rPr>
          <w:rFonts w:ascii="Simplified Arabic" w:hAnsi="Simplified Arabic" w:cs="Simplified Arabic"/>
          <w:sz w:val="24"/>
          <w:szCs w:val="24"/>
          <w:rtl/>
          <w:lang w:val="en-AE"/>
        </w:rPr>
      </w:pPr>
      <w:r w:rsidRPr="00D415DC">
        <w:rPr>
          <w:rFonts w:ascii="Simplified Arabic" w:hAnsi="Simplified Arabic" w:cs="Simplified Arabic" w:hint="cs"/>
          <w:b/>
          <w:bCs/>
          <w:sz w:val="24"/>
          <w:szCs w:val="24"/>
          <w:rtl/>
          <w:lang w:val="en-AE"/>
        </w:rPr>
        <w:t>المصدر:</w:t>
      </w:r>
      <w:r w:rsidRPr="00D415DC">
        <w:rPr>
          <w:rFonts w:ascii="Simplified Arabic" w:hAnsi="Simplified Arabic" w:cs="Simplified Arabic"/>
          <w:b/>
          <w:bCs/>
          <w:sz w:val="24"/>
          <w:szCs w:val="24"/>
          <w:rtl/>
          <w:lang w:val="en-AE"/>
        </w:rPr>
        <w:t xml:space="preserve"> </w:t>
      </w:r>
      <w:r w:rsidRPr="00D415DC">
        <w:rPr>
          <w:rFonts w:ascii="Simplified Arabic" w:hAnsi="Simplified Arabic" w:cs="Simplified Arabic"/>
          <w:sz w:val="24"/>
          <w:szCs w:val="24"/>
          <w:rtl/>
          <w:lang w:val="en-AE"/>
        </w:rPr>
        <w:t>من عمل الباحث اعتمادا</w:t>
      </w:r>
      <w:r>
        <w:rPr>
          <w:rFonts w:ascii="Simplified Arabic" w:hAnsi="Simplified Arabic" w:cs="Simplified Arabic" w:hint="cs"/>
          <w:sz w:val="24"/>
          <w:szCs w:val="24"/>
          <w:rtl/>
          <w:lang w:val="en-AE"/>
        </w:rPr>
        <w:t>ً</w:t>
      </w:r>
      <w:r w:rsidRPr="00D415DC">
        <w:rPr>
          <w:rFonts w:ascii="Simplified Arabic" w:hAnsi="Simplified Arabic" w:cs="Simplified Arabic"/>
          <w:sz w:val="24"/>
          <w:szCs w:val="24"/>
          <w:rtl/>
          <w:lang w:val="en-AE"/>
        </w:rPr>
        <w:t xml:space="preserve"> على بيانات الاستبيان</w:t>
      </w:r>
    </w:p>
    <w:p w14:paraId="140C50AF" w14:textId="1D721238" w:rsidR="00A63BE2" w:rsidRPr="00DB371D" w:rsidRDefault="00A63BE2" w:rsidP="00DB371D">
      <w:pPr>
        <w:spacing w:line="192" w:lineRule="auto"/>
        <w:rPr>
          <w:rFonts w:ascii="Simplified Arabic" w:hAnsi="Simplified Arabic" w:cs="Simplified Arabic"/>
          <w:rtl/>
        </w:rPr>
      </w:pPr>
      <w:r w:rsidRPr="00DB371D">
        <w:rPr>
          <w:rFonts w:ascii="Simplified Arabic" w:hAnsi="Simplified Arabic" w:cs="Simplified Arabic"/>
          <w:rtl/>
          <w:lang w:val="en-AE"/>
        </w:rPr>
        <w:t>يركز هذا الجزء على العوائق التي تمنع أصحاب المشاريع من التوسع في استخدام الذكاء الاصطناعي، حيث يوضح رسم الأعمدة البياني ترتيب التحديات من الأكثر تأثيراً إلى الأقل، مبيناً أن التكلفة العالية ونقص الخبرة الفنية هما أبرز العوائق التي تواجه أصحاب التجارة الإلكترونية في تبني هذه التقنيات، وهو ما يؤكد أن الاستثمار الأولي والحاجة إلى مهارات متخصصة يشكلان تحدياً كبيراً، كما تأتي دقة اللغة العربية في المرتبة الثالثة لتعكس تحدياً خاصاً بالمنطقة في التعامل مع اللهجات والتعابير المحلية، تليها خصوصية البيانات ثم عدم الحاجة الحالية بسبب صغر حجم النشاط، مما يشير إلى أن بعض المشاريع لا ترى فائدة فورية من هذه التقنيات</w:t>
      </w:r>
      <w:r w:rsidRPr="00DB371D">
        <w:rPr>
          <w:rFonts w:ascii="Simplified Arabic" w:hAnsi="Simplified Arabic" w:cs="Simplified Arabic"/>
        </w:rPr>
        <w:t>.</w:t>
      </w:r>
    </w:p>
    <w:p w14:paraId="0D062B96" w14:textId="687DCD01" w:rsidR="00A63BE2" w:rsidRPr="00DB371D" w:rsidRDefault="006D394F" w:rsidP="00DB371D">
      <w:pPr>
        <w:spacing w:line="192" w:lineRule="auto"/>
        <w:rPr>
          <w:rFonts w:ascii="Simplified Arabic" w:hAnsi="Simplified Arabic" w:cs="Simplified Arabic"/>
          <w:rtl/>
        </w:rPr>
      </w:pPr>
      <w:r w:rsidRPr="00DB371D">
        <w:rPr>
          <w:rFonts w:ascii="Simplified Arabic" w:hAnsi="Simplified Arabic" w:cs="Simplified Arabic"/>
          <w:rtl/>
          <w:lang w:val="en-AE"/>
        </w:rPr>
        <w:t>الربط المنهجي: يمكن ربط نقص الخبرة الفنية بالنتائج التي ظهرت في محاور الذكاء الاصطناعي، خاصة فيما يتعلق بالنظم الخبيرة. فضعف تبني النظم الخبيرة في إدارة المخزون واللوجستيات قد يكون سببه المباشر هو نقص المعرفة والمهارات اللازمة لتطبيق هذه الأنظمة المعقدة والاستفادة منها. هذا يؤكد أن الجهل بالتقنية ليس فقط عائقاً أمام التبني، بل يؤثر أيضاً على مدى الاستفادة من التقنيات المتاحة</w:t>
      </w:r>
      <w:r w:rsidRPr="00DB371D">
        <w:rPr>
          <w:rFonts w:ascii="Simplified Arabic" w:hAnsi="Simplified Arabic" w:cs="Simplified Arabic"/>
        </w:rPr>
        <w:t>.</w:t>
      </w:r>
    </w:p>
    <w:p w14:paraId="43E30154" w14:textId="563F96C4" w:rsidR="00842A74" w:rsidRPr="00DB371D" w:rsidRDefault="007E7953" w:rsidP="00842A74">
      <w:pPr>
        <w:rPr>
          <w:rFonts w:ascii="Simplified Arabic" w:hAnsi="Simplified Arabic" w:cs="Simplified Arabic"/>
          <w:b/>
          <w:bCs/>
          <w:sz w:val="24"/>
          <w:szCs w:val="24"/>
          <w:lang w:val="en-AE"/>
        </w:rPr>
      </w:pPr>
      <w:r w:rsidRPr="00DB371D">
        <w:rPr>
          <w:rFonts w:ascii="Simplified Arabic" w:hAnsi="Simplified Arabic" w:cs="Simplified Arabic" w:hint="cs"/>
          <w:b/>
          <w:bCs/>
          <w:sz w:val="24"/>
          <w:szCs w:val="24"/>
          <w:rtl/>
          <w:lang w:val="en-AE"/>
        </w:rPr>
        <w:t>المحور الثاني:</w:t>
      </w:r>
      <w:r w:rsidR="00842A74" w:rsidRPr="00DB371D">
        <w:rPr>
          <w:rFonts w:ascii="Simplified Arabic" w:hAnsi="Simplified Arabic" w:cs="Simplified Arabic"/>
          <w:b/>
          <w:bCs/>
          <w:sz w:val="24"/>
          <w:szCs w:val="24"/>
          <w:rtl/>
          <w:lang w:val="en-AE"/>
        </w:rPr>
        <w:t xml:space="preserve"> الاستعداد المستقبلي</w:t>
      </w:r>
    </w:p>
    <w:p w14:paraId="7A7DB8A3" w14:textId="13DE66E6" w:rsidR="00E80130" w:rsidRPr="00DB371D" w:rsidRDefault="00FA727C" w:rsidP="00D479F3">
      <w:pPr>
        <w:pStyle w:val="ad"/>
        <w:numPr>
          <w:ilvl w:val="0"/>
          <w:numId w:val="66"/>
        </w:numPr>
        <w:rPr>
          <w:rFonts w:ascii="Simplified Arabic" w:hAnsi="Simplified Arabic" w:cs="Simplified Arabic"/>
          <w:lang w:val="en-AE"/>
        </w:rPr>
      </w:pPr>
      <w:r w:rsidRPr="00DB371D">
        <w:rPr>
          <w:rFonts w:ascii="Simplified Arabic" w:hAnsi="Simplified Arabic" w:cs="Simplified Arabic"/>
          <w:b/>
          <w:bCs/>
          <w:rtl/>
        </w:rPr>
        <w:t>ما هو مدى استعدادك للاستثمار في أدوات ذكاء اصطناعي مدفوعة مستقبلاً لتطوير مشروعك؟</w:t>
      </w:r>
    </w:p>
    <w:p w14:paraId="733A06AF" w14:textId="57056D39" w:rsidR="00877A6F" w:rsidRPr="00DB371D" w:rsidRDefault="00877A6F" w:rsidP="00877A6F">
      <w:pPr>
        <w:pStyle w:val="ad"/>
        <w:spacing w:line="216" w:lineRule="auto"/>
        <w:jc w:val="center"/>
        <w:rPr>
          <w:rFonts w:ascii="Simplified Arabic" w:hAnsi="Simplified Arabic" w:cs="Simplified Arabic"/>
          <w:u w:val="single"/>
          <w:lang w:val="en-AE"/>
        </w:rPr>
      </w:pPr>
      <w:r w:rsidRPr="00DB371D">
        <w:rPr>
          <w:rFonts w:ascii="Simplified Arabic" w:hAnsi="Simplified Arabic" w:cs="Simplified Arabic" w:hint="cs"/>
          <w:b/>
          <w:bCs/>
          <w:u w:val="single"/>
          <w:rtl/>
          <w:lang w:val="en-AE"/>
        </w:rPr>
        <w:t>شكل رقم (14) الاستعداد للاستثمار في أدوات الذكاء الاصطناعي مستقبلاً</w:t>
      </w:r>
    </w:p>
    <w:p w14:paraId="44212BCB" w14:textId="77777777" w:rsidR="00E80130" w:rsidRDefault="00E80130" w:rsidP="005C5532">
      <w:pPr>
        <w:jc w:val="center"/>
        <w:rPr>
          <w:rFonts w:ascii="Simplified Arabic" w:hAnsi="Simplified Arabic" w:cs="Simplified Arabic"/>
          <w:sz w:val="28"/>
          <w:szCs w:val="28"/>
          <w:rtl/>
          <w:lang w:val="en-AE"/>
        </w:rPr>
      </w:pPr>
      <w:r w:rsidRPr="00E80130">
        <w:rPr>
          <w:rFonts w:ascii="Simplified Arabic" w:hAnsi="Simplified Arabic" w:cs="Simplified Arabic"/>
          <w:noProof/>
          <w:sz w:val="28"/>
          <w:szCs w:val="28"/>
          <w:lang w:val="en-AE"/>
        </w:rPr>
        <w:drawing>
          <wp:inline distT="0" distB="0" distL="0" distR="0" wp14:anchorId="234DDF27" wp14:editId="0CF6C190">
            <wp:extent cx="1957388" cy="1885950"/>
            <wp:effectExtent l="0" t="0" r="5080" b="0"/>
            <wp:docPr id="14" name="الاستعداد للاستثمار في أدوات الذكاء الاصطناعي مستقبلاً" descr="الاستعداد للاستثمار في أدوات الذكاء الاصطناعي مستقبلاً" title="الاستعداد للاستثمار في أدوات الذكاء الاصطناعي مستقبل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2"/>
                    <a:srcRect/>
                    <a:stretch>
                      <a:fillRect/>
                    </a:stretch>
                  </pic:blipFill>
                  <pic:spPr bwMode="auto">
                    <a:xfrm>
                      <a:off x="0" y="0"/>
                      <a:ext cx="1965461" cy="1893729"/>
                    </a:xfrm>
                    <a:prstGeom prst="rect">
                      <a:avLst/>
                    </a:prstGeom>
                  </pic:spPr>
                </pic:pic>
              </a:graphicData>
            </a:graphic>
          </wp:inline>
        </w:drawing>
      </w:r>
    </w:p>
    <w:p w14:paraId="641E0BCF" w14:textId="27FD89CD" w:rsidR="00D415DC" w:rsidRPr="00DB371D" w:rsidRDefault="00D415DC" w:rsidP="00DB371D">
      <w:pPr>
        <w:jc w:val="center"/>
        <w:rPr>
          <w:rFonts w:ascii="Simplified Arabic" w:hAnsi="Simplified Arabic" w:cs="Simplified Arabic"/>
          <w:sz w:val="24"/>
          <w:szCs w:val="24"/>
          <w:lang w:val="en-AE"/>
        </w:rPr>
      </w:pPr>
      <w:r w:rsidRPr="00D415DC">
        <w:rPr>
          <w:rFonts w:ascii="Simplified Arabic" w:hAnsi="Simplified Arabic" w:cs="Simplified Arabic" w:hint="cs"/>
          <w:b/>
          <w:bCs/>
          <w:sz w:val="24"/>
          <w:szCs w:val="24"/>
          <w:rtl/>
          <w:lang w:val="en-AE"/>
        </w:rPr>
        <w:t>المصدر:</w:t>
      </w:r>
      <w:r w:rsidRPr="00D415DC">
        <w:rPr>
          <w:rFonts w:ascii="Simplified Arabic" w:hAnsi="Simplified Arabic" w:cs="Simplified Arabic"/>
          <w:b/>
          <w:bCs/>
          <w:sz w:val="24"/>
          <w:szCs w:val="24"/>
          <w:rtl/>
          <w:lang w:val="en-AE"/>
        </w:rPr>
        <w:t xml:space="preserve"> </w:t>
      </w:r>
      <w:r w:rsidRPr="00D415DC">
        <w:rPr>
          <w:rFonts w:ascii="Simplified Arabic" w:hAnsi="Simplified Arabic" w:cs="Simplified Arabic"/>
          <w:sz w:val="24"/>
          <w:szCs w:val="24"/>
          <w:rtl/>
          <w:lang w:val="en-AE"/>
        </w:rPr>
        <w:t>من عمل الباحث اعتمادا</w:t>
      </w:r>
      <w:r>
        <w:rPr>
          <w:rFonts w:ascii="Simplified Arabic" w:hAnsi="Simplified Arabic" w:cs="Simplified Arabic" w:hint="cs"/>
          <w:sz w:val="24"/>
          <w:szCs w:val="24"/>
          <w:rtl/>
          <w:lang w:val="en-AE"/>
        </w:rPr>
        <w:t>ً</w:t>
      </w:r>
      <w:r w:rsidRPr="00D415DC">
        <w:rPr>
          <w:rFonts w:ascii="Simplified Arabic" w:hAnsi="Simplified Arabic" w:cs="Simplified Arabic"/>
          <w:sz w:val="24"/>
          <w:szCs w:val="24"/>
          <w:rtl/>
          <w:lang w:val="en-AE"/>
        </w:rPr>
        <w:t xml:space="preserve"> على بيانات الاستبيان</w:t>
      </w:r>
    </w:p>
    <w:p w14:paraId="37A1455B" w14:textId="23E8D60F" w:rsidR="00DB371D" w:rsidRPr="00DB371D" w:rsidRDefault="0047101B" w:rsidP="00DB371D">
      <w:pPr>
        <w:spacing w:line="216" w:lineRule="auto"/>
        <w:rPr>
          <w:rFonts w:ascii="Simplified Arabic" w:hAnsi="Simplified Arabic" w:cs="Simplified Arabic"/>
          <w:rtl/>
        </w:rPr>
      </w:pPr>
      <w:r w:rsidRPr="00DB371D">
        <w:rPr>
          <w:rFonts w:ascii="Simplified Arabic" w:hAnsi="Simplified Arabic" w:cs="Simplified Arabic"/>
          <w:rtl/>
          <w:lang w:val="en-AE"/>
        </w:rPr>
        <w:t>يظهر الرسم البياني أن غالبية المستجيبين (50% مستعد بحذر، 30% مستعد جداً) لديهم استعداد للاستثمار في أدوات الذكاء الاصطناعي المدفوعة مستقبلاً، مما يعكس إدراكاً متزايداً لأهمية هذه التقنيات في نمو الأعمال. نسبة 20% غير مستعدين إطلاقاً قد تكون مرتبطة بالتحديات المذكورة سابقاً مثل التكلفة ونقص الخبرة، أو عدم وضوح العائد على الاستثمار بالنسبة لهم</w:t>
      </w:r>
      <w:r w:rsidRPr="00DB371D">
        <w:rPr>
          <w:rFonts w:ascii="Simplified Arabic" w:hAnsi="Simplified Arabic" w:cs="Simplified Arabic"/>
        </w:rPr>
        <w:t>.</w:t>
      </w:r>
    </w:p>
    <w:p w14:paraId="48F6EBFA" w14:textId="6D808523" w:rsidR="00C95979" w:rsidRPr="00A63BE2" w:rsidRDefault="00C95979" w:rsidP="00A63BE2">
      <w:pPr>
        <w:spacing w:line="216" w:lineRule="auto"/>
        <w:rPr>
          <w:rFonts w:ascii="Simplified Arabic" w:hAnsi="Simplified Arabic" w:cs="Simplified Arabic"/>
          <w:sz w:val="24"/>
          <w:szCs w:val="24"/>
          <w:rtl/>
        </w:rPr>
      </w:pPr>
      <w:r w:rsidRPr="00C95979">
        <w:rPr>
          <w:rFonts w:ascii="Simplified Arabic" w:hAnsi="Simplified Arabic" w:cs="Simplified Arabic"/>
          <w:b/>
          <w:bCs/>
          <w:sz w:val="28"/>
          <w:szCs w:val="28"/>
          <w:rtl/>
          <w:lang w:val="en-AE"/>
        </w:rPr>
        <w:lastRenderedPageBreak/>
        <w:t xml:space="preserve">المرحلة </w:t>
      </w:r>
      <w:r w:rsidR="00921A87">
        <w:rPr>
          <w:rFonts w:ascii="Simplified Arabic" w:hAnsi="Simplified Arabic" w:cs="Simplified Arabic" w:hint="cs"/>
          <w:b/>
          <w:bCs/>
          <w:sz w:val="28"/>
          <w:szCs w:val="28"/>
          <w:rtl/>
          <w:lang w:val="en-AE"/>
        </w:rPr>
        <w:t>الرابعة</w:t>
      </w:r>
      <w:r w:rsidRPr="00C95979">
        <w:rPr>
          <w:rFonts w:ascii="Simplified Arabic" w:hAnsi="Simplified Arabic" w:cs="Simplified Arabic"/>
          <w:b/>
          <w:bCs/>
          <w:sz w:val="28"/>
          <w:szCs w:val="28"/>
          <w:rtl/>
          <w:lang w:val="en-AE"/>
        </w:rPr>
        <w:t>: الاختبارات الإحصائية والفرضيات</w:t>
      </w:r>
    </w:p>
    <w:p w14:paraId="35B8A023" w14:textId="03074536" w:rsidR="00E80130" w:rsidRPr="00D479F3" w:rsidRDefault="00E80130" w:rsidP="00C95979">
      <w:pPr>
        <w:rPr>
          <w:rFonts w:ascii="Simplified Arabic" w:hAnsi="Simplified Arabic" w:cs="Simplified Arabic"/>
          <w:sz w:val="24"/>
          <w:szCs w:val="24"/>
          <w:rtl/>
          <w:lang w:val="en-AE"/>
        </w:rPr>
      </w:pPr>
      <w:r w:rsidRPr="00D479F3">
        <w:rPr>
          <w:rFonts w:ascii="Simplified Arabic" w:hAnsi="Simplified Arabic" w:cs="Simplified Arabic"/>
          <w:sz w:val="24"/>
          <w:szCs w:val="24"/>
          <w:rtl/>
          <w:lang w:val="en-AE"/>
        </w:rPr>
        <w:t>تم إجراء اختبارات الارتباط والانحدار لتقييم تأثير كل من التعلم الآلي، المعالجة اللغوية الطبيعية، والنظم الخبيرة على حجم الطلبات الشهرية، بالإضافة إلى تأثير الذكاء الاصطناعي الكلي على العائد على الاستثمار</w:t>
      </w:r>
      <w:r w:rsidRPr="00D479F3">
        <w:rPr>
          <w:rFonts w:ascii="Simplified Arabic" w:hAnsi="Simplified Arabic" w:cs="Simplified Arabic"/>
          <w:sz w:val="24"/>
          <w:szCs w:val="24"/>
          <w:lang w:val="en-AE"/>
        </w:rPr>
        <w:t xml:space="preserve"> (ROI)</w:t>
      </w:r>
      <w:r w:rsidRPr="00D479F3">
        <w:rPr>
          <w:rFonts w:ascii="Simplified Arabic" w:hAnsi="Simplified Arabic" w:cs="Simplified Arabic"/>
          <w:sz w:val="24"/>
          <w:szCs w:val="24"/>
          <w:rtl/>
          <w:lang w:val="en-AE"/>
        </w:rPr>
        <w:t>، مع الالتزام بمعامل دلالة 0.05</w:t>
      </w:r>
      <w:r w:rsidRPr="00D479F3">
        <w:rPr>
          <w:rFonts w:ascii="Simplified Arabic" w:hAnsi="Simplified Arabic" w:cs="Simplified Arabic"/>
          <w:sz w:val="24"/>
          <w:szCs w:val="24"/>
          <w:lang w:val="en-AE"/>
        </w:rPr>
        <w:t>.</w:t>
      </w:r>
    </w:p>
    <w:p w14:paraId="4F27692C" w14:textId="77777777" w:rsidR="0034378C" w:rsidRPr="00257257" w:rsidRDefault="0034378C" w:rsidP="00C95979">
      <w:pPr>
        <w:rPr>
          <w:rFonts w:ascii="Simplified Arabic" w:hAnsi="Simplified Arabic" w:cs="Simplified Arabic"/>
          <w:sz w:val="27"/>
          <w:szCs w:val="27"/>
        </w:rPr>
      </w:pPr>
    </w:p>
    <w:p w14:paraId="06E4224E" w14:textId="0E950AFA" w:rsidR="00E80130" w:rsidRDefault="00921A87" w:rsidP="00A44008">
      <w:pPr>
        <w:rPr>
          <w:rFonts w:ascii="Simplified Arabic" w:hAnsi="Simplified Arabic" w:cs="Simplified Arabic"/>
          <w:b/>
          <w:bCs/>
          <w:sz w:val="28"/>
          <w:szCs w:val="28"/>
          <w:rtl/>
          <w:lang w:val="en-AE"/>
        </w:rPr>
      </w:pPr>
      <w:r>
        <w:rPr>
          <w:rFonts w:ascii="Simplified Arabic" w:hAnsi="Simplified Arabic" w:cs="Simplified Arabic" w:hint="cs"/>
          <w:b/>
          <w:bCs/>
          <w:sz w:val="28"/>
          <w:szCs w:val="28"/>
          <w:rtl/>
          <w:lang w:val="en-AE"/>
        </w:rPr>
        <w:t xml:space="preserve">المحور الأول: </w:t>
      </w:r>
      <w:r w:rsidR="00A44008" w:rsidRPr="001C4FCE">
        <w:rPr>
          <w:rFonts w:ascii="Simplified Arabic" w:hAnsi="Simplified Arabic" w:cs="Simplified Arabic"/>
          <w:b/>
          <w:bCs/>
          <w:sz w:val="28"/>
          <w:szCs w:val="28"/>
          <w:rtl/>
          <w:lang w:val="en-AE"/>
        </w:rPr>
        <w:t>نتائج الارتباط</w:t>
      </w:r>
    </w:p>
    <w:p w14:paraId="2A1EDA8B" w14:textId="74322E89" w:rsidR="00506492" w:rsidRPr="00910459" w:rsidRDefault="00506492" w:rsidP="00AF59F8">
      <w:pPr>
        <w:jc w:val="center"/>
        <w:rPr>
          <w:rFonts w:ascii="Simplified Arabic" w:hAnsi="Simplified Arabic" w:cs="Simplified Arabic"/>
          <w:b/>
          <w:bCs/>
          <w:sz w:val="24"/>
          <w:szCs w:val="24"/>
          <w:u w:val="single"/>
          <w:lang w:val="en-AE"/>
        </w:rPr>
      </w:pPr>
      <w:r w:rsidRPr="00910459">
        <w:rPr>
          <w:rFonts w:ascii="Simplified Arabic" w:hAnsi="Simplified Arabic" w:cs="Simplified Arabic" w:hint="cs"/>
          <w:b/>
          <w:bCs/>
          <w:sz w:val="24"/>
          <w:szCs w:val="24"/>
          <w:u w:val="single"/>
          <w:rtl/>
          <w:lang w:val="en-AE"/>
        </w:rPr>
        <w:t>جدول (15)</w:t>
      </w:r>
      <w:r w:rsidR="00910459" w:rsidRPr="00910459">
        <w:rPr>
          <w:rFonts w:ascii="Simplified Arabic" w:hAnsi="Simplified Arabic" w:cs="Simplified Arabic" w:hint="cs"/>
          <w:b/>
          <w:bCs/>
          <w:sz w:val="24"/>
          <w:szCs w:val="24"/>
          <w:u w:val="single"/>
          <w:rtl/>
          <w:lang w:val="en-AE"/>
        </w:rPr>
        <w:t xml:space="preserve"> </w:t>
      </w:r>
      <w:r w:rsidR="00910459" w:rsidRPr="00910459">
        <w:rPr>
          <w:rFonts w:ascii="Simplified Arabic" w:hAnsi="Simplified Arabic" w:cs="Simplified Arabic"/>
          <w:b/>
          <w:bCs/>
          <w:sz w:val="24"/>
          <w:szCs w:val="24"/>
          <w:u w:val="single"/>
          <w:rtl/>
          <w:lang w:val="en-AE"/>
        </w:rPr>
        <w:t>نتائج الارتباط</w:t>
      </w:r>
    </w:p>
    <w:tbl>
      <w:tblPr>
        <w:tblStyle w:val="a9"/>
        <w:bidiVisual/>
        <w:tblW w:w="10025" w:type="dxa"/>
        <w:jc w:val="center"/>
        <w:tblLook w:val="04A0" w:firstRow="1" w:lastRow="0" w:firstColumn="1" w:lastColumn="0" w:noHBand="0" w:noVBand="1"/>
      </w:tblPr>
      <w:tblGrid>
        <w:gridCol w:w="4783"/>
        <w:gridCol w:w="2835"/>
        <w:gridCol w:w="2407"/>
      </w:tblGrid>
      <w:tr w:rsidR="001C4FCE" w14:paraId="16831317" w14:textId="77777777" w:rsidTr="00E35A05">
        <w:trPr>
          <w:jc w:val="center"/>
        </w:trPr>
        <w:tc>
          <w:tcPr>
            <w:tcW w:w="4783" w:type="dxa"/>
            <w:vAlign w:val="center"/>
          </w:tcPr>
          <w:p w14:paraId="42664BDE" w14:textId="77777777" w:rsidR="001C4FCE" w:rsidRDefault="001C4FCE" w:rsidP="00100B38">
            <w:pPr>
              <w:jc w:val="center"/>
              <w:rPr>
                <w:sz w:val="24"/>
                <w:szCs w:val="24"/>
                <w:rtl/>
              </w:rPr>
            </w:pPr>
            <w:r w:rsidRPr="009760ED">
              <w:rPr>
                <w:b/>
                <w:bCs/>
                <w:sz w:val="24"/>
                <w:szCs w:val="24"/>
                <w:rtl/>
              </w:rPr>
              <w:t>الفرضية</w:t>
            </w:r>
          </w:p>
        </w:tc>
        <w:tc>
          <w:tcPr>
            <w:tcW w:w="2835" w:type="dxa"/>
            <w:vAlign w:val="center"/>
          </w:tcPr>
          <w:p w14:paraId="697969C6" w14:textId="77777777" w:rsidR="001C4FCE" w:rsidRDefault="001C4FCE" w:rsidP="00100B38">
            <w:pPr>
              <w:jc w:val="center"/>
              <w:rPr>
                <w:sz w:val="24"/>
                <w:szCs w:val="24"/>
                <w:rtl/>
              </w:rPr>
            </w:pPr>
            <w:r w:rsidRPr="009760ED">
              <w:rPr>
                <w:b/>
                <w:bCs/>
                <w:sz w:val="24"/>
                <w:szCs w:val="24"/>
                <w:rtl/>
              </w:rPr>
              <w:t>معامل الارتباط (</w:t>
            </w:r>
            <w:r w:rsidRPr="009760ED">
              <w:rPr>
                <w:b/>
                <w:bCs/>
                <w:sz w:val="24"/>
                <w:szCs w:val="24"/>
              </w:rPr>
              <w:t>Pearson r</w:t>
            </w:r>
            <w:r w:rsidRPr="009760ED">
              <w:rPr>
                <w:b/>
                <w:bCs/>
                <w:sz w:val="24"/>
                <w:szCs w:val="24"/>
                <w:rtl/>
              </w:rPr>
              <w:t>)</w:t>
            </w:r>
          </w:p>
        </w:tc>
        <w:tc>
          <w:tcPr>
            <w:tcW w:w="2407" w:type="dxa"/>
            <w:vAlign w:val="center"/>
          </w:tcPr>
          <w:p w14:paraId="71DBC0DF" w14:textId="77777777" w:rsidR="001C4FCE" w:rsidRDefault="001C4FCE" w:rsidP="00100B38">
            <w:pPr>
              <w:jc w:val="center"/>
              <w:rPr>
                <w:sz w:val="24"/>
                <w:szCs w:val="24"/>
                <w:rtl/>
              </w:rPr>
            </w:pPr>
            <w:r w:rsidRPr="009760ED">
              <w:rPr>
                <w:b/>
                <w:bCs/>
                <w:sz w:val="24"/>
                <w:szCs w:val="24"/>
                <w:rtl/>
              </w:rPr>
              <w:t>طبيعة العلاقة</w:t>
            </w:r>
          </w:p>
        </w:tc>
      </w:tr>
      <w:tr w:rsidR="001C4FCE" w14:paraId="1F2B2310" w14:textId="77777777" w:rsidTr="00E35A05">
        <w:trPr>
          <w:jc w:val="center"/>
        </w:trPr>
        <w:tc>
          <w:tcPr>
            <w:tcW w:w="4783" w:type="dxa"/>
            <w:vAlign w:val="center"/>
          </w:tcPr>
          <w:p w14:paraId="3D80185F" w14:textId="77777777" w:rsidR="001C4FCE" w:rsidRPr="001C4FCE" w:rsidRDefault="001C4FCE" w:rsidP="00564AE5">
            <w:pPr>
              <w:rPr>
                <w:sz w:val="24"/>
                <w:szCs w:val="24"/>
                <w:rtl/>
              </w:rPr>
            </w:pPr>
            <w:r w:rsidRPr="001C4FCE">
              <w:rPr>
                <w:sz w:val="24"/>
                <w:szCs w:val="24"/>
                <w:rtl/>
              </w:rPr>
              <w:t>تأثير التعلم الآلي على الطلبات</w:t>
            </w:r>
          </w:p>
        </w:tc>
        <w:tc>
          <w:tcPr>
            <w:tcW w:w="2835" w:type="dxa"/>
            <w:vAlign w:val="center"/>
          </w:tcPr>
          <w:p w14:paraId="7633C522" w14:textId="77777777" w:rsidR="001C4FCE" w:rsidRPr="001C4FCE" w:rsidRDefault="001C4FCE" w:rsidP="00986FF4">
            <w:pPr>
              <w:jc w:val="center"/>
              <w:rPr>
                <w:sz w:val="24"/>
                <w:szCs w:val="24"/>
                <w:rtl/>
              </w:rPr>
            </w:pPr>
            <w:r w:rsidRPr="001C4FCE">
              <w:rPr>
                <w:sz w:val="24"/>
                <w:szCs w:val="24"/>
                <w:rtl/>
              </w:rPr>
              <w:t>0.756</w:t>
            </w:r>
          </w:p>
        </w:tc>
        <w:tc>
          <w:tcPr>
            <w:tcW w:w="2407" w:type="dxa"/>
            <w:vAlign w:val="center"/>
          </w:tcPr>
          <w:p w14:paraId="3B1E9446" w14:textId="77777777" w:rsidR="001C4FCE" w:rsidRPr="001C4FCE" w:rsidRDefault="001C4FCE" w:rsidP="00986FF4">
            <w:pPr>
              <w:jc w:val="center"/>
              <w:rPr>
                <w:sz w:val="24"/>
                <w:szCs w:val="24"/>
                <w:rtl/>
              </w:rPr>
            </w:pPr>
            <w:r w:rsidRPr="001C4FCE">
              <w:rPr>
                <w:sz w:val="24"/>
                <w:szCs w:val="24"/>
                <w:rtl/>
              </w:rPr>
              <w:t>طردية قوية</w:t>
            </w:r>
          </w:p>
        </w:tc>
      </w:tr>
      <w:tr w:rsidR="001C4FCE" w14:paraId="1EF5D368" w14:textId="77777777" w:rsidTr="00E35A05">
        <w:trPr>
          <w:jc w:val="center"/>
        </w:trPr>
        <w:tc>
          <w:tcPr>
            <w:tcW w:w="4783" w:type="dxa"/>
          </w:tcPr>
          <w:p w14:paraId="54ECEA4A" w14:textId="77777777" w:rsidR="001C4FCE" w:rsidRPr="001C4FCE" w:rsidRDefault="001C4FCE" w:rsidP="00564AE5">
            <w:pPr>
              <w:rPr>
                <w:sz w:val="24"/>
                <w:szCs w:val="24"/>
                <w:rtl/>
              </w:rPr>
            </w:pPr>
            <w:r w:rsidRPr="001C4FCE">
              <w:rPr>
                <w:sz w:val="24"/>
                <w:szCs w:val="24"/>
                <w:rtl/>
              </w:rPr>
              <w:t>تأثير المعالجة اللغوية الطبيعية على الطلبات</w:t>
            </w:r>
          </w:p>
        </w:tc>
        <w:tc>
          <w:tcPr>
            <w:tcW w:w="2835" w:type="dxa"/>
          </w:tcPr>
          <w:p w14:paraId="1FE4EBAE" w14:textId="77777777" w:rsidR="001C4FCE" w:rsidRPr="001C4FCE" w:rsidRDefault="001C4FCE" w:rsidP="00986FF4">
            <w:pPr>
              <w:jc w:val="center"/>
              <w:rPr>
                <w:sz w:val="24"/>
                <w:szCs w:val="24"/>
                <w:rtl/>
              </w:rPr>
            </w:pPr>
            <w:r w:rsidRPr="001C4FCE">
              <w:rPr>
                <w:sz w:val="24"/>
                <w:szCs w:val="24"/>
              </w:rPr>
              <w:t>0.584</w:t>
            </w:r>
          </w:p>
        </w:tc>
        <w:tc>
          <w:tcPr>
            <w:tcW w:w="2407" w:type="dxa"/>
          </w:tcPr>
          <w:p w14:paraId="2C324109" w14:textId="77777777" w:rsidR="001C4FCE" w:rsidRPr="001C4FCE" w:rsidRDefault="001C4FCE" w:rsidP="00986FF4">
            <w:pPr>
              <w:jc w:val="center"/>
              <w:rPr>
                <w:sz w:val="24"/>
                <w:szCs w:val="24"/>
                <w:rtl/>
              </w:rPr>
            </w:pPr>
            <w:r w:rsidRPr="001C4FCE">
              <w:rPr>
                <w:sz w:val="24"/>
                <w:szCs w:val="24"/>
                <w:rtl/>
              </w:rPr>
              <w:t>طردية متوسطة</w:t>
            </w:r>
          </w:p>
        </w:tc>
      </w:tr>
      <w:tr w:rsidR="001C4FCE" w14:paraId="22E37DCC" w14:textId="77777777" w:rsidTr="00E35A05">
        <w:trPr>
          <w:jc w:val="center"/>
        </w:trPr>
        <w:tc>
          <w:tcPr>
            <w:tcW w:w="4783" w:type="dxa"/>
            <w:vAlign w:val="center"/>
          </w:tcPr>
          <w:p w14:paraId="57BC0E27" w14:textId="77777777" w:rsidR="001C4FCE" w:rsidRPr="001C4FCE" w:rsidRDefault="001C4FCE" w:rsidP="00564AE5">
            <w:pPr>
              <w:rPr>
                <w:sz w:val="24"/>
                <w:szCs w:val="24"/>
                <w:rtl/>
              </w:rPr>
            </w:pPr>
            <w:r w:rsidRPr="001C4FCE">
              <w:rPr>
                <w:sz w:val="24"/>
                <w:szCs w:val="24"/>
                <w:rtl/>
              </w:rPr>
              <w:t>تأثير النظم الخبيرة على الطلبات</w:t>
            </w:r>
          </w:p>
        </w:tc>
        <w:tc>
          <w:tcPr>
            <w:tcW w:w="2835" w:type="dxa"/>
            <w:vAlign w:val="center"/>
          </w:tcPr>
          <w:p w14:paraId="6477D20C" w14:textId="77777777" w:rsidR="001C4FCE" w:rsidRPr="001C4FCE" w:rsidRDefault="001C4FCE" w:rsidP="00986FF4">
            <w:pPr>
              <w:jc w:val="center"/>
              <w:rPr>
                <w:sz w:val="24"/>
                <w:szCs w:val="24"/>
                <w:rtl/>
              </w:rPr>
            </w:pPr>
            <w:r w:rsidRPr="001C4FCE">
              <w:rPr>
                <w:sz w:val="24"/>
                <w:szCs w:val="24"/>
                <w:rtl/>
              </w:rPr>
              <w:t>0.621</w:t>
            </w:r>
          </w:p>
        </w:tc>
        <w:tc>
          <w:tcPr>
            <w:tcW w:w="2407" w:type="dxa"/>
            <w:vAlign w:val="center"/>
          </w:tcPr>
          <w:p w14:paraId="63C1F511" w14:textId="77777777" w:rsidR="001C4FCE" w:rsidRPr="001C4FCE" w:rsidRDefault="001C4FCE" w:rsidP="00986FF4">
            <w:pPr>
              <w:jc w:val="center"/>
              <w:rPr>
                <w:sz w:val="24"/>
                <w:szCs w:val="24"/>
                <w:rtl/>
              </w:rPr>
            </w:pPr>
            <w:r w:rsidRPr="001C4FCE">
              <w:rPr>
                <w:sz w:val="24"/>
                <w:szCs w:val="24"/>
                <w:rtl/>
              </w:rPr>
              <w:t>طردية متوسطة</w:t>
            </w:r>
          </w:p>
        </w:tc>
      </w:tr>
      <w:tr w:rsidR="001C4FCE" w14:paraId="3BEDC524" w14:textId="77777777" w:rsidTr="00E35A05">
        <w:trPr>
          <w:jc w:val="center"/>
        </w:trPr>
        <w:tc>
          <w:tcPr>
            <w:tcW w:w="4783" w:type="dxa"/>
            <w:vAlign w:val="center"/>
          </w:tcPr>
          <w:p w14:paraId="0C5DAED0" w14:textId="77777777" w:rsidR="001C4FCE" w:rsidRPr="001C4FCE" w:rsidRDefault="001C4FCE" w:rsidP="00564AE5">
            <w:pPr>
              <w:rPr>
                <w:sz w:val="24"/>
                <w:szCs w:val="24"/>
                <w:rtl/>
              </w:rPr>
            </w:pPr>
            <w:r w:rsidRPr="001C4FCE">
              <w:rPr>
                <w:sz w:val="24"/>
                <w:szCs w:val="24"/>
                <w:rtl/>
              </w:rPr>
              <w:t>تأثير الذكاء الاصطناعي الكلي على العائد على الاستثمار</w:t>
            </w:r>
          </w:p>
        </w:tc>
        <w:tc>
          <w:tcPr>
            <w:tcW w:w="2835" w:type="dxa"/>
            <w:vAlign w:val="center"/>
          </w:tcPr>
          <w:p w14:paraId="010821C8" w14:textId="77777777" w:rsidR="001C4FCE" w:rsidRPr="001C4FCE" w:rsidRDefault="001C4FCE" w:rsidP="00986FF4">
            <w:pPr>
              <w:jc w:val="center"/>
              <w:rPr>
                <w:sz w:val="24"/>
                <w:szCs w:val="24"/>
                <w:rtl/>
              </w:rPr>
            </w:pPr>
            <w:r w:rsidRPr="001C4FCE">
              <w:rPr>
                <w:sz w:val="24"/>
                <w:szCs w:val="24"/>
                <w:rtl/>
              </w:rPr>
              <w:t>0.824</w:t>
            </w:r>
          </w:p>
        </w:tc>
        <w:tc>
          <w:tcPr>
            <w:tcW w:w="2407" w:type="dxa"/>
            <w:vAlign w:val="center"/>
          </w:tcPr>
          <w:p w14:paraId="30049C52" w14:textId="77777777" w:rsidR="001C4FCE" w:rsidRPr="001C4FCE" w:rsidRDefault="001C4FCE" w:rsidP="00986FF4">
            <w:pPr>
              <w:jc w:val="center"/>
              <w:rPr>
                <w:sz w:val="24"/>
                <w:szCs w:val="24"/>
                <w:rtl/>
              </w:rPr>
            </w:pPr>
            <w:r w:rsidRPr="001C4FCE">
              <w:rPr>
                <w:sz w:val="24"/>
                <w:szCs w:val="24"/>
                <w:rtl/>
              </w:rPr>
              <w:t>طردية قوية</w:t>
            </w:r>
          </w:p>
        </w:tc>
      </w:tr>
    </w:tbl>
    <w:p w14:paraId="4E41C79A" w14:textId="77777777" w:rsidR="00D415DC" w:rsidRPr="00D415DC" w:rsidRDefault="00D415DC" w:rsidP="00D415DC">
      <w:pPr>
        <w:jc w:val="center"/>
        <w:rPr>
          <w:rFonts w:ascii="Simplified Arabic" w:hAnsi="Simplified Arabic" w:cs="Simplified Arabic"/>
          <w:sz w:val="24"/>
          <w:szCs w:val="24"/>
          <w:rtl/>
          <w:lang w:val="en-AE"/>
        </w:rPr>
      </w:pPr>
      <w:r w:rsidRPr="00D415DC">
        <w:rPr>
          <w:rFonts w:ascii="Simplified Arabic" w:hAnsi="Simplified Arabic" w:cs="Simplified Arabic" w:hint="cs"/>
          <w:b/>
          <w:bCs/>
          <w:sz w:val="24"/>
          <w:szCs w:val="24"/>
          <w:rtl/>
          <w:lang w:val="en-AE"/>
        </w:rPr>
        <w:t>المصدر:</w:t>
      </w:r>
      <w:r w:rsidRPr="00D415DC">
        <w:rPr>
          <w:rFonts w:ascii="Simplified Arabic" w:hAnsi="Simplified Arabic" w:cs="Simplified Arabic"/>
          <w:b/>
          <w:bCs/>
          <w:sz w:val="24"/>
          <w:szCs w:val="24"/>
          <w:rtl/>
          <w:lang w:val="en-AE"/>
        </w:rPr>
        <w:t xml:space="preserve"> </w:t>
      </w:r>
      <w:r w:rsidRPr="00D415DC">
        <w:rPr>
          <w:rFonts w:ascii="Simplified Arabic" w:hAnsi="Simplified Arabic" w:cs="Simplified Arabic"/>
          <w:sz w:val="24"/>
          <w:szCs w:val="24"/>
          <w:rtl/>
          <w:lang w:val="en-AE"/>
        </w:rPr>
        <w:t>من عمل الباحث اعتمادا</w:t>
      </w:r>
      <w:r>
        <w:rPr>
          <w:rFonts w:ascii="Simplified Arabic" w:hAnsi="Simplified Arabic" w:cs="Simplified Arabic" w:hint="cs"/>
          <w:sz w:val="24"/>
          <w:szCs w:val="24"/>
          <w:rtl/>
          <w:lang w:val="en-AE"/>
        </w:rPr>
        <w:t>ً</w:t>
      </w:r>
      <w:r w:rsidRPr="00D415DC">
        <w:rPr>
          <w:rFonts w:ascii="Simplified Arabic" w:hAnsi="Simplified Arabic" w:cs="Simplified Arabic"/>
          <w:sz w:val="24"/>
          <w:szCs w:val="24"/>
          <w:rtl/>
          <w:lang w:val="en-AE"/>
        </w:rPr>
        <w:t xml:space="preserve"> على بيانات الاستبيان</w:t>
      </w:r>
    </w:p>
    <w:p w14:paraId="5CEB1A8C" w14:textId="77777777" w:rsidR="001C4FCE" w:rsidRDefault="001C4FCE" w:rsidP="0025594D">
      <w:pPr>
        <w:rPr>
          <w:rFonts w:ascii="Simplified Arabic" w:hAnsi="Simplified Arabic" w:cs="Simplified Arabic"/>
          <w:b/>
          <w:bCs/>
          <w:color w:val="FF0000"/>
          <w:sz w:val="28"/>
          <w:szCs w:val="28"/>
          <w:rtl/>
          <w:lang w:val="en-AE"/>
        </w:rPr>
      </w:pPr>
    </w:p>
    <w:p w14:paraId="349ADFFD" w14:textId="77777777" w:rsidR="001C4FCE" w:rsidRPr="000B2F04" w:rsidRDefault="001C4FCE" w:rsidP="001C4FCE">
      <w:pPr>
        <w:rPr>
          <w:b/>
          <w:bCs/>
          <w:sz w:val="24"/>
          <w:szCs w:val="24"/>
        </w:rPr>
      </w:pPr>
      <w:r w:rsidRPr="009760ED">
        <w:rPr>
          <w:b/>
          <w:bCs/>
          <w:sz w:val="24"/>
          <w:szCs w:val="24"/>
          <w:rtl/>
        </w:rPr>
        <w:t>التعليق على نتائج الارتباط</w:t>
      </w:r>
      <w:r w:rsidRPr="009760ED">
        <w:rPr>
          <w:b/>
          <w:bCs/>
          <w:sz w:val="24"/>
          <w:szCs w:val="24"/>
        </w:rPr>
        <w:t>:</w:t>
      </w:r>
    </w:p>
    <w:p w14:paraId="348FBBF6" w14:textId="77777777" w:rsidR="001C4FCE" w:rsidRPr="009760ED" w:rsidRDefault="001C4FCE" w:rsidP="001C4FCE">
      <w:pPr>
        <w:rPr>
          <w:sz w:val="24"/>
          <w:szCs w:val="24"/>
        </w:rPr>
      </w:pPr>
      <w:r w:rsidRPr="009760ED">
        <w:rPr>
          <w:sz w:val="24"/>
          <w:szCs w:val="24"/>
          <w:rtl/>
        </w:rPr>
        <w:t>من خلال تحليل البيانات الواردة في الجدول السابق، يمكن استخلاص النتائج التالية حول طبيعة العلاقة بين متغيرات الدراسة</w:t>
      </w:r>
      <w:r w:rsidRPr="009760ED">
        <w:rPr>
          <w:sz w:val="24"/>
          <w:szCs w:val="24"/>
        </w:rPr>
        <w:t>:</w:t>
      </w:r>
    </w:p>
    <w:p w14:paraId="092A980C" w14:textId="77777777" w:rsidR="001C4FCE" w:rsidRPr="009760ED" w:rsidRDefault="001C4FCE" w:rsidP="001C4FCE">
      <w:pPr>
        <w:numPr>
          <w:ilvl w:val="0"/>
          <w:numId w:val="87"/>
        </w:numPr>
        <w:spacing w:after="160" w:line="259" w:lineRule="auto"/>
        <w:rPr>
          <w:sz w:val="24"/>
          <w:szCs w:val="24"/>
        </w:rPr>
      </w:pPr>
      <w:r w:rsidRPr="009760ED">
        <w:rPr>
          <w:b/>
          <w:bCs/>
          <w:sz w:val="24"/>
          <w:szCs w:val="24"/>
          <w:rtl/>
        </w:rPr>
        <w:t>تأثير التعلم الآلي على الطلبات</w:t>
      </w:r>
      <w:r w:rsidRPr="009760ED">
        <w:rPr>
          <w:b/>
          <w:bCs/>
          <w:sz w:val="24"/>
          <w:szCs w:val="24"/>
        </w:rPr>
        <w:t>:</w:t>
      </w:r>
      <w:r w:rsidRPr="009760ED">
        <w:rPr>
          <w:sz w:val="24"/>
          <w:szCs w:val="24"/>
        </w:rPr>
        <w:t xml:space="preserve"> </w:t>
      </w:r>
      <w:r w:rsidRPr="009760ED">
        <w:rPr>
          <w:sz w:val="24"/>
          <w:szCs w:val="24"/>
          <w:rtl/>
        </w:rPr>
        <w:t>يظهر معامل ارتباط بيرسون</w:t>
      </w:r>
      <w:r w:rsidRPr="009760ED">
        <w:rPr>
          <w:sz w:val="24"/>
          <w:szCs w:val="24"/>
        </w:rPr>
        <w:t xml:space="preserve"> (0.756) </w:t>
      </w:r>
      <w:r w:rsidRPr="009760ED">
        <w:rPr>
          <w:sz w:val="24"/>
          <w:szCs w:val="24"/>
          <w:rtl/>
        </w:rPr>
        <w:t>وجود علاقة طردية قوية بين استخدام تقنيات التعلم الآلي وزيادة حجم الطلبات، مما يشير إلى أن الاعتماد على هذه التقنيات يساهم بشكل فعال في تعزيز النشاط التجاري</w:t>
      </w:r>
      <w:r w:rsidRPr="009760ED">
        <w:rPr>
          <w:sz w:val="24"/>
          <w:szCs w:val="24"/>
        </w:rPr>
        <w:t>.</w:t>
      </w:r>
    </w:p>
    <w:p w14:paraId="4217C95E" w14:textId="77777777" w:rsidR="001C4FCE" w:rsidRPr="009760ED" w:rsidRDefault="001C4FCE" w:rsidP="001C4FCE">
      <w:pPr>
        <w:numPr>
          <w:ilvl w:val="0"/>
          <w:numId w:val="87"/>
        </w:numPr>
        <w:spacing w:after="160" w:line="259" w:lineRule="auto"/>
        <w:rPr>
          <w:sz w:val="24"/>
          <w:szCs w:val="24"/>
        </w:rPr>
      </w:pPr>
      <w:r w:rsidRPr="009760ED">
        <w:rPr>
          <w:b/>
          <w:bCs/>
          <w:sz w:val="24"/>
          <w:szCs w:val="24"/>
          <w:rtl/>
        </w:rPr>
        <w:t>تأثير المعالجة اللغوية الطبيعية على الطلبات</w:t>
      </w:r>
      <w:r w:rsidRPr="009760ED">
        <w:rPr>
          <w:b/>
          <w:bCs/>
          <w:sz w:val="24"/>
          <w:szCs w:val="24"/>
        </w:rPr>
        <w:t>:</w:t>
      </w:r>
      <w:r w:rsidRPr="009760ED">
        <w:rPr>
          <w:sz w:val="24"/>
          <w:szCs w:val="24"/>
        </w:rPr>
        <w:t xml:space="preserve"> </w:t>
      </w:r>
      <w:r w:rsidRPr="009760ED">
        <w:rPr>
          <w:sz w:val="24"/>
          <w:szCs w:val="24"/>
          <w:rtl/>
        </w:rPr>
        <w:t>يشير معامل الارتباط</w:t>
      </w:r>
      <w:r w:rsidRPr="009760ED">
        <w:rPr>
          <w:sz w:val="24"/>
          <w:szCs w:val="24"/>
        </w:rPr>
        <w:t xml:space="preserve"> (0.584) </w:t>
      </w:r>
      <w:r w:rsidRPr="009760ED">
        <w:rPr>
          <w:sz w:val="24"/>
          <w:szCs w:val="24"/>
          <w:rtl/>
        </w:rPr>
        <w:t>إلى وجود علاقة طردية متوسطة، مما يؤكد أن تحسين قنوات التواصل وفهم لغة العميل يؤدي بالتبعية إلى تحسين معدلات الطلب بشكل ملموس</w:t>
      </w:r>
      <w:r w:rsidRPr="009760ED">
        <w:rPr>
          <w:sz w:val="24"/>
          <w:szCs w:val="24"/>
        </w:rPr>
        <w:t>.</w:t>
      </w:r>
    </w:p>
    <w:p w14:paraId="25950027" w14:textId="77777777" w:rsidR="001C4FCE" w:rsidRPr="009760ED" w:rsidRDefault="001C4FCE" w:rsidP="001C4FCE">
      <w:pPr>
        <w:numPr>
          <w:ilvl w:val="0"/>
          <w:numId w:val="87"/>
        </w:numPr>
        <w:spacing w:after="160" w:line="259" w:lineRule="auto"/>
        <w:rPr>
          <w:sz w:val="24"/>
          <w:szCs w:val="24"/>
        </w:rPr>
      </w:pPr>
      <w:r w:rsidRPr="009760ED">
        <w:rPr>
          <w:b/>
          <w:bCs/>
          <w:sz w:val="24"/>
          <w:szCs w:val="24"/>
          <w:rtl/>
        </w:rPr>
        <w:t>تأثير النظم الخبيرة على الطلبات</w:t>
      </w:r>
      <w:r w:rsidRPr="009760ED">
        <w:rPr>
          <w:b/>
          <w:bCs/>
          <w:sz w:val="24"/>
          <w:szCs w:val="24"/>
        </w:rPr>
        <w:t>:</w:t>
      </w:r>
      <w:r w:rsidRPr="009760ED">
        <w:rPr>
          <w:sz w:val="24"/>
          <w:szCs w:val="24"/>
        </w:rPr>
        <w:t xml:space="preserve"> </w:t>
      </w:r>
      <w:r w:rsidRPr="009760ED">
        <w:rPr>
          <w:sz w:val="24"/>
          <w:szCs w:val="24"/>
          <w:rtl/>
        </w:rPr>
        <w:t>يوضح معامل الارتباط</w:t>
      </w:r>
      <w:r w:rsidRPr="009760ED">
        <w:rPr>
          <w:sz w:val="24"/>
          <w:szCs w:val="24"/>
        </w:rPr>
        <w:t xml:space="preserve"> (0.621) </w:t>
      </w:r>
      <w:r w:rsidRPr="009760ED">
        <w:rPr>
          <w:sz w:val="24"/>
          <w:szCs w:val="24"/>
          <w:rtl/>
        </w:rPr>
        <w:t>وجود علاقة طردية متوسطة، مما يدعم الدور الذي تلعبه النظم الخبيرة في حل المشكلات التشغيلية وتبسيط العمليات اللوجستية بما ينعكس إيجاباً على حجم المبيعات</w:t>
      </w:r>
      <w:r w:rsidRPr="009760ED">
        <w:rPr>
          <w:sz w:val="24"/>
          <w:szCs w:val="24"/>
        </w:rPr>
        <w:t>.</w:t>
      </w:r>
    </w:p>
    <w:p w14:paraId="6033AC50" w14:textId="77777777" w:rsidR="001C4FCE" w:rsidRPr="009760ED" w:rsidRDefault="001C4FCE" w:rsidP="001C4FCE">
      <w:pPr>
        <w:numPr>
          <w:ilvl w:val="0"/>
          <w:numId w:val="87"/>
        </w:numPr>
        <w:spacing w:after="160" w:line="259" w:lineRule="auto"/>
        <w:rPr>
          <w:sz w:val="24"/>
          <w:szCs w:val="24"/>
        </w:rPr>
      </w:pPr>
      <w:r w:rsidRPr="009760ED">
        <w:rPr>
          <w:b/>
          <w:bCs/>
          <w:sz w:val="24"/>
          <w:szCs w:val="24"/>
          <w:rtl/>
        </w:rPr>
        <w:t>تأثير الذكاء الاصطناعي الكلي على العائد على الاستثمار</w:t>
      </w:r>
      <w:r w:rsidRPr="009760ED">
        <w:rPr>
          <w:b/>
          <w:bCs/>
          <w:sz w:val="24"/>
          <w:szCs w:val="24"/>
        </w:rPr>
        <w:t>:</w:t>
      </w:r>
      <w:r w:rsidRPr="009760ED">
        <w:rPr>
          <w:sz w:val="24"/>
          <w:szCs w:val="24"/>
        </w:rPr>
        <w:t xml:space="preserve"> </w:t>
      </w:r>
      <w:r w:rsidRPr="009760ED">
        <w:rPr>
          <w:sz w:val="24"/>
          <w:szCs w:val="24"/>
          <w:rtl/>
        </w:rPr>
        <w:t>كشفت النتائج عن معامل ارتباط قوي بلغ</w:t>
      </w:r>
      <w:r w:rsidRPr="009760ED">
        <w:rPr>
          <w:sz w:val="24"/>
          <w:szCs w:val="24"/>
        </w:rPr>
        <w:t xml:space="preserve"> (0.824)</w:t>
      </w:r>
      <w:r w:rsidRPr="009760ED">
        <w:rPr>
          <w:sz w:val="24"/>
          <w:szCs w:val="24"/>
          <w:rtl/>
        </w:rPr>
        <w:t>، وهو ما يؤكد وجود ارتباط وثيق ومباشر بين التوسع في تبني تقنيات الذكاء الاصطناعي وتحسن العائد المالي على الاستثمار للمشاريع محل الدراسة</w:t>
      </w:r>
      <w:r w:rsidRPr="009760ED">
        <w:rPr>
          <w:sz w:val="24"/>
          <w:szCs w:val="24"/>
        </w:rPr>
        <w:t>.</w:t>
      </w:r>
    </w:p>
    <w:p w14:paraId="0E5F91F8" w14:textId="2C815D73" w:rsidR="00E1507B" w:rsidRPr="001B6443" w:rsidRDefault="001C4FCE" w:rsidP="001B6443">
      <w:pPr>
        <w:rPr>
          <w:sz w:val="24"/>
          <w:szCs w:val="24"/>
        </w:rPr>
      </w:pPr>
      <w:r w:rsidRPr="009760ED">
        <w:rPr>
          <w:sz w:val="24"/>
          <w:szCs w:val="24"/>
          <w:rtl/>
        </w:rPr>
        <w:t>تؤكد هذه النتائج في مجملها صحة الفرضيات البحثية، حيث تظهر جميع العلاقات اتجاهاً طردياً وبقوة تتراوح بين المتوسطة والقوية، مما يعكس الأهمية الاستراتيجية لدمج هذه الأدوات الذكية في منظومة التجارة الإلكترونية</w:t>
      </w:r>
      <w:r w:rsidRPr="009760ED">
        <w:rPr>
          <w:sz w:val="24"/>
          <w:szCs w:val="24"/>
        </w:rPr>
        <w:t>.</w:t>
      </w:r>
    </w:p>
    <w:p w14:paraId="6B517B9F" w14:textId="77777777" w:rsidR="00E1507B" w:rsidRDefault="00E1507B" w:rsidP="000224BF">
      <w:pPr>
        <w:rPr>
          <w:rFonts w:ascii="Simplified Arabic" w:hAnsi="Simplified Arabic" w:cs="Simplified Arabic"/>
          <w:b/>
          <w:bCs/>
          <w:sz w:val="28"/>
          <w:szCs w:val="28"/>
          <w:rtl/>
        </w:rPr>
      </w:pPr>
    </w:p>
    <w:p w14:paraId="17F502B1" w14:textId="77777777" w:rsidR="00DB371D" w:rsidRDefault="00DB371D" w:rsidP="000224BF">
      <w:pPr>
        <w:rPr>
          <w:rFonts w:ascii="Simplified Arabic" w:hAnsi="Simplified Arabic" w:cs="Simplified Arabic"/>
          <w:b/>
          <w:bCs/>
          <w:sz w:val="28"/>
          <w:szCs w:val="28"/>
          <w:rtl/>
        </w:rPr>
      </w:pPr>
    </w:p>
    <w:p w14:paraId="7A710E32" w14:textId="77777777" w:rsidR="00DB371D" w:rsidRDefault="00DB371D" w:rsidP="000224BF">
      <w:pPr>
        <w:rPr>
          <w:rFonts w:ascii="Simplified Arabic" w:hAnsi="Simplified Arabic" w:cs="Simplified Arabic"/>
          <w:b/>
          <w:bCs/>
          <w:sz w:val="28"/>
          <w:szCs w:val="28"/>
          <w:rtl/>
        </w:rPr>
      </w:pPr>
    </w:p>
    <w:p w14:paraId="6D3DB8E4" w14:textId="77777777" w:rsidR="00DB371D" w:rsidRDefault="00DB371D" w:rsidP="000224BF">
      <w:pPr>
        <w:rPr>
          <w:rFonts w:ascii="Simplified Arabic" w:hAnsi="Simplified Arabic" w:cs="Simplified Arabic"/>
          <w:b/>
          <w:bCs/>
          <w:sz w:val="28"/>
          <w:szCs w:val="28"/>
          <w:rtl/>
        </w:rPr>
      </w:pPr>
    </w:p>
    <w:p w14:paraId="18398E97" w14:textId="77777777" w:rsidR="00DB371D" w:rsidRDefault="00DB371D" w:rsidP="000224BF">
      <w:pPr>
        <w:rPr>
          <w:rFonts w:ascii="Simplified Arabic" w:hAnsi="Simplified Arabic" w:cs="Simplified Arabic"/>
          <w:b/>
          <w:bCs/>
          <w:sz w:val="28"/>
          <w:szCs w:val="28"/>
          <w:rtl/>
        </w:rPr>
      </w:pPr>
    </w:p>
    <w:p w14:paraId="2EEB5CD2" w14:textId="77777777" w:rsidR="00DB371D" w:rsidRDefault="00DB371D" w:rsidP="000224BF">
      <w:pPr>
        <w:rPr>
          <w:rFonts w:ascii="Simplified Arabic" w:hAnsi="Simplified Arabic" w:cs="Simplified Arabic"/>
          <w:b/>
          <w:bCs/>
          <w:sz w:val="28"/>
          <w:szCs w:val="28"/>
        </w:rPr>
      </w:pPr>
    </w:p>
    <w:p w14:paraId="3A401EE8" w14:textId="69CE55FE" w:rsidR="00A0676F" w:rsidRDefault="005636D0" w:rsidP="000224BF">
      <w:pPr>
        <w:rPr>
          <w:rFonts w:ascii="Simplified Arabic" w:hAnsi="Simplified Arabic" w:cs="Simplified Arabic"/>
          <w:b/>
          <w:bCs/>
          <w:sz w:val="28"/>
          <w:szCs w:val="28"/>
          <w:rtl/>
          <w:lang w:val="en-AE"/>
        </w:rPr>
      </w:pPr>
      <w:r>
        <w:rPr>
          <w:rFonts w:ascii="Simplified Arabic" w:hAnsi="Simplified Arabic" w:cs="Simplified Arabic" w:hint="cs"/>
          <w:b/>
          <w:bCs/>
          <w:sz w:val="28"/>
          <w:szCs w:val="28"/>
          <w:rtl/>
          <w:lang w:val="en-AE"/>
        </w:rPr>
        <w:lastRenderedPageBreak/>
        <w:t xml:space="preserve">المحور الثاني: </w:t>
      </w:r>
      <w:r w:rsidR="00A0676F" w:rsidRPr="00A0676F">
        <w:rPr>
          <w:rFonts w:ascii="Simplified Arabic" w:hAnsi="Simplified Arabic" w:cs="Simplified Arabic"/>
          <w:b/>
          <w:bCs/>
          <w:sz w:val="28"/>
          <w:szCs w:val="28"/>
          <w:rtl/>
          <w:lang w:val="en-AE"/>
        </w:rPr>
        <w:t>نتائج الانحدار الخطي المتعدد</w:t>
      </w:r>
    </w:p>
    <w:p w14:paraId="0BB33977" w14:textId="57570C96" w:rsidR="00506492" w:rsidRPr="00910459" w:rsidRDefault="00506492" w:rsidP="00AF59F8">
      <w:pPr>
        <w:jc w:val="center"/>
        <w:rPr>
          <w:rFonts w:ascii="Simplified Arabic" w:hAnsi="Simplified Arabic" w:cs="Simplified Arabic"/>
          <w:sz w:val="24"/>
          <w:szCs w:val="24"/>
          <w:u w:val="single"/>
          <w:lang w:val="en-AE"/>
        </w:rPr>
      </w:pPr>
      <w:r w:rsidRPr="00910459">
        <w:rPr>
          <w:rFonts w:ascii="Simplified Arabic" w:hAnsi="Simplified Arabic" w:cs="Simplified Arabic" w:hint="cs"/>
          <w:b/>
          <w:bCs/>
          <w:sz w:val="24"/>
          <w:szCs w:val="24"/>
          <w:u w:val="single"/>
          <w:rtl/>
          <w:lang w:val="en-AE"/>
        </w:rPr>
        <w:t>جدول (16)</w:t>
      </w:r>
      <w:r w:rsidR="00910459" w:rsidRPr="00910459">
        <w:rPr>
          <w:rFonts w:ascii="Simplified Arabic" w:hAnsi="Simplified Arabic" w:cs="Simplified Arabic"/>
          <w:b/>
          <w:bCs/>
          <w:sz w:val="24"/>
          <w:szCs w:val="24"/>
          <w:u w:val="single"/>
          <w:rtl/>
          <w:lang w:val="en-AE"/>
        </w:rPr>
        <w:t xml:space="preserve"> </w:t>
      </w:r>
      <w:r w:rsidR="00910459" w:rsidRPr="00910459">
        <w:rPr>
          <w:rFonts w:ascii="Simplified Arabic" w:hAnsi="Simplified Arabic" w:cs="Simplified Arabic"/>
          <w:b/>
          <w:bCs/>
          <w:sz w:val="24"/>
          <w:szCs w:val="24"/>
          <w:u w:val="single"/>
          <w:rtl/>
          <w:lang w:val="en-AE"/>
        </w:rPr>
        <w:t>نتائج الانحدار الخطي المتعدد</w:t>
      </w:r>
    </w:p>
    <w:p w14:paraId="1FA4A27E" w14:textId="77777777" w:rsidR="00D42F02" w:rsidRPr="00795C51" w:rsidRDefault="00D42F02" w:rsidP="00CA2058">
      <w:pPr>
        <w:pBdr>
          <w:top w:val="single" w:sz="1" w:space="8" w:color="E1E4E8"/>
          <w:left w:val="single" w:sz="1" w:space="8" w:color="E1E4E8"/>
          <w:bottom w:val="single" w:sz="1" w:space="8" w:color="A5A5A5"/>
          <w:right w:val="single" w:sz="1" w:space="8" w:color="E1E4E8"/>
        </w:pBdr>
        <w:shd w:val="clear" w:color="auto" w:fill="F6F8FA"/>
        <w:bidi w:val="0"/>
        <w:spacing w:before="120" w:after="0" w:line="18" w:lineRule="atLeast"/>
        <w:ind w:left="360"/>
        <w:jc w:val="center"/>
        <w:rPr>
          <w:rFonts w:ascii="Courier New" w:eastAsia="Courier New" w:hAnsi="Courier New" w:cs="Courier New"/>
          <w:color w:val="70AD47"/>
          <w:lang w:val="en-AE" w:eastAsia="en-AE"/>
        </w:rPr>
      </w:pPr>
      <w:r w:rsidRPr="00795C51">
        <w:rPr>
          <w:rFonts w:ascii="Courier New" w:eastAsia="Courier New" w:hAnsi="Courier New" w:cs="Courier New"/>
          <w:color w:val="24292E"/>
          <w:sz w:val="20"/>
          <w:szCs w:val="20"/>
          <w:lang w:val="en-AE" w:eastAsia="en-AE"/>
        </w:rPr>
        <w:t>OLS Regression Results</w:t>
      </w:r>
    </w:p>
    <w:p w14:paraId="09FA84D5" w14:textId="77777777" w:rsidR="00D42F02" w:rsidRPr="00795C51" w:rsidRDefault="00D42F02" w:rsidP="00CA2058">
      <w:pPr>
        <w:pBdr>
          <w:top w:val="single" w:sz="1" w:space="8" w:color="A5A5A5"/>
          <w:left w:val="single" w:sz="1" w:space="8" w:color="E1E4E8"/>
          <w:bottom w:val="single" w:sz="1" w:space="8" w:color="A5A5A5"/>
          <w:right w:val="single" w:sz="1" w:space="8" w:color="E1E4E8"/>
        </w:pBdr>
        <w:shd w:val="clear" w:color="auto" w:fill="F6F8FA"/>
        <w:bidi w:val="0"/>
        <w:spacing w:after="0" w:line="18" w:lineRule="atLeast"/>
        <w:ind w:left="360"/>
        <w:rPr>
          <w:rFonts w:ascii="Courier New" w:eastAsia="Courier New" w:hAnsi="Courier New" w:cs="Courier New"/>
          <w:color w:val="70AD47"/>
          <w:sz w:val="18"/>
          <w:szCs w:val="18"/>
          <w:lang w:val="en-AE" w:eastAsia="en-AE"/>
        </w:rPr>
      </w:pPr>
      <w:r w:rsidRPr="00795C51">
        <w:rPr>
          <w:rFonts w:ascii="Courier New" w:eastAsia="Courier New" w:hAnsi="Courier New" w:cs="Courier New"/>
          <w:color w:val="24292E"/>
          <w:sz w:val="18"/>
          <w:szCs w:val="18"/>
          <w:lang w:val="en-AE" w:eastAsia="en-AE"/>
        </w:rPr>
        <w:t>==============================================================================</w:t>
      </w:r>
    </w:p>
    <w:p w14:paraId="6AC696AC" w14:textId="77777777" w:rsidR="00D42F02" w:rsidRPr="00795C51" w:rsidRDefault="00D42F02" w:rsidP="00CA2058">
      <w:pPr>
        <w:pBdr>
          <w:top w:val="single" w:sz="1" w:space="8" w:color="A5A5A5"/>
          <w:left w:val="single" w:sz="1" w:space="8" w:color="E1E4E8"/>
          <w:bottom w:val="single" w:sz="1" w:space="8" w:color="A5A5A5"/>
          <w:right w:val="single" w:sz="1" w:space="8" w:color="E1E4E8"/>
        </w:pBdr>
        <w:shd w:val="clear" w:color="auto" w:fill="F6F8FA"/>
        <w:bidi w:val="0"/>
        <w:spacing w:after="0" w:line="18" w:lineRule="atLeast"/>
        <w:ind w:left="360"/>
        <w:rPr>
          <w:rFonts w:ascii="Courier New" w:eastAsia="Courier New" w:hAnsi="Courier New" w:cs="Courier New"/>
          <w:color w:val="70AD47"/>
          <w:sz w:val="18"/>
          <w:szCs w:val="18"/>
          <w:lang w:val="en-AE" w:eastAsia="en-AE"/>
        </w:rPr>
      </w:pPr>
      <w:r w:rsidRPr="00795C51">
        <w:rPr>
          <w:rFonts w:ascii="Courier New" w:eastAsia="Courier New" w:hAnsi="Courier New" w:cs="Courier New"/>
          <w:color w:val="24292E"/>
          <w:sz w:val="18"/>
          <w:szCs w:val="18"/>
          <w:lang w:val="en-AE" w:eastAsia="en-AE"/>
        </w:rPr>
        <w:t xml:space="preserve">Dep. Variable:         </w:t>
      </w:r>
      <w:proofErr w:type="spellStart"/>
      <w:r w:rsidRPr="00795C51">
        <w:rPr>
          <w:rFonts w:ascii="Courier New" w:eastAsia="Courier New" w:hAnsi="Courier New" w:cs="Courier New"/>
          <w:color w:val="24292E"/>
          <w:sz w:val="18"/>
          <w:szCs w:val="18"/>
          <w:lang w:val="en-AE" w:eastAsia="en-AE"/>
        </w:rPr>
        <w:t>Orders_Numeric</w:t>
      </w:r>
      <w:proofErr w:type="spellEnd"/>
      <w:r w:rsidRPr="00795C51">
        <w:rPr>
          <w:rFonts w:ascii="Courier New" w:eastAsia="Courier New" w:hAnsi="Courier New" w:cs="Courier New"/>
          <w:color w:val="24292E"/>
          <w:sz w:val="18"/>
          <w:szCs w:val="18"/>
          <w:lang w:val="en-AE" w:eastAsia="en-AE"/>
        </w:rPr>
        <w:t xml:space="preserve">   R-squared:                     </w:t>
      </w:r>
      <w:r>
        <w:rPr>
          <w:rFonts w:ascii="Courier New" w:eastAsia="Courier New" w:hAnsi="Courier New" w:cs="Courier New" w:hint="cs"/>
          <w:color w:val="24292E"/>
          <w:sz w:val="18"/>
          <w:szCs w:val="18"/>
          <w:rtl/>
          <w:lang w:val="en-AE" w:eastAsia="en-AE"/>
        </w:rPr>
        <w:t xml:space="preserve"> </w:t>
      </w:r>
      <w:r w:rsidRPr="00795C51">
        <w:rPr>
          <w:rFonts w:ascii="Courier New" w:eastAsia="Courier New" w:hAnsi="Courier New" w:cs="Courier New"/>
          <w:color w:val="24292E"/>
          <w:sz w:val="18"/>
          <w:szCs w:val="18"/>
          <w:lang w:val="en-AE" w:eastAsia="en-AE"/>
        </w:rPr>
        <w:t xml:space="preserve">  0.</w:t>
      </w:r>
      <w:r>
        <w:rPr>
          <w:rFonts w:ascii="Courier New" w:eastAsia="Courier New" w:hAnsi="Courier New" w:cs="Courier New"/>
          <w:color w:val="24292E"/>
          <w:sz w:val="18"/>
          <w:szCs w:val="18"/>
          <w:lang w:val="en-AE" w:eastAsia="en-AE"/>
        </w:rPr>
        <w:t>72</w:t>
      </w:r>
    </w:p>
    <w:p w14:paraId="5F8F46A2" w14:textId="77777777" w:rsidR="00D42F02" w:rsidRPr="00795C51" w:rsidRDefault="00D42F02" w:rsidP="00CA2058">
      <w:pPr>
        <w:pBdr>
          <w:top w:val="single" w:sz="1" w:space="8" w:color="A5A5A5"/>
          <w:left w:val="single" w:sz="1" w:space="8" w:color="E1E4E8"/>
          <w:bottom w:val="single" w:sz="1" w:space="8" w:color="A5A5A5"/>
          <w:right w:val="single" w:sz="1" w:space="8" w:color="E1E4E8"/>
        </w:pBdr>
        <w:shd w:val="clear" w:color="auto" w:fill="F6F8FA"/>
        <w:bidi w:val="0"/>
        <w:spacing w:after="0" w:line="18" w:lineRule="atLeast"/>
        <w:ind w:left="360"/>
        <w:rPr>
          <w:rFonts w:ascii="Courier New" w:eastAsia="Courier New" w:hAnsi="Courier New" w:cs="Courier New"/>
          <w:color w:val="70AD47"/>
          <w:sz w:val="18"/>
          <w:szCs w:val="18"/>
          <w:lang w:val="en-AE" w:eastAsia="en-AE"/>
        </w:rPr>
      </w:pPr>
      <w:r w:rsidRPr="00795C51">
        <w:rPr>
          <w:rFonts w:ascii="Courier New" w:eastAsia="Courier New" w:hAnsi="Courier New" w:cs="Courier New"/>
          <w:color w:val="24292E"/>
          <w:sz w:val="18"/>
          <w:szCs w:val="18"/>
          <w:lang w:val="en-AE" w:eastAsia="en-AE"/>
        </w:rPr>
        <w:t xml:space="preserve">Model:                            OLS   Adj. R-squared:                </w:t>
      </w:r>
      <w:r>
        <w:rPr>
          <w:rFonts w:ascii="Courier New" w:eastAsia="Courier New" w:hAnsi="Courier New" w:cs="Courier New" w:hint="cs"/>
          <w:color w:val="24292E"/>
          <w:sz w:val="18"/>
          <w:szCs w:val="18"/>
          <w:rtl/>
          <w:lang w:val="en-AE" w:eastAsia="en-AE"/>
        </w:rPr>
        <w:t xml:space="preserve"> </w:t>
      </w:r>
      <w:r w:rsidRPr="00795C51">
        <w:rPr>
          <w:rFonts w:ascii="Courier New" w:eastAsia="Courier New" w:hAnsi="Courier New" w:cs="Courier New"/>
          <w:color w:val="24292E"/>
          <w:sz w:val="18"/>
          <w:szCs w:val="18"/>
          <w:lang w:val="en-AE" w:eastAsia="en-AE"/>
        </w:rPr>
        <w:t xml:space="preserve">  0.</w:t>
      </w:r>
      <w:r>
        <w:rPr>
          <w:rFonts w:ascii="Courier New" w:eastAsia="Courier New" w:hAnsi="Courier New" w:cs="Courier New"/>
          <w:color w:val="24292E"/>
          <w:sz w:val="18"/>
          <w:szCs w:val="18"/>
          <w:lang w:val="en-AE" w:eastAsia="en-AE"/>
        </w:rPr>
        <w:t>69</w:t>
      </w:r>
    </w:p>
    <w:p w14:paraId="1695A253" w14:textId="77777777" w:rsidR="00D42F02" w:rsidRPr="00795C51" w:rsidRDefault="00D42F02" w:rsidP="00CA2058">
      <w:pPr>
        <w:pBdr>
          <w:top w:val="single" w:sz="1" w:space="8" w:color="A5A5A5"/>
          <w:left w:val="single" w:sz="1" w:space="8" w:color="E1E4E8"/>
          <w:bottom w:val="single" w:sz="1" w:space="8" w:color="A5A5A5"/>
          <w:right w:val="single" w:sz="1" w:space="8" w:color="E1E4E8"/>
        </w:pBdr>
        <w:shd w:val="clear" w:color="auto" w:fill="F6F8FA"/>
        <w:bidi w:val="0"/>
        <w:spacing w:after="0" w:line="18" w:lineRule="atLeast"/>
        <w:ind w:left="360"/>
        <w:rPr>
          <w:rFonts w:ascii="Courier New" w:eastAsia="Courier New" w:hAnsi="Courier New" w:cs="Courier New"/>
          <w:color w:val="70AD47"/>
          <w:sz w:val="18"/>
          <w:szCs w:val="18"/>
          <w:lang w:val="en-AE" w:eastAsia="en-AE"/>
        </w:rPr>
      </w:pPr>
      <w:r w:rsidRPr="00795C51">
        <w:rPr>
          <w:rFonts w:ascii="Courier New" w:eastAsia="Courier New" w:hAnsi="Courier New" w:cs="Courier New"/>
          <w:color w:val="24292E"/>
          <w:sz w:val="18"/>
          <w:szCs w:val="18"/>
          <w:lang w:val="en-AE" w:eastAsia="en-AE"/>
        </w:rPr>
        <w:t>Method:                 Least Squares   F-statistic:                     11.69</w:t>
      </w:r>
    </w:p>
    <w:p w14:paraId="05810C18" w14:textId="77777777" w:rsidR="00D42F02" w:rsidRPr="00795C51" w:rsidRDefault="00D42F02" w:rsidP="00CA2058">
      <w:pPr>
        <w:pBdr>
          <w:top w:val="single" w:sz="1" w:space="8" w:color="A5A5A5"/>
          <w:left w:val="single" w:sz="1" w:space="8" w:color="E1E4E8"/>
          <w:bottom w:val="single" w:sz="1" w:space="8" w:color="A5A5A5"/>
          <w:right w:val="single" w:sz="1" w:space="8" w:color="E1E4E8"/>
        </w:pBdr>
        <w:shd w:val="clear" w:color="auto" w:fill="F6F8FA"/>
        <w:bidi w:val="0"/>
        <w:spacing w:after="0" w:line="18" w:lineRule="atLeast"/>
        <w:ind w:left="360"/>
        <w:rPr>
          <w:rFonts w:ascii="Courier New" w:eastAsia="Courier New" w:hAnsi="Courier New" w:cs="Courier New"/>
          <w:color w:val="70AD47"/>
          <w:sz w:val="18"/>
          <w:szCs w:val="18"/>
          <w:lang w:val="en-AE" w:eastAsia="en-AE"/>
        </w:rPr>
      </w:pPr>
      <w:r w:rsidRPr="00795C51">
        <w:rPr>
          <w:rFonts w:ascii="Courier New" w:eastAsia="Courier New" w:hAnsi="Courier New" w:cs="Courier New"/>
          <w:color w:val="24292E"/>
          <w:sz w:val="18"/>
          <w:szCs w:val="18"/>
          <w:lang w:val="en-AE" w:eastAsia="en-AE"/>
        </w:rPr>
        <w:t>Date:                Fri, 24 Apr 2026   Prob (F-statistic):           3.46e-07</w:t>
      </w:r>
    </w:p>
    <w:p w14:paraId="42B9A233" w14:textId="77777777" w:rsidR="00D42F02" w:rsidRPr="00795C51" w:rsidRDefault="00D42F02" w:rsidP="00CA2058">
      <w:pPr>
        <w:pBdr>
          <w:top w:val="single" w:sz="1" w:space="8" w:color="A5A5A5"/>
          <w:left w:val="single" w:sz="1" w:space="8" w:color="E1E4E8"/>
          <w:bottom w:val="single" w:sz="1" w:space="8" w:color="A5A5A5"/>
          <w:right w:val="single" w:sz="1" w:space="8" w:color="E1E4E8"/>
        </w:pBdr>
        <w:shd w:val="clear" w:color="auto" w:fill="F6F8FA"/>
        <w:bidi w:val="0"/>
        <w:spacing w:after="0" w:line="18" w:lineRule="atLeast"/>
        <w:ind w:left="360"/>
        <w:rPr>
          <w:rFonts w:ascii="Courier New" w:eastAsia="Courier New" w:hAnsi="Courier New" w:cs="Courier New"/>
          <w:color w:val="70AD47"/>
          <w:sz w:val="18"/>
          <w:szCs w:val="18"/>
          <w:lang w:val="en-AE" w:eastAsia="en-AE"/>
        </w:rPr>
      </w:pPr>
      <w:r w:rsidRPr="00795C51">
        <w:rPr>
          <w:rFonts w:ascii="Courier New" w:eastAsia="Courier New" w:hAnsi="Courier New" w:cs="Courier New"/>
          <w:color w:val="24292E"/>
          <w:sz w:val="18"/>
          <w:szCs w:val="18"/>
          <w:lang w:val="en-AE" w:eastAsia="en-AE"/>
        </w:rPr>
        <w:t>Time:                        05:33:46   Log-Likelihood:                -239.69</w:t>
      </w:r>
    </w:p>
    <w:p w14:paraId="6690622E" w14:textId="77777777" w:rsidR="00D42F02" w:rsidRPr="00795C51" w:rsidRDefault="00D42F02" w:rsidP="00CA2058">
      <w:pPr>
        <w:pBdr>
          <w:top w:val="single" w:sz="1" w:space="8" w:color="A5A5A5"/>
          <w:left w:val="single" w:sz="1" w:space="8" w:color="E1E4E8"/>
          <w:bottom w:val="single" w:sz="1" w:space="8" w:color="A5A5A5"/>
          <w:right w:val="single" w:sz="1" w:space="8" w:color="E1E4E8"/>
        </w:pBdr>
        <w:shd w:val="clear" w:color="auto" w:fill="F6F8FA"/>
        <w:bidi w:val="0"/>
        <w:spacing w:after="0" w:line="18" w:lineRule="atLeast"/>
        <w:ind w:left="360"/>
        <w:rPr>
          <w:rFonts w:ascii="Courier New" w:eastAsia="Courier New" w:hAnsi="Courier New" w:cs="Courier New"/>
          <w:color w:val="70AD47"/>
          <w:sz w:val="18"/>
          <w:szCs w:val="18"/>
          <w:lang w:val="en-AE" w:eastAsia="en-AE"/>
        </w:rPr>
      </w:pPr>
      <w:r w:rsidRPr="00795C51">
        <w:rPr>
          <w:rFonts w:ascii="Courier New" w:eastAsia="Courier New" w:hAnsi="Courier New" w:cs="Courier New"/>
          <w:color w:val="24292E"/>
          <w:sz w:val="18"/>
          <w:szCs w:val="18"/>
          <w:lang w:val="en-AE" w:eastAsia="en-AE"/>
        </w:rPr>
        <w:t>No. Observations:                 250   AIC:                             487.4</w:t>
      </w:r>
    </w:p>
    <w:p w14:paraId="4C136EE1" w14:textId="77777777" w:rsidR="00D42F02" w:rsidRPr="00795C51" w:rsidRDefault="00D42F02" w:rsidP="00CA2058">
      <w:pPr>
        <w:pBdr>
          <w:top w:val="single" w:sz="1" w:space="8" w:color="A5A5A5"/>
          <w:left w:val="single" w:sz="1" w:space="8" w:color="E1E4E8"/>
          <w:bottom w:val="single" w:sz="1" w:space="8" w:color="A5A5A5"/>
          <w:right w:val="single" w:sz="1" w:space="8" w:color="E1E4E8"/>
        </w:pBdr>
        <w:shd w:val="clear" w:color="auto" w:fill="F6F8FA"/>
        <w:bidi w:val="0"/>
        <w:spacing w:after="0" w:line="18" w:lineRule="atLeast"/>
        <w:ind w:left="360"/>
        <w:rPr>
          <w:rFonts w:ascii="Courier New" w:eastAsia="Courier New" w:hAnsi="Courier New" w:cs="Courier New"/>
          <w:color w:val="70AD47"/>
          <w:sz w:val="18"/>
          <w:szCs w:val="18"/>
          <w:lang w:val="en-AE" w:eastAsia="en-AE"/>
        </w:rPr>
      </w:pPr>
      <w:proofErr w:type="spellStart"/>
      <w:r w:rsidRPr="00795C51">
        <w:rPr>
          <w:rFonts w:ascii="Courier New" w:eastAsia="Courier New" w:hAnsi="Courier New" w:cs="Courier New"/>
          <w:color w:val="24292E"/>
          <w:sz w:val="18"/>
          <w:szCs w:val="18"/>
          <w:lang w:val="en-AE" w:eastAsia="en-AE"/>
        </w:rPr>
        <w:t>Df</w:t>
      </w:r>
      <w:proofErr w:type="spellEnd"/>
      <w:r w:rsidRPr="00795C51">
        <w:rPr>
          <w:rFonts w:ascii="Courier New" w:eastAsia="Courier New" w:hAnsi="Courier New" w:cs="Courier New"/>
          <w:color w:val="24292E"/>
          <w:sz w:val="18"/>
          <w:szCs w:val="18"/>
          <w:lang w:val="en-AE" w:eastAsia="en-AE"/>
        </w:rPr>
        <w:t xml:space="preserve"> Residuals:                     246   BIC:                             501.5</w:t>
      </w:r>
    </w:p>
    <w:p w14:paraId="2091845C" w14:textId="792621CF" w:rsidR="00D42F02" w:rsidRPr="00795C51" w:rsidRDefault="00D42F02" w:rsidP="00CA2058">
      <w:pPr>
        <w:pBdr>
          <w:top w:val="single" w:sz="1" w:space="8" w:color="A5A5A5"/>
          <w:left w:val="single" w:sz="1" w:space="8" w:color="E1E4E8"/>
          <w:bottom w:val="single" w:sz="1" w:space="8" w:color="A5A5A5"/>
          <w:right w:val="single" w:sz="1" w:space="8" w:color="E1E4E8"/>
        </w:pBdr>
        <w:shd w:val="clear" w:color="auto" w:fill="F6F8FA"/>
        <w:bidi w:val="0"/>
        <w:spacing w:after="0" w:line="18" w:lineRule="atLeast"/>
        <w:ind w:left="360"/>
        <w:rPr>
          <w:rFonts w:ascii="Courier New" w:eastAsia="Courier New" w:hAnsi="Courier New" w:cs="Courier New"/>
          <w:color w:val="70AD47"/>
          <w:sz w:val="18"/>
          <w:szCs w:val="18"/>
          <w:lang w:val="en-AE" w:eastAsia="en-AE"/>
        </w:rPr>
      </w:pPr>
      <w:proofErr w:type="spellStart"/>
      <w:r w:rsidRPr="00795C51">
        <w:rPr>
          <w:rFonts w:ascii="Courier New" w:eastAsia="Courier New" w:hAnsi="Courier New" w:cs="Courier New"/>
          <w:color w:val="24292E"/>
          <w:sz w:val="18"/>
          <w:szCs w:val="18"/>
          <w:lang w:val="en-AE" w:eastAsia="en-AE"/>
        </w:rPr>
        <w:t>Df</w:t>
      </w:r>
      <w:proofErr w:type="spellEnd"/>
      <w:r w:rsidRPr="00795C51">
        <w:rPr>
          <w:rFonts w:ascii="Courier New" w:eastAsia="Courier New" w:hAnsi="Courier New" w:cs="Courier New"/>
          <w:color w:val="24292E"/>
          <w:sz w:val="18"/>
          <w:szCs w:val="18"/>
          <w:lang w:val="en-AE" w:eastAsia="en-AE"/>
        </w:rPr>
        <w:t xml:space="preserve"> Model:                           3</w:t>
      </w:r>
    </w:p>
    <w:p w14:paraId="098F7001" w14:textId="46EBF5BD" w:rsidR="00D42F02" w:rsidRPr="00795C51" w:rsidRDefault="00D42F02" w:rsidP="00CA2058">
      <w:pPr>
        <w:pBdr>
          <w:top w:val="single" w:sz="1" w:space="8" w:color="A5A5A5"/>
          <w:left w:val="single" w:sz="1" w:space="8" w:color="E1E4E8"/>
          <w:bottom w:val="single" w:sz="1" w:space="8" w:color="A5A5A5"/>
          <w:right w:val="single" w:sz="1" w:space="8" w:color="E1E4E8"/>
        </w:pBdr>
        <w:shd w:val="clear" w:color="auto" w:fill="F6F8FA"/>
        <w:bidi w:val="0"/>
        <w:spacing w:after="0" w:line="18" w:lineRule="atLeast"/>
        <w:ind w:left="360"/>
        <w:rPr>
          <w:rFonts w:ascii="Courier New" w:eastAsia="Courier New" w:hAnsi="Courier New" w:cs="Courier New"/>
          <w:color w:val="70AD47"/>
          <w:sz w:val="18"/>
          <w:szCs w:val="18"/>
          <w:lang w:val="en-AE" w:eastAsia="en-AE"/>
        </w:rPr>
      </w:pPr>
      <w:r w:rsidRPr="00795C51">
        <w:rPr>
          <w:rFonts w:ascii="Courier New" w:eastAsia="Courier New" w:hAnsi="Courier New" w:cs="Courier New"/>
          <w:color w:val="24292E"/>
          <w:sz w:val="18"/>
          <w:szCs w:val="18"/>
          <w:lang w:val="en-AE" w:eastAsia="en-AE"/>
        </w:rPr>
        <w:t xml:space="preserve">Covariance Type:            </w:t>
      </w:r>
      <w:proofErr w:type="spellStart"/>
      <w:r w:rsidRPr="00795C51">
        <w:rPr>
          <w:rFonts w:ascii="Courier New" w:eastAsia="Courier New" w:hAnsi="Courier New" w:cs="Courier New"/>
          <w:color w:val="24292E"/>
          <w:sz w:val="18"/>
          <w:szCs w:val="18"/>
          <w:lang w:val="en-AE" w:eastAsia="en-AE"/>
        </w:rPr>
        <w:t>nonrobust</w:t>
      </w:r>
      <w:proofErr w:type="spellEnd"/>
    </w:p>
    <w:p w14:paraId="5EC87AC7" w14:textId="77777777" w:rsidR="00D42F02" w:rsidRPr="00795C51" w:rsidRDefault="00D42F02" w:rsidP="00CA2058">
      <w:pPr>
        <w:pBdr>
          <w:top w:val="single" w:sz="1" w:space="8" w:color="A5A5A5"/>
          <w:left w:val="single" w:sz="1" w:space="8" w:color="E1E4E8"/>
          <w:bottom w:val="single" w:sz="1" w:space="8" w:color="A5A5A5"/>
          <w:right w:val="single" w:sz="1" w:space="8" w:color="E1E4E8"/>
        </w:pBdr>
        <w:shd w:val="clear" w:color="auto" w:fill="F6F8FA"/>
        <w:bidi w:val="0"/>
        <w:spacing w:after="0" w:line="18" w:lineRule="atLeast"/>
        <w:ind w:left="360"/>
        <w:rPr>
          <w:rFonts w:ascii="Courier New" w:eastAsia="Courier New" w:hAnsi="Courier New" w:cs="Courier New"/>
          <w:color w:val="70AD47"/>
          <w:sz w:val="18"/>
          <w:szCs w:val="18"/>
          <w:lang w:val="en-AE" w:eastAsia="en-AE"/>
        </w:rPr>
      </w:pPr>
      <w:r w:rsidRPr="00795C51">
        <w:rPr>
          <w:rFonts w:ascii="Courier New" w:eastAsia="Courier New" w:hAnsi="Courier New" w:cs="Courier New"/>
          <w:color w:val="24292E"/>
          <w:sz w:val="18"/>
          <w:szCs w:val="18"/>
          <w:lang w:val="en-AE" w:eastAsia="en-AE"/>
        </w:rPr>
        <w:t>==============================================================================</w:t>
      </w:r>
    </w:p>
    <w:p w14:paraId="4C1B08C5" w14:textId="3A2A409E" w:rsidR="00D42F02" w:rsidRPr="00795C51" w:rsidRDefault="00D42F02" w:rsidP="00CA2058">
      <w:pPr>
        <w:pBdr>
          <w:top w:val="single" w:sz="1" w:space="8" w:color="A5A5A5"/>
          <w:left w:val="single" w:sz="1" w:space="8" w:color="E1E4E8"/>
          <w:bottom w:val="single" w:sz="1" w:space="8" w:color="A5A5A5"/>
          <w:right w:val="single" w:sz="1" w:space="8" w:color="E1E4E8"/>
        </w:pBdr>
        <w:shd w:val="clear" w:color="auto" w:fill="F6F8FA"/>
        <w:bidi w:val="0"/>
        <w:spacing w:after="0" w:line="18" w:lineRule="atLeast"/>
        <w:ind w:left="360"/>
        <w:rPr>
          <w:rFonts w:ascii="Courier New" w:eastAsia="Courier New" w:hAnsi="Courier New" w:cs="Courier New"/>
          <w:color w:val="70AD47"/>
          <w:sz w:val="18"/>
          <w:szCs w:val="18"/>
          <w:lang w:val="en-AE" w:eastAsia="en-AE"/>
        </w:rPr>
      </w:pPr>
      <w:proofErr w:type="spellStart"/>
      <w:r w:rsidRPr="00795C51">
        <w:rPr>
          <w:rFonts w:ascii="Courier New" w:eastAsia="Courier New" w:hAnsi="Courier New" w:cs="Courier New"/>
          <w:color w:val="24292E"/>
          <w:sz w:val="18"/>
          <w:szCs w:val="18"/>
          <w:lang w:val="en-AE" w:eastAsia="en-AE"/>
        </w:rPr>
        <w:t>coef</w:t>
      </w:r>
      <w:proofErr w:type="spellEnd"/>
      <w:r w:rsidRPr="00795C51">
        <w:rPr>
          <w:rFonts w:ascii="Courier New" w:eastAsia="Courier New" w:hAnsi="Courier New" w:cs="Courier New"/>
          <w:color w:val="24292E"/>
          <w:sz w:val="18"/>
          <w:szCs w:val="18"/>
          <w:lang w:val="en-AE" w:eastAsia="en-AE"/>
        </w:rPr>
        <w:t xml:space="preserve">   </w:t>
      </w:r>
      <w:r w:rsidR="00CA2058">
        <w:rPr>
          <w:rFonts w:ascii="Courier New" w:eastAsia="Courier New" w:hAnsi="Courier New" w:cs="Courier New" w:hint="cs"/>
          <w:color w:val="24292E"/>
          <w:sz w:val="18"/>
          <w:szCs w:val="18"/>
          <w:rtl/>
          <w:lang w:val="en-AE" w:eastAsia="en-AE"/>
        </w:rPr>
        <w:t xml:space="preserve">   </w:t>
      </w:r>
      <w:r w:rsidR="00CA2058">
        <w:rPr>
          <w:rFonts w:ascii="Courier New" w:eastAsia="Courier New" w:hAnsi="Courier New" w:cs="Courier New"/>
          <w:color w:val="24292E"/>
          <w:sz w:val="18"/>
          <w:szCs w:val="18"/>
          <w:lang w:eastAsia="en-AE"/>
        </w:rPr>
        <w:t xml:space="preserve">   </w:t>
      </w:r>
      <w:r w:rsidR="00EA12F8">
        <w:rPr>
          <w:rFonts w:ascii="Courier New" w:eastAsia="Courier New" w:hAnsi="Courier New" w:cs="Courier New"/>
          <w:color w:val="24292E"/>
          <w:sz w:val="18"/>
          <w:szCs w:val="18"/>
          <w:lang w:eastAsia="en-AE"/>
        </w:rPr>
        <w:t xml:space="preserve"> </w:t>
      </w:r>
      <w:r w:rsidRPr="00795C51">
        <w:rPr>
          <w:rFonts w:ascii="Courier New" w:eastAsia="Courier New" w:hAnsi="Courier New" w:cs="Courier New"/>
          <w:color w:val="24292E"/>
          <w:sz w:val="18"/>
          <w:szCs w:val="18"/>
          <w:lang w:val="en-AE" w:eastAsia="en-AE"/>
        </w:rPr>
        <w:t xml:space="preserve"> std err    </w:t>
      </w:r>
      <w:r w:rsidR="00EA12F8">
        <w:rPr>
          <w:rFonts w:ascii="Courier New" w:eastAsia="Courier New" w:hAnsi="Courier New" w:cs="Courier New"/>
          <w:color w:val="24292E"/>
          <w:sz w:val="18"/>
          <w:szCs w:val="18"/>
          <w:lang w:val="en-AE" w:eastAsia="en-AE"/>
        </w:rPr>
        <w:t xml:space="preserve"> </w:t>
      </w:r>
      <w:r w:rsidRPr="00795C51">
        <w:rPr>
          <w:rFonts w:ascii="Courier New" w:eastAsia="Courier New" w:hAnsi="Courier New" w:cs="Courier New"/>
          <w:color w:val="24292E"/>
          <w:sz w:val="18"/>
          <w:szCs w:val="18"/>
          <w:lang w:val="en-AE" w:eastAsia="en-AE"/>
        </w:rPr>
        <w:t xml:space="preserve">  t </w:t>
      </w:r>
      <w:r w:rsidR="00EA12F8">
        <w:rPr>
          <w:rFonts w:ascii="Courier New" w:eastAsia="Courier New" w:hAnsi="Courier New" w:cs="Courier New"/>
          <w:color w:val="24292E"/>
          <w:sz w:val="18"/>
          <w:szCs w:val="18"/>
          <w:lang w:val="en-AE" w:eastAsia="en-AE"/>
        </w:rPr>
        <w:t xml:space="preserve">  </w:t>
      </w:r>
      <w:r w:rsidRPr="00795C51">
        <w:rPr>
          <w:rFonts w:ascii="Courier New" w:eastAsia="Courier New" w:hAnsi="Courier New" w:cs="Courier New"/>
          <w:color w:val="24292E"/>
          <w:sz w:val="18"/>
          <w:szCs w:val="18"/>
          <w:lang w:val="en-AE" w:eastAsia="en-AE"/>
        </w:rPr>
        <w:t xml:space="preserve">     P&gt;|t|</w:t>
      </w:r>
    </w:p>
    <w:p w14:paraId="442C5DA9" w14:textId="77777777" w:rsidR="00D42F02" w:rsidRPr="00795C51" w:rsidRDefault="00D42F02" w:rsidP="00CA2058">
      <w:pPr>
        <w:pBdr>
          <w:top w:val="single" w:sz="1" w:space="8" w:color="A5A5A5"/>
          <w:left w:val="single" w:sz="1" w:space="8" w:color="E1E4E8"/>
          <w:bottom w:val="single" w:sz="1" w:space="8" w:color="A5A5A5"/>
          <w:right w:val="single" w:sz="1" w:space="8" w:color="E1E4E8"/>
        </w:pBdr>
        <w:shd w:val="clear" w:color="auto" w:fill="F6F8FA"/>
        <w:bidi w:val="0"/>
        <w:spacing w:after="0" w:line="18" w:lineRule="atLeast"/>
        <w:ind w:left="360"/>
        <w:rPr>
          <w:rFonts w:ascii="Courier New" w:eastAsia="Courier New" w:hAnsi="Courier New" w:cs="Courier New"/>
          <w:color w:val="70AD47"/>
          <w:sz w:val="18"/>
          <w:szCs w:val="18"/>
          <w:lang w:val="en-AE" w:eastAsia="en-AE"/>
        </w:rPr>
      </w:pPr>
      <w:r w:rsidRPr="00795C51">
        <w:rPr>
          <w:rFonts w:ascii="Courier New" w:eastAsia="Courier New" w:hAnsi="Courier New" w:cs="Courier New"/>
          <w:color w:val="24292E"/>
          <w:sz w:val="18"/>
          <w:szCs w:val="18"/>
          <w:lang w:val="en-AE" w:eastAsia="en-AE"/>
        </w:rPr>
        <w:t>------------------------------------------------------------------------------</w:t>
      </w:r>
    </w:p>
    <w:p w14:paraId="7511EC0A" w14:textId="77777777" w:rsidR="00D42F02" w:rsidRPr="00795C51" w:rsidRDefault="00D42F02" w:rsidP="00CA2058">
      <w:pPr>
        <w:pBdr>
          <w:top w:val="single" w:sz="1" w:space="8" w:color="A5A5A5"/>
          <w:left w:val="single" w:sz="1" w:space="8" w:color="E1E4E8"/>
          <w:bottom w:val="single" w:sz="1" w:space="8" w:color="A5A5A5"/>
          <w:right w:val="single" w:sz="1" w:space="8" w:color="E1E4E8"/>
        </w:pBdr>
        <w:shd w:val="clear" w:color="auto" w:fill="F6F8FA"/>
        <w:bidi w:val="0"/>
        <w:spacing w:after="0" w:line="18" w:lineRule="atLeast"/>
        <w:ind w:left="360"/>
        <w:rPr>
          <w:rFonts w:ascii="Courier New" w:eastAsia="Courier New" w:hAnsi="Courier New" w:cs="Courier New"/>
          <w:color w:val="70AD47"/>
          <w:sz w:val="18"/>
          <w:szCs w:val="18"/>
          <w:rtl/>
          <w:lang w:val="en-AE" w:eastAsia="en-AE" w:bidi="ar-EG"/>
        </w:rPr>
      </w:pPr>
      <w:proofErr w:type="spellStart"/>
      <w:r w:rsidRPr="00795C51">
        <w:rPr>
          <w:rFonts w:ascii="Courier New" w:eastAsia="Courier New" w:hAnsi="Courier New" w:cs="Courier New"/>
          <w:color w:val="24292E"/>
          <w:sz w:val="18"/>
          <w:szCs w:val="18"/>
          <w:lang w:val="en-AE" w:eastAsia="en-AE"/>
        </w:rPr>
        <w:t>const</w:t>
      </w:r>
      <w:proofErr w:type="spellEnd"/>
      <w:r w:rsidRPr="00795C51">
        <w:rPr>
          <w:rFonts w:ascii="Courier New" w:eastAsia="Courier New" w:hAnsi="Courier New" w:cs="Courier New"/>
          <w:color w:val="24292E"/>
          <w:sz w:val="18"/>
          <w:szCs w:val="18"/>
          <w:lang w:val="en-AE" w:eastAsia="en-AE"/>
        </w:rPr>
        <w:t xml:space="preserve">         -2.1108      0.790     -2.672      0.00</w:t>
      </w:r>
      <w:r>
        <w:rPr>
          <w:rFonts w:ascii="Courier New" w:eastAsia="Courier New" w:hAnsi="Courier New" w:cs="Courier New" w:hint="cs"/>
          <w:color w:val="24292E"/>
          <w:sz w:val="18"/>
          <w:szCs w:val="18"/>
          <w:rtl/>
          <w:lang w:val="en-AE" w:eastAsia="en-AE"/>
        </w:rPr>
        <w:t>0</w:t>
      </w:r>
    </w:p>
    <w:p w14:paraId="4B993F0F" w14:textId="77777777" w:rsidR="00D42F02" w:rsidRPr="00795C51" w:rsidRDefault="00D42F02" w:rsidP="00CA2058">
      <w:pPr>
        <w:pBdr>
          <w:top w:val="single" w:sz="1" w:space="8" w:color="A5A5A5"/>
          <w:left w:val="single" w:sz="1" w:space="8" w:color="E1E4E8"/>
          <w:bottom w:val="single" w:sz="1" w:space="8" w:color="A5A5A5"/>
          <w:right w:val="single" w:sz="1" w:space="8" w:color="E1E4E8"/>
        </w:pBdr>
        <w:shd w:val="clear" w:color="auto" w:fill="F6F8FA"/>
        <w:bidi w:val="0"/>
        <w:spacing w:after="0" w:line="18" w:lineRule="atLeast"/>
        <w:ind w:left="360"/>
        <w:rPr>
          <w:rFonts w:ascii="Courier New" w:eastAsia="Courier New" w:hAnsi="Courier New" w:cs="Courier New"/>
          <w:color w:val="70AD47"/>
          <w:sz w:val="18"/>
          <w:szCs w:val="18"/>
          <w:lang w:val="en-AE" w:eastAsia="en-AE"/>
        </w:rPr>
      </w:pPr>
      <w:proofErr w:type="spellStart"/>
      <w:r w:rsidRPr="00795C51">
        <w:rPr>
          <w:rFonts w:ascii="Courier New" w:eastAsia="Courier New" w:hAnsi="Courier New" w:cs="Courier New"/>
          <w:color w:val="24292E"/>
          <w:sz w:val="18"/>
          <w:szCs w:val="18"/>
          <w:lang w:val="en-AE" w:eastAsia="en-AE"/>
        </w:rPr>
        <w:t>ML_Score</w:t>
      </w:r>
      <w:proofErr w:type="spellEnd"/>
      <w:r w:rsidRPr="00795C51">
        <w:rPr>
          <w:rFonts w:ascii="Courier New" w:eastAsia="Courier New" w:hAnsi="Courier New" w:cs="Courier New"/>
          <w:color w:val="24292E"/>
          <w:sz w:val="18"/>
          <w:szCs w:val="18"/>
          <w:lang w:val="en-AE" w:eastAsia="en-AE"/>
        </w:rPr>
        <w:t xml:space="preserve">       0.5465      0.120      4.553      0.000</w:t>
      </w:r>
    </w:p>
    <w:p w14:paraId="5114ED01" w14:textId="77777777" w:rsidR="00D42F02" w:rsidRPr="00795C51" w:rsidRDefault="00D42F02" w:rsidP="00CA2058">
      <w:pPr>
        <w:pBdr>
          <w:top w:val="single" w:sz="1" w:space="8" w:color="A5A5A5"/>
          <w:left w:val="single" w:sz="1" w:space="8" w:color="E1E4E8"/>
          <w:bottom w:val="single" w:sz="1" w:space="8" w:color="A5A5A5"/>
          <w:right w:val="single" w:sz="1" w:space="8" w:color="E1E4E8"/>
        </w:pBdr>
        <w:shd w:val="clear" w:color="auto" w:fill="F6F8FA"/>
        <w:bidi w:val="0"/>
        <w:spacing w:after="0" w:line="18" w:lineRule="atLeast"/>
        <w:ind w:left="360"/>
        <w:rPr>
          <w:rFonts w:ascii="Courier New" w:eastAsia="Courier New" w:hAnsi="Courier New" w:cs="Courier New"/>
          <w:color w:val="70AD47"/>
          <w:sz w:val="18"/>
          <w:szCs w:val="18"/>
          <w:lang w:val="en-AE" w:eastAsia="en-AE"/>
        </w:rPr>
      </w:pPr>
      <w:proofErr w:type="spellStart"/>
      <w:r w:rsidRPr="00795C51">
        <w:rPr>
          <w:rFonts w:ascii="Courier New" w:eastAsia="Courier New" w:hAnsi="Courier New" w:cs="Courier New"/>
          <w:color w:val="24292E"/>
          <w:sz w:val="18"/>
          <w:szCs w:val="18"/>
          <w:lang w:val="en-AE" w:eastAsia="en-AE"/>
        </w:rPr>
        <w:t>NLP_Score</w:t>
      </w:r>
      <w:proofErr w:type="spellEnd"/>
      <w:r w:rsidRPr="00795C51">
        <w:rPr>
          <w:rFonts w:ascii="Courier New" w:eastAsia="Courier New" w:hAnsi="Courier New" w:cs="Courier New"/>
          <w:color w:val="24292E"/>
          <w:sz w:val="18"/>
          <w:szCs w:val="18"/>
          <w:lang w:val="en-AE" w:eastAsia="en-AE"/>
        </w:rPr>
        <w:t xml:space="preserve">      0.2770      0.116      2.386      0.0</w:t>
      </w:r>
      <w:r>
        <w:rPr>
          <w:rFonts w:ascii="Courier New" w:eastAsia="Courier New" w:hAnsi="Courier New" w:cs="Courier New"/>
          <w:color w:val="24292E"/>
          <w:sz w:val="18"/>
          <w:szCs w:val="18"/>
          <w:lang w:val="en-AE" w:eastAsia="en-AE"/>
        </w:rPr>
        <w:t>00</w:t>
      </w:r>
    </w:p>
    <w:p w14:paraId="2AD50EF0" w14:textId="77777777" w:rsidR="00D42F02" w:rsidRPr="00795C51" w:rsidRDefault="00D42F02" w:rsidP="00CA2058">
      <w:pPr>
        <w:pBdr>
          <w:top w:val="single" w:sz="1" w:space="8" w:color="A5A5A5"/>
          <w:left w:val="single" w:sz="1" w:space="8" w:color="E1E4E8"/>
          <w:bottom w:val="single" w:sz="1" w:space="8" w:color="A5A5A5"/>
          <w:right w:val="single" w:sz="1" w:space="8" w:color="E1E4E8"/>
        </w:pBdr>
        <w:shd w:val="clear" w:color="auto" w:fill="F6F8FA"/>
        <w:bidi w:val="0"/>
        <w:spacing w:after="0" w:line="18" w:lineRule="atLeast"/>
        <w:ind w:left="360"/>
        <w:rPr>
          <w:rFonts w:ascii="Courier New" w:eastAsia="Courier New" w:hAnsi="Courier New" w:cs="Courier New"/>
          <w:color w:val="70AD47"/>
          <w:sz w:val="18"/>
          <w:szCs w:val="18"/>
          <w:lang w:val="en-AE" w:eastAsia="en-AE"/>
        </w:rPr>
      </w:pPr>
      <w:proofErr w:type="spellStart"/>
      <w:r w:rsidRPr="00795C51">
        <w:rPr>
          <w:rFonts w:ascii="Courier New" w:eastAsia="Courier New" w:hAnsi="Courier New" w:cs="Courier New"/>
          <w:color w:val="24292E"/>
          <w:sz w:val="18"/>
          <w:szCs w:val="18"/>
          <w:lang w:val="en-AE" w:eastAsia="en-AE"/>
        </w:rPr>
        <w:t>ES_Score</w:t>
      </w:r>
      <w:proofErr w:type="spellEnd"/>
      <w:r w:rsidRPr="00795C51">
        <w:rPr>
          <w:rFonts w:ascii="Courier New" w:eastAsia="Courier New" w:hAnsi="Courier New" w:cs="Courier New"/>
          <w:color w:val="24292E"/>
          <w:sz w:val="18"/>
          <w:szCs w:val="18"/>
          <w:lang w:val="en-AE" w:eastAsia="en-AE"/>
        </w:rPr>
        <w:t xml:space="preserve">       0.3190      0.123      2.594      0.0</w:t>
      </w:r>
      <w:r>
        <w:rPr>
          <w:rFonts w:ascii="Courier New" w:eastAsia="Courier New" w:hAnsi="Courier New" w:cs="Courier New"/>
          <w:color w:val="24292E"/>
          <w:sz w:val="18"/>
          <w:szCs w:val="18"/>
          <w:lang w:val="en-AE" w:eastAsia="en-AE"/>
        </w:rPr>
        <w:t>00</w:t>
      </w:r>
    </w:p>
    <w:p w14:paraId="4AAAE348" w14:textId="77777777" w:rsidR="00D42F02" w:rsidRPr="00795C51" w:rsidRDefault="00D42F02" w:rsidP="00CA2058">
      <w:pPr>
        <w:pBdr>
          <w:top w:val="single" w:sz="1" w:space="8" w:color="A5A5A5"/>
          <w:left w:val="single" w:sz="1" w:space="8" w:color="E1E4E8"/>
          <w:bottom w:val="single" w:sz="1" w:space="8" w:color="A5A5A5"/>
          <w:right w:val="single" w:sz="1" w:space="8" w:color="E1E4E8"/>
        </w:pBdr>
        <w:shd w:val="clear" w:color="auto" w:fill="F6F8FA"/>
        <w:bidi w:val="0"/>
        <w:spacing w:after="0" w:line="18" w:lineRule="atLeast"/>
        <w:ind w:left="360"/>
        <w:rPr>
          <w:rFonts w:ascii="Courier New" w:eastAsia="Courier New" w:hAnsi="Courier New" w:cs="Courier New"/>
          <w:color w:val="70AD47"/>
          <w:sz w:val="18"/>
          <w:szCs w:val="18"/>
          <w:lang w:val="en-AE" w:eastAsia="en-AE"/>
        </w:rPr>
      </w:pPr>
      <w:r w:rsidRPr="00795C51">
        <w:rPr>
          <w:rFonts w:ascii="Courier New" w:eastAsia="Courier New" w:hAnsi="Courier New" w:cs="Courier New"/>
          <w:color w:val="24292E"/>
          <w:sz w:val="18"/>
          <w:szCs w:val="18"/>
          <w:lang w:val="en-AE" w:eastAsia="en-AE"/>
        </w:rPr>
        <w:t>==============================================================================</w:t>
      </w:r>
    </w:p>
    <w:p w14:paraId="18DE0FAF" w14:textId="77777777" w:rsidR="00D42F02" w:rsidRPr="00795C51" w:rsidRDefault="00D42F02" w:rsidP="00CA2058">
      <w:pPr>
        <w:pBdr>
          <w:top w:val="single" w:sz="1" w:space="8" w:color="A5A5A5"/>
          <w:left w:val="single" w:sz="1" w:space="8" w:color="E1E4E8"/>
          <w:bottom w:val="single" w:sz="1" w:space="8" w:color="A5A5A5"/>
          <w:right w:val="single" w:sz="1" w:space="8" w:color="E1E4E8"/>
        </w:pBdr>
        <w:shd w:val="clear" w:color="auto" w:fill="F6F8FA"/>
        <w:bidi w:val="0"/>
        <w:spacing w:after="0" w:line="18" w:lineRule="atLeast"/>
        <w:ind w:left="360"/>
        <w:rPr>
          <w:rFonts w:ascii="Courier New" w:eastAsia="Courier New" w:hAnsi="Courier New" w:cs="Courier New"/>
          <w:color w:val="70AD47"/>
          <w:sz w:val="18"/>
          <w:szCs w:val="18"/>
          <w:lang w:val="en-AE" w:eastAsia="en-AE"/>
        </w:rPr>
      </w:pPr>
      <w:r w:rsidRPr="00795C51">
        <w:rPr>
          <w:rFonts w:ascii="Courier New" w:eastAsia="Courier New" w:hAnsi="Courier New" w:cs="Courier New"/>
          <w:color w:val="24292E"/>
          <w:sz w:val="18"/>
          <w:szCs w:val="18"/>
          <w:lang w:val="en-AE" w:eastAsia="en-AE"/>
        </w:rPr>
        <w:t>Omnibus:                       14.226   Durbin-Watson:                   2.010</w:t>
      </w:r>
    </w:p>
    <w:p w14:paraId="1A0C6DD7" w14:textId="77777777" w:rsidR="00D42F02" w:rsidRPr="00795C51" w:rsidRDefault="00D42F02" w:rsidP="00CA2058">
      <w:pPr>
        <w:pBdr>
          <w:top w:val="single" w:sz="1" w:space="8" w:color="A5A5A5"/>
          <w:left w:val="single" w:sz="1" w:space="8" w:color="E1E4E8"/>
          <w:bottom w:val="single" w:sz="1" w:space="8" w:color="A5A5A5"/>
          <w:right w:val="single" w:sz="1" w:space="8" w:color="E1E4E8"/>
        </w:pBdr>
        <w:shd w:val="clear" w:color="auto" w:fill="F6F8FA"/>
        <w:bidi w:val="0"/>
        <w:spacing w:after="0" w:line="18" w:lineRule="atLeast"/>
        <w:ind w:left="360"/>
        <w:rPr>
          <w:rFonts w:ascii="Courier New" w:eastAsia="Courier New" w:hAnsi="Courier New" w:cs="Courier New"/>
          <w:color w:val="70AD47"/>
          <w:sz w:val="18"/>
          <w:szCs w:val="18"/>
          <w:lang w:val="en-AE" w:eastAsia="en-AE"/>
        </w:rPr>
      </w:pPr>
      <w:r w:rsidRPr="00795C51">
        <w:rPr>
          <w:rFonts w:ascii="Courier New" w:eastAsia="Courier New" w:hAnsi="Courier New" w:cs="Courier New"/>
          <w:color w:val="24292E"/>
          <w:sz w:val="18"/>
          <w:szCs w:val="18"/>
          <w:lang w:val="en-AE" w:eastAsia="en-AE"/>
        </w:rPr>
        <w:t>Prob(Omnibus):                  0.001   Jarque-Bera (JB):               14.711</w:t>
      </w:r>
    </w:p>
    <w:p w14:paraId="69DE8C99" w14:textId="77777777" w:rsidR="00D42F02" w:rsidRPr="00795C51" w:rsidRDefault="00D42F02" w:rsidP="00CA2058">
      <w:pPr>
        <w:pBdr>
          <w:top w:val="single" w:sz="1" w:space="8" w:color="A5A5A5"/>
          <w:left w:val="single" w:sz="1" w:space="8" w:color="E1E4E8"/>
          <w:bottom w:val="single" w:sz="1" w:space="8" w:color="A5A5A5"/>
          <w:right w:val="single" w:sz="1" w:space="8" w:color="E1E4E8"/>
        </w:pBdr>
        <w:shd w:val="clear" w:color="auto" w:fill="F6F8FA"/>
        <w:bidi w:val="0"/>
        <w:spacing w:after="0" w:line="18" w:lineRule="atLeast"/>
        <w:ind w:left="360"/>
        <w:rPr>
          <w:rFonts w:ascii="Courier New" w:eastAsia="Courier New" w:hAnsi="Courier New" w:cs="Courier New"/>
          <w:color w:val="70AD47"/>
          <w:sz w:val="18"/>
          <w:szCs w:val="18"/>
          <w:lang w:val="en-AE" w:eastAsia="en-AE"/>
        </w:rPr>
      </w:pPr>
      <w:r w:rsidRPr="00795C51">
        <w:rPr>
          <w:rFonts w:ascii="Courier New" w:eastAsia="Courier New" w:hAnsi="Courier New" w:cs="Courier New"/>
          <w:color w:val="24292E"/>
          <w:sz w:val="18"/>
          <w:szCs w:val="18"/>
          <w:lang w:val="en-AE" w:eastAsia="en-AE"/>
        </w:rPr>
        <w:t>Skew:                          -0.559   Prob(JB):                     0.000639</w:t>
      </w:r>
    </w:p>
    <w:p w14:paraId="19C4ABF7" w14:textId="77777777" w:rsidR="00D42F02" w:rsidRPr="00795C51" w:rsidRDefault="00D42F02" w:rsidP="00CA2058">
      <w:pPr>
        <w:pBdr>
          <w:top w:val="single" w:sz="1" w:space="8" w:color="A5A5A5"/>
          <w:left w:val="single" w:sz="1" w:space="8" w:color="E1E4E8"/>
          <w:bottom w:val="single" w:sz="1" w:space="8" w:color="A5A5A5"/>
          <w:right w:val="single" w:sz="1" w:space="8" w:color="E1E4E8"/>
        </w:pBdr>
        <w:shd w:val="clear" w:color="auto" w:fill="F6F8FA"/>
        <w:bidi w:val="0"/>
        <w:spacing w:after="0" w:line="18" w:lineRule="atLeast"/>
        <w:ind w:left="360"/>
        <w:rPr>
          <w:rFonts w:ascii="Courier New" w:eastAsia="Courier New" w:hAnsi="Courier New" w:cs="Courier New"/>
          <w:color w:val="70AD47"/>
          <w:sz w:val="18"/>
          <w:szCs w:val="18"/>
          <w:lang w:val="en-AE" w:eastAsia="en-AE"/>
        </w:rPr>
      </w:pPr>
      <w:r w:rsidRPr="00795C51">
        <w:rPr>
          <w:rFonts w:ascii="Courier New" w:eastAsia="Courier New" w:hAnsi="Courier New" w:cs="Courier New"/>
          <w:color w:val="24292E"/>
          <w:sz w:val="18"/>
          <w:szCs w:val="18"/>
          <w:lang w:val="en-AE" w:eastAsia="en-AE"/>
        </w:rPr>
        <w:t>Kurtosis:                       2.600   Cond. No.                         136.</w:t>
      </w:r>
    </w:p>
    <w:p w14:paraId="156A8843" w14:textId="77777777" w:rsidR="00D415DC" w:rsidRPr="00D415DC" w:rsidRDefault="00D415DC" w:rsidP="00D415DC">
      <w:pPr>
        <w:jc w:val="center"/>
        <w:rPr>
          <w:rFonts w:ascii="Simplified Arabic" w:hAnsi="Simplified Arabic" w:cs="Simplified Arabic"/>
          <w:sz w:val="24"/>
          <w:szCs w:val="24"/>
          <w:rtl/>
          <w:lang w:val="en-AE"/>
        </w:rPr>
      </w:pPr>
      <w:r w:rsidRPr="00D415DC">
        <w:rPr>
          <w:rFonts w:ascii="Simplified Arabic" w:hAnsi="Simplified Arabic" w:cs="Simplified Arabic" w:hint="cs"/>
          <w:b/>
          <w:bCs/>
          <w:sz w:val="24"/>
          <w:szCs w:val="24"/>
          <w:rtl/>
          <w:lang w:val="en-AE"/>
        </w:rPr>
        <w:t>المصدر:</w:t>
      </w:r>
      <w:r w:rsidRPr="00D415DC">
        <w:rPr>
          <w:rFonts w:ascii="Simplified Arabic" w:hAnsi="Simplified Arabic" w:cs="Simplified Arabic"/>
          <w:b/>
          <w:bCs/>
          <w:sz w:val="24"/>
          <w:szCs w:val="24"/>
          <w:rtl/>
          <w:lang w:val="en-AE"/>
        </w:rPr>
        <w:t xml:space="preserve"> </w:t>
      </w:r>
      <w:r w:rsidRPr="00D415DC">
        <w:rPr>
          <w:rFonts w:ascii="Simplified Arabic" w:hAnsi="Simplified Arabic" w:cs="Simplified Arabic"/>
          <w:sz w:val="24"/>
          <w:szCs w:val="24"/>
          <w:rtl/>
          <w:lang w:val="en-AE"/>
        </w:rPr>
        <w:t>من عمل الباحث اعتمادا</w:t>
      </w:r>
      <w:r>
        <w:rPr>
          <w:rFonts w:ascii="Simplified Arabic" w:hAnsi="Simplified Arabic" w:cs="Simplified Arabic" w:hint="cs"/>
          <w:sz w:val="24"/>
          <w:szCs w:val="24"/>
          <w:rtl/>
          <w:lang w:val="en-AE"/>
        </w:rPr>
        <w:t>ً</w:t>
      </w:r>
      <w:r w:rsidRPr="00D415DC">
        <w:rPr>
          <w:rFonts w:ascii="Simplified Arabic" w:hAnsi="Simplified Arabic" w:cs="Simplified Arabic"/>
          <w:sz w:val="24"/>
          <w:szCs w:val="24"/>
          <w:rtl/>
          <w:lang w:val="en-AE"/>
        </w:rPr>
        <w:t xml:space="preserve"> على بيانات الاستبيان</w:t>
      </w:r>
    </w:p>
    <w:p w14:paraId="2905E92A" w14:textId="77777777" w:rsidR="00D42F02" w:rsidRDefault="00D42F02" w:rsidP="00D415DC">
      <w:pPr>
        <w:bidi w:val="0"/>
        <w:jc w:val="right"/>
        <w:rPr>
          <w:rtl/>
        </w:rPr>
      </w:pPr>
    </w:p>
    <w:p w14:paraId="62CEC034" w14:textId="77777777" w:rsidR="00D42F02" w:rsidRDefault="00D42F02" w:rsidP="00D42F02">
      <w:pPr>
        <w:rPr>
          <w:rFonts w:ascii="Simplified Arabic" w:hAnsi="Simplified Arabic" w:cs="Simplified Arabic"/>
          <w:sz w:val="28"/>
          <w:szCs w:val="28"/>
          <w:rtl/>
          <w:lang w:val="en-AE"/>
        </w:rPr>
      </w:pPr>
      <w:r>
        <w:rPr>
          <w:rFonts w:ascii="Simplified Arabic" w:hAnsi="Simplified Arabic" w:cs="Simplified Arabic" w:hint="cs"/>
          <w:b/>
          <w:bCs/>
          <w:sz w:val="28"/>
          <w:szCs w:val="28"/>
          <w:rtl/>
          <w:lang w:val="en-AE"/>
        </w:rPr>
        <w:t>التعليق</w:t>
      </w:r>
      <w:r w:rsidRPr="00E80130">
        <w:rPr>
          <w:rFonts w:ascii="Simplified Arabic" w:hAnsi="Simplified Arabic" w:cs="Simplified Arabic" w:hint="cs"/>
          <w:b/>
          <w:bCs/>
          <w:sz w:val="28"/>
          <w:szCs w:val="28"/>
          <w:rtl/>
          <w:lang w:val="en-AE"/>
        </w:rPr>
        <w:t>:</w:t>
      </w:r>
    </w:p>
    <w:p w14:paraId="30B083D3" w14:textId="77777777" w:rsidR="00D42F02" w:rsidRDefault="00D42F02" w:rsidP="00D42F02">
      <w:pPr>
        <w:rPr>
          <w:rFonts w:ascii="Simplified Arabic" w:hAnsi="Simplified Arabic" w:cs="Simplified Arabic"/>
          <w:b/>
          <w:bCs/>
          <w:sz w:val="24"/>
          <w:szCs w:val="24"/>
          <w:rtl/>
          <w:lang w:val="en-AE" w:bidi="ar-EG"/>
        </w:rPr>
      </w:pPr>
      <w:r w:rsidRPr="007B511C">
        <w:rPr>
          <w:rFonts w:ascii="Simplified Arabic" w:hAnsi="Simplified Arabic" w:cs="Simplified Arabic"/>
          <w:b/>
          <w:bCs/>
          <w:sz w:val="24"/>
          <w:szCs w:val="24"/>
          <w:rtl/>
          <w:lang w:val="en-AE"/>
        </w:rPr>
        <w:t>معنوية النموذج كك</w:t>
      </w:r>
      <w:r>
        <w:rPr>
          <w:rFonts w:ascii="Simplified Arabic" w:hAnsi="Simplified Arabic" w:cs="Simplified Arabic" w:hint="cs"/>
          <w:b/>
          <w:bCs/>
          <w:sz w:val="24"/>
          <w:szCs w:val="24"/>
          <w:rtl/>
          <w:lang w:val="en-AE" w:bidi="ar-EG"/>
        </w:rPr>
        <w:t>ل:</w:t>
      </w:r>
    </w:p>
    <w:p w14:paraId="7EBE15EF" w14:textId="77777777" w:rsidR="00D42F02" w:rsidRPr="007B511C" w:rsidRDefault="00D42F02" w:rsidP="00D42F02">
      <w:pPr>
        <w:rPr>
          <w:rFonts w:ascii="Simplified Arabic" w:hAnsi="Simplified Arabic" w:cs="Simplified Arabic"/>
          <w:b/>
          <w:bCs/>
          <w:sz w:val="24"/>
          <w:szCs w:val="24"/>
          <w:rtl/>
          <w:lang w:val="en-AE"/>
        </w:rPr>
      </w:pPr>
      <w:r w:rsidRPr="007B511C">
        <w:rPr>
          <w:rFonts w:ascii="Simplified Arabic" w:hAnsi="Simplified Arabic" w:cs="Simplified Arabic"/>
          <w:sz w:val="24"/>
          <w:szCs w:val="24"/>
          <w:rtl/>
          <w:lang w:val="en-AE"/>
        </w:rPr>
        <w:t xml:space="preserve">أظهر النموذج جودة إحصائية عالية، حيث بلغت </w:t>
      </w:r>
      <w:r w:rsidRPr="007B511C">
        <w:rPr>
          <w:rFonts w:ascii="Simplified Arabic" w:hAnsi="Simplified Arabic" w:cs="Simplified Arabic" w:hint="cs"/>
          <w:sz w:val="24"/>
          <w:szCs w:val="24"/>
          <w:rtl/>
          <w:lang w:val="en-AE"/>
        </w:rPr>
        <w:t xml:space="preserve">قيمة </w:t>
      </w:r>
      <w:r>
        <w:rPr>
          <w:rFonts w:ascii="Simplified Arabic" w:hAnsi="Simplified Arabic" w:cs="Simplified Arabic" w:hint="cs"/>
          <w:sz w:val="24"/>
          <w:szCs w:val="24"/>
          <w:lang w:val="en-AE"/>
        </w:rPr>
        <w:t>F</w:t>
      </w:r>
      <w:r w:rsidRPr="007B511C">
        <w:rPr>
          <w:rFonts w:ascii="Simplified Arabic" w:hAnsi="Simplified Arabic" w:cs="Simplified Arabic"/>
          <w:sz w:val="24"/>
          <w:szCs w:val="24"/>
          <w:lang w:val="en-AE"/>
        </w:rPr>
        <w:t xml:space="preserve">-statistic = 11.69 </w:t>
      </w:r>
      <w:r>
        <w:rPr>
          <w:rFonts w:ascii="Simplified Arabic" w:hAnsi="Simplified Arabic" w:cs="Simplified Arabic" w:hint="cs"/>
          <w:sz w:val="24"/>
          <w:szCs w:val="24"/>
          <w:rtl/>
          <w:lang w:val="en-AE"/>
        </w:rPr>
        <w:t xml:space="preserve"> </w:t>
      </w:r>
      <w:r w:rsidRPr="007B511C">
        <w:rPr>
          <w:rFonts w:ascii="Simplified Arabic" w:hAnsi="Simplified Arabic" w:cs="Simplified Arabic" w:hint="cs"/>
          <w:sz w:val="24"/>
          <w:szCs w:val="24"/>
          <w:rtl/>
          <w:lang w:val="en-AE"/>
        </w:rPr>
        <w:t>بمستوى</w:t>
      </w:r>
      <w:r w:rsidRPr="007B511C">
        <w:rPr>
          <w:rFonts w:ascii="Simplified Arabic" w:hAnsi="Simplified Arabic" w:cs="Simplified Arabic"/>
          <w:sz w:val="24"/>
          <w:szCs w:val="24"/>
          <w:rtl/>
          <w:lang w:val="en-AE"/>
        </w:rPr>
        <w:t xml:space="preserve"> دلالة </w:t>
      </w:r>
      <w:r w:rsidRPr="007B511C">
        <w:rPr>
          <w:rFonts w:ascii="Simplified Arabic" w:hAnsi="Simplified Arabic" w:cs="Simplified Arabic"/>
          <w:sz w:val="24"/>
          <w:szCs w:val="24"/>
          <w:lang w:val="en-AE"/>
        </w:rPr>
        <w:t>p &lt; 0.05</w:t>
      </w:r>
    </w:p>
    <w:p w14:paraId="5D5C5B52" w14:textId="77777777" w:rsidR="00D42F02" w:rsidRDefault="00D42F02" w:rsidP="00D42F02">
      <w:pPr>
        <w:rPr>
          <w:rFonts w:ascii="Simplified Arabic" w:hAnsi="Simplified Arabic" w:cs="Simplified Arabic"/>
          <w:b/>
          <w:bCs/>
          <w:sz w:val="24"/>
          <w:szCs w:val="24"/>
          <w:rtl/>
          <w:lang w:val="en-AE"/>
        </w:rPr>
      </w:pPr>
      <w:r w:rsidRPr="007B511C">
        <w:rPr>
          <w:rFonts w:ascii="Simplified Arabic" w:hAnsi="Simplified Arabic" w:cs="Simplified Arabic"/>
          <w:b/>
          <w:bCs/>
          <w:sz w:val="24"/>
          <w:szCs w:val="24"/>
          <w:rtl/>
          <w:lang w:val="en-AE"/>
        </w:rPr>
        <w:t>القوة التفسيرية</w:t>
      </w:r>
      <w:r>
        <w:rPr>
          <w:rFonts w:ascii="Simplified Arabic" w:hAnsi="Simplified Arabic" w:cs="Simplified Arabic" w:hint="cs"/>
          <w:b/>
          <w:bCs/>
          <w:sz w:val="24"/>
          <w:szCs w:val="24"/>
          <w:rtl/>
          <w:lang w:val="en-AE"/>
        </w:rPr>
        <w:t>:</w:t>
      </w:r>
    </w:p>
    <w:p w14:paraId="3B284F67" w14:textId="77777777" w:rsidR="00D42F02" w:rsidRPr="009F529C" w:rsidRDefault="00D42F02" w:rsidP="00D42F02">
      <w:pPr>
        <w:rPr>
          <w:rFonts w:ascii="Simplified Arabic" w:hAnsi="Simplified Arabic" w:cs="Simplified Arabic"/>
          <w:sz w:val="24"/>
          <w:szCs w:val="24"/>
          <w:lang w:val="en-AE"/>
        </w:rPr>
      </w:pPr>
      <w:r w:rsidRPr="00ED2853">
        <w:rPr>
          <w:rFonts w:ascii="Simplified Arabic" w:hAnsi="Simplified Arabic" w:cs="Simplified Arabic"/>
          <w:sz w:val="24"/>
          <w:szCs w:val="24"/>
          <w:rtl/>
          <w:lang w:val="en-AE"/>
        </w:rPr>
        <w:t xml:space="preserve">يفسر النموذج حوالي </w:t>
      </w:r>
      <w:r w:rsidRPr="00ED2853">
        <w:rPr>
          <w:rFonts w:ascii="Simplified Arabic" w:eastAsia="Courier New" w:hAnsi="Simplified Arabic" w:cs="Simplified Arabic"/>
          <w:color w:val="24292E"/>
          <w:sz w:val="24"/>
          <w:szCs w:val="24"/>
          <w:rtl/>
          <w:lang w:val="en-AE" w:eastAsia="en-AE" w:bidi="ar-EG"/>
        </w:rPr>
        <w:t>69%</w:t>
      </w:r>
      <w:r w:rsidRPr="00ED2853">
        <w:rPr>
          <w:rFonts w:ascii="Courier New" w:eastAsia="Courier New" w:hAnsi="Courier New" w:cs="Courier New" w:hint="cs"/>
          <w:color w:val="24292E"/>
          <w:sz w:val="24"/>
          <w:szCs w:val="24"/>
          <w:rtl/>
          <w:lang w:val="en-AE" w:eastAsia="en-AE"/>
        </w:rPr>
        <w:t xml:space="preserve"> </w:t>
      </w:r>
      <w:r w:rsidRPr="00ED2853">
        <w:rPr>
          <w:rFonts w:ascii="Simplified Arabic" w:hAnsi="Simplified Arabic" w:cs="Simplified Arabic"/>
          <w:sz w:val="24"/>
          <w:szCs w:val="24"/>
          <w:rtl/>
          <w:lang w:val="en-AE"/>
        </w:rPr>
        <w:t xml:space="preserve">من التباين الحاصل في حجم الطلبات بناءً على قيمة </w:t>
      </w:r>
      <w:r w:rsidRPr="00ED2853">
        <w:rPr>
          <w:rFonts w:ascii="Simplified Arabic" w:hAnsi="Simplified Arabic" w:cs="Simplified Arabic"/>
          <w:sz w:val="24"/>
          <w:szCs w:val="24"/>
          <w:lang w:val="en-AE"/>
        </w:rPr>
        <w:t>Adj. R-squared</w:t>
      </w:r>
    </w:p>
    <w:p w14:paraId="147AEA81" w14:textId="41D759E0" w:rsidR="00D42F02" w:rsidRDefault="00D42F02" w:rsidP="00D42F02">
      <w:pPr>
        <w:rPr>
          <w:rFonts w:ascii="Simplified Arabic" w:hAnsi="Simplified Arabic" w:cs="Simplified Arabic"/>
          <w:sz w:val="24"/>
          <w:szCs w:val="24"/>
          <w:rtl/>
          <w:lang w:val="en-AE"/>
        </w:rPr>
      </w:pPr>
      <w:r w:rsidRPr="007B511C">
        <w:rPr>
          <w:rFonts w:ascii="Simplified Arabic" w:hAnsi="Simplified Arabic" w:cs="Simplified Arabic"/>
          <w:b/>
          <w:bCs/>
          <w:sz w:val="24"/>
          <w:szCs w:val="24"/>
          <w:rtl/>
          <w:lang w:val="en-AE"/>
        </w:rPr>
        <w:t>تأثير التعلم الآلي</w:t>
      </w:r>
      <w:r w:rsidRPr="007B511C">
        <w:rPr>
          <w:rFonts w:ascii="Simplified Arabic" w:hAnsi="Simplified Arabic" w:cs="Simplified Arabic"/>
          <w:b/>
          <w:bCs/>
          <w:sz w:val="24"/>
          <w:szCs w:val="24"/>
          <w:lang w:val="en-AE"/>
        </w:rPr>
        <w:t xml:space="preserve"> (</w:t>
      </w:r>
      <w:proofErr w:type="spellStart"/>
      <w:r w:rsidRPr="007B511C">
        <w:rPr>
          <w:rFonts w:ascii="Simplified Arabic" w:hAnsi="Simplified Arabic" w:cs="Simplified Arabic"/>
          <w:b/>
          <w:bCs/>
          <w:sz w:val="24"/>
          <w:szCs w:val="24"/>
          <w:lang w:val="en-AE"/>
        </w:rPr>
        <w:t>ML_Score</w:t>
      </w:r>
      <w:proofErr w:type="spellEnd"/>
      <w:r w:rsidRPr="007B511C">
        <w:rPr>
          <w:rFonts w:ascii="Simplified Arabic" w:hAnsi="Simplified Arabic" w:cs="Simplified Arabic"/>
          <w:b/>
          <w:bCs/>
          <w:sz w:val="24"/>
          <w:szCs w:val="24"/>
          <w:lang w:val="en-AE"/>
        </w:rPr>
        <w:t>)</w:t>
      </w:r>
      <w:r w:rsidRPr="007B511C">
        <w:rPr>
          <w:rFonts w:ascii="Simplified Arabic" w:hAnsi="Simplified Arabic" w:cs="Simplified Arabic"/>
          <w:sz w:val="24"/>
          <w:szCs w:val="24"/>
          <w:lang w:val="en-AE"/>
        </w:rPr>
        <w:t xml:space="preserve"> </w:t>
      </w:r>
    </w:p>
    <w:p w14:paraId="4A83004C" w14:textId="77777777" w:rsidR="00D42F02" w:rsidRPr="00ED2853" w:rsidRDefault="00D42F02" w:rsidP="00D42F02">
      <w:pPr>
        <w:rPr>
          <w:rFonts w:ascii="Simplified Arabic" w:hAnsi="Simplified Arabic" w:cs="Simplified Arabic"/>
          <w:sz w:val="24"/>
          <w:szCs w:val="24"/>
          <w:rtl/>
          <w:lang w:val="en-AE"/>
        </w:rPr>
      </w:pPr>
      <w:r w:rsidRPr="007B511C">
        <w:rPr>
          <w:rFonts w:ascii="Simplified Arabic" w:hAnsi="Simplified Arabic" w:cs="Simplified Arabic"/>
          <w:sz w:val="24"/>
          <w:szCs w:val="24"/>
          <w:rtl/>
          <w:lang w:val="en-AE"/>
        </w:rPr>
        <w:t xml:space="preserve">هو المحرك الأقوى والأكثر تأثيراً في زيادة الطلبات، بمعامل ارتباط </w:t>
      </w:r>
      <w:r w:rsidRPr="007B511C">
        <w:rPr>
          <w:rFonts w:ascii="Simplified Arabic" w:hAnsi="Simplified Arabic" w:cs="Simplified Arabic" w:hint="cs"/>
          <w:sz w:val="24"/>
          <w:szCs w:val="24"/>
          <w:rtl/>
          <w:lang w:val="en-AE"/>
        </w:rPr>
        <w:t xml:space="preserve">بلغ 0.5465 </w:t>
      </w:r>
      <w:r>
        <w:rPr>
          <w:rFonts w:ascii="Simplified Arabic" w:hAnsi="Simplified Arabic" w:cs="Simplified Arabic" w:hint="cs"/>
          <w:sz w:val="24"/>
          <w:szCs w:val="24"/>
          <w:rtl/>
          <w:lang w:val="en-AE" w:bidi="ar-EG"/>
        </w:rPr>
        <w:t>و</w:t>
      </w:r>
      <w:r w:rsidRPr="00ED2853">
        <w:rPr>
          <w:rFonts w:ascii="Simplified Arabic" w:hAnsi="Simplified Arabic" w:cs="Simplified Arabic"/>
          <w:sz w:val="24"/>
          <w:szCs w:val="24"/>
          <w:rtl/>
          <w:lang w:val="en-AE"/>
        </w:rPr>
        <w:t>مستو</w:t>
      </w:r>
      <w:r w:rsidRPr="00ED2853">
        <w:rPr>
          <w:rFonts w:ascii="Simplified Arabic" w:hAnsi="Simplified Arabic" w:cs="Simplified Arabic" w:hint="cs"/>
          <w:sz w:val="24"/>
          <w:szCs w:val="24"/>
          <w:rtl/>
          <w:lang w:val="en-AE"/>
        </w:rPr>
        <w:t>ى</w:t>
      </w:r>
      <w:r w:rsidRPr="00ED2853">
        <w:rPr>
          <w:rFonts w:ascii="Simplified Arabic" w:hAnsi="Simplified Arabic" w:cs="Simplified Arabic"/>
          <w:sz w:val="24"/>
          <w:szCs w:val="24"/>
          <w:rtl/>
          <w:lang w:val="en-AE"/>
        </w:rPr>
        <w:t xml:space="preserve"> دلال</w:t>
      </w:r>
      <w:r w:rsidRPr="00ED2853">
        <w:rPr>
          <w:rFonts w:ascii="Simplified Arabic" w:hAnsi="Simplified Arabic" w:cs="Simplified Arabic" w:hint="cs"/>
          <w:sz w:val="24"/>
          <w:szCs w:val="24"/>
          <w:rtl/>
          <w:lang w:val="en-AE"/>
        </w:rPr>
        <w:t>ة</w:t>
      </w:r>
      <w:r w:rsidRPr="00ED2853">
        <w:rPr>
          <w:rFonts w:ascii="Simplified Arabic" w:hAnsi="Simplified Arabic" w:cs="Simplified Arabic"/>
          <w:sz w:val="24"/>
          <w:szCs w:val="24"/>
          <w:rtl/>
          <w:lang w:val="en-AE"/>
        </w:rPr>
        <w:t xml:space="preserve"> ا</w:t>
      </w:r>
      <w:r w:rsidRPr="00ED2853">
        <w:rPr>
          <w:rFonts w:ascii="Simplified Arabic" w:hAnsi="Simplified Arabic" w:cs="Simplified Arabic" w:hint="cs"/>
          <w:sz w:val="24"/>
          <w:szCs w:val="24"/>
          <w:rtl/>
          <w:lang w:val="en-AE"/>
        </w:rPr>
        <w:t>ح</w:t>
      </w:r>
      <w:r w:rsidRPr="00ED2853">
        <w:rPr>
          <w:rFonts w:ascii="Simplified Arabic" w:hAnsi="Simplified Arabic" w:cs="Simplified Arabic"/>
          <w:sz w:val="24"/>
          <w:szCs w:val="24"/>
          <w:rtl/>
          <w:lang w:val="en-AE"/>
        </w:rPr>
        <w:t>صائي</w:t>
      </w:r>
      <w:r w:rsidRPr="00ED2853">
        <w:rPr>
          <w:rFonts w:ascii="Simplified Arabic" w:hAnsi="Simplified Arabic" w:cs="Simplified Arabic" w:hint="cs"/>
          <w:sz w:val="24"/>
          <w:szCs w:val="24"/>
          <w:rtl/>
          <w:lang w:val="en-AE"/>
        </w:rPr>
        <w:t>ة</w:t>
      </w:r>
      <w:r w:rsidRPr="00ED2853">
        <w:rPr>
          <w:rFonts w:ascii="Simplified Arabic" w:hAnsi="Simplified Arabic" w:cs="Simplified Arabic"/>
          <w:sz w:val="24"/>
          <w:szCs w:val="24"/>
          <w:rtl/>
          <w:lang w:val="en-AE"/>
        </w:rPr>
        <w:t xml:space="preserve"> تس</w:t>
      </w:r>
      <w:r w:rsidRPr="00ED2853">
        <w:rPr>
          <w:rFonts w:ascii="Simplified Arabic" w:hAnsi="Simplified Arabic" w:cs="Simplified Arabic" w:hint="cs"/>
          <w:sz w:val="24"/>
          <w:szCs w:val="24"/>
          <w:rtl/>
          <w:lang w:val="en-AE"/>
        </w:rPr>
        <w:t>ا</w:t>
      </w:r>
      <w:r w:rsidRPr="00ED2853">
        <w:rPr>
          <w:rFonts w:ascii="Simplified Arabic" w:hAnsi="Simplified Arabic" w:cs="Simplified Arabic"/>
          <w:sz w:val="24"/>
          <w:szCs w:val="24"/>
          <w:rtl/>
          <w:lang w:val="en-AE"/>
        </w:rPr>
        <w:t xml:space="preserve">وي 0.000 </w:t>
      </w:r>
    </w:p>
    <w:p w14:paraId="1EAF4E9C" w14:textId="63C8DFC9" w:rsidR="00D42F02" w:rsidRDefault="00D42F02" w:rsidP="00D42F02">
      <w:pPr>
        <w:rPr>
          <w:rFonts w:ascii="Simplified Arabic" w:hAnsi="Simplified Arabic" w:cs="Simplified Arabic"/>
          <w:sz w:val="24"/>
          <w:szCs w:val="24"/>
          <w:rtl/>
          <w:lang w:val="en-AE"/>
        </w:rPr>
      </w:pPr>
      <w:r w:rsidRPr="007B511C">
        <w:rPr>
          <w:rFonts w:ascii="Simplified Arabic" w:hAnsi="Simplified Arabic" w:cs="Simplified Arabic"/>
          <w:b/>
          <w:bCs/>
          <w:sz w:val="24"/>
          <w:szCs w:val="24"/>
          <w:rtl/>
          <w:lang w:val="en-AE"/>
        </w:rPr>
        <w:t>تأثير النظم الخبيرة</w:t>
      </w:r>
      <w:r w:rsidRPr="007B511C">
        <w:rPr>
          <w:rFonts w:ascii="Simplified Arabic" w:hAnsi="Simplified Arabic" w:cs="Simplified Arabic"/>
          <w:b/>
          <w:bCs/>
          <w:sz w:val="24"/>
          <w:szCs w:val="24"/>
          <w:lang w:val="en-AE"/>
        </w:rPr>
        <w:t xml:space="preserve"> (</w:t>
      </w:r>
      <w:proofErr w:type="spellStart"/>
      <w:r w:rsidRPr="007B511C">
        <w:rPr>
          <w:rFonts w:ascii="Simplified Arabic" w:hAnsi="Simplified Arabic" w:cs="Simplified Arabic"/>
          <w:b/>
          <w:bCs/>
          <w:sz w:val="24"/>
          <w:szCs w:val="24"/>
          <w:lang w:val="en-AE"/>
        </w:rPr>
        <w:t>ES_Score</w:t>
      </w:r>
      <w:proofErr w:type="spellEnd"/>
      <w:r w:rsidRPr="007B511C">
        <w:rPr>
          <w:rFonts w:ascii="Simplified Arabic" w:hAnsi="Simplified Arabic" w:cs="Simplified Arabic"/>
          <w:b/>
          <w:bCs/>
          <w:sz w:val="24"/>
          <w:szCs w:val="24"/>
          <w:lang w:val="en-AE"/>
        </w:rPr>
        <w:t>)</w:t>
      </w:r>
      <w:r w:rsidRPr="007B511C">
        <w:rPr>
          <w:rFonts w:ascii="Simplified Arabic" w:hAnsi="Simplified Arabic" w:cs="Simplified Arabic"/>
          <w:sz w:val="24"/>
          <w:szCs w:val="24"/>
          <w:lang w:val="en-AE"/>
        </w:rPr>
        <w:t xml:space="preserve"> </w:t>
      </w:r>
    </w:p>
    <w:p w14:paraId="466778D5" w14:textId="77777777" w:rsidR="00D42F02" w:rsidRPr="00ED2853" w:rsidRDefault="00D42F02" w:rsidP="00D42F02">
      <w:pPr>
        <w:rPr>
          <w:rFonts w:ascii="Simplified Arabic" w:hAnsi="Simplified Arabic" w:cs="Simplified Arabic"/>
          <w:sz w:val="24"/>
          <w:szCs w:val="24"/>
          <w:rtl/>
          <w:lang w:val="en-AE"/>
        </w:rPr>
      </w:pPr>
      <w:r w:rsidRPr="007B511C">
        <w:rPr>
          <w:rFonts w:ascii="Simplified Arabic" w:hAnsi="Simplified Arabic" w:cs="Simplified Arabic"/>
          <w:sz w:val="24"/>
          <w:szCs w:val="24"/>
          <w:rtl/>
          <w:lang w:val="en-AE"/>
        </w:rPr>
        <w:t xml:space="preserve">تأتي في المرتبة الثانية من حيث التأثير الإيجابي، بمعامل </w:t>
      </w:r>
      <w:r w:rsidRPr="007B511C">
        <w:rPr>
          <w:rFonts w:ascii="Simplified Arabic" w:hAnsi="Simplified Arabic" w:cs="Simplified Arabic" w:hint="cs"/>
          <w:sz w:val="24"/>
          <w:szCs w:val="24"/>
          <w:rtl/>
          <w:lang w:val="en-AE"/>
        </w:rPr>
        <w:t xml:space="preserve">قدره 0.3190 </w:t>
      </w:r>
      <w:r>
        <w:rPr>
          <w:rFonts w:ascii="Simplified Arabic" w:hAnsi="Simplified Arabic" w:cs="Simplified Arabic" w:hint="cs"/>
          <w:sz w:val="24"/>
          <w:szCs w:val="24"/>
          <w:rtl/>
          <w:lang w:val="en-AE"/>
        </w:rPr>
        <w:t>و</w:t>
      </w:r>
      <w:r w:rsidRPr="00ED2853">
        <w:rPr>
          <w:rFonts w:ascii="Simplified Arabic" w:hAnsi="Simplified Arabic" w:cs="Simplified Arabic"/>
          <w:sz w:val="24"/>
          <w:szCs w:val="24"/>
          <w:rtl/>
          <w:lang w:val="en-AE"/>
        </w:rPr>
        <w:t>مستو</w:t>
      </w:r>
      <w:r w:rsidRPr="00ED2853">
        <w:rPr>
          <w:rFonts w:ascii="Simplified Arabic" w:hAnsi="Simplified Arabic" w:cs="Simplified Arabic" w:hint="cs"/>
          <w:sz w:val="24"/>
          <w:szCs w:val="24"/>
          <w:rtl/>
          <w:lang w:val="en-AE"/>
        </w:rPr>
        <w:t>ى</w:t>
      </w:r>
      <w:r w:rsidRPr="00ED2853">
        <w:rPr>
          <w:rFonts w:ascii="Simplified Arabic" w:hAnsi="Simplified Arabic" w:cs="Simplified Arabic"/>
          <w:sz w:val="24"/>
          <w:szCs w:val="24"/>
          <w:rtl/>
          <w:lang w:val="en-AE"/>
        </w:rPr>
        <w:t xml:space="preserve"> دلال</w:t>
      </w:r>
      <w:r w:rsidRPr="00ED2853">
        <w:rPr>
          <w:rFonts w:ascii="Simplified Arabic" w:hAnsi="Simplified Arabic" w:cs="Simplified Arabic" w:hint="cs"/>
          <w:sz w:val="24"/>
          <w:szCs w:val="24"/>
          <w:rtl/>
          <w:lang w:val="en-AE"/>
        </w:rPr>
        <w:t>ة</w:t>
      </w:r>
      <w:r w:rsidRPr="00ED2853">
        <w:rPr>
          <w:rFonts w:ascii="Simplified Arabic" w:hAnsi="Simplified Arabic" w:cs="Simplified Arabic"/>
          <w:sz w:val="24"/>
          <w:szCs w:val="24"/>
          <w:rtl/>
          <w:lang w:val="en-AE"/>
        </w:rPr>
        <w:t xml:space="preserve"> ا</w:t>
      </w:r>
      <w:r w:rsidRPr="00ED2853">
        <w:rPr>
          <w:rFonts w:ascii="Simplified Arabic" w:hAnsi="Simplified Arabic" w:cs="Simplified Arabic" w:hint="cs"/>
          <w:sz w:val="24"/>
          <w:szCs w:val="24"/>
          <w:rtl/>
          <w:lang w:val="en-AE"/>
        </w:rPr>
        <w:t>ح</w:t>
      </w:r>
      <w:r w:rsidRPr="00ED2853">
        <w:rPr>
          <w:rFonts w:ascii="Simplified Arabic" w:hAnsi="Simplified Arabic" w:cs="Simplified Arabic"/>
          <w:sz w:val="24"/>
          <w:szCs w:val="24"/>
          <w:rtl/>
          <w:lang w:val="en-AE"/>
        </w:rPr>
        <w:t>صائي</w:t>
      </w:r>
      <w:r w:rsidRPr="00ED2853">
        <w:rPr>
          <w:rFonts w:ascii="Simplified Arabic" w:hAnsi="Simplified Arabic" w:cs="Simplified Arabic" w:hint="cs"/>
          <w:sz w:val="24"/>
          <w:szCs w:val="24"/>
          <w:rtl/>
          <w:lang w:val="en-AE"/>
        </w:rPr>
        <w:t>ة</w:t>
      </w:r>
      <w:r w:rsidRPr="00ED2853">
        <w:rPr>
          <w:rFonts w:ascii="Simplified Arabic" w:hAnsi="Simplified Arabic" w:cs="Simplified Arabic"/>
          <w:sz w:val="24"/>
          <w:szCs w:val="24"/>
          <w:rtl/>
          <w:lang w:val="en-AE"/>
        </w:rPr>
        <w:t xml:space="preserve"> تس</w:t>
      </w:r>
      <w:r w:rsidRPr="00ED2853">
        <w:rPr>
          <w:rFonts w:ascii="Simplified Arabic" w:hAnsi="Simplified Arabic" w:cs="Simplified Arabic" w:hint="cs"/>
          <w:sz w:val="24"/>
          <w:szCs w:val="24"/>
          <w:rtl/>
          <w:lang w:val="en-AE"/>
        </w:rPr>
        <w:t>ا</w:t>
      </w:r>
      <w:r w:rsidRPr="00ED2853">
        <w:rPr>
          <w:rFonts w:ascii="Simplified Arabic" w:hAnsi="Simplified Arabic" w:cs="Simplified Arabic"/>
          <w:sz w:val="24"/>
          <w:szCs w:val="24"/>
          <w:rtl/>
          <w:lang w:val="en-AE"/>
        </w:rPr>
        <w:t xml:space="preserve">وي 0.000 </w:t>
      </w:r>
    </w:p>
    <w:p w14:paraId="0A936C22" w14:textId="2248F417" w:rsidR="00D42F02" w:rsidRDefault="00D42F02" w:rsidP="00D42F02">
      <w:pPr>
        <w:rPr>
          <w:rFonts w:ascii="Simplified Arabic" w:hAnsi="Simplified Arabic" w:cs="Simplified Arabic"/>
          <w:sz w:val="24"/>
          <w:szCs w:val="24"/>
          <w:rtl/>
          <w:lang w:val="en-AE"/>
        </w:rPr>
      </w:pPr>
      <w:r w:rsidRPr="007B511C">
        <w:rPr>
          <w:rFonts w:ascii="Simplified Arabic" w:hAnsi="Simplified Arabic" w:cs="Simplified Arabic"/>
          <w:b/>
          <w:bCs/>
          <w:sz w:val="24"/>
          <w:szCs w:val="24"/>
          <w:rtl/>
          <w:lang w:val="en-AE"/>
        </w:rPr>
        <w:t>تأثير المعالجة اللغوية الطبيعية</w:t>
      </w:r>
      <w:r w:rsidRPr="007B511C">
        <w:rPr>
          <w:rFonts w:ascii="Simplified Arabic" w:hAnsi="Simplified Arabic" w:cs="Simplified Arabic"/>
          <w:b/>
          <w:bCs/>
          <w:sz w:val="24"/>
          <w:szCs w:val="24"/>
          <w:lang w:val="en-AE"/>
        </w:rPr>
        <w:t xml:space="preserve"> (</w:t>
      </w:r>
      <w:proofErr w:type="spellStart"/>
      <w:r w:rsidRPr="007B511C">
        <w:rPr>
          <w:rFonts w:ascii="Simplified Arabic" w:hAnsi="Simplified Arabic" w:cs="Simplified Arabic"/>
          <w:b/>
          <w:bCs/>
          <w:sz w:val="24"/>
          <w:szCs w:val="24"/>
          <w:lang w:val="en-AE"/>
        </w:rPr>
        <w:t>NLP_Score</w:t>
      </w:r>
      <w:proofErr w:type="spellEnd"/>
      <w:r w:rsidRPr="007B511C">
        <w:rPr>
          <w:rFonts w:ascii="Simplified Arabic" w:hAnsi="Simplified Arabic" w:cs="Simplified Arabic"/>
          <w:b/>
          <w:bCs/>
          <w:sz w:val="24"/>
          <w:szCs w:val="24"/>
          <w:lang w:val="en-AE"/>
        </w:rPr>
        <w:t>)</w:t>
      </w:r>
      <w:r w:rsidRPr="007B511C">
        <w:rPr>
          <w:rFonts w:ascii="Simplified Arabic" w:hAnsi="Simplified Arabic" w:cs="Simplified Arabic"/>
          <w:sz w:val="24"/>
          <w:szCs w:val="24"/>
          <w:lang w:val="en-AE"/>
        </w:rPr>
        <w:t xml:space="preserve"> </w:t>
      </w:r>
      <w:r>
        <w:rPr>
          <w:rFonts w:ascii="Simplified Arabic" w:hAnsi="Simplified Arabic" w:cs="Simplified Arabic" w:hint="cs"/>
          <w:sz w:val="24"/>
          <w:szCs w:val="24"/>
          <w:rtl/>
          <w:lang w:val="en-AE"/>
        </w:rPr>
        <w:t xml:space="preserve"> </w:t>
      </w:r>
    </w:p>
    <w:p w14:paraId="54A80547" w14:textId="77777777" w:rsidR="00D42F02" w:rsidRPr="00ED2853" w:rsidRDefault="00D42F02" w:rsidP="00D42F02">
      <w:pPr>
        <w:rPr>
          <w:rFonts w:ascii="Simplified Arabic" w:hAnsi="Simplified Arabic" w:cs="Simplified Arabic"/>
          <w:sz w:val="24"/>
          <w:szCs w:val="24"/>
          <w:rtl/>
          <w:lang w:val="en-AE"/>
        </w:rPr>
      </w:pPr>
      <w:r w:rsidRPr="007B511C">
        <w:rPr>
          <w:rFonts w:ascii="Simplified Arabic" w:hAnsi="Simplified Arabic" w:cs="Simplified Arabic"/>
          <w:sz w:val="24"/>
          <w:szCs w:val="24"/>
          <w:rtl/>
          <w:lang w:val="en-AE"/>
        </w:rPr>
        <w:t xml:space="preserve">تساهم بتأثير معنوي إيجابي في حجم الطلبات، بمعامل </w:t>
      </w:r>
      <w:r w:rsidRPr="007B511C">
        <w:rPr>
          <w:rFonts w:ascii="Simplified Arabic" w:hAnsi="Simplified Arabic" w:cs="Simplified Arabic" w:hint="cs"/>
          <w:sz w:val="24"/>
          <w:szCs w:val="24"/>
          <w:rtl/>
          <w:lang w:val="en-AE"/>
        </w:rPr>
        <w:t xml:space="preserve">قيمته 0.2770 </w:t>
      </w:r>
      <w:r w:rsidRPr="00ED2853">
        <w:rPr>
          <w:rFonts w:ascii="Simplified Arabic" w:hAnsi="Simplified Arabic" w:cs="Simplified Arabic"/>
          <w:sz w:val="24"/>
          <w:szCs w:val="24"/>
          <w:rtl/>
          <w:lang w:val="en-AE"/>
        </w:rPr>
        <w:t>مستو</w:t>
      </w:r>
      <w:r w:rsidRPr="00ED2853">
        <w:rPr>
          <w:rFonts w:ascii="Simplified Arabic" w:hAnsi="Simplified Arabic" w:cs="Simplified Arabic" w:hint="cs"/>
          <w:sz w:val="24"/>
          <w:szCs w:val="24"/>
          <w:rtl/>
          <w:lang w:val="en-AE"/>
        </w:rPr>
        <w:t>ى</w:t>
      </w:r>
      <w:r w:rsidRPr="00ED2853">
        <w:rPr>
          <w:rFonts w:ascii="Simplified Arabic" w:hAnsi="Simplified Arabic" w:cs="Simplified Arabic"/>
          <w:sz w:val="24"/>
          <w:szCs w:val="24"/>
          <w:rtl/>
          <w:lang w:val="en-AE"/>
        </w:rPr>
        <w:t xml:space="preserve"> دلال</w:t>
      </w:r>
      <w:r w:rsidRPr="00ED2853">
        <w:rPr>
          <w:rFonts w:ascii="Simplified Arabic" w:hAnsi="Simplified Arabic" w:cs="Simplified Arabic" w:hint="cs"/>
          <w:sz w:val="24"/>
          <w:szCs w:val="24"/>
          <w:rtl/>
          <w:lang w:val="en-AE"/>
        </w:rPr>
        <w:t>ة</w:t>
      </w:r>
      <w:r w:rsidRPr="00ED2853">
        <w:rPr>
          <w:rFonts w:ascii="Simplified Arabic" w:hAnsi="Simplified Arabic" w:cs="Simplified Arabic"/>
          <w:sz w:val="24"/>
          <w:szCs w:val="24"/>
          <w:rtl/>
          <w:lang w:val="en-AE"/>
        </w:rPr>
        <w:t xml:space="preserve"> ا</w:t>
      </w:r>
      <w:r w:rsidRPr="00ED2853">
        <w:rPr>
          <w:rFonts w:ascii="Simplified Arabic" w:hAnsi="Simplified Arabic" w:cs="Simplified Arabic" w:hint="cs"/>
          <w:sz w:val="24"/>
          <w:szCs w:val="24"/>
          <w:rtl/>
          <w:lang w:val="en-AE"/>
        </w:rPr>
        <w:t>ح</w:t>
      </w:r>
      <w:r w:rsidRPr="00ED2853">
        <w:rPr>
          <w:rFonts w:ascii="Simplified Arabic" w:hAnsi="Simplified Arabic" w:cs="Simplified Arabic"/>
          <w:sz w:val="24"/>
          <w:szCs w:val="24"/>
          <w:rtl/>
          <w:lang w:val="en-AE"/>
        </w:rPr>
        <w:t>صائي</w:t>
      </w:r>
      <w:r w:rsidRPr="00ED2853">
        <w:rPr>
          <w:rFonts w:ascii="Simplified Arabic" w:hAnsi="Simplified Arabic" w:cs="Simplified Arabic" w:hint="cs"/>
          <w:sz w:val="24"/>
          <w:szCs w:val="24"/>
          <w:rtl/>
          <w:lang w:val="en-AE"/>
        </w:rPr>
        <w:t>ة</w:t>
      </w:r>
      <w:r w:rsidRPr="00ED2853">
        <w:rPr>
          <w:rFonts w:ascii="Simplified Arabic" w:hAnsi="Simplified Arabic" w:cs="Simplified Arabic"/>
          <w:sz w:val="24"/>
          <w:szCs w:val="24"/>
          <w:rtl/>
          <w:lang w:val="en-AE"/>
        </w:rPr>
        <w:t xml:space="preserve"> تس</w:t>
      </w:r>
      <w:r w:rsidRPr="00ED2853">
        <w:rPr>
          <w:rFonts w:ascii="Simplified Arabic" w:hAnsi="Simplified Arabic" w:cs="Simplified Arabic" w:hint="cs"/>
          <w:sz w:val="24"/>
          <w:szCs w:val="24"/>
          <w:rtl/>
          <w:lang w:val="en-AE"/>
        </w:rPr>
        <w:t>ا</w:t>
      </w:r>
      <w:r w:rsidRPr="00ED2853">
        <w:rPr>
          <w:rFonts w:ascii="Simplified Arabic" w:hAnsi="Simplified Arabic" w:cs="Simplified Arabic"/>
          <w:sz w:val="24"/>
          <w:szCs w:val="24"/>
          <w:rtl/>
          <w:lang w:val="en-AE"/>
        </w:rPr>
        <w:t xml:space="preserve">وي 0.000 </w:t>
      </w:r>
    </w:p>
    <w:p w14:paraId="4CDF6616" w14:textId="77777777" w:rsidR="00D42F02" w:rsidRDefault="00D42F02" w:rsidP="00D42F02">
      <w:pPr>
        <w:rPr>
          <w:rFonts w:ascii="Simplified Arabic" w:hAnsi="Simplified Arabic" w:cs="Simplified Arabic"/>
          <w:b/>
          <w:bCs/>
          <w:sz w:val="24"/>
          <w:szCs w:val="24"/>
          <w:rtl/>
          <w:lang w:val="en-AE"/>
        </w:rPr>
      </w:pPr>
      <w:r w:rsidRPr="007B511C">
        <w:rPr>
          <w:rFonts w:ascii="Simplified Arabic" w:hAnsi="Simplified Arabic" w:cs="Simplified Arabic"/>
          <w:b/>
          <w:bCs/>
          <w:sz w:val="24"/>
          <w:szCs w:val="24"/>
          <w:rtl/>
          <w:lang w:val="en-AE"/>
        </w:rPr>
        <w:t>الاستنتاج العام</w:t>
      </w:r>
      <w:r>
        <w:rPr>
          <w:rFonts w:ascii="Simplified Arabic" w:hAnsi="Simplified Arabic" w:cs="Simplified Arabic" w:hint="cs"/>
          <w:b/>
          <w:bCs/>
          <w:sz w:val="24"/>
          <w:szCs w:val="24"/>
          <w:rtl/>
          <w:lang w:val="en-AE"/>
        </w:rPr>
        <w:t>:</w:t>
      </w:r>
    </w:p>
    <w:p w14:paraId="315C260C" w14:textId="77777777" w:rsidR="00D42F02" w:rsidRPr="00BE7EA2" w:rsidRDefault="00D42F02" w:rsidP="00D42F02">
      <w:pPr>
        <w:rPr>
          <w:rFonts w:ascii="Simplified Arabic" w:hAnsi="Simplified Arabic" w:cs="Simplified Arabic"/>
          <w:b/>
          <w:bCs/>
          <w:sz w:val="24"/>
          <w:szCs w:val="24"/>
          <w:rtl/>
          <w:lang w:val="en-AE"/>
        </w:rPr>
      </w:pPr>
      <w:r w:rsidRPr="007B511C">
        <w:rPr>
          <w:rFonts w:ascii="Simplified Arabic" w:hAnsi="Simplified Arabic" w:cs="Simplified Arabic"/>
          <w:sz w:val="24"/>
          <w:szCs w:val="24"/>
          <w:rtl/>
          <w:lang w:val="en-AE"/>
        </w:rPr>
        <w:lastRenderedPageBreak/>
        <w:t>تؤكد النتائج أن الاعتماد المتكامل على هذه التقنيات الذكية يساهم بفعالية في نمو الأعمال، مما يدعم صحة تحليلات الارتباط السابقة</w:t>
      </w:r>
      <w:r w:rsidRPr="007B511C">
        <w:rPr>
          <w:rFonts w:ascii="Simplified Arabic" w:hAnsi="Simplified Arabic" w:cs="Simplified Arabic"/>
          <w:sz w:val="24"/>
          <w:szCs w:val="24"/>
          <w:lang w:val="en-AE"/>
        </w:rPr>
        <w:t>.</w:t>
      </w:r>
    </w:p>
    <w:p w14:paraId="372C5BD9" w14:textId="77777777" w:rsidR="00D42F02" w:rsidRPr="00225135" w:rsidRDefault="00D42F02" w:rsidP="00D42F02">
      <w:pPr>
        <w:bidi w:val="0"/>
        <w:jc w:val="right"/>
        <w:rPr>
          <w:lang w:val="en-AE"/>
        </w:rPr>
      </w:pPr>
    </w:p>
    <w:p w14:paraId="5AADD4E6" w14:textId="7B0C3692" w:rsidR="00BA4964" w:rsidRPr="006E55DE" w:rsidRDefault="001855F5" w:rsidP="006E55DE">
      <w:pPr>
        <w:jc w:val="center"/>
        <w:rPr>
          <w:rFonts w:ascii="Simplified Arabic" w:hAnsi="Simplified Arabic" w:cs="Simplified Arabic"/>
          <w:b/>
          <w:bCs/>
          <w:sz w:val="28"/>
          <w:szCs w:val="28"/>
          <w:u w:val="single"/>
        </w:rPr>
      </w:pPr>
      <w:r w:rsidRPr="001855F5">
        <w:rPr>
          <w:rFonts w:ascii="Simplified Arabic" w:hAnsi="Simplified Arabic" w:cs="Simplified Arabic"/>
          <w:b/>
          <w:bCs/>
          <w:sz w:val="28"/>
          <w:szCs w:val="28"/>
          <w:u w:val="single"/>
          <w:rtl/>
        </w:rPr>
        <w:t>نتائج ومقترحات البحث</w:t>
      </w:r>
    </w:p>
    <w:tbl>
      <w:tblPr>
        <w:tblpPr w:leftFromText="180" w:rightFromText="180" w:vertAnchor="text" w:horzAnchor="margin" w:tblpY="23"/>
        <w:bidiVisual/>
        <w:tblW w:w="9360" w:type="dxa"/>
        <w:tblBorders>
          <w:top w:val="single" w:sz="6" w:space="0" w:color="DEE2E6"/>
          <w:left w:val="single" w:sz="6" w:space="0" w:color="DEE2E6"/>
          <w:bottom w:val="single" w:sz="6" w:space="0" w:color="DEE2E6"/>
          <w:right w:val="single" w:sz="6" w:space="0" w:color="DEE2E6"/>
          <w:insideH w:val="single" w:sz="6" w:space="0" w:color="DEE2E6"/>
          <w:insideV w:val="single" w:sz="6" w:space="0" w:color="DEE2E6"/>
        </w:tblBorders>
        <w:tblLayout w:type="fixed"/>
        <w:tblLook w:val="0600" w:firstRow="0" w:lastRow="0" w:firstColumn="0" w:lastColumn="0" w:noHBand="1" w:noVBand="1"/>
      </w:tblPr>
      <w:tblGrid>
        <w:gridCol w:w="9360"/>
      </w:tblGrid>
      <w:tr w:rsidR="00BA4964" w14:paraId="5B74C149" w14:textId="77777777" w:rsidTr="00BA4964">
        <w:tc>
          <w:tcPr>
            <w:tcW w:w="9360" w:type="dxa"/>
            <w:tcBorders>
              <w:top w:val="single" w:sz="6" w:space="0" w:color="DEE2E6"/>
              <w:left w:val="single" w:sz="6" w:space="0" w:color="DEE2E6"/>
              <w:bottom w:val="single" w:sz="6" w:space="0" w:color="DEE2E6"/>
              <w:right w:val="single" w:sz="6" w:space="0" w:color="DEE2E6"/>
            </w:tcBorders>
            <w:shd w:val="clear" w:color="auto" w:fill="F8F9FA"/>
            <w:tcMar>
              <w:top w:w="300" w:type="dxa"/>
              <w:left w:w="300" w:type="dxa"/>
              <w:bottom w:w="300" w:type="dxa"/>
              <w:right w:w="300" w:type="dxa"/>
            </w:tcMar>
          </w:tcPr>
          <w:p w14:paraId="72836F8A" w14:textId="77777777" w:rsidR="00BA4964" w:rsidRPr="00A619BD" w:rsidRDefault="00BA4964" w:rsidP="00BA4964">
            <w:pPr>
              <w:pStyle w:val="2"/>
              <w:spacing w:before="0" w:line="300" w:lineRule="auto"/>
              <w:rPr>
                <w:color w:val="auto"/>
              </w:rPr>
            </w:pPr>
            <w:r w:rsidRPr="00A619BD">
              <w:rPr>
                <w:rFonts w:ascii="Arial" w:eastAsia="Arial" w:hAnsi="Arial" w:cs="Arial"/>
                <w:color w:val="auto"/>
                <w:rtl/>
              </w:rPr>
              <w:t>1. الملف التعريفي للعينة:</w:t>
            </w:r>
          </w:p>
          <w:p w14:paraId="375AF5CC" w14:textId="368868BB" w:rsidR="00BA4964" w:rsidRPr="00A619BD" w:rsidRDefault="00BA4964" w:rsidP="00BA4964">
            <w:pPr>
              <w:widowControl w:val="0"/>
              <w:numPr>
                <w:ilvl w:val="0"/>
                <w:numId w:val="75"/>
              </w:numPr>
              <w:pBdr>
                <w:top w:val="nil"/>
                <w:left w:val="nil"/>
                <w:bottom w:val="nil"/>
                <w:right w:val="nil"/>
                <w:between w:val="nil"/>
              </w:pBdr>
              <w:spacing w:after="0" w:line="300" w:lineRule="auto"/>
            </w:pPr>
            <w:r w:rsidRPr="00A619BD">
              <w:rPr>
                <w:rFonts w:ascii="Arial" w:eastAsia="Arial" w:hAnsi="Arial" w:cs="Arial"/>
                <w:rtl/>
              </w:rPr>
              <w:t>المنصة الأكثر استخداماً: فيسبوك (40.4%) تليها إنست</w:t>
            </w:r>
            <w:r w:rsidR="000F5127">
              <w:rPr>
                <w:rFonts w:ascii="Arial" w:eastAsia="Arial" w:hAnsi="Arial" w:cs="Arial" w:hint="cs"/>
                <w:rtl/>
              </w:rPr>
              <w:t>ج</w:t>
            </w:r>
            <w:r w:rsidRPr="00A619BD">
              <w:rPr>
                <w:rFonts w:ascii="Arial" w:eastAsia="Arial" w:hAnsi="Arial" w:cs="Arial"/>
                <w:rtl/>
              </w:rPr>
              <w:t>رام (30.4%)</w:t>
            </w:r>
          </w:p>
          <w:p w14:paraId="379465E8" w14:textId="77777777" w:rsidR="00BA4964" w:rsidRPr="00A619BD" w:rsidRDefault="00BA4964" w:rsidP="00BA4964">
            <w:pPr>
              <w:widowControl w:val="0"/>
              <w:numPr>
                <w:ilvl w:val="0"/>
                <w:numId w:val="75"/>
              </w:numPr>
              <w:pBdr>
                <w:top w:val="nil"/>
                <w:left w:val="nil"/>
                <w:bottom w:val="nil"/>
                <w:right w:val="nil"/>
                <w:between w:val="nil"/>
              </w:pBdr>
              <w:spacing w:after="0" w:line="300" w:lineRule="auto"/>
            </w:pPr>
            <w:r w:rsidRPr="00A619BD">
              <w:rPr>
                <w:rFonts w:ascii="Arial" w:eastAsia="Arial" w:hAnsi="Arial" w:cs="Arial"/>
                <w:rtl/>
              </w:rPr>
              <w:t>النشاط الرئيسي: الملابس والإكسسوارات، مستحضرات التجميل، والإلكترونيات</w:t>
            </w:r>
          </w:p>
          <w:p w14:paraId="5316441B" w14:textId="77777777" w:rsidR="00BA4964" w:rsidRPr="00A619BD" w:rsidRDefault="00BA4964" w:rsidP="00BA4964">
            <w:pPr>
              <w:widowControl w:val="0"/>
              <w:numPr>
                <w:ilvl w:val="0"/>
                <w:numId w:val="75"/>
              </w:numPr>
              <w:pBdr>
                <w:top w:val="nil"/>
                <w:left w:val="nil"/>
                <w:bottom w:val="nil"/>
                <w:right w:val="nil"/>
                <w:between w:val="nil"/>
              </w:pBdr>
              <w:spacing w:after="0" w:line="300" w:lineRule="auto"/>
            </w:pPr>
            <w:r w:rsidRPr="00A619BD">
              <w:rPr>
                <w:rFonts w:ascii="Arial" w:eastAsia="Arial" w:hAnsi="Arial" w:cs="Arial"/>
                <w:rtl/>
              </w:rPr>
              <w:t>حجم الفريق: 42% يدار فردياً، و36.8% فريق صغير (2-5 أشخاص)</w:t>
            </w:r>
          </w:p>
          <w:p w14:paraId="183F9CF2" w14:textId="77777777" w:rsidR="00BA4964" w:rsidRPr="00A619BD" w:rsidRDefault="00BA4964" w:rsidP="00BA4964">
            <w:pPr>
              <w:widowControl w:val="0"/>
              <w:numPr>
                <w:ilvl w:val="0"/>
                <w:numId w:val="75"/>
              </w:numPr>
              <w:pBdr>
                <w:top w:val="nil"/>
                <w:left w:val="nil"/>
                <w:bottom w:val="nil"/>
                <w:right w:val="nil"/>
                <w:between w:val="nil"/>
              </w:pBdr>
              <w:spacing w:after="0" w:line="300" w:lineRule="auto"/>
            </w:pPr>
            <w:r w:rsidRPr="00A619BD">
              <w:rPr>
                <w:rFonts w:ascii="Arial" w:eastAsia="Arial" w:hAnsi="Arial" w:cs="Arial"/>
                <w:rtl/>
              </w:rPr>
              <w:t>مستوى المعرفة: الغالبية مبتدئون أو متوسطون، مما يؤكد الحاجة لواجهات مبسطة</w:t>
            </w:r>
          </w:p>
        </w:tc>
      </w:tr>
      <w:tr w:rsidR="00BA4964" w14:paraId="0FA84535" w14:textId="77777777" w:rsidTr="00BA4964">
        <w:tc>
          <w:tcPr>
            <w:tcW w:w="9360" w:type="dxa"/>
            <w:tcBorders>
              <w:top w:val="single" w:sz="6" w:space="0" w:color="DEE2E6"/>
              <w:left w:val="single" w:sz="6" w:space="0" w:color="DEE2E6"/>
              <w:bottom w:val="single" w:sz="6" w:space="0" w:color="DEE2E6"/>
              <w:right w:val="single" w:sz="6" w:space="0" w:color="DEE2E6"/>
            </w:tcBorders>
            <w:shd w:val="clear" w:color="auto" w:fill="F8F9FA"/>
            <w:tcMar>
              <w:top w:w="300" w:type="dxa"/>
              <w:left w:w="300" w:type="dxa"/>
              <w:bottom w:w="300" w:type="dxa"/>
              <w:right w:w="300" w:type="dxa"/>
            </w:tcMar>
          </w:tcPr>
          <w:p w14:paraId="2927F167" w14:textId="267A6600" w:rsidR="00BA4964" w:rsidRPr="00A619BD" w:rsidRDefault="00BA4964" w:rsidP="00BA4964">
            <w:pPr>
              <w:pStyle w:val="2"/>
              <w:spacing w:before="0" w:line="300" w:lineRule="auto"/>
              <w:rPr>
                <w:color w:val="auto"/>
              </w:rPr>
            </w:pPr>
            <w:r w:rsidRPr="00A619BD">
              <w:rPr>
                <w:rFonts w:ascii="Arial" w:eastAsia="Arial" w:hAnsi="Arial" w:cs="Arial"/>
                <w:color w:val="auto"/>
                <w:rtl/>
              </w:rPr>
              <w:t>2. إثبات ال</w:t>
            </w:r>
            <w:r w:rsidR="006E55DE">
              <w:rPr>
                <w:rFonts w:ascii="Arial" w:eastAsia="Arial" w:hAnsi="Arial" w:cs="Arial" w:hint="cs"/>
                <w:color w:val="auto"/>
                <w:rtl/>
              </w:rPr>
              <w:t>تساؤلات</w:t>
            </w:r>
            <w:r w:rsidRPr="00A619BD">
              <w:rPr>
                <w:rFonts w:ascii="Arial" w:eastAsia="Arial" w:hAnsi="Arial" w:cs="Arial"/>
                <w:color w:val="auto"/>
                <w:rtl/>
              </w:rPr>
              <w:t xml:space="preserve"> (تأثير التقنيات الذكية):</w:t>
            </w:r>
          </w:p>
          <w:p w14:paraId="7C64B4C3" w14:textId="14ED69AC" w:rsidR="00BA4964" w:rsidRPr="002A7028" w:rsidRDefault="00BA4964" w:rsidP="002A7028">
            <w:pPr>
              <w:widowControl w:val="0"/>
              <w:numPr>
                <w:ilvl w:val="0"/>
                <w:numId w:val="76"/>
              </w:numPr>
              <w:pBdr>
                <w:top w:val="nil"/>
                <w:left w:val="nil"/>
                <w:bottom w:val="nil"/>
                <w:right w:val="nil"/>
                <w:between w:val="nil"/>
              </w:pBdr>
              <w:spacing w:after="0" w:line="300" w:lineRule="auto"/>
            </w:pPr>
            <w:r w:rsidRPr="002A7028">
              <w:rPr>
                <w:rFonts w:ascii="Arial" w:eastAsia="Arial" w:hAnsi="Arial" w:cs="Arial"/>
                <w:rtl/>
              </w:rPr>
              <w:t>التعلم الآلي: تأثير قوي (</w:t>
            </w:r>
            <w:r w:rsidR="002A7028" w:rsidRPr="002A7028">
              <w:rPr>
                <w:rFonts w:ascii="Arial" w:eastAsia="Arial" w:hAnsi="Arial" w:cs="Arial"/>
              </w:rPr>
              <w:t>0.546</w:t>
            </w:r>
            <w:r w:rsidRPr="002A7028">
              <w:rPr>
                <w:rFonts w:ascii="Arial" w:eastAsia="Arial" w:hAnsi="Arial" w:cs="Arial"/>
                <w:rtl/>
              </w:rPr>
              <w:t>) في التنبؤ بالطلب وتخصيص العروض</w:t>
            </w:r>
          </w:p>
          <w:p w14:paraId="3E778D75" w14:textId="356FC4E8" w:rsidR="00BA4964" w:rsidRPr="002A7028" w:rsidRDefault="00BA4964" w:rsidP="002A7028">
            <w:pPr>
              <w:widowControl w:val="0"/>
              <w:numPr>
                <w:ilvl w:val="0"/>
                <w:numId w:val="76"/>
              </w:numPr>
              <w:pBdr>
                <w:top w:val="nil"/>
                <w:left w:val="nil"/>
                <w:bottom w:val="nil"/>
                <w:right w:val="nil"/>
                <w:between w:val="nil"/>
              </w:pBdr>
              <w:spacing w:after="0" w:line="300" w:lineRule="auto"/>
              <w:rPr>
                <w:rFonts w:ascii="Arial" w:eastAsia="Arial" w:hAnsi="Arial" w:cs="Arial"/>
                <w:lang w:val="en-AE"/>
              </w:rPr>
            </w:pPr>
            <w:r w:rsidRPr="002A7028">
              <w:rPr>
                <w:rFonts w:ascii="Arial" w:eastAsia="Arial" w:hAnsi="Arial" w:cs="Arial"/>
                <w:rtl/>
              </w:rPr>
              <w:t>معالجة اللغة: تأثير ملموس (</w:t>
            </w:r>
            <w:r w:rsidR="002A7028" w:rsidRPr="002A7028">
              <w:rPr>
                <w:rFonts w:ascii="Arial" w:eastAsia="Arial" w:hAnsi="Arial" w:cs="Arial"/>
                <w:lang w:val="en-AE"/>
              </w:rPr>
              <w:t>0.277</w:t>
            </w:r>
            <w:r w:rsidRPr="002A7028">
              <w:rPr>
                <w:rFonts w:ascii="Arial" w:eastAsia="Arial" w:hAnsi="Arial" w:cs="Arial"/>
                <w:rtl/>
              </w:rPr>
              <w:t>) في تحسين التواصل عبر روبوتات الدردشة</w:t>
            </w:r>
          </w:p>
          <w:p w14:paraId="0B7A9BA5" w14:textId="7E5E8B91" w:rsidR="00BA4964" w:rsidRPr="002A7028" w:rsidRDefault="00BA4964" w:rsidP="002A7028">
            <w:pPr>
              <w:widowControl w:val="0"/>
              <w:numPr>
                <w:ilvl w:val="0"/>
                <w:numId w:val="76"/>
              </w:numPr>
              <w:pBdr>
                <w:top w:val="nil"/>
                <w:left w:val="nil"/>
                <w:bottom w:val="nil"/>
                <w:right w:val="nil"/>
                <w:between w:val="nil"/>
              </w:pBdr>
              <w:spacing w:after="0" w:line="300" w:lineRule="auto"/>
              <w:rPr>
                <w:rFonts w:ascii="Arial" w:eastAsia="Arial" w:hAnsi="Arial" w:cs="Arial"/>
                <w:lang w:val="en-AE"/>
              </w:rPr>
            </w:pPr>
            <w:r w:rsidRPr="002A7028">
              <w:rPr>
                <w:rFonts w:ascii="Arial" w:eastAsia="Arial" w:hAnsi="Arial" w:cs="Arial"/>
                <w:rtl/>
              </w:rPr>
              <w:t>النظم الخبيرة: تأثير إيجابي (</w:t>
            </w:r>
            <w:r w:rsidR="002A7028" w:rsidRPr="002A7028">
              <w:rPr>
                <w:rFonts w:ascii="Arial" w:eastAsia="Arial" w:hAnsi="Arial" w:cs="Arial"/>
                <w:lang w:val="en-AE"/>
              </w:rPr>
              <w:t>0.319</w:t>
            </w:r>
            <w:r w:rsidRPr="002A7028">
              <w:rPr>
                <w:rFonts w:ascii="Arial" w:eastAsia="Arial" w:hAnsi="Arial" w:cs="Arial"/>
                <w:rtl/>
              </w:rPr>
              <w:t>) في حل المشكلات التشغيلية واللوجستية</w:t>
            </w:r>
          </w:p>
          <w:p w14:paraId="79B1D01F" w14:textId="65231B13" w:rsidR="00BA4964" w:rsidRPr="002A7028" w:rsidRDefault="00BA4964" w:rsidP="002A7028">
            <w:pPr>
              <w:widowControl w:val="0"/>
              <w:numPr>
                <w:ilvl w:val="0"/>
                <w:numId w:val="76"/>
              </w:numPr>
              <w:pBdr>
                <w:top w:val="nil"/>
                <w:left w:val="nil"/>
                <w:bottom w:val="nil"/>
                <w:right w:val="nil"/>
                <w:between w:val="nil"/>
              </w:pBdr>
              <w:spacing w:after="0" w:line="300" w:lineRule="auto"/>
              <w:rPr>
                <w:rFonts w:ascii="Arial" w:eastAsia="Arial" w:hAnsi="Arial" w:cs="Arial"/>
                <w:lang w:val="en-AE"/>
              </w:rPr>
            </w:pPr>
            <w:r w:rsidRPr="002A7028">
              <w:rPr>
                <w:rFonts w:ascii="Arial" w:eastAsia="Arial" w:hAnsi="Arial" w:cs="Arial"/>
                <w:rtl/>
              </w:rPr>
              <w:t>العائد المالي: ارتباط وثيق (</w:t>
            </w:r>
            <w:r w:rsidR="002A7028" w:rsidRPr="002A7028">
              <w:rPr>
                <w:rFonts w:ascii="Arial" w:eastAsia="Arial" w:hAnsi="Arial" w:cs="Arial"/>
                <w:lang w:val="en-AE"/>
              </w:rPr>
              <w:t>0.824</w:t>
            </w:r>
            <w:r w:rsidRPr="002A7028">
              <w:rPr>
                <w:rFonts w:ascii="Arial" w:eastAsia="Arial" w:hAnsi="Arial" w:cs="Arial"/>
                <w:rtl/>
              </w:rPr>
              <w:t>) بين تبني الذكاء الاصطناعي وزيادة المبيعات</w:t>
            </w:r>
          </w:p>
          <w:p w14:paraId="358A2488" w14:textId="77777777" w:rsidR="00BA4964" w:rsidRPr="00A619BD" w:rsidRDefault="00BA4964" w:rsidP="00BA4964">
            <w:pPr>
              <w:widowControl w:val="0"/>
              <w:numPr>
                <w:ilvl w:val="0"/>
                <w:numId w:val="76"/>
              </w:numPr>
              <w:pBdr>
                <w:top w:val="nil"/>
                <w:left w:val="nil"/>
                <w:bottom w:val="nil"/>
                <w:right w:val="nil"/>
                <w:between w:val="nil"/>
              </w:pBdr>
              <w:spacing w:after="0" w:line="300" w:lineRule="auto"/>
            </w:pPr>
            <w:r w:rsidRPr="00A619BD">
              <w:rPr>
                <w:rFonts w:ascii="Arial" w:eastAsia="Arial" w:hAnsi="Arial" w:cs="Arial"/>
                <w:b/>
                <w:bCs/>
                <w:rtl/>
              </w:rPr>
              <w:t>الدلالة الإحصائية:</w:t>
            </w:r>
            <w:r w:rsidRPr="00A619BD">
              <w:rPr>
                <w:rFonts w:ascii="Arial" w:eastAsia="Arial" w:hAnsi="Arial" w:cs="Arial"/>
                <w:rtl/>
              </w:rPr>
              <w:t xml:space="preserve"> جميع النتائج مقبولة عند مستوى دلالة أقل من 0.05</w:t>
            </w:r>
          </w:p>
        </w:tc>
      </w:tr>
      <w:tr w:rsidR="00BA4964" w14:paraId="668460B3" w14:textId="77777777" w:rsidTr="00BA4964">
        <w:tc>
          <w:tcPr>
            <w:tcW w:w="9360" w:type="dxa"/>
            <w:tcBorders>
              <w:top w:val="single" w:sz="6" w:space="0" w:color="DEE2E6"/>
              <w:left w:val="single" w:sz="6" w:space="0" w:color="DEE2E6"/>
              <w:bottom w:val="single" w:sz="6" w:space="0" w:color="DEE2E6"/>
              <w:right w:val="single" w:sz="6" w:space="0" w:color="DEE2E6"/>
            </w:tcBorders>
            <w:shd w:val="clear" w:color="auto" w:fill="F8F9FA"/>
            <w:tcMar>
              <w:top w:w="300" w:type="dxa"/>
              <w:left w:w="300" w:type="dxa"/>
              <w:bottom w:w="300" w:type="dxa"/>
              <w:right w:w="300" w:type="dxa"/>
            </w:tcMar>
          </w:tcPr>
          <w:p w14:paraId="4573C6E3" w14:textId="77777777" w:rsidR="00BA4964" w:rsidRPr="00A619BD" w:rsidRDefault="00BA4964" w:rsidP="00BA4964">
            <w:pPr>
              <w:pStyle w:val="2"/>
              <w:spacing w:before="0" w:line="300" w:lineRule="auto"/>
              <w:rPr>
                <w:color w:val="auto"/>
              </w:rPr>
            </w:pPr>
            <w:r w:rsidRPr="00A619BD">
              <w:rPr>
                <w:rFonts w:ascii="Arial" w:eastAsia="Arial" w:hAnsi="Arial" w:cs="Arial"/>
                <w:color w:val="auto"/>
                <w:rtl/>
              </w:rPr>
              <w:t>3. التحديات والاستعداد المستقبلي:</w:t>
            </w:r>
          </w:p>
          <w:p w14:paraId="05A1DAFE" w14:textId="77777777" w:rsidR="00BA4964" w:rsidRPr="00A619BD" w:rsidRDefault="00BA4964" w:rsidP="00BA4964">
            <w:pPr>
              <w:widowControl w:val="0"/>
              <w:numPr>
                <w:ilvl w:val="0"/>
                <w:numId w:val="77"/>
              </w:numPr>
              <w:pBdr>
                <w:top w:val="nil"/>
                <w:left w:val="nil"/>
                <w:bottom w:val="nil"/>
                <w:right w:val="nil"/>
                <w:between w:val="nil"/>
              </w:pBdr>
              <w:spacing w:after="0" w:line="300" w:lineRule="auto"/>
            </w:pPr>
            <w:r w:rsidRPr="00A619BD">
              <w:rPr>
                <w:rFonts w:ascii="Arial" w:eastAsia="Arial" w:hAnsi="Arial" w:cs="Arial"/>
                <w:rtl/>
              </w:rPr>
              <w:t>أكبر المعوقات: التكلفة العالية الأولية ونقص الخبرة الفنية (نادراً)</w:t>
            </w:r>
          </w:p>
          <w:p w14:paraId="2D5B04A9" w14:textId="77777777" w:rsidR="00BA4964" w:rsidRPr="00A619BD" w:rsidRDefault="00BA4964" w:rsidP="00BA4964">
            <w:pPr>
              <w:widowControl w:val="0"/>
              <w:numPr>
                <w:ilvl w:val="0"/>
                <w:numId w:val="77"/>
              </w:numPr>
              <w:pBdr>
                <w:top w:val="nil"/>
                <w:left w:val="nil"/>
                <w:bottom w:val="nil"/>
                <w:right w:val="nil"/>
                <w:between w:val="nil"/>
              </w:pBdr>
              <w:spacing w:after="0" w:line="300" w:lineRule="auto"/>
            </w:pPr>
            <w:r w:rsidRPr="00A619BD">
              <w:rPr>
                <w:rFonts w:ascii="Arial" w:eastAsia="Arial" w:hAnsi="Arial" w:cs="Arial"/>
                <w:rtl/>
              </w:rPr>
              <w:t>تحديات تقنية: دقة اللغة العربية في أدوات المعالجة اللغوية</w:t>
            </w:r>
          </w:p>
          <w:p w14:paraId="17CE9EB0" w14:textId="77777777" w:rsidR="00BA4964" w:rsidRPr="00A619BD" w:rsidRDefault="00BA4964" w:rsidP="00BA4964">
            <w:pPr>
              <w:widowControl w:val="0"/>
              <w:numPr>
                <w:ilvl w:val="0"/>
                <w:numId w:val="77"/>
              </w:numPr>
              <w:pBdr>
                <w:top w:val="nil"/>
                <w:left w:val="nil"/>
                <w:bottom w:val="nil"/>
                <w:right w:val="nil"/>
                <w:between w:val="nil"/>
              </w:pBdr>
              <w:spacing w:after="0" w:line="300" w:lineRule="auto"/>
            </w:pPr>
            <w:r w:rsidRPr="00A619BD">
              <w:rPr>
                <w:rFonts w:ascii="Arial" w:eastAsia="Arial" w:hAnsi="Arial" w:cs="Arial"/>
                <w:rtl/>
              </w:rPr>
              <w:t>الاستعداد للاستثمار: 80% لديهم استعداد (30% جداً، و50% بحذر)</w:t>
            </w:r>
          </w:p>
          <w:p w14:paraId="6CAA90DD" w14:textId="085D07DB" w:rsidR="00BA4964" w:rsidRPr="00A619BD" w:rsidRDefault="00743D43" w:rsidP="00BA4964">
            <w:pPr>
              <w:widowControl w:val="0"/>
              <w:numPr>
                <w:ilvl w:val="0"/>
                <w:numId w:val="77"/>
              </w:numPr>
              <w:pBdr>
                <w:top w:val="nil"/>
                <w:left w:val="nil"/>
                <w:bottom w:val="nil"/>
                <w:right w:val="nil"/>
                <w:between w:val="nil"/>
              </w:pBdr>
              <w:spacing w:after="0" w:line="300" w:lineRule="auto"/>
            </w:pPr>
            <w:r w:rsidRPr="00A619BD">
              <w:rPr>
                <w:rFonts w:ascii="Arial" w:eastAsia="Arial" w:hAnsi="Arial" w:cs="Arial" w:hint="cs"/>
                <w:rtl/>
              </w:rPr>
              <w:t>المقترح الرئيسي</w:t>
            </w:r>
            <w:r w:rsidR="00BA4964" w:rsidRPr="00A619BD">
              <w:rPr>
                <w:rFonts w:ascii="Arial" w:eastAsia="Arial" w:hAnsi="Arial" w:cs="Arial"/>
                <w:rtl/>
              </w:rPr>
              <w:t>: ضرورة توفير حلول منخفضة التكلفة وبرامج تدريب مبسطة</w:t>
            </w:r>
          </w:p>
        </w:tc>
      </w:tr>
    </w:tbl>
    <w:p w14:paraId="0AAC93E8" w14:textId="59CD5372" w:rsidR="00E80130" w:rsidRPr="00BA4964" w:rsidRDefault="00E80130" w:rsidP="00E80130">
      <w:pPr>
        <w:rPr>
          <w:rFonts w:ascii="Simplified Arabic" w:hAnsi="Simplified Arabic" w:cs="Simplified Arabic"/>
          <w:b/>
          <w:bCs/>
          <w:sz w:val="28"/>
          <w:szCs w:val="28"/>
        </w:rPr>
      </w:pPr>
    </w:p>
    <w:p w14:paraId="00F2A94E" w14:textId="77777777" w:rsidR="00E80130" w:rsidRDefault="00E80130" w:rsidP="00E80130">
      <w:pPr>
        <w:rPr>
          <w:rFonts w:ascii="Simplified Arabic" w:hAnsi="Simplified Arabic" w:cs="Simplified Arabic"/>
          <w:sz w:val="28"/>
          <w:szCs w:val="28"/>
          <w:rtl/>
        </w:rPr>
      </w:pPr>
    </w:p>
    <w:p w14:paraId="7C190E89" w14:textId="77777777" w:rsidR="009C2F21" w:rsidRDefault="009C2F21" w:rsidP="00E80130">
      <w:pPr>
        <w:rPr>
          <w:rFonts w:ascii="Simplified Arabic" w:hAnsi="Simplified Arabic" w:cs="Simplified Arabic"/>
          <w:sz w:val="28"/>
          <w:szCs w:val="28"/>
          <w:rtl/>
        </w:rPr>
      </w:pPr>
    </w:p>
    <w:p w14:paraId="510A6F9A" w14:textId="77777777" w:rsidR="009C2F21" w:rsidRDefault="009C2F21" w:rsidP="00E80130">
      <w:pPr>
        <w:rPr>
          <w:rFonts w:ascii="Simplified Arabic" w:hAnsi="Simplified Arabic" w:cs="Simplified Arabic"/>
          <w:sz w:val="28"/>
          <w:szCs w:val="28"/>
          <w:rtl/>
        </w:rPr>
      </w:pPr>
    </w:p>
    <w:p w14:paraId="71849C75" w14:textId="77777777" w:rsidR="009C2F21" w:rsidRPr="00BA4964" w:rsidRDefault="009C2F21" w:rsidP="00E80130">
      <w:pPr>
        <w:rPr>
          <w:rFonts w:ascii="Simplified Arabic" w:hAnsi="Simplified Arabic" w:cs="Simplified Arabic"/>
          <w:sz w:val="28"/>
          <w:szCs w:val="28"/>
        </w:rPr>
      </w:pPr>
    </w:p>
    <w:p w14:paraId="3CF55EEB" w14:textId="77777777" w:rsidR="00750599" w:rsidRDefault="00750599" w:rsidP="00E80130">
      <w:pPr>
        <w:rPr>
          <w:rFonts w:ascii="Simplified Arabic" w:hAnsi="Simplified Arabic" w:cs="Simplified Arabic"/>
          <w:b/>
          <w:bCs/>
          <w:sz w:val="28"/>
          <w:szCs w:val="28"/>
          <w:rtl/>
          <w:lang w:val="en-AE"/>
        </w:rPr>
      </w:pPr>
    </w:p>
    <w:p w14:paraId="3F9FEC82" w14:textId="77777777" w:rsidR="00750599" w:rsidRDefault="00750599" w:rsidP="00E80130">
      <w:pPr>
        <w:rPr>
          <w:rFonts w:ascii="Simplified Arabic" w:hAnsi="Simplified Arabic" w:cs="Simplified Arabic"/>
          <w:b/>
          <w:bCs/>
          <w:sz w:val="28"/>
          <w:szCs w:val="28"/>
          <w:rtl/>
          <w:lang w:val="en-AE"/>
        </w:rPr>
      </w:pPr>
    </w:p>
    <w:p w14:paraId="0A287EDD" w14:textId="77777777" w:rsidR="00750599" w:rsidRDefault="00750599" w:rsidP="00E80130">
      <w:pPr>
        <w:rPr>
          <w:rFonts w:ascii="Simplified Arabic" w:hAnsi="Simplified Arabic" w:cs="Simplified Arabic"/>
          <w:b/>
          <w:bCs/>
          <w:sz w:val="28"/>
          <w:szCs w:val="28"/>
          <w:rtl/>
          <w:lang w:val="en-AE"/>
        </w:rPr>
      </w:pPr>
    </w:p>
    <w:p w14:paraId="26C8BAFB" w14:textId="77777777" w:rsidR="00750599" w:rsidRDefault="00750599" w:rsidP="00E80130">
      <w:pPr>
        <w:rPr>
          <w:rFonts w:ascii="Simplified Arabic" w:hAnsi="Simplified Arabic" w:cs="Simplified Arabic"/>
          <w:b/>
          <w:bCs/>
          <w:sz w:val="28"/>
          <w:szCs w:val="28"/>
          <w:rtl/>
          <w:lang w:val="en-AE"/>
        </w:rPr>
      </w:pPr>
    </w:p>
    <w:p w14:paraId="63F088BF" w14:textId="77777777" w:rsidR="00750599" w:rsidRDefault="00750599" w:rsidP="00E80130">
      <w:pPr>
        <w:rPr>
          <w:rFonts w:ascii="Simplified Arabic" w:hAnsi="Simplified Arabic" w:cs="Simplified Arabic"/>
          <w:b/>
          <w:bCs/>
          <w:sz w:val="28"/>
          <w:szCs w:val="28"/>
          <w:rtl/>
          <w:lang w:val="en-AE"/>
        </w:rPr>
      </w:pPr>
    </w:p>
    <w:p w14:paraId="4D56846E" w14:textId="77777777" w:rsidR="00750599" w:rsidRDefault="00750599" w:rsidP="00E80130">
      <w:pPr>
        <w:rPr>
          <w:rFonts w:ascii="Simplified Arabic" w:hAnsi="Simplified Arabic" w:cs="Simplified Arabic"/>
          <w:b/>
          <w:bCs/>
          <w:sz w:val="28"/>
          <w:szCs w:val="28"/>
          <w:rtl/>
          <w:lang w:val="en-AE"/>
        </w:rPr>
      </w:pPr>
      <w:r>
        <w:rPr>
          <w:rFonts w:ascii="Simplified Arabic" w:hAnsi="Simplified Arabic" w:cs="Simplified Arabic"/>
          <w:b/>
          <w:bCs/>
          <w:sz w:val="28"/>
          <w:szCs w:val="28"/>
          <w:rtl/>
          <w:lang w:val="en-AE"/>
        </w:rPr>
        <w:br/>
      </w:r>
    </w:p>
    <w:p w14:paraId="09846C1C" w14:textId="61BFA533" w:rsidR="00750599" w:rsidRDefault="00750599" w:rsidP="00750599">
      <w:pPr>
        <w:rPr>
          <w:rFonts w:ascii="Simplified Arabic" w:hAnsi="Simplified Arabic" w:cs="Simplified Arabic"/>
          <w:b/>
          <w:bCs/>
          <w:sz w:val="28"/>
          <w:szCs w:val="28"/>
          <w:rtl/>
          <w:lang w:val="en-AE"/>
        </w:rPr>
      </w:pPr>
    </w:p>
    <w:p w14:paraId="5A9A9549" w14:textId="77777777" w:rsidR="00750599" w:rsidRDefault="00750599" w:rsidP="00750599">
      <w:pPr>
        <w:rPr>
          <w:rFonts w:ascii="Simplified Arabic" w:hAnsi="Simplified Arabic" w:cs="Simplified Arabic"/>
          <w:b/>
          <w:bCs/>
          <w:sz w:val="28"/>
          <w:szCs w:val="28"/>
          <w:rtl/>
          <w:lang w:val="en-AE"/>
        </w:rPr>
      </w:pPr>
    </w:p>
    <w:p w14:paraId="4BF31C2E" w14:textId="44B2647C" w:rsidR="00750599" w:rsidRPr="00750599" w:rsidRDefault="00750599" w:rsidP="00750599">
      <w:pPr>
        <w:rPr>
          <w:rFonts w:ascii="Simplified Arabic" w:hAnsi="Simplified Arabic" w:cs="Simplified Arabic"/>
          <w:sz w:val="24"/>
          <w:szCs w:val="24"/>
          <w:lang w:val="en-AE"/>
        </w:rPr>
      </w:pPr>
      <w:r w:rsidRPr="00750599">
        <w:rPr>
          <w:rFonts w:ascii="Simplified Arabic" w:hAnsi="Simplified Arabic" w:cs="Simplified Arabic"/>
          <w:sz w:val="24"/>
          <w:szCs w:val="24"/>
          <w:rtl/>
          <w:lang w:val="en-AE"/>
        </w:rPr>
        <w:t>لا تقتصر نتائج هذه الدراسة على إثبات وجود علاقة إحصائية بين أدوات الذكاء الاصطناعي ونمو التجارة الاجتماعية، بل تفتح الباب لفهم التحولات العميقة التي طرأت على طبيعة العمل التجاري في السوق المصري</w:t>
      </w:r>
      <w:r w:rsidR="00313DFB">
        <w:rPr>
          <w:rFonts w:ascii="Simplified Arabic" w:hAnsi="Simplified Arabic" w:cs="Simplified Arabic" w:hint="cs"/>
          <w:sz w:val="24"/>
          <w:szCs w:val="24"/>
          <w:rtl/>
          <w:lang w:val="en-AE"/>
        </w:rPr>
        <w:t>،</w:t>
      </w:r>
      <w:r w:rsidRPr="00750599">
        <w:rPr>
          <w:rFonts w:ascii="Simplified Arabic" w:hAnsi="Simplified Arabic" w:cs="Simplified Arabic"/>
          <w:sz w:val="24"/>
          <w:szCs w:val="24"/>
          <w:rtl/>
          <w:lang w:val="en-AE"/>
        </w:rPr>
        <w:t xml:space="preserve"> ومن خلال تحليل ما وراء الأرقام، يمكننا استخلاص الرؤى التالية</w:t>
      </w:r>
      <w:r w:rsidRPr="00750599">
        <w:rPr>
          <w:rFonts w:ascii="Simplified Arabic" w:hAnsi="Simplified Arabic" w:cs="Simplified Arabic"/>
          <w:sz w:val="24"/>
          <w:szCs w:val="24"/>
          <w:lang w:val="en-AE"/>
        </w:rPr>
        <w:t>:</w:t>
      </w:r>
    </w:p>
    <w:p w14:paraId="488CE933" w14:textId="3B4E243C" w:rsidR="00750599" w:rsidRPr="00750599" w:rsidRDefault="00750599" w:rsidP="00750599">
      <w:pPr>
        <w:pStyle w:val="ad"/>
        <w:numPr>
          <w:ilvl w:val="1"/>
          <w:numId w:val="25"/>
        </w:numPr>
        <w:ind w:left="566" w:hanging="295"/>
        <w:rPr>
          <w:rFonts w:ascii="Simplified Arabic" w:hAnsi="Simplified Arabic" w:cs="Simplified Arabic"/>
          <w:sz w:val="24"/>
          <w:szCs w:val="24"/>
          <w:lang w:val="en-AE"/>
        </w:rPr>
      </w:pPr>
      <w:r w:rsidRPr="00750599">
        <w:rPr>
          <w:rFonts w:ascii="Simplified Arabic" w:hAnsi="Simplified Arabic" w:cs="Simplified Arabic"/>
          <w:sz w:val="24"/>
          <w:szCs w:val="24"/>
          <w:rtl/>
          <w:lang w:val="en-AE"/>
        </w:rPr>
        <w:t>تمكين الأفراد والمشروعات الناشئة</w:t>
      </w:r>
      <w:r w:rsidRPr="00750599">
        <w:rPr>
          <w:rFonts w:ascii="Simplified Arabic" w:hAnsi="Simplified Arabic" w:cs="Simplified Arabic"/>
          <w:sz w:val="24"/>
          <w:szCs w:val="24"/>
          <w:lang w:val="en-AE"/>
        </w:rPr>
        <w:t xml:space="preserve">: </w:t>
      </w:r>
      <w:r w:rsidRPr="00750599">
        <w:rPr>
          <w:rFonts w:ascii="Simplified Arabic" w:hAnsi="Simplified Arabic" w:cs="Simplified Arabic"/>
          <w:sz w:val="24"/>
          <w:szCs w:val="24"/>
          <w:rtl/>
          <w:lang w:val="en-AE"/>
        </w:rPr>
        <w:t>كشفت النتائج أن نسبة كبيرة تصل إلى 42% من منصات التجارة الاجتماعية تُدار من قبل أفراد مستقلين</w:t>
      </w:r>
      <w:r w:rsidR="00313DFB">
        <w:rPr>
          <w:rFonts w:ascii="Simplified Arabic" w:hAnsi="Simplified Arabic" w:cs="Simplified Arabic" w:hint="cs"/>
          <w:sz w:val="24"/>
          <w:szCs w:val="24"/>
          <w:rtl/>
          <w:lang w:val="en-AE"/>
        </w:rPr>
        <w:t>،</w:t>
      </w:r>
      <w:r w:rsidRPr="00750599">
        <w:rPr>
          <w:rFonts w:ascii="Simplified Arabic" w:hAnsi="Simplified Arabic" w:cs="Simplified Arabic"/>
          <w:sz w:val="24"/>
          <w:szCs w:val="24"/>
          <w:rtl/>
          <w:lang w:val="en-AE"/>
        </w:rPr>
        <w:t xml:space="preserve"> ومن وجهة نظري</w:t>
      </w:r>
      <w:r w:rsidR="00313DFB">
        <w:rPr>
          <w:rFonts w:ascii="Simplified Arabic" w:hAnsi="Simplified Arabic" w:cs="Simplified Arabic" w:hint="cs"/>
          <w:sz w:val="24"/>
          <w:szCs w:val="24"/>
          <w:rtl/>
          <w:lang w:val="en-AE"/>
        </w:rPr>
        <w:t xml:space="preserve"> </w:t>
      </w:r>
      <w:r w:rsidRPr="00750599">
        <w:rPr>
          <w:rFonts w:ascii="Simplified Arabic" w:hAnsi="Simplified Arabic" w:cs="Simplified Arabic"/>
          <w:sz w:val="24"/>
          <w:szCs w:val="24"/>
          <w:rtl/>
          <w:lang w:val="en-AE"/>
        </w:rPr>
        <w:t>فإن هذه النسبة تعكس تحولاً جوهرياً في موازين القوة التجارية، حيث لم يعد النجاح حكراً على المؤسسات الكبرى</w:t>
      </w:r>
      <w:r w:rsidR="00313DFB">
        <w:rPr>
          <w:rFonts w:ascii="Simplified Arabic" w:hAnsi="Simplified Arabic" w:cs="Simplified Arabic" w:hint="cs"/>
          <w:sz w:val="24"/>
          <w:szCs w:val="24"/>
          <w:rtl/>
          <w:lang w:val="en-AE"/>
        </w:rPr>
        <w:t>،</w:t>
      </w:r>
      <w:r w:rsidRPr="00750599">
        <w:rPr>
          <w:rFonts w:ascii="Simplified Arabic" w:hAnsi="Simplified Arabic" w:cs="Simplified Arabic"/>
          <w:sz w:val="24"/>
          <w:szCs w:val="24"/>
          <w:rtl/>
          <w:lang w:val="en-AE"/>
        </w:rPr>
        <w:t xml:space="preserve"> </w:t>
      </w:r>
      <w:r w:rsidR="00313DFB">
        <w:rPr>
          <w:rFonts w:ascii="Simplified Arabic" w:hAnsi="Simplified Arabic" w:cs="Simplified Arabic" w:hint="cs"/>
          <w:sz w:val="24"/>
          <w:szCs w:val="24"/>
          <w:rtl/>
          <w:lang w:val="en-AE"/>
        </w:rPr>
        <w:t>و</w:t>
      </w:r>
      <w:r w:rsidRPr="00750599">
        <w:rPr>
          <w:rFonts w:ascii="Simplified Arabic" w:hAnsi="Simplified Arabic" w:cs="Simplified Arabic"/>
          <w:sz w:val="24"/>
          <w:szCs w:val="24"/>
          <w:rtl/>
          <w:lang w:val="en-AE"/>
        </w:rPr>
        <w:t>إن الذكاء الاصطناعي هنا يعمل كمحرك أساسي يسمح للتاجر الصغير بإدارة مشروعه بكفاءة تضاهي الكيانات الكبيرة، مما يساهم في خلق فرص عمل جديدة وتوسيع قاعدة المشاركة في الاقتصاد الرقمي</w:t>
      </w:r>
      <w:r w:rsidRPr="00750599">
        <w:rPr>
          <w:rFonts w:ascii="Simplified Arabic" w:hAnsi="Simplified Arabic" w:cs="Simplified Arabic"/>
          <w:sz w:val="24"/>
          <w:szCs w:val="24"/>
          <w:lang w:val="en-AE"/>
        </w:rPr>
        <w:t>.</w:t>
      </w:r>
    </w:p>
    <w:p w14:paraId="60DB3738" w14:textId="794CA990" w:rsidR="00750599" w:rsidRPr="00750599" w:rsidRDefault="00750599" w:rsidP="00750599">
      <w:pPr>
        <w:pStyle w:val="ad"/>
        <w:numPr>
          <w:ilvl w:val="1"/>
          <w:numId w:val="25"/>
        </w:numPr>
        <w:ind w:left="566" w:hanging="337"/>
        <w:rPr>
          <w:rFonts w:ascii="Simplified Arabic" w:hAnsi="Simplified Arabic" w:cs="Simplified Arabic"/>
          <w:sz w:val="24"/>
          <w:szCs w:val="24"/>
          <w:lang w:val="en-AE"/>
        </w:rPr>
      </w:pPr>
      <w:r w:rsidRPr="00750599">
        <w:rPr>
          <w:rFonts w:ascii="Simplified Arabic" w:hAnsi="Simplified Arabic" w:cs="Simplified Arabic"/>
          <w:sz w:val="24"/>
          <w:szCs w:val="24"/>
          <w:rtl/>
          <w:lang w:val="en-AE"/>
        </w:rPr>
        <w:t>الانتقال من رد الفعل إلى استباق الرغبات</w:t>
      </w:r>
      <w:r w:rsidR="00BD52DE">
        <w:rPr>
          <w:rFonts w:ascii="Simplified Arabic" w:hAnsi="Simplified Arabic" w:cs="Simplified Arabic" w:hint="cs"/>
          <w:sz w:val="24"/>
          <w:szCs w:val="24"/>
          <w:rtl/>
          <w:lang w:val="en-AE"/>
        </w:rPr>
        <w:t xml:space="preserve">: </w:t>
      </w:r>
      <w:r w:rsidRPr="00750599">
        <w:rPr>
          <w:rFonts w:ascii="Simplified Arabic" w:hAnsi="Simplified Arabic" w:cs="Simplified Arabic"/>
          <w:sz w:val="24"/>
          <w:szCs w:val="24"/>
          <w:rtl/>
          <w:lang w:val="en-AE"/>
        </w:rPr>
        <w:t>يشير تصدر التعلم الآلي</w:t>
      </w:r>
      <w:r w:rsidRPr="00750599">
        <w:rPr>
          <w:rFonts w:ascii="Simplified Arabic" w:hAnsi="Simplified Arabic" w:cs="Simplified Arabic"/>
          <w:sz w:val="24"/>
          <w:szCs w:val="24"/>
          <w:lang w:val="en-AE"/>
        </w:rPr>
        <w:t xml:space="preserve"> </w:t>
      </w:r>
      <w:r w:rsidRPr="00750599">
        <w:rPr>
          <w:rFonts w:ascii="Simplified Arabic" w:hAnsi="Simplified Arabic" w:cs="Simplified Arabic"/>
          <w:sz w:val="24"/>
          <w:szCs w:val="24"/>
          <w:rtl/>
          <w:lang w:val="en-AE"/>
        </w:rPr>
        <w:t>للمرتبة الأولى في التأثير إلى وعي السوق المصري بأهمية البيانات</w:t>
      </w:r>
      <w:r w:rsidR="00313DFB">
        <w:rPr>
          <w:rFonts w:ascii="Simplified Arabic" w:hAnsi="Simplified Arabic" w:cs="Simplified Arabic" w:hint="cs"/>
          <w:sz w:val="24"/>
          <w:szCs w:val="24"/>
          <w:rtl/>
          <w:lang w:val="en-AE"/>
        </w:rPr>
        <w:t>،</w:t>
      </w:r>
      <w:r w:rsidRPr="00750599">
        <w:rPr>
          <w:rFonts w:ascii="Simplified Arabic" w:hAnsi="Simplified Arabic" w:cs="Simplified Arabic"/>
          <w:sz w:val="24"/>
          <w:szCs w:val="24"/>
          <w:rtl/>
          <w:lang w:val="en-AE"/>
        </w:rPr>
        <w:t xml:space="preserve"> </w:t>
      </w:r>
      <w:r w:rsidR="00313DFB">
        <w:rPr>
          <w:rFonts w:ascii="Simplified Arabic" w:hAnsi="Simplified Arabic" w:cs="Simplified Arabic" w:hint="cs"/>
          <w:sz w:val="24"/>
          <w:szCs w:val="24"/>
          <w:rtl/>
          <w:lang w:val="en-AE"/>
        </w:rPr>
        <w:t>و</w:t>
      </w:r>
      <w:r w:rsidRPr="00750599">
        <w:rPr>
          <w:rFonts w:ascii="Simplified Arabic" w:hAnsi="Simplified Arabic" w:cs="Simplified Arabic"/>
          <w:sz w:val="24"/>
          <w:szCs w:val="24"/>
          <w:rtl/>
          <w:lang w:val="en-AE"/>
        </w:rPr>
        <w:t xml:space="preserve">إن رؤيتي لهذا التفوق تكمن في أن التجارة الاجتماعية لم تعد مجرد منصة للرد على أسئلة العملاء، بل </w:t>
      </w:r>
      <w:r w:rsidRPr="00750599">
        <w:rPr>
          <w:rFonts w:ascii="Simplified Arabic" w:hAnsi="Simplified Arabic" w:cs="Simplified Arabic"/>
          <w:sz w:val="24"/>
          <w:szCs w:val="24"/>
          <w:rtl/>
          <w:lang w:val="en-AE"/>
        </w:rPr>
        <w:lastRenderedPageBreak/>
        <w:t>تحولت إلى منظومة ذكية تتوقع احتياجات المستهلك قبل أن يطلبها</w:t>
      </w:r>
      <w:r w:rsidR="00313DFB">
        <w:rPr>
          <w:rFonts w:ascii="Simplified Arabic" w:hAnsi="Simplified Arabic" w:cs="Simplified Arabic" w:hint="cs"/>
          <w:sz w:val="24"/>
          <w:szCs w:val="24"/>
          <w:rtl/>
          <w:lang w:val="en-AE"/>
        </w:rPr>
        <w:t>،</w:t>
      </w:r>
      <w:r w:rsidRPr="00750599">
        <w:rPr>
          <w:rFonts w:ascii="Simplified Arabic" w:hAnsi="Simplified Arabic" w:cs="Simplified Arabic"/>
          <w:sz w:val="24"/>
          <w:szCs w:val="24"/>
          <w:rtl/>
          <w:lang w:val="en-AE"/>
        </w:rPr>
        <w:t xml:space="preserve"> هذا الانتقال من "التجارة الاستجابية" إلى "التجارة التنبؤية" هو ما يصنع الفارق الحقيقي في ولاء العميل وزيادة المبيعات</w:t>
      </w:r>
      <w:r w:rsidRPr="00750599">
        <w:rPr>
          <w:rFonts w:ascii="Simplified Arabic" w:hAnsi="Simplified Arabic" w:cs="Simplified Arabic"/>
          <w:sz w:val="24"/>
          <w:szCs w:val="24"/>
          <w:lang w:val="en-AE"/>
        </w:rPr>
        <w:t>.</w:t>
      </w:r>
    </w:p>
    <w:p w14:paraId="54E25C8C" w14:textId="3ED7FDD0" w:rsidR="00750599" w:rsidRPr="00750599" w:rsidRDefault="00750599" w:rsidP="00E84F58">
      <w:pPr>
        <w:pStyle w:val="ad"/>
        <w:numPr>
          <w:ilvl w:val="1"/>
          <w:numId w:val="25"/>
        </w:numPr>
        <w:ind w:left="566" w:hanging="337"/>
        <w:rPr>
          <w:rFonts w:ascii="Simplified Arabic" w:hAnsi="Simplified Arabic" w:cs="Simplified Arabic"/>
          <w:sz w:val="24"/>
          <w:szCs w:val="24"/>
          <w:lang w:val="en-AE"/>
        </w:rPr>
      </w:pPr>
      <w:r w:rsidRPr="00750599">
        <w:rPr>
          <w:rFonts w:ascii="Simplified Arabic" w:hAnsi="Simplified Arabic" w:cs="Simplified Arabic"/>
          <w:sz w:val="24"/>
          <w:szCs w:val="24"/>
          <w:rtl/>
          <w:lang w:val="en-AE"/>
        </w:rPr>
        <w:t>التحدي اللغوي كعنصر حاسم لبناء الثقة</w:t>
      </w:r>
      <w:r w:rsidRPr="00750599">
        <w:rPr>
          <w:rFonts w:ascii="Simplified Arabic" w:hAnsi="Simplified Arabic" w:cs="Simplified Arabic"/>
          <w:sz w:val="24"/>
          <w:szCs w:val="24"/>
          <w:lang w:val="en-AE"/>
        </w:rPr>
        <w:t xml:space="preserve">: </w:t>
      </w:r>
      <w:r w:rsidRPr="00750599">
        <w:rPr>
          <w:rFonts w:ascii="Simplified Arabic" w:hAnsi="Simplified Arabic" w:cs="Simplified Arabic"/>
          <w:sz w:val="24"/>
          <w:szCs w:val="24"/>
          <w:rtl/>
          <w:lang w:val="en-AE"/>
        </w:rPr>
        <w:t>أظهرت الدراسة أن صعوبة فهم الذكاء الاصطناعي للهجات المحلية المصرية تظل عائقاً رئيسياً</w:t>
      </w:r>
      <w:r w:rsidR="00313DFB">
        <w:rPr>
          <w:rFonts w:ascii="Simplified Arabic" w:hAnsi="Simplified Arabic" w:cs="Simplified Arabic" w:hint="cs"/>
          <w:sz w:val="24"/>
          <w:szCs w:val="24"/>
          <w:rtl/>
          <w:lang w:val="en-AE"/>
        </w:rPr>
        <w:t>،</w:t>
      </w:r>
      <w:r w:rsidRPr="00750599">
        <w:rPr>
          <w:rFonts w:ascii="Simplified Arabic" w:hAnsi="Simplified Arabic" w:cs="Simplified Arabic"/>
          <w:sz w:val="24"/>
          <w:szCs w:val="24"/>
          <w:rtl/>
          <w:lang w:val="en-AE"/>
        </w:rPr>
        <w:t xml:space="preserve"> وأرى أن هذه النقطة هي حجر الزاوية في مستقبل هذه الصناعة بمصر</w:t>
      </w:r>
      <w:r w:rsidR="00313DFB">
        <w:rPr>
          <w:rFonts w:ascii="Simplified Arabic" w:hAnsi="Simplified Arabic" w:cs="Simplified Arabic" w:hint="cs"/>
          <w:sz w:val="24"/>
          <w:szCs w:val="24"/>
          <w:rtl/>
          <w:lang w:val="en-AE"/>
        </w:rPr>
        <w:t>،</w:t>
      </w:r>
      <w:r w:rsidRPr="00750599">
        <w:rPr>
          <w:rFonts w:ascii="Simplified Arabic" w:hAnsi="Simplified Arabic" w:cs="Simplified Arabic"/>
          <w:sz w:val="24"/>
          <w:szCs w:val="24"/>
          <w:rtl/>
          <w:lang w:val="en-AE"/>
        </w:rPr>
        <w:t xml:space="preserve"> فالقدرة على التواصل بلهجة المستهلك وفهم سياقه الثقافي هي الطريق الوحيد لبناء ثقة كاملة بين العميل والآلة</w:t>
      </w:r>
      <w:r w:rsidR="00313DFB">
        <w:rPr>
          <w:rFonts w:ascii="Simplified Arabic" w:hAnsi="Simplified Arabic" w:cs="Simplified Arabic" w:hint="cs"/>
          <w:sz w:val="24"/>
          <w:szCs w:val="24"/>
          <w:rtl/>
          <w:lang w:val="en-AE"/>
        </w:rPr>
        <w:t>،</w:t>
      </w:r>
      <w:r w:rsidRPr="00750599">
        <w:rPr>
          <w:rFonts w:ascii="Simplified Arabic" w:hAnsi="Simplified Arabic" w:cs="Simplified Arabic"/>
          <w:sz w:val="24"/>
          <w:szCs w:val="24"/>
          <w:rtl/>
          <w:lang w:val="en-AE"/>
        </w:rPr>
        <w:t xml:space="preserve"> لذا فإن تطوير أدوات ذكاء اصطناعي تفهم اللغة اليومية للمصريين هو ضرورة استراتيجية وليس مجرد رفاهية تقنية</w:t>
      </w:r>
      <w:r w:rsidRPr="00750599">
        <w:rPr>
          <w:rFonts w:ascii="Simplified Arabic" w:hAnsi="Simplified Arabic" w:cs="Simplified Arabic"/>
          <w:sz w:val="24"/>
          <w:szCs w:val="24"/>
          <w:lang w:val="en-AE"/>
        </w:rPr>
        <w:t>.</w:t>
      </w:r>
    </w:p>
    <w:p w14:paraId="0B0554B5" w14:textId="75944064" w:rsidR="00750599" w:rsidRPr="00750599" w:rsidRDefault="00750599" w:rsidP="00E84F58">
      <w:pPr>
        <w:pStyle w:val="ad"/>
        <w:numPr>
          <w:ilvl w:val="1"/>
          <w:numId w:val="25"/>
        </w:numPr>
        <w:ind w:left="566" w:hanging="337"/>
        <w:rPr>
          <w:rFonts w:ascii="Simplified Arabic" w:hAnsi="Simplified Arabic" w:cs="Simplified Arabic"/>
          <w:sz w:val="24"/>
          <w:szCs w:val="24"/>
          <w:lang w:val="en-AE"/>
        </w:rPr>
      </w:pPr>
      <w:r w:rsidRPr="00750599">
        <w:rPr>
          <w:rFonts w:ascii="Simplified Arabic" w:hAnsi="Simplified Arabic" w:cs="Simplified Arabic"/>
          <w:sz w:val="24"/>
          <w:szCs w:val="24"/>
          <w:rtl/>
          <w:lang w:val="en-AE"/>
        </w:rPr>
        <w:t>خارطة الطريق لسد فجوة النمو</w:t>
      </w:r>
      <w:r w:rsidRPr="00750599">
        <w:rPr>
          <w:rFonts w:ascii="Simplified Arabic" w:hAnsi="Simplified Arabic" w:cs="Simplified Arabic"/>
          <w:sz w:val="24"/>
          <w:szCs w:val="24"/>
          <w:lang w:val="en-AE"/>
        </w:rPr>
        <w:t xml:space="preserve">: </w:t>
      </w:r>
      <w:r w:rsidRPr="00750599">
        <w:rPr>
          <w:rFonts w:ascii="Simplified Arabic" w:hAnsi="Simplified Arabic" w:cs="Simplified Arabic"/>
          <w:sz w:val="24"/>
          <w:szCs w:val="24"/>
          <w:rtl/>
          <w:lang w:val="en-AE"/>
        </w:rPr>
        <w:t>تشير الأرقام إلى وجود فجوة تقدر بنحو 7% في كفاءة التجارة الإلكترونية مقارنة بدول المنطقة</w:t>
      </w:r>
      <w:r w:rsidR="00313DFB">
        <w:rPr>
          <w:rFonts w:ascii="Simplified Arabic" w:hAnsi="Simplified Arabic" w:cs="Simplified Arabic" w:hint="cs"/>
          <w:sz w:val="24"/>
          <w:szCs w:val="24"/>
          <w:rtl/>
          <w:lang w:val="en-AE"/>
        </w:rPr>
        <w:t>،</w:t>
      </w:r>
      <w:r w:rsidRPr="00750599">
        <w:rPr>
          <w:rFonts w:ascii="Simplified Arabic" w:hAnsi="Simplified Arabic" w:cs="Simplified Arabic"/>
          <w:sz w:val="24"/>
          <w:szCs w:val="24"/>
          <w:rtl/>
          <w:lang w:val="en-AE"/>
        </w:rPr>
        <w:t xml:space="preserve"> ورؤيتي هي أن سد هذه الفجوة لن يتحقق فقط بزيادة عدد المستخدمين، بل برفع كفاءة الأدوات المستخدمة</w:t>
      </w:r>
      <w:r w:rsidR="00313DFB">
        <w:rPr>
          <w:rFonts w:ascii="Simplified Arabic" w:hAnsi="Simplified Arabic" w:cs="Simplified Arabic" w:hint="cs"/>
          <w:sz w:val="24"/>
          <w:szCs w:val="24"/>
          <w:rtl/>
          <w:lang w:val="en-AE"/>
        </w:rPr>
        <w:t>،</w:t>
      </w:r>
      <w:r w:rsidRPr="00750599">
        <w:rPr>
          <w:rFonts w:ascii="Simplified Arabic" w:hAnsi="Simplified Arabic" w:cs="Simplified Arabic"/>
          <w:sz w:val="24"/>
          <w:szCs w:val="24"/>
          <w:rtl/>
          <w:lang w:val="en-AE"/>
        </w:rPr>
        <w:t xml:space="preserve"> </w:t>
      </w:r>
      <w:r w:rsidR="00313DFB">
        <w:rPr>
          <w:rFonts w:ascii="Simplified Arabic" w:hAnsi="Simplified Arabic" w:cs="Simplified Arabic" w:hint="cs"/>
          <w:sz w:val="24"/>
          <w:szCs w:val="24"/>
          <w:rtl/>
          <w:lang w:val="en-AE"/>
        </w:rPr>
        <w:t>و</w:t>
      </w:r>
      <w:r w:rsidRPr="00750599">
        <w:rPr>
          <w:rFonts w:ascii="Simplified Arabic" w:hAnsi="Simplified Arabic" w:cs="Simplified Arabic"/>
          <w:sz w:val="24"/>
          <w:szCs w:val="24"/>
          <w:rtl/>
          <w:lang w:val="en-AE"/>
        </w:rPr>
        <w:t>إن استعداد 80.4% من المبحوثين للاستثمار في هذه التقنيات رغم تكلفتها يثبت وجود رغبة حقيقية في التطوير، مما يتطلب دعماً مؤسسياً لتوفير هذه التقنيات بأسعار مناسبة للمشاريع الصغيرة</w:t>
      </w:r>
      <w:r w:rsidRPr="00750599">
        <w:rPr>
          <w:rFonts w:ascii="Simplified Arabic" w:hAnsi="Simplified Arabic" w:cs="Simplified Arabic"/>
          <w:sz w:val="24"/>
          <w:szCs w:val="24"/>
          <w:lang w:val="en-AE"/>
        </w:rPr>
        <w:t>.</w:t>
      </w:r>
    </w:p>
    <w:p w14:paraId="68322491" w14:textId="77777777" w:rsidR="00750599" w:rsidRPr="00750599" w:rsidRDefault="00750599" w:rsidP="00750599">
      <w:pPr>
        <w:rPr>
          <w:rFonts w:ascii="Simplified Arabic" w:hAnsi="Simplified Arabic" w:cs="Simplified Arabic"/>
          <w:b/>
          <w:bCs/>
          <w:sz w:val="28"/>
          <w:szCs w:val="28"/>
          <w:lang w:val="en-AE"/>
        </w:rPr>
      </w:pPr>
    </w:p>
    <w:p w14:paraId="7795D817" w14:textId="4BB9AE52" w:rsidR="00FE5AA0" w:rsidRDefault="00FE5AA0" w:rsidP="006A4854">
      <w:pPr>
        <w:rPr>
          <w:rFonts w:ascii="Simplified Arabic" w:hAnsi="Simplified Arabic" w:cs="Simplified Arabic"/>
          <w:sz w:val="24"/>
          <w:szCs w:val="24"/>
          <w:rtl/>
          <w:lang w:val="en-AE"/>
        </w:rPr>
      </w:pPr>
      <w:r>
        <w:rPr>
          <w:rFonts w:ascii="Simplified Arabic" w:hAnsi="Simplified Arabic" w:cs="Simplified Arabic" w:hint="cs"/>
          <w:sz w:val="24"/>
          <w:szCs w:val="24"/>
          <w:rtl/>
          <w:lang w:val="en-AE"/>
        </w:rPr>
        <w:t>المقترحات:</w:t>
      </w:r>
    </w:p>
    <w:p w14:paraId="0FD1F459" w14:textId="477BE891" w:rsidR="00E80130" w:rsidRPr="002B0DCF" w:rsidRDefault="006A4854" w:rsidP="006A4854">
      <w:pPr>
        <w:rPr>
          <w:rFonts w:ascii="Simplified Arabic" w:hAnsi="Simplified Arabic" w:cs="Simplified Arabic"/>
          <w:sz w:val="24"/>
          <w:szCs w:val="24"/>
          <w:lang w:val="en-AE"/>
        </w:rPr>
      </w:pPr>
      <w:r w:rsidRPr="002B0DCF">
        <w:rPr>
          <w:rFonts w:ascii="Simplified Arabic" w:hAnsi="Simplified Arabic" w:cs="Simplified Arabic"/>
          <w:sz w:val="24"/>
          <w:szCs w:val="24"/>
          <w:rtl/>
          <w:lang w:val="en-AE"/>
        </w:rPr>
        <w:t xml:space="preserve">بناءً على نتائج التحليل، يمكن تقديم </w:t>
      </w:r>
      <w:r w:rsidR="00BA4964" w:rsidRPr="002B0DCF">
        <w:rPr>
          <w:rFonts w:ascii="Simplified Arabic" w:hAnsi="Simplified Arabic" w:cs="Simplified Arabic" w:hint="cs"/>
          <w:sz w:val="24"/>
          <w:szCs w:val="24"/>
          <w:rtl/>
          <w:lang w:val="en-AE"/>
        </w:rPr>
        <w:t>المقترحات</w:t>
      </w:r>
      <w:r w:rsidRPr="002B0DCF">
        <w:rPr>
          <w:rFonts w:ascii="Simplified Arabic" w:hAnsi="Simplified Arabic" w:cs="Simplified Arabic"/>
          <w:sz w:val="24"/>
          <w:szCs w:val="24"/>
          <w:rtl/>
          <w:lang w:val="en-AE"/>
        </w:rPr>
        <w:t xml:space="preserve"> التالية</w:t>
      </w:r>
      <w:r w:rsidRPr="002B0DCF">
        <w:rPr>
          <w:rFonts w:ascii="Simplified Arabic" w:hAnsi="Simplified Arabic" w:cs="Simplified Arabic"/>
          <w:sz w:val="24"/>
          <w:szCs w:val="24"/>
        </w:rPr>
        <w:t>:</w:t>
      </w:r>
    </w:p>
    <w:p w14:paraId="5717B324" w14:textId="03AAB8B0" w:rsidR="004C7089" w:rsidRPr="004C7089" w:rsidRDefault="004C7089" w:rsidP="00A83459">
      <w:pPr>
        <w:pStyle w:val="ad"/>
        <w:numPr>
          <w:ilvl w:val="0"/>
          <w:numId w:val="97"/>
        </w:numPr>
        <w:tabs>
          <w:tab w:val="clear" w:pos="720"/>
        </w:tabs>
        <w:spacing w:line="192" w:lineRule="auto"/>
        <w:ind w:left="283"/>
        <w:rPr>
          <w:rFonts w:ascii="Simplified Arabic" w:hAnsi="Simplified Arabic" w:cs="Simplified Arabic"/>
          <w:b/>
          <w:bCs/>
          <w:sz w:val="24"/>
          <w:szCs w:val="24"/>
          <w:lang w:val="en-AE"/>
        </w:rPr>
      </w:pPr>
      <w:r w:rsidRPr="004C7089">
        <w:rPr>
          <w:rFonts w:ascii="Simplified Arabic" w:hAnsi="Simplified Arabic" w:cs="Simplified Arabic"/>
          <w:b/>
          <w:bCs/>
          <w:sz w:val="24"/>
          <w:szCs w:val="24"/>
          <w:rtl/>
          <w:lang w:val="en-AE"/>
        </w:rPr>
        <w:t xml:space="preserve">أولاً: </w:t>
      </w:r>
      <w:r w:rsidR="00FE5AA0">
        <w:rPr>
          <w:rFonts w:ascii="Simplified Arabic" w:hAnsi="Simplified Arabic" w:cs="Simplified Arabic" w:hint="cs"/>
          <w:b/>
          <w:bCs/>
          <w:sz w:val="24"/>
          <w:szCs w:val="24"/>
          <w:rtl/>
          <w:lang w:val="en-AE"/>
        </w:rPr>
        <w:t>اقتراحات</w:t>
      </w:r>
      <w:r w:rsidRPr="004C7089">
        <w:rPr>
          <w:rFonts w:ascii="Simplified Arabic" w:hAnsi="Simplified Arabic" w:cs="Simplified Arabic"/>
          <w:b/>
          <w:bCs/>
          <w:sz w:val="24"/>
          <w:szCs w:val="24"/>
          <w:rtl/>
          <w:lang w:val="en-AE"/>
        </w:rPr>
        <w:t xml:space="preserve"> موجهة للتجار وأصحاب المشروعات (الأفراد والشركات)</w:t>
      </w:r>
    </w:p>
    <w:p w14:paraId="43405427" w14:textId="6408D79A" w:rsidR="004C7089" w:rsidRPr="004C7089" w:rsidRDefault="004C7089" w:rsidP="00B01A39">
      <w:pPr>
        <w:pStyle w:val="ad"/>
        <w:numPr>
          <w:ilvl w:val="0"/>
          <w:numId w:val="98"/>
        </w:numPr>
        <w:tabs>
          <w:tab w:val="clear" w:pos="720"/>
        </w:tabs>
        <w:spacing w:line="192" w:lineRule="auto"/>
        <w:ind w:left="708"/>
        <w:rPr>
          <w:rFonts w:ascii="Simplified Arabic" w:hAnsi="Simplified Arabic" w:cs="Simplified Arabic"/>
          <w:sz w:val="24"/>
          <w:szCs w:val="24"/>
          <w:lang w:val="en-AE"/>
        </w:rPr>
      </w:pPr>
      <w:r w:rsidRPr="004C7089">
        <w:rPr>
          <w:rFonts w:ascii="Simplified Arabic" w:hAnsi="Simplified Arabic" w:cs="Simplified Arabic"/>
          <w:sz w:val="24"/>
          <w:szCs w:val="24"/>
          <w:rtl/>
          <w:lang w:val="en-AE"/>
        </w:rPr>
        <w:t>الاستثمار في "التجارة التنبؤية</w:t>
      </w:r>
      <w:r w:rsidRPr="004C7089">
        <w:rPr>
          <w:rFonts w:ascii="Simplified Arabic" w:hAnsi="Simplified Arabic" w:cs="Simplified Arabic"/>
          <w:sz w:val="24"/>
          <w:szCs w:val="24"/>
          <w:lang w:val="en-AE"/>
        </w:rPr>
        <w:t xml:space="preserve">": </w:t>
      </w:r>
      <w:r w:rsidRPr="004C7089">
        <w:rPr>
          <w:rFonts w:ascii="Simplified Arabic" w:hAnsi="Simplified Arabic" w:cs="Simplified Arabic"/>
          <w:sz w:val="24"/>
          <w:szCs w:val="24"/>
          <w:rtl/>
          <w:lang w:val="en-AE"/>
        </w:rPr>
        <w:t>يجب إعطاء الأولوية لأدوات التعلم الآلي</w:t>
      </w:r>
      <w:r w:rsidRPr="004C7089">
        <w:rPr>
          <w:rFonts w:ascii="Simplified Arabic" w:hAnsi="Simplified Arabic" w:cs="Simplified Arabic"/>
          <w:sz w:val="24"/>
          <w:szCs w:val="24"/>
          <w:lang w:val="en-AE"/>
        </w:rPr>
        <w:t xml:space="preserve"> </w:t>
      </w:r>
      <w:r w:rsidRPr="004C7089">
        <w:rPr>
          <w:rFonts w:ascii="Simplified Arabic" w:hAnsi="Simplified Arabic" w:cs="Simplified Arabic"/>
          <w:sz w:val="24"/>
          <w:szCs w:val="24"/>
          <w:rtl/>
          <w:lang w:val="en-AE"/>
        </w:rPr>
        <w:t>التي تحلل سلوك المستهلك وتتنبأ باحتياجاته المستقبلية، بدلاً من الاكتفاء بالأدوات الاستجابية فقط، لأن ذلك يرفع من معدلات التحول من مجرد استفسارات إلى مبيعات فعلية</w:t>
      </w:r>
      <w:r w:rsidRPr="004C7089">
        <w:rPr>
          <w:rFonts w:ascii="Simplified Arabic" w:hAnsi="Simplified Arabic" w:cs="Simplified Arabic"/>
          <w:sz w:val="24"/>
          <w:szCs w:val="24"/>
          <w:lang w:val="en-AE"/>
        </w:rPr>
        <w:t>.</w:t>
      </w:r>
    </w:p>
    <w:p w14:paraId="15E94179" w14:textId="7B5A658E" w:rsidR="004C7089" w:rsidRPr="004C7089" w:rsidRDefault="004C7089" w:rsidP="00B01A39">
      <w:pPr>
        <w:pStyle w:val="ad"/>
        <w:numPr>
          <w:ilvl w:val="0"/>
          <w:numId w:val="98"/>
        </w:numPr>
        <w:tabs>
          <w:tab w:val="clear" w:pos="720"/>
        </w:tabs>
        <w:spacing w:line="192" w:lineRule="auto"/>
        <w:ind w:left="708"/>
        <w:rPr>
          <w:rFonts w:ascii="Simplified Arabic" w:hAnsi="Simplified Arabic" w:cs="Simplified Arabic"/>
          <w:sz w:val="24"/>
          <w:szCs w:val="24"/>
          <w:lang w:val="en-AE"/>
        </w:rPr>
      </w:pPr>
      <w:r w:rsidRPr="004C7089">
        <w:rPr>
          <w:rFonts w:ascii="Simplified Arabic" w:hAnsi="Simplified Arabic" w:cs="Simplified Arabic"/>
          <w:sz w:val="24"/>
          <w:szCs w:val="24"/>
          <w:rtl/>
          <w:lang w:val="en-AE"/>
        </w:rPr>
        <w:t>التدريب المستمر ورفع الكفا</w:t>
      </w:r>
      <w:r>
        <w:rPr>
          <w:rFonts w:ascii="Simplified Arabic" w:hAnsi="Simplified Arabic" w:cs="Simplified Arabic" w:hint="cs"/>
          <w:sz w:val="24"/>
          <w:szCs w:val="24"/>
          <w:rtl/>
          <w:lang w:val="en-AE"/>
        </w:rPr>
        <w:t>ءة:</w:t>
      </w:r>
      <w:r w:rsidRPr="004C7089">
        <w:rPr>
          <w:rFonts w:ascii="Simplified Arabic" w:hAnsi="Simplified Arabic" w:cs="Simplified Arabic"/>
          <w:sz w:val="24"/>
          <w:szCs w:val="24"/>
          <w:lang w:val="en-AE"/>
        </w:rPr>
        <w:t xml:space="preserve"> </w:t>
      </w:r>
      <w:r w:rsidRPr="004C7089">
        <w:rPr>
          <w:rFonts w:ascii="Simplified Arabic" w:hAnsi="Simplified Arabic" w:cs="Simplified Arabic"/>
          <w:sz w:val="24"/>
          <w:szCs w:val="24"/>
          <w:rtl/>
          <w:lang w:val="en-AE"/>
        </w:rPr>
        <w:t>بما أن نقص الخبرة يمثل عائقاً كبيراً، يُنصح أصحاب المشروعات بالالتحاق بالدورات التدريبية المتخصصة في كيفية دمج التقنيات الذكية مع منصات التواصل الاجتماعي، لضمان إدارة المحتوى والبيانات بشكل احترافي</w:t>
      </w:r>
      <w:r w:rsidRPr="004C7089">
        <w:rPr>
          <w:rFonts w:ascii="Simplified Arabic" w:hAnsi="Simplified Arabic" w:cs="Simplified Arabic"/>
          <w:sz w:val="24"/>
          <w:szCs w:val="24"/>
          <w:lang w:val="en-AE"/>
        </w:rPr>
        <w:t>.</w:t>
      </w:r>
    </w:p>
    <w:p w14:paraId="3081889D" w14:textId="165CEC49" w:rsidR="004C7089" w:rsidRPr="004C7089" w:rsidRDefault="004C7089" w:rsidP="00B01A39">
      <w:pPr>
        <w:pStyle w:val="ad"/>
        <w:numPr>
          <w:ilvl w:val="0"/>
          <w:numId w:val="98"/>
        </w:numPr>
        <w:tabs>
          <w:tab w:val="clear" w:pos="720"/>
        </w:tabs>
        <w:spacing w:line="192" w:lineRule="auto"/>
        <w:ind w:left="708"/>
        <w:rPr>
          <w:rFonts w:ascii="Simplified Arabic" w:hAnsi="Simplified Arabic" w:cs="Simplified Arabic"/>
          <w:sz w:val="24"/>
          <w:szCs w:val="24"/>
          <w:lang w:val="en-AE"/>
        </w:rPr>
      </w:pPr>
      <w:r w:rsidRPr="004C7089">
        <w:rPr>
          <w:rFonts w:ascii="Simplified Arabic" w:hAnsi="Simplified Arabic" w:cs="Simplified Arabic"/>
          <w:sz w:val="24"/>
          <w:szCs w:val="24"/>
          <w:rtl/>
          <w:lang w:val="en-AE"/>
        </w:rPr>
        <w:t>تبني النموذج الهجين في خدمة العملا</w:t>
      </w:r>
      <w:r>
        <w:rPr>
          <w:rFonts w:ascii="Simplified Arabic" w:hAnsi="Simplified Arabic" w:cs="Simplified Arabic" w:hint="cs"/>
          <w:sz w:val="24"/>
          <w:szCs w:val="24"/>
          <w:rtl/>
          <w:lang w:val="en-AE"/>
        </w:rPr>
        <w:t>ء:</w:t>
      </w:r>
      <w:r w:rsidRPr="004C7089">
        <w:rPr>
          <w:rFonts w:ascii="Simplified Arabic" w:hAnsi="Simplified Arabic" w:cs="Simplified Arabic"/>
          <w:sz w:val="24"/>
          <w:szCs w:val="24"/>
          <w:lang w:val="en-AE"/>
        </w:rPr>
        <w:t xml:space="preserve"> </w:t>
      </w:r>
      <w:r w:rsidRPr="004C7089">
        <w:rPr>
          <w:rFonts w:ascii="Simplified Arabic" w:hAnsi="Simplified Arabic" w:cs="Simplified Arabic"/>
          <w:sz w:val="24"/>
          <w:szCs w:val="24"/>
          <w:rtl/>
          <w:lang w:val="en-AE"/>
        </w:rPr>
        <w:t>نظراً لوجود تحديات في دقة فهم الذكاء الاصطناعي للهجات المحلية، يُفضل استخدام أنظمة الرد الآلي</w:t>
      </w:r>
      <w:r w:rsidRPr="004C7089">
        <w:rPr>
          <w:rFonts w:ascii="Simplified Arabic" w:hAnsi="Simplified Arabic" w:cs="Simplified Arabic"/>
          <w:sz w:val="24"/>
          <w:szCs w:val="24"/>
          <w:lang w:val="en-AE"/>
        </w:rPr>
        <w:t xml:space="preserve"> </w:t>
      </w:r>
      <w:r w:rsidRPr="004C7089">
        <w:rPr>
          <w:rFonts w:ascii="Simplified Arabic" w:hAnsi="Simplified Arabic" w:cs="Simplified Arabic"/>
          <w:sz w:val="24"/>
          <w:szCs w:val="24"/>
          <w:rtl/>
          <w:lang w:val="en-AE"/>
        </w:rPr>
        <w:t>للرد على الاستفسارات الروتينية، مع ضرورة وجود عنصر بشري للتدخل في الحالات المعقدة التي تتطلب فهماً عميقاً للهجة الم</w:t>
      </w:r>
      <w:r>
        <w:rPr>
          <w:rFonts w:ascii="Simplified Arabic" w:hAnsi="Simplified Arabic" w:cs="Simplified Arabic" w:hint="cs"/>
          <w:sz w:val="24"/>
          <w:szCs w:val="24"/>
          <w:rtl/>
          <w:lang w:val="en-AE"/>
        </w:rPr>
        <w:t>حلية</w:t>
      </w:r>
      <w:r w:rsidRPr="004C7089">
        <w:rPr>
          <w:rFonts w:ascii="Simplified Arabic" w:hAnsi="Simplified Arabic" w:cs="Simplified Arabic"/>
          <w:sz w:val="24"/>
          <w:szCs w:val="24"/>
          <w:rtl/>
          <w:lang w:val="en-AE"/>
        </w:rPr>
        <w:t>، لضمان عدم فقدان ثقة العميل</w:t>
      </w:r>
      <w:r w:rsidRPr="004C7089">
        <w:rPr>
          <w:rFonts w:ascii="Simplified Arabic" w:hAnsi="Simplified Arabic" w:cs="Simplified Arabic"/>
          <w:sz w:val="24"/>
          <w:szCs w:val="24"/>
          <w:lang w:val="en-AE"/>
        </w:rPr>
        <w:t>.</w:t>
      </w:r>
    </w:p>
    <w:p w14:paraId="7462B7B6" w14:textId="5E36227B" w:rsidR="004C7089" w:rsidRPr="004C7089" w:rsidRDefault="004C7089" w:rsidP="00B01A39">
      <w:pPr>
        <w:pStyle w:val="ad"/>
        <w:numPr>
          <w:ilvl w:val="0"/>
          <w:numId w:val="98"/>
        </w:numPr>
        <w:tabs>
          <w:tab w:val="clear" w:pos="720"/>
        </w:tabs>
        <w:spacing w:line="192" w:lineRule="auto"/>
        <w:ind w:left="708"/>
        <w:rPr>
          <w:rFonts w:ascii="Simplified Arabic" w:hAnsi="Simplified Arabic" w:cs="Simplified Arabic"/>
          <w:sz w:val="24"/>
          <w:szCs w:val="24"/>
          <w:lang w:val="en-AE"/>
        </w:rPr>
      </w:pPr>
      <w:r w:rsidRPr="004C7089">
        <w:rPr>
          <w:rFonts w:ascii="Simplified Arabic" w:hAnsi="Simplified Arabic" w:cs="Simplified Arabic"/>
          <w:sz w:val="24"/>
          <w:szCs w:val="24"/>
          <w:rtl/>
          <w:lang w:val="en-AE"/>
        </w:rPr>
        <w:t>التركيز على المحتوى البصري الذكي</w:t>
      </w:r>
      <w:r w:rsidR="00A83459">
        <w:rPr>
          <w:rFonts w:ascii="Simplified Arabic" w:hAnsi="Simplified Arabic" w:cs="Simplified Arabic" w:hint="cs"/>
          <w:sz w:val="24"/>
          <w:szCs w:val="24"/>
          <w:rtl/>
          <w:lang w:val="en-AE"/>
        </w:rPr>
        <w:t>:</w:t>
      </w:r>
      <w:r w:rsidRPr="004C7089">
        <w:rPr>
          <w:rFonts w:ascii="Simplified Arabic" w:hAnsi="Simplified Arabic" w:cs="Simplified Arabic"/>
          <w:sz w:val="24"/>
          <w:szCs w:val="24"/>
          <w:lang w:val="en-AE"/>
        </w:rPr>
        <w:t xml:space="preserve"> </w:t>
      </w:r>
      <w:r w:rsidRPr="004C7089">
        <w:rPr>
          <w:rFonts w:ascii="Simplified Arabic" w:hAnsi="Simplified Arabic" w:cs="Simplified Arabic"/>
          <w:sz w:val="24"/>
          <w:szCs w:val="24"/>
          <w:rtl/>
          <w:lang w:val="en-AE"/>
        </w:rPr>
        <w:t>بالنسبة للتجار في قطاعات الملابس والأحذية، يجب استخدام أدوات الذكاء الاصطناعي التي تحسن من جودة الصور والفيديوهات وتوزعها بشكل ذكي عبر إنست</w:t>
      </w:r>
      <w:r w:rsidR="00A83459">
        <w:rPr>
          <w:rFonts w:ascii="Simplified Arabic" w:hAnsi="Simplified Arabic" w:cs="Simplified Arabic" w:hint="cs"/>
          <w:sz w:val="24"/>
          <w:szCs w:val="24"/>
          <w:rtl/>
          <w:lang w:val="en-AE"/>
        </w:rPr>
        <w:t>ج</w:t>
      </w:r>
      <w:r w:rsidRPr="004C7089">
        <w:rPr>
          <w:rFonts w:ascii="Simplified Arabic" w:hAnsi="Simplified Arabic" w:cs="Simplified Arabic"/>
          <w:sz w:val="24"/>
          <w:szCs w:val="24"/>
          <w:rtl/>
          <w:lang w:val="en-AE"/>
        </w:rPr>
        <w:t>رام وفيسبوك، حيث أثبتت الدراسة أن هذه المنصات والمنتجات هي الأكثر تأثيراً في السوق المصري</w:t>
      </w:r>
      <w:r w:rsidRPr="004C7089">
        <w:rPr>
          <w:rFonts w:ascii="Simplified Arabic" w:hAnsi="Simplified Arabic" w:cs="Simplified Arabic"/>
          <w:sz w:val="24"/>
          <w:szCs w:val="24"/>
          <w:lang w:val="en-AE"/>
        </w:rPr>
        <w:t>.</w:t>
      </w:r>
    </w:p>
    <w:p w14:paraId="0A2EC8AB" w14:textId="7978F230" w:rsidR="004C7089" w:rsidRDefault="004C7089" w:rsidP="00B01A39">
      <w:pPr>
        <w:pStyle w:val="ad"/>
        <w:numPr>
          <w:ilvl w:val="0"/>
          <w:numId w:val="98"/>
        </w:numPr>
        <w:tabs>
          <w:tab w:val="clear" w:pos="720"/>
        </w:tabs>
        <w:spacing w:line="192" w:lineRule="auto"/>
        <w:ind w:left="708"/>
        <w:rPr>
          <w:rFonts w:ascii="Simplified Arabic" w:hAnsi="Simplified Arabic" w:cs="Simplified Arabic"/>
          <w:sz w:val="24"/>
          <w:szCs w:val="24"/>
          <w:lang w:val="en-AE"/>
        </w:rPr>
      </w:pPr>
      <w:r w:rsidRPr="004C7089">
        <w:rPr>
          <w:rFonts w:ascii="Simplified Arabic" w:hAnsi="Simplified Arabic" w:cs="Simplified Arabic"/>
          <w:sz w:val="24"/>
          <w:szCs w:val="24"/>
          <w:rtl/>
          <w:lang w:val="en-AE"/>
        </w:rPr>
        <w:t>استغلال الأدوات المدمجة لخفض التكاليف</w:t>
      </w:r>
      <w:r w:rsidR="00A83459">
        <w:rPr>
          <w:rFonts w:ascii="Simplified Arabic" w:hAnsi="Simplified Arabic" w:cs="Simplified Arabic" w:hint="cs"/>
          <w:sz w:val="24"/>
          <w:szCs w:val="24"/>
          <w:rtl/>
          <w:lang w:val="en-AE"/>
        </w:rPr>
        <w:t>:</w:t>
      </w:r>
      <w:r w:rsidRPr="004C7089">
        <w:rPr>
          <w:rFonts w:ascii="Simplified Arabic" w:hAnsi="Simplified Arabic" w:cs="Simplified Arabic"/>
          <w:sz w:val="24"/>
          <w:szCs w:val="24"/>
          <w:lang w:val="en-AE"/>
        </w:rPr>
        <w:t xml:space="preserve"> </w:t>
      </w:r>
      <w:r w:rsidRPr="004C7089">
        <w:rPr>
          <w:rFonts w:ascii="Simplified Arabic" w:hAnsi="Simplified Arabic" w:cs="Simplified Arabic"/>
          <w:sz w:val="24"/>
          <w:szCs w:val="24"/>
          <w:rtl/>
          <w:lang w:val="en-AE"/>
        </w:rPr>
        <w:t>لمواجهة عائق التكلفة العالية، يمكن للمشروعات الناشئة البدء باستخدام الأدوات الذكية المجانية أو منخفضة التكلفة المدمجة أصلاً في لوحات تحكم منصات التواصل الاجتماعي</w:t>
      </w:r>
      <w:r w:rsidRPr="004C7089">
        <w:rPr>
          <w:rFonts w:ascii="Simplified Arabic" w:hAnsi="Simplified Arabic" w:cs="Simplified Arabic"/>
          <w:sz w:val="24"/>
          <w:szCs w:val="24"/>
          <w:lang w:val="en-AE"/>
        </w:rPr>
        <w:t xml:space="preserve"> </w:t>
      </w:r>
      <w:r w:rsidRPr="004C7089">
        <w:rPr>
          <w:rFonts w:ascii="Simplified Arabic" w:hAnsi="Simplified Arabic" w:cs="Simplified Arabic"/>
          <w:sz w:val="24"/>
          <w:szCs w:val="24"/>
          <w:rtl/>
          <w:lang w:val="en-AE"/>
        </w:rPr>
        <w:t>مثل</w:t>
      </w:r>
      <w:r w:rsidRPr="004C7089">
        <w:rPr>
          <w:rFonts w:ascii="Simplified Arabic" w:hAnsi="Simplified Arabic" w:cs="Simplified Arabic"/>
          <w:sz w:val="24"/>
          <w:szCs w:val="24"/>
          <w:lang w:val="en-AE"/>
        </w:rPr>
        <w:t xml:space="preserve"> Meta Business Suite</w:t>
      </w:r>
      <w:r w:rsidRPr="004C7089">
        <w:rPr>
          <w:rFonts w:ascii="Simplified Arabic" w:hAnsi="Simplified Arabic" w:cs="Simplified Arabic"/>
          <w:sz w:val="24"/>
          <w:szCs w:val="24"/>
          <w:rtl/>
          <w:lang w:val="en-AE"/>
        </w:rPr>
        <w:t>، قبل الانتقال إلى الأنظمة الخارجية الأكثر تعقيداً</w:t>
      </w:r>
      <w:r w:rsidRPr="004C7089">
        <w:rPr>
          <w:rFonts w:ascii="Simplified Arabic" w:hAnsi="Simplified Arabic" w:cs="Simplified Arabic"/>
          <w:sz w:val="24"/>
          <w:szCs w:val="24"/>
          <w:lang w:val="en-AE"/>
        </w:rPr>
        <w:t>.</w:t>
      </w:r>
    </w:p>
    <w:p w14:paraId="4FFDFBB0" w14:textId="77777777" w:rsidR="00A83459" w:rsidRDefault="00A83459" w:rsidP="00A83459">
      <w:pPr>
        <w:pStyle w:val="ad"/>
        <w:spacing w:line="192" w:lineRule="auto"/>
        <w:rPr>
          <w:rFonts w:ascii="Simplified Arabic" w:hAnsi="Simplified Arabic" w:cs="Simplified Arabic"/>
          <w:sz w:val="24"/>
          <w:szCs w:val="24"/>
          <w:lang w:val="en-AE"/>
        </w:rPr>
      </w:pPr>
    </w:p>
    <w:p w14:paraId="7D81958B" w14:textId="5A9E0AC0" w:rsidR="00A83459" w:rsidRPr="00A83459" w:rsidRDefault="00A83459" w:rsidP="00A83459">
      <w:pPr>
        <w:pStyle w:val="ad"/>
        <w:numPr>
          <w:ilvl w:val="1"/>
          <w:numId w:val="102"/>
        </w:numPr>
        <w:spacing w:line="192" w:lineRule="auto"/>
        <w:ind w:left="283"/>
        <w:rPr>
          <w:rFonts w:ascii="Simplified Arabic" w:hAnsi="Simplified Arabic" w:cs="Simplified Arabic"/>
          <w:b/>
          <w:bCs/>
          <w:sz w:val="24"/>
          <w:szCs w:val="24"/>
          <w:lang w:val="en-AE"/>
        </w:rPr>
      </w:pPr>
      <w:r w:rsidRPr="00A83459">
        <w:rPr>
          <w:rFonts w:ascii="Simplified Arabic" w:hAnsi="Simplified Arabic" w:cs="Simplified Arabic"/>
          <w:b/>
          <w:bCs/>
          <w:sz w:val="24"/>
          <w:szCs w:val="24"/>
          <w:rtl/>
          <w:lang w:val="en-AE"/>
        </w:rPr>
        <w:t xml:space="preserve">ثانياً: </w:t>
      </w:r>
      <w:r w:rsidR="00FE5AA0">
        <w:rPr>
          <w:rFonts w:ascii="Simplified Arabic" w:hAnsi="Simplified Arabic" w:cs="Simplified Arabic" w:hint="cs"/>
          <w:b/>
          <w:bCs/>
          <w:sz w:val="24"/>
          <w:szCs w:val="24"/>
          <w:rtl/>
          <w:lang w:val="en-AE"/>
        </w:rPr>
        <w:t>اقتراحات</w:t>
      </w:r>
      <w:r w:rsidRPr="00A83459">
        <w:rPr>
          <w:rFonts w:ascii="Simplified Arabic" w:hAnsi="Simplified Arabic" w:cs="Simplified Arabic"/>
          <w:b/>
          <w:bCs/>
          <w:sz w:val="24"/>
          <w:szCs w:val="24"/>
          <w:rtl/>
          <w:lang w:val="en-AE"/>
        </w:rPr>
        <w:t xml:space="preserve"> موجهة لمطوري التقنيات والشركات البرمجية</w:t>
      </w:r>
    </w:p>
    <w:p w14:paraId="6F52FCE4" w14:textId="77777777" w:rsidR="00A83459" w:rsidRPr="00A83459" w:rsidRDefault="00A83459" w:rsidP="00B01A39">
      <w:pPr>
        <w:pStyle w:val="ad"/>
        <w:numPr>
          <w:ilvl w:val="0"/>
          <w:numId w:val="99"/>
        </w:numPr>
        <w:spacing w:line="192" w:lineRule="auto"/>
        <w:ind w:left="708"/>
        <w:rPr>
          <w:rFonts w:ascii="Simplified Arabic" w:hAnsi="Simplified Arabic" w:cs="Simplified Arabic"/>
          <w:sz w:val="24"/>
          <w:szCs w:val="24"/>
          <w:lang w:val="en-AE"/>
        </w:rPr>
      </w:pPr>
      <w:r w:rsidRPr="00A83459">
        <w:rPr>
          <w:rFonts w:ascii="Simplified Arabic" w:hAnsi="Simplified Arabic" w:cs="Simplified Arabic"/>
          <w:sz w:val="24"/>
          <w:szCs w:val="24"/>
          <w:rtl/>
          <w:lang w:val="en-AE"/>
        </w:rPr>
        <w:t>تطوير معالجات لغوية للهجات المحلية</w:t>
      </w:r>
      <w:r w:rsidRPr="00A83459">
        <w:rPr>
          <w:rFonts w:ascii="Simplified Arabic" w:hAnsi="Simplified Arabic" w:cs="Simplified Arabic"/>
          <w:sz w:val="24"/>
          <w:szCs w:val="24"/>
          <w:lang w:val="en-AE"/>
        </w:rPr>
        <w:t xml:space="preserve">: </w:t>
      </w:r>
      <w:r w:rsidRPr="00A83459">
        <w:rPr>
          <w:rFonts w:ascii="Simplified Arabic" w:hAnsi="Simplified Arabic" w:cs="Simplified Arabic"/>
          <w:sz w:val="24"/>
          <w:szCs w:val="24"/>
          <w:rtl/>
          <w:lang w:val="en-AE"/>
        </w:rPr>
        <w:t>هناك حاجة ماسة لتطوير أنظمة معالجة اللغات الطبيعية</w:t>
      </w:r>
      <w:r w:rsidRPr="00A83459">
        <w:rPr>
          <w:rFonts w:ascii="Simplified Arabic" w:hAnsi="Simplified Arabic" w:cs="Simplified Arabic"/>
          <w:sz w:val="24"/>
          <w:szCs w:val="24"/>
          <w:lang w:val="en-AE"/>
        </w:rPr>
        <w:t xml:space="preserve"> (NLP) </w:t>
      </w:r>
      <w:r w:rsidRPr="00A83459">
        <w:rPr>
          <w:rFonts w:ascii="Simplified Arabic" w:hAnsi="Simplified Arabic" w:cs="Simplified Arabic"/>
          <w:sz w:val="24"/>
          <w:szCs w:val="24"/>
          <w:rtl/>
          <w:lang w:val="en-AE"/>
        </w:rPr>
        <w:t>التي تفهم اللهجة المصرية العامية بشكل دقيق، حيث أن هذا القصور يمثل فرصة استثمارية كبرى لمن ينجح في سدها برمجياً</w:t>
      </w:r>
      <w:r w:rsidRPr="00A83459">
        <w:rPr>
          <w:rFonts w:ascii="Simplified Arabic" w:hAnsi="Simplified Arabic" w:cs="Simplified Arabic"/>
          <w:sz w:val="24"/>
          <w:szCs w:val="24"/>
          <w:lang w:val="en-AE"/>
        </w:rPr>
        <w:t>.</w:t>
      </w:r>
    </w:p>
    <w:p w14:paraId="5DBC995B" w14:textId="77777777" w:rsidR="00A83459" w:rsidRPr="00A83459" w:rsidRDefault="00A83459" w:rsidP="00B01A39">
      <w:pPr>
        <w:pStyle w:val="ad"/>
        <w:numPr>
          <w:ilvl w:val="0"/>
          <w:numId w:val="99"/>
        </w:numPr>
        <w:spacing w:line="192" w:lineRule="auto"/>
        <w:ind w:left="708"/>
        <w:rPr>
          <w:rFonts w:ascii="Simplified Arabic" w:hAnsi="Simplified Arabic" w:cs="Simplified Arabic"/>
          <w:sz w:val="24"/>
          <w:szCs w:val="24"/>
          <w:lang w:val="en-AE"/>
        </w:rPr>
      </w:pPr>
      <w:r w:rsidRPr="00A83459">
        <w:rPr>
          <w:rFonts w:ascii="Simplified Arabic" w:hAnsi="Simplified Arabic" w:cs="Simplified Arabic"/>
          <w:sz w:val="24"/>
          <w:szCs w:val="24"/>
          <w:rtl/>
          <w:lang w:val="en-AE"/>
        </w:rPr>
        <w:t>توفير باقات اقتصادية للمشاريع الصغيرة</w:t>
      </w:r>
      <w:r w:rsidRPr="00A83459">
        <w:rPr>
          <w:rFonts w:ascii="Simplified Arabic" w:hAnsi="Simplified Arabic" w:cs="Simplified Arabic"/>
          <w:sz w:val="24"/>
          <w:szCs w:val="24"/>
          <w:lang w:val="en-AE"/>
        </w:rPr>
        <w:t xml:space="preserve">: </w:t>
      </w:r>
      <w:r w:rsidRPr="00A83459">
        <w:rPr>
          <w:rFonts w:ascii="Simplified Arabic" w:hAnsi="Simplified Arabic" w:cs="Simplified Arabic"/>
          <w:sz w:val="24"/>
          <w:szCs w:val="24"/>
          <w:rtl/>
          <w:lang w:val="en-AE"/>
        </w:rPr>
        <w:t>يجب على شركات البرمجيات تقديم حلول ذكاء اصطناعي بنظام "الاشتراك حسب الاستخدام" لتناسب إمكانيات الأفراد الذين يديرون منصات تجارة اجتماعية، وهم الذين يمثلون 42% من السوق وفقاً للدراسة</w:t>
      </w:r>
      <w:r w:rsidRPr="00A83459">
        <w:rPr>
          <w:rFonts w:ascii="Simplified Arabic" w:hAnsi="Simplified Arabic" w:cs="Simplified Arabic"/>
          <w:sz w:val="24"/>
          <w:szCs w:val="24"/>
          <w:lang w:val="en-AE"/>
        </w:rPr>
        <w:t>.</w:t>
      </w:r>
    </w:p>
    <w:p w14:paraId="275432DE" w14:textId="4923FDA5" w:rsidR="00A83459" w:rsidRPr="00A83459" w:rsidRDefault="00A83459" w:rsidP="00A83459">
      <w:pPr>
        <w:pStyle w:val="ad"/>
        <w:spacing w:line="192" w:lineRule="auto"/>
        <w:ind w:left="283"/>
        <w:rPr>
          <w:rFonts w:ascii="Simplified Arabic" w:hAnsi="Simplified Arabic" w:cs="Simplified Arabic"/>
          <w:sz w:val="24"/>
          <w:szCs w:val="24"/>
          <w:lang w:val="en-AE"/>
        </w:rPr>
      </w:pPr>
    </w:p>
    <w:p w14:paraId="64303D52" w14:textId="77777777" w:rsidR="00A83459" w:rsidRPr="00A83459" w:rsidRDefault="00A83459" w:rsidP="00A83459">
      <w:pPr>
        <w:pStyle w:val="ad"/>
        <w:numPr>
          <w:ilvl w:val="1"/>
          <w:numId w:val="101"/>
        </w:numPr>
        <w:spacing w:line="192" w:lineRule="auto"/>
        <w:ind w:left="283"/>
        <w:rPr>
          <w:rFonts w:ascii="Simplified Arabic" w:hAnsi="Simplified Arabic" w:cs="Simplified Arabic"/>
          <w:b/>
          <w:bCs/>
          <w:sz w:val="24"/>
          <w:szCs w:val="24"/>
          <w:lang w:val="en-AE"/>
        </w:rPr>
      </w:pPr>
      <w:r w:rsidRPr="00A83459">
        <w:rPr>
          <w:rFonts w:ascii="Simplified Arabic" w:hAnsi="Simplified Arabic" w:cs="Simplified Arabic"/>
          <w:b/>
          <w:bCs/>
          <w:sz w:val="24"/>
          <w:szCs w:val="24"/>
          <w:rtl/>
          <w:lang w:val="en-AE"/>
        </w:rPr>
        <w:t>ثالثاً: رؤية استراتيجية لتعظيم العائد</w:t>
      </w:r>
      <w:r w:rsidRPr="00A83459">
        <w:rPr>
          <w:rFonts w:ascii="Simplified Arabic" w:hAnsi="Simplified Arabic" w:cs="Simplified Arabic"/>
          <w:b/>
          <w:bCs/>
          <w:sz w:val="24"/>
          <w:szCs w:val="24"/>
          <w:lang w:val="en-AE"/>
        </w:rPr>
        <w:t xml:space="preserve"> (ROI)</w:t>
      </w:r>
    </w:p>
    <w:p w14:paraId="29AD685A" w14:textId="13D7EE74" w:rsidR="00A83459" w:rsidRPr="00A83459" w:rsidRDefault="00A83459" w:rsidP="00B01A39">
      <w:pPr>
        <w:pStyle w:val="ad"/>
        <w:numPr>
          <w:ilvl w:val="0"/>
          <w:numId w:val="100"/>
        </w:numPr>
        <w:spacing w:line="192" w:lineRule="auto"/>
        <w:ind w:left="708"/>
        <w:rPr>
          <w:rFonts w:ascii="Simplified Arabic" w:hAnsi="Simplified Arabic" w:cs="Simplified Arabic"/>
          <w:sz w:val="24"/>
          <w:szCs w:val="24"/>
          <w:lang w:val="en-AE"/>
        </w:rPr>
      </w:pPr>
      <w:r w:rsidRPr="00A83459">
        <w:rPr>
          <w:rFonts w:ascii="Simplified Arabic" w:hAnsi="Simplified Arabic" w:cs="Simplified Arabic"/>
          <w:sz w:val="24"/>
          <w:szCs w:val="24"/>
          <w:rtl/>
          <w:lang w:val="en-AE"/>
        </w:rPr>
        <w:lastRenderedPageBreak/>
        <w:t xml:space="preserve">تقليل وقت العملية </w:t>
      </w:r>
      <w:r w:rsidR="00FE5AA0" w:rsidRPr="00A83459">
        <w:rPr>
          <w:rFonts w:ascii="Simplified Arabic" w:hAnsi="Simplified Arabic" w:cs="Simplified Arabic" w:hint="cs"/>
          <w:sz w:val="24"/>
          <w:szCs w:val="24"/>
          <w:rtl/>
          <w:lang w:val="en-AE"/>
        </w:rPr>
        <w:t>الشرائية</w:t>
      </w:r>
      <w:r w:rsidR="00FE5AA0">
        <w:rPr>
          <w:rFonts w:ascii="Simplified Arabic" w:hAnsi="Simplified Arabic" w:cs="Simplified Arabic" w:hint="cs"/>
          <w:sz w:val="24"/>
          <w:szCs w:val="24"/>
          <w:rtl/>
          <w:lang w:val="en-AE"/>
        </w:rPr>
        <w:t xml:space="preserve"> حي</w:t>
      </w:r>
      <w:r w:rsidR="00FE5AA0">
        <w:rPr>
          <w:rFonts w:ascii="Simplified Arabic" w:hAnsi="Simplified Arabic" w:cs="Simplified Arabic" w:hint="eastAsia"/>
          <w:sz w:val="24"/>
          <w:szCs w:val="24"/>
          <w:rtl/>
          <w:lang w:val="en-AE"/>
        </w:rPr>
        <w:t>ث</w:t>
      </w:r>
      <w:r w:rsidRPr="00A83459">
        <w:rPr>
          <w:rFonts w:ascii="Simplified Arabic" w:hAnsi="Simplified Arabic" w:cs="Simplified Arabic"/>
          <w:sz w:val="24"/>
          <w:szCs w:val="24"/>
          <w:lang w:val="en-AE"/>
        </w:rPr>
        <w:t xml:space="preserve"> </w:t>
      </w:r>
      <w:r w:rsidRPr="00A83459">
        <w:rPr>
          <w:rFonts w:ascii="Simplified Arabic" w:hAnsi="Simplified Arabic" w:cs="Simplified Arabic"/>
          <w:sz w:val="24"/>
          <w:szCs w:val="24"/>
          <w:rtl/>
          <w:lang w:val="en-AE"/>
        </w:rPr>
        <w:t>يجب توظيف النظم الخبيرة لتبسيط خطوات الشراء من اللحظة التي يرى فيها العميل المنتج على فيسبوك حتى وصوله ليده، حيث أن تقليل الوقت والجهد المستغرق يزيد من العائد التشغيلي بشكل مباشر</w:t>
      </w:r>
      <w:r w:rsidRPr="00A83459">
        <w:rPr>
          <w:rFonts w:ascii="Simplified Arabic" w:hAnsi="Simplified Arabic" w:cs="Simplified Arabic"/>
          <w:sz w:val="24"/>
          <w:szCs w:val="24"/>
          <w:lang w:val="en-AE"/>
        </w:rPr>
        <w:t>.</w:t>
      </w:r>
    </w:p>
    <w:p w14:paraId="7C891E4E" w14:textId="611D40F5" w:rsidR="00A83459" w:rsidRPr="00B01A39" w:rsidRDefault="00A83459" w:rsidP="00B01A39">
      <w:pPr>
        <w:pStyle w:val="ad"/>
        <w:numPr>
          <w:ilvl w:val="0"/>
          <w:numId w:val="100"/>
        </w:numPr>
        <w:spacing w:line="192" w:lineRule="auto"/>
        <w:ind w:left="708"/>
        <w:rPr>
          <w:rFonts w:ascii="Simplified Arabic" w:hAnsi="Simplified Arabic" w:cs="Simplified Arabic"/>
          <w:sz w:val="24"/>
          <w:szCs w:val="24"/>
          <w:lang w:val="en-AE"/>
        </w:rPr>
      </w:pPr>
      <w:r w:rsidRPr="00A83459">
        <w:rPr>
          <w:rFonts w:ascii="Simplified Arabic" w:hAnsi="Simplified Arabic" w:cs="Simplified Arabic"/>
          <w:sz w:val="24"/>
          <w:szCs w:val="24"/>
          <w:rtl/>
          <w:lang w:val="en-AE"/>
        </w:rPr>
        <w:t>بناء قاعدة بيانات ذكية</w:t>
      </w:r>
      <w:r w:rsidRPr="00A83459">
        <w:rPr>
          <w:rFonts w:ascii="Simplified Arabic" w:hAnsi="Simplified Arabic" w:cs="Simplified Arabic"/>
          <w:sz w:val="24"/>
          <w:szCs w:val="24"/>
          <w:lang w:val="en-AE"/>
        </w:rPr>
        <w:t xml:space="preserve"> </w:t>
      </w:r>
      <w:r w:rsidRPr="00A83459">
        <w:rPr>
          <w:rFonts w:ascii="Simplified Arabic" w:hAnsi="Simplified Arabic" w:cs="Simplified Arabic"/>
          <w:sz w:val="24"/>
          <w:szCs w:val="24"/>
          <w:rtl/>
          <w:lang w:val="en-AE"/>
        </w:rPr>
        <w:t>بدلاً من التعامل مع كل عملية بيع كحدث منفصل، يجب استخدام الذكاء الاصطناعي لبناء ملفات تعريفية للعملاء تتيح إعادة استهدافهم بشكل مخصص، مما يقلل من تكلفة جذب عملاء جدد ويزيد من ولاء العملاء الحاليين</w:t>
      </w:r>
      <w:r w:rsidRPr="00A83459">
        <w:rPr>
          <w:rFonts w:ascii="Simplified Arabic" w:hAnsi="Simplified Arabic" w:cs="Simplified Arabic"/>
          <w:sz w:val="24"/>
          <w:szCs w:val="24"/>
          <w:lang w:val="en-AE"/>
        </w:rPr>
        <w:t>.</w:t>
      </w:r>
    </w:p>
    <w:p w14:paraId="6E5568C0" w14:textId="77777777" w:rsidR="00A83459" w:rsidRPr="00A83459" w:rsidRDefault="00A83459" w:rsidP="00A83459">
      <w:pPr>
        <w:spacing w:line="192" w:lineRule="auto"/>
        <w:rPr>
          <w:rFonts w:ascii="Simplified Arabic" w:hAnsi="Simplified Arabic" w:cs="Simplified Arabic"/>
          <w:sz w:val="28"/>
          <w:szCs w:val="28"/>
          <w:lang w:val="en-AE"/>
        </w:rPr>
      </w:pPr>
    </w:p>
    <w:p w14:paraId="1CCFB8DB" w14:textId="77777777" w:rsidR="006F2A5F" w:rsidRPr="006F2A5F" w:rsidRDefault="0019668A" w:rsidP="006F2A5F">
      <w:pPr>
        <w:jc w:val="center"/>
        <w:rPr>
          <w:rFonts w:ascii="Simplified Arabic" w:hAnsi="Simplified Arabic" w:cs="Simplified Arabic"/>
          <w:b/>
          <w:bCs/>
          <w:sz w:val="28"/>
          <w:szCs w:val="28"/>
          <w:u w:val="single"/>
          <w:rtl/>
          <w:lang w:bidi="ar-EG"/>
        </w:rPr>
      </w:pPr>
      <w:r w:rsidRPr="006F2A5F">
        <w:rPr>
          <w:rFonts w:ascii="Simplified Arabic" w:hAnsi="Simplified Arabic" w:cs="Simplified Arabic" w:hint="cs"/>
          <w:b/>
          <w:bCs/>
          <w:sz w:val="28"/>
          <w:szCs w:val="28"/>
          <w:u w:val="single"/>
          <w:rtl/>
          <w:lang w:bidi="ar-EG"/>
        </w:rPr>
        <w:t>قائمة المراجع</w:t>
      </w:r>
    </w:p>
    <w:p w14:paraId="553D1E2D" w14:textId="1EA0F5A3" w:rsidR="0019668A" w:rsidRPr="00C45824" w:rsidRDefault="0019668A" w:rsidP="006F2A5F">
      <w:pPr>
        <w:rPr>
          <w:rFonts w:ascii="Simplified Arabic" w:hAnsi="Simplified Arabic" w:cs="Simplified Arabic"/>
          <w:b/>
          <w:bCs/>
          <w:sz w:val="28"/>
          <w:szCs w:val="28"/>
          <w:rtl/>
          <w:lang w:bidi="ar-EG"/>
        </w:rPr>
      </w:pPr>
      <w:r w:rsidRPr="00C45824">
        <w:rPr>
          <w:rFonts w:ascii="Simplified Arabic" w:hAnsi="Simplified Arabic" w:cs="Simplified Arabic" w:hint="cs"/>
          <w:b/>
          <w:bCs/>
          <w:sz w:val="28"/>
          <w:szCs w:val="28"/>
          <w:rtl/>
        </w:rPr>
        <w:t xml:space="preserve">المراجع </w:t>
      </w:r>
      <w:r w:rsidRPr="00C45824">
        <w:rPr>
          <w:rFonts w:ascii="Simplified Arabic" w:hAnsi="Simplified Arabic" w:cs="Simplified Arabic" w:hint="cs"/>
          <w:b/>
          <w:bCs/>
          <w:sz w:val="28"/>
          <w:szCs w:val="28"/>
          <w:rtl/>
          <w:lang w:bidi="ar-EG"/>
        </w:rPr>
        <w:t>العربية</w:t>
      </w:r>
    </w:p>
    <w:p w14:paraId="264E3047" w14:textId="50D7263B" w:rsidR="0091233D" w:rsidRPr="00C45824" w:rsidRDefault="0091233D" w:rsidP="0091233D">
      <w:pPr>
        <w:pStyle w:val="ad"/>
        <w:numPr>
          <w:ilvl w:val="0"/>
          <w:numId w:val="104"/>
        </w:numPr>
        <w:rPr>
          <w:rFonts w:ascii="Simplified Arabic" w:hAnsi="Simplified Arabic" w:cs="Simplified Arabic"/>
          <w:sz w:val="24"/>
          <w:szCs w:val="24"/>
          <w:lang w:val="en-AE"/>
        </w:rPr>
      </w:pPr>
      <w:r w:rsidRPr="00C45824">
        <w:rPr>
          <w:rFonts w:ascii="Simplified Arabic" w:hAnsi="Simplified Arabic" w:cs="Simplified Arabic"/>
          <w:sz w:val="24"/>
          <w:szCs w:val="24"/>
          <w:rtl/>
          <w:lang w:val="en-AE"/>
        </w:rPr>
        <w:t xml:space="preserve">الخطيب، أحمد سيد محمد علي </w:t>
      </w:r>
      <w:r w:rsidRPr="00C45824">
        <w:rPr>
          <w:rFonts w:ascii="Simplified Arabic" w:hAnsi="Simplified Arabic" w:cs="Simplified Arabic"/>
          <w:sz w:val="24"/>
          <w:szCs w:val="24"/>
          <w:lang w:val="en-AE"/>
        </w:rPr>
        <w:t>(2024)</w:t>
      </w:r>
      <w:r w:rsidRPr="00C45824">
        <w:rPr>
          <w:rFonts w:ascii="Simplified Arabic" w:hAnsi="Simplified Arabic" w:cs="Simplified Arabic"/>
          <w:sz w:val="24"/>
          <w:szCs w:val="24"/>
          <w:rtl/>
          <w:lang w:val="en-AE"/>
        </w:rPr>
        <w:t xml:space="preserve">، تأثير تقنيات التسويق الرقمي المدعومة بالذكاء الاصطناعي في السلوك الشرائي: دراسة ميدانية على عملاء المتاجر الإلكترونية، مجلة جامعة الصالحية الجديدة للعلوم الإدارية والاقتصادية، المجلد 1، العدد 2، ص </w:t>
      </w:r>
      <w:proofErr w:type="spellStart"/>
      <w:r w:rsidRPr="00C45824">
        <w:rPr>
          <w:rFonts w:ascii="Simplified Arabic" w:hAnsi="Simplified Arabic" w:cs="Simplified Arabic"/>
          <w:sz w:val="24"/>
          <w:szCs w:val="24"/>
          <w:rtl/>
          <w:lang w:val="en-AE"/>
        </w:rPr>
        <w:t>ص</w:t>
      </w:r>
      <w:proofErr w:type="spellEnd"/>
      <w:r w:rsidRPr="00C45824">
        <w:rPr>
          <w:rFonts w:ascii="Simplified Arabic" w:hAnsi="Simplified Arabic" w:cs="Simplified Arabic"/>
          <w:sz w:val="24"/>
          <w:szCs w:val="24"/>
          <w:rtl/>
          <w:lang w:val="en-AE"/>
        </w:rPr>
        <w:t xml:space="preserve"> 159-219</w:t>
      </w:r>
      <w:r w:rsidRPr="00C45824">
        <w:rPr>
          <w:rFonts w:ascii="Simplified Arabic" w:hAnsi="Simplified Arabic" w:cs="Simplified Arabic"/>
          <w:sz w:val="24"/>
          <w:szCs w:val="24"/>
          <w:lang w:val="en-AE"/>
        </w:rPr>
        <w:t>.</w:t>
      </w:r>
    </w:p>
    <w:p w14:paraId="209EEE02" w14:textId="638690FE" w:rsidR="0091233D" w:rsidRPr="00C45824" w:rsidRDefault="0091233D" w:rsidP="0091233D">
      <w:pPr>
        <w:pStyle w:val="ad"/>
        <w:numPr>
          <w:ilvl w:val="0"/>
          <w:numId w:val="104"/>
        </w:numPr>
        <w:rPr>
          <w:rFonts w:ascii="Simplified Arabic" w:hAnsi="Simplified Arabic" w:cs="Simplified Arabic"/>
          <w:sz w:val="24"/>
          <w:szCs w:val="24"/>
          <w:lang w:val="en-AE"/>
        </w:rPr>
      </w:pPr>
      <w:r w:rsidRPr="00C45824">
        <w:rPr>
          <w:rFonts w:ascii="Simplified Arabic" w:hAnsi="Simplified Arabic" w:cs="Simplified Arabic"/>
          <w:sz w:val="24"/>
          <w:szCs w:val="24"/>
          <w:rtl/>
          <w:lang w:val="en-AE"/>
        </w:rPr>
        <w:t xml:space="preserve">الظاهر، شادي عبد اللطيف محمد، وعصفور، أمل </w:t>
      </w:r>
      <w:r w:rsidRPr="00C45824">
        <w:rPr>
          <w:rFonts w:ascii="Simplified Arabic" w:hAnsi="Simplified Arabic" w:cs="Simplified Arabic"/>
          <w:sz w:val="24"/>
          <w:szCs w:val="24"/>
          <w:lang w:val="en-AE"/>
        </w:rPr>
        <w:t>(2025)</w:t>
      </w:r>
      <w:r w:rsidRPr="00C45824">
        <w:rPr>
          <w:rFonts w:ascii="Simplified Arabic" w:hAnsi="Simplified Arabic" w:cs="Simplified Arabic"/>
          <w:sz w:val="24"/>
          <w:szCs w:val="24"/>
          <w:rtl/>
          <w:lang w:val="en-AE"/>
        </w:rPr>
        <w:t xml:space="preserve">، أثر استخدام تطبيقات الذكاء الاصطناعي في زيادة ولاء العملاء للمتاجر الإلكترونية، المجلة العلمية للدراسات التجارية والبيئية، المجلد 16، العدد 3، ص </w:t>
      </w:r>
      <w:proofErr w:type="spellStart"/>
      <w:r w:rsidRPr="00C45824">
        <w:rPr>
          <w:rFonts w:ascii="Simplified Arabic" w:hAnsi="Simplified Arabic" w:cs="Simplified Arabic"/>
          <w:sz w:val="24"/>
          <w:szCs w:val="24"/>
          <w:rtl/>
          <w:lang w:val="en-AE"/>
        </w:rPr>
        <w:t>ص</w:t>
      </w:r>
      <w:proofErr w:type="spellEnd"/>
      <w:r w:rsidRPr="00C45824">
        <w:rPr>
          <w:rFonts w:ascii="Simplified Arabic" w:hAnsi="Simplified Arabic" w:cs="Simplified Arabic"/>
          <w:sz w:val="24"/>
          <w:szCs w:val="24"/>
          <w:rtl/>
          <w:lang w:val="en-AE"/>
        </w:rPr>
        <w:t xml:space="preserve"> 3103-3132</w:t>
      </w:r>
      <w:r w:rsidRPr="00C45824">
        <w:rPr>
          <w:rFonts w:ascii="Simplified Arabic" w:hAnsi="Simplified Arabic" w:cs="Simplified Arabic"/>
          <w:sz w:val="24"/>
          <w:szCs w:val="24"/>
          <w:lang w:val="en-AE"/>
        </w:rPr>
        <w:t>.</w:t>
      </w:r>
    </w:p>
    <w:p w14:paraId="0C1D90E1" w14:textId="7A8C7EC8" w:rsidR="0091233D" w:rsidRPr="00C45824" w:rsidRDefault="0091233D" w:rsidP="0091233D">
      <w:pPr>
        <w:pStyle w:val="ad"/>
        <w:numPr>
          <w:ilvl w:val="0"/>
          <w:numId w:val="104"/>
        </w:numPr>
        <w:rPr>
          <w:rFonts w:ascii="Simplified Arabic" w:hAnsi="Simplified Arabic" w:cs="Simplified Arabic"/>
          <w:sz w:val="24"/>
          <w:szCs w:val="24"/>
          <w:lang w:val="en-AE"/>
        </w:rPr>
      </w:pPr>
      <w:r w:rsidRPr="00C45824">
        <w:rPr>
          <w:rFonts w:ascii="Simplified Arabic" w:hAnsi="Simplified Arabic" w:cs="Simplified Arabic"/>
          <w:sz w:val="24"/>
          <w:szCs w:val="24"/>
          <w:rtl/>
          <w:lang w:val="en-AE"/>
        </w:rPr>
        <w:t xml:space="preserve">اليوسف، عبد العزيز عبد الرحمن </w:t>
      </w:r>
      <w:r w:rsidRPr="00C45824">
        <w:rPr>
          <w:rFonts w:ascii="Simplified Arabic" w:hAnsi="Simplified Arabic" w:cs="Simplified Arabic"/>
          <w:sz w:val="24"/>
          <w:szCs w:val="24"/>
          <w:lang w:val="en-AE"/>
        </w:rPr>
        <w:t>(2026)</w:t>
      </w:r>
      <w:r w:rsidRPr="00C45824">
        <w:rPr>
          <w:rFonts w:ascii="Simplified Arabic" w:hAnsi="Simplified Arabic" w:cs="Simplified Arabic"/>
          <w:sz w:val="24"/>
          <w:szCs w:val="24"/>
          <w:rtl/>
          <w:lang w:val="en-AE"/>
        </w:rPr>
        <w:t>، تأثير استخدام الذكاء الاصطناعي في المتاجر الإلكترونية على المستهلكين، المجلة الدولية للعلوم التربوية والآداب</w:t>
      </w:r>
      <w:r w:rsidRPr="00C45824">
        <w:rPr>
          <w:rFonts w:ascii="Simplified Arabic" w:hAnsi="Simplified Arabic" w:cs="Simplified Arabic"/>
          <w:sz w:val="24"/>
          <w:szCs w:val="24"/>
          <w:lang w:val="en-AE"/>
        </w:rPr>
        <w:t xml:space="preserve"> (IJESA)</w:t>
      </w:r>
      <w:r w:rsidRPr="00C45824">
        <w:rPr>
          <w:rFonts w:ascii="Simplified Arabic" w:hAnsi="Simplified Arabic" w:cs="Simplified Arabic"/>
          <w:sz w:val="24"/>
          <w:szCs w:val="24"/>
          <w:rtl/>
          <w:lang w:val="en-AE"/>
        </w:rPr>
        <w:t>، المجلد (3)، العدد (11)، 125-141</w:t>
      </w:r>
      <w:r w:rsidRPr="00C45824">
        <w:rPr>
          <w:rFonts w:ascii="Simplified Arabic" w:hAnsi="Simplified Arabic" w:cs="Simplified Arabic"/>
          <w:sz w:val="24"/>
          <w:szCs w:val="24"/>
          <w:lang w:val="en-AE"/>
        </w:rPr>
        <w:t>.</w:t>
      </w:r>
    </w:p>
    <w:p w14:paraId="654BCC85" w14:textId="1143B59E" w:rsidR="0091233D" w:rsidRPr="00C45824" w:rsidRDefault="0091233D" w:rsidP="0091233D">
      <w:pPr>
        <w:pStyle w:val="ad"/>
        <w:numPr>
          <w:ilvl w:val="0"/>
          <w:numId w:val="104"/>
        </w:numPr>
        <w:rPr>
          <w:rFonts w:ascii="Simplified Arabic" w:hAnsi="Simplified Arabic" w:cs="Simplified Arabic"/>
          <w:sz w:val="24"/>
          <w:szCs w:val="24"/>
          <w:lang w:val="en-AE"/>
        </w:rPr>
      </w:pPr>
      <w:r w:rsidRPr="00C45824">
        <w:rPr>
          <w:rFonts w:ascii="Simplified Arabic" w:hAnsi="Simplified Arabic" w:cs="Simplified Arabic"/>
          <w:sz w:val="24"/>
          <w:szCs w:val="24"/>
          <w:rtl/>
          <w:lang w:val="en-AE"/>
        </w:rPr>
        <w:t xml:space="preserve">حبيب، شاهندا سعيد أحمد </w:t>
      </w:r>
      <w:r w:rsidRPr="00C45824">
        <w:rPr>
          <w:rFonts w:ascii="Simplified Arabic" w:hAnsi="Simplified Arabic" w:cs="Simplified Arabic"/>
          <w:sz w:val="24"/>
          <w:szCs w:val="24"/>
          <w:lang w:val="en-AE"/>
        </w:rPr>
        <w:t>(2025)</w:t>
      </w:r>
      <w:r w:rsidRPr="00C45824">
        <w:rPr>
          <w:rFonts w:ascii="Simplified Arabic" w:hAnsi="Simplified Arabic" w:cs="Simplified Arabic"/>
          <w:sz w:val="24"/>
          <w:szCs w:val="24"/>
          <w:rtl/>
          <w:lang w:val="en-AE"/>
        </w:rPr>
        <w:t>، تأثير استخدام تطبيقات الذكاء الاصطناعي علي تحقيق ميزه تنافسيه مستدامه الدور الوسيط للابتكار التسويقي بالتطبيق علي شركات الاتصالات المصرية، المجلة الدولية للعلوم الإدارية والاقتصادية والمالية، 4 (13)، 82-156</w:t>
      </w:r>
      <w:r w:rsidRPr="00C45824">
        <w:rPr>
          <w:rFonts w:ascii="Simplified Arabic" w:hAnsi="Simplified Arabic" w:cs="Simplified Arabic"/>
          <w:sz w:val="24"/>
          <w:szCs w:val="24"/>
          <w:lang w:val="en-AE"/>
        </w:rPr>
        <w:t>.</w:t>
      </w:r>
    </w:p>
    <w:p w14:paraId="27F200C8" w14:textId="291A5585" w:rsidR="0091233D" w:rsidRPr="00C45824" w:rsidRDefault="0091233D" w:rsidP="0091233D">
      <w:pPr>
        <w:pStyle w:val="ad"/>
        <w:numPr>
          <w:ilvl w:val="0"/>
          <w:numId w:val="104"/>
        </w:numPr>
        <w:rPr>
          <w:rFonts w:ascii="Simplified Arabic" w:hAnsi="Simplified Arabic" w:cs="Simplified Arabic"/>
          <w:sz w:val="24"/>
          <w:szCs w:val="24"/>
          <w:lang w:val="en-AE"/>
        </w:rPr>
      </w:pPr>
      <w:r w:rsidRPr="00C45824">
        <w:rPr>
          <w:rFonts w:ascii="Simplified Arabic" w:hAnsi="Simplified Arabic" w:cs="Simplified Arabic"/>
          <w:sz w:val="24"/>
          <w:szCs w:val="24"/>
          <w:rtl/>
          <w:lang w:val="en-AE"/>
        </w:rPr>
        <w:t xml:space="preserve">درهوب، عبد الهادي محمد الهادي </w:t>
      </w:r>
      <w:r w:rsidRPr="00C45824">
        <w:rPr>
          <w:rFonts w:ascii="Simplified Arabic" w:hAnsi="Simplified Arabic" w:cs="Simplified Arabic"/>
          <w:sz w:val="24"/>
          <w:szCs w:val="24"/>
          <w:lang w:val="en-AE"/>
        </w:rPr>
        <w:t>(2026)</w:t>
      </w:r>
      <w:r w:rsidRPr="00C45824">
        <w:rPr>
          <w:rFonts w:ascii="Simplified Arabic" w:hAnsi="Simplified Arabic" w:cs="Simplified Arabic"/>
          <w:sz w:val="24"/>
          <w:szCs w:val="24"/>
          <w:rtl/>
          <w:lang w:val="en-AE"/>
        </w:rPr>
        <w:t>، تأثير وسائل التواصل الاجتماعي على قرارات الشراء لدى الشباب: دراسة تطبيقية على طلبة كلية الاقتصاد والعلوم السياسية - ترهونة، المجلة الإفريقية للدراسات المتقدمة في العلوم الإنسانية والاجتماعية</w:t>
      </w:r>
      <w:r w:rsidRPr="00C45824">
        <w:rPr>
          <w:rFonts w:ascii="Simplified Arabic" w:hAnsi="Simplified Arabic" w:cs="Simplified Arabic"/>
          <w:sz w:val="24"/>
          <w:szCs w:val="24"/>
          <w:lang w:val="en-AE"/>
        </w:rPr>
        <w:t xml:space="preserve"> (AJASHSS)</w:t>
      </w:r>
      <w:r w:rsidRPr="00C45824">
        <w:rPr>
          <w:rFonts w:ascii="Simplified Arabic" w:hAnsi="Simplified Arabic" w:cs="Simplified Arabic"/>
          <w:sz w:val="24"/>
          <w:szCs w:val="24"/>
          <w:rtl/>
          <w:lang w:val="en-AE"/>
        </w:rPr>
        <w:t xml:space="preserve">، المجلد 5، العدد 1، ص </w:t>
      </w:r>
      <w:proofErr w:type="spellStart"/>
      <w:r w:rsidRPr="00C45824">
        <w:rPr>
          <w:rFonts w:ascii="Simplified Arabic" w:hAnsi="Simplified Arabic" w:cs="Simplified Arabic"/>
          <w:sz w:val="24"/>
          <w:szCs w:val="24"/>
          <w:rtl/>
          <w:lang w:val="en-AE"/>
        </w:rPr>
        <w:t>ص</w:t>
      </w:r>
      <w:proofErr w:type="spellEnd"/>
      <w:r w:rsidRPr="00C45824">
        <w:rPr>
          <w:rFonts w:ascii="Simplified Arabic" w:hAnsi="Simplified Arabic" w:cs="Simplified Arabic"/>
          <w:sz w:val="24"/>
          <w:szCs w:val="24"/>
          <w:rtl/>
          <w:lang w:val="en-AE"/>
        </w:rPr>
        <w:t xml:space="preserve"> 325-337</w:t>
      </w:r>
      <w:r w:rsidRPr="00C45824">
        <w:rPr>
          <w:rFonts w:ascii="Simplified Arabic" w:hAnsi="Simplified Arabic" w:cs="Simplified Arabic"/>
          <w:sz w:val="24"/>
          <w:szCs w:val="24"/>
          <w:lang w:val="en-AE"/>
        </w:rPr>
        <w:t>.</w:t>
      </w:r>
    </w:p>
    <w:p w14:paraId="0A14B2CE" w14:textId="109030B3" w:rsidR="0091233D" w:rsidRPr="00C45824" w:rsidRDefault="0091233D" w:rsidP="0091233D">
      <w:pPr>
        <w:pStyle w:val="ad"/>
        <w:numPr>
          <w:ilvl w:val="0"/>
          <w:numId w:val="104"/>
        </w:numPr>
        <w:rPr>
          <w:rFonts w:ascii="Simplified Arabic" w:hAnsi="Simplified Arabic" w:cs="Simplified Arabic"/>
          <w:sz w:val="24"/>
          <w:szCs w:val="24"/>
          <w:lang w:val="en-AE"/>
        </w:rPr>
      </w:pPr>
      <w:r w:rsidRPr="00C45824">
        <w:rPr>
          <w:rFonts w:ascii="Simplified Arabic" w:hAnsi="Simplified Arabic" w:cs="Simplified Arabic"/>
          <w:sz w:val="24"/>
          <w:szCs w:val="24"/>
          <w:rtl/>
          <w:lang w:val="en-AE"/>
        </w:rPr>
        <w:t xml:space="preserve">سلامه، هشام محمد جلال، وعصفور، أمل مصطفى </w:t>
      </w:r>
      <w:r w:rsidRPr="00C45824">
        <w:rPr>
          <w:rFonts w:ascii="Simplified Arabic" w:hAnsi="Simplified Arabic" w:cs="Simplified Arabic"/>
          <w:sz w:val="24"/>
          <w:szCs w:val="24"/>
          <w:lang w:val="en-AE"/>
        </w:rPr>
        <w:t>(2025)</w:t>
      </w:r>
      <w:r w:rsidRPr="00C45824">
        <w:rPr>
          <w:rFonts w:ascii="Simplified Arabic" w:hAnsi="Simplified Arabic" w:cs="Simplified Arabic"/>
          <w:sz w:val="24"/>
          <w:szCs w:val="24"/>
          <w:rtl/>
          <w:lang w:val="en-AE"/>
        </w:rPr>
        <w:t xml:space="preserve">، تأثير الذكاء الاصطناعي على رحلة العميل في منصات التجارة الإلكترونية، المجلة العلمية للدراسات التجارية والبيئية، المجلد 16، العدد 2، ص </w:t>
      </w:r>
      <w:proofErr w:type="spellStart"/>
      <w:r w:rsidRPr="00C45824">
        <w:rPr>
          <w:rFonts w:ascii="Simplified Arabic" w:hAnsi="Simplified Arabic" w:cs="Simplified Arabic"/>
          <w:sz w:val="24"/>
          <w:szCs w:val="24"/>
          <w:rtl/>
          <w:lang w:val="en-AE"/>
        </w:rPr>
        <w:t>ص</w:t>
      </w:r>
      <w:proofErr w:type="spellEnd"/>
      <w:r w:rsidRPr="00C45824">
        <w:rPr>
          <w:rFonts w:ascii="Simplified Arabic" w:hAnsi="Simplified Arabic" w:cs="Simplified Arabic"/>
          <w:sz w:val="24"/>
          <w:szCs w:val="24"/>
          <w:rtl/>
          <w:lang w:val="en-AE"/>
        </w:rPr>
        <w:t xml:space="preserve"> 795-829</w:t>
      </w:r>
      <w:r w:rsidRPr="00C45824">
        <w:rPr>
          <w:rFonts w:ascii="Simplified Arabic" w:hAnsi="Simplified Arabic" w:cs="Simplified Arabic"/>
          <w:sz w:val="24"/>
          <w:szCs w:val="24"/>
          <w:lang w:val="en-AE"/>
        </w:rPr>
        <w:t>.</w:t>
      </w:r>
    </w:p>
    <w:p w14:paraId="571C3A83" w14:textId="01095A7A" w:rsidR="0091233D" w:rsidRPr="00C45824" w:rsidRDefault="0091233D" w:rsidP="0091233D">
      <w:pPr>
        <w:pStyle w:val="ad"/>
        <w:numPr>
          <w:ilvl w:val="0"/>
          <w:numId w:val="104"/>
        </w:numPr>
        <w:rPr>
          <w:rFonts w:ascii="Simplified Arabic" w:hAnsi="Simplified Arabic" w:cs="Simplified Arabic"/>
          <w:sz w:val="24"/>
          <w:szCs w:val="24"/>
          <w:lang w:val="en-AE"/>
        </w:rPr>
      </w:pPr>
      <w:r w:rsidRPr="00C45824">
        <w:rPr>
          <w:rFonts w:ascii="Simplified Arabic" w:hAnsi="Simplified Arabic" w:cs="Simplified Arabic"/>
          <w:sz w:val="24"/>
          <w:szCs w:val="24"/>
          <w:rtl/>
          <w:lang w:val="en-AE"/>
        </w:rPr>
        <w:t xml:space="preserve">سليمان، جيهان حسانين </w:t>
      </w:r>
      <w:r w:rsidRPr="00C45824">
        <w:rPr>
          <w:rFonts w:ascii="Simplified Arabic" w:hAnsi="Simplified Arabic" w:cs="Simplified Arabic"/>
          <w:sz w:val="24"/>
          <w:szCs w:val="24"/>
          <w:lang w:val="en-AE"/>
        </w:rPr>
        <w:t>(2025)</w:t>
      </w:r>
      <w:r w:rsidRPr="00C45824">
        <w:rPr>
          <w:rFonts w:ascii="Simplified Arabic" w:hAnsi="Simplified Arabic" w:cs="Simplified Arabic"/>
          <w:sz w:val="24"/>
          <w:szCs w:val="24"/>
          <w:rtl/>
          <w:lang w:val="en-AE"/>
        </w:rPr>
        <w:t>، دراسة تحليلية لتطور التحول الرقمي في مصر وأثره على الاستثمار الأجنبي المباشر، المجلد السادس عشر، العدد (3)، 4816-4871</w:t>
      </w:r>
      <w:r w:rsidRPr="00C45824">
        <w:rPr>
          <w:rFonts w:ascii="Simplified Arabic" w:hAnsi="Simplified Arabic" w:cs="Simplified Arabic"/>
          <w:sz w:val="24"/>
          <w:szCs w:val="24"/>
          <w:lang w:val="en-AE"/>
        </w:rPr>
        <w:t>.</w:t>
      </w:r>
    </w:p>
    <w:p w14:paraId="70FD9DD6" w14:textId="11FC5252" w:rsidR="0091233D" w:rsidRPr="00C45824" w:rsidRDefault="0091233D" w:rsidP="0091233D">
      <w:pPr>
        <w:pStyle w:val="ad"/>
        <w:numPr>
          <w:ilvl w:val="0"/>
          <w:numId w:val="104"/>
        </w:numPr>
        <w:rPr>
          <w:rFonts w:ascii="Simplified Arabic" w:hAnsi="Simplified Arabic" w:cs="Simplified Arabic"/>
          <w:sz w:val="24"/>
          <w:szCs w:val="24"/>
          <w:lang w:val="en-AE"/>
        </w:rPr>
      </w:pPr>
      <w:r w:rsidRPr="00C45824">
        <w:rPr>
          <w:rFonts w:ascii="Simplified Arabic" w:hAnsi="Simplified Arabic" w:cs="Simplified Arabic"/>
          <w:sz w:val="24"/>
          <w:szCs w:val="24"/>
          <w:rtl/>
          <w:lang w:val="en-AE"/>
        </w:rPr>
        <w:t xml:space="preserve">عبد الباسط، وائل فوزي، ومحمد، مها رضوان </w:t>
      </w:r>
      <w:r w:rsidRPr="00C45824">
        <w:rPr>
          <w:rFonts w:ascii="Simplified Arabic" w:hAnsi="Simplified Arabic" w:cs="Simplified Arabic"/>
          <w:sz w:val="24"/>
          <w:szCs w:val="24"/>
          <w:lang w:val="en-AE"/>
        </w:rPr>
        <w:t>(2023)</w:t>
      </w:r>
      <w:r w:rsidRPr="00C45824">
        <w:rPr>
          <w:rFonts w:ascii="Simplified Arabic" w:hAnsi="Simplified Arabic" w:cs="Simplified Arabic"/>
          <w:sz w:val="24"/>
          <w:szCs w:val="24"/>
          <w:rtl/>
          <w:lang w:val="en-AE"/>
        </w:rPr>
        <w:t xml:space="preserve">، دور التجارة الالكترونية في جذب الاستثمار الأجنبي المباشر وتعزيز تحقيق التنمية المستدامة في مصر خلال الفترة من 2010-2022، مجلة البحوث التجارية، المجلد 45، العدد 4، ص </w:t>
      </w:r>
      <w:proofErr w:type="spellStart"/>
      <w:r w:rsidRPr="00C45824">
        <w:rPr>
          <w:rFonts w:ascii="Simplified Arabic" w:hAnsi="Simplified Arabic" w:cs="Simplified Arabic"/>
          <w:sz w:val="24"/>
          <w:szCs w:val="24"/>
          <w:rtl/>
          <w:lang w:val="en-AE"/>
        </w:rPr>
        <w:t>ص</w:t>
      </w:r>
      <w:proofErr w:type="spellEnd"/>
      <w:r w:rsidRPr="00C45824">
        <w:rPr>
          <w:rFonts w:ascii="Simplified Arabic" w:hAnsi="Simplified Arabic" w:cs="Simplified Arabic"/>
          <w:sz w:val="24"/>
          <w:szCs w:val="24"/>
          <w:rtl/>
          <w:lang w:val="en-AE"/>
        </w:rPr>
        <w:t xml:space="preserve"> 914-935</w:t>
      </w:r>
      <w:r w:rsidRPr="00C45824">
        <w:rPr>
          <w:rFonts w:ascii="Simplified Arabic" w:hAnsi="Simplified Arabic" w:cs="Simplified Arabic"/>
          <w:sz w:val="24"/>
          <w:szCs w:val="24"/>
          <w:lang w:val="en-AE"/>
        </w:rPr>
        <w:t>.</w:t>
      </w:r>
    </w:p>
    <w:p w14:paraId="4C9D0A4F" w14:textId="27C5E6D1" w:rsidR="0091233D" w:rsidRPr="00C45824" w:rsidRDefault="0091233D" w:rsidP="0091233D">
      <w:pPr>
        <w:pStyle w:val="ad"/>
        <w:numPr>
          <w:ilvl w:val="0"/>
          <w:numId w:val="104"/>
        </w:numPr>
        <w:rPr>
          <w:rFonts w:ascii="Simplified Arabic" w:hAnsi="Simplified Arabic" w:cs="Simplified Arabic"/>
          <w:sz w:val="24"/>
          <w:szCs w:val="24"/>
          <w:lang w:val="en-AE"/>
        </w:rPr>
      </w:pPr>
      <w:proofErr w:type="spellStart"/>
      <w:r w:rsidRPr="00C45824">
        <w:rPr>
          <w:rFonts w:ascii="Simplified Arabic" w:hAnsi="Simplified Arabic" w:cs="Simplified Arabic"/>
          <w:sz w:val="24"/>
          <w:szCs w:val="24"/>
          <w:rtl/>
          <w:lang w:val="en-AE"/>
        </w:rPr>
        <w:t>قحايرية</w:t>
      </w:r>
      <w:proofErr w:type="spellEnd"/>
      <w:r w:rsidRPr="00C45824">
        <w:rPr>
          <w:rFonts w:ascii="Simplified Arabic" w:hAnsi="Simplified Arabic" w:cs="Simplified Arabic"/>
          <w:sz w:val="24"/>
          <w:szCs w:val="24"/>
          <w:rtl/>
          <w:lang w:val="en-AE"/>
        </w:rPr>
        <w:t xml:space="preserve">، سيف الدين </w:t>
      </w:r>
      <w:r w:rsidRPr="00C45824">
        <w:rPr>
          <w:rFonts w:ascii="Simplified Arabic" w:hAnsi="Simplified Arabic" w:cs="Simplified Arabic"/>
          <w:sz w:val="24"/>
          <w:szCs w:val="24"/>
          <w:lang w:val="en-AE"/>
        </w:rPr>
        <w:t>(2021)</w:t>
      </w:r>
      <w:r w:rsidRPr="00C45824">
        <w:rPr>
          <w:rFonts w:ascii="Simplified Arabic" w:hAnsi="Simplified Arabic" w:cs="Simplified Arabic"/>
          <w:sz w:val="24"/>
          <w:szCs w:val="24"/>
          <w:rtl/>
          <w:lang w:val="en-AE"/>
        </w:rPr>
        <w:t xml:space="preserve">، تطبيقات الذكاء الاصطناعي وتأثيرها على حاضر ومستقبل التسويق الإلكتروني: دراسة قياسية لحالة شركة امازون، مجلة البشائر الاقتصادية، المجلد 7، العدد 2، ص </w:t>
      </w:r>
      <w:proofErr w:type="spellStart"/>
      <w:r w:rsidRPr="00C45824">
        <w:rPr>
          <w:rFonts w:ascii="Simplified Arabic" w:hAnsi="Simplified Arabic" w:cs="Simplified Arabic"/>
          <w:sz w:val="24"/>
          <w:szCs w:val="24"/>
          <w:rtl/>
          <w:lang w:val="en-AE"/>
        </w:rPr>
        <w:t>ص</w:t>
      </w:r>
      <w:proofErr w:type="spellEnd"/>
      <w:r w:rsidRPr="00C45824">
        <w:rPr>
          <w:rFonts w:ascii="Simplified Arabic" w:hAnsi="Simplified Arabic" w:cs="Simplified Arabic"/>
          <w:sz w:val="24"/>
          <w:szCs w:val="24"/>
          <w:rtl/>
          <w:lang w:val="en-AE"/>
        </w:rPr>
        <w:t xml:space="preserve"> 366-373</w:t>
      </w:r>
      <w:r w:rsidRPr="00C45824">
        <w:rPr>
          <w:rFonts w:ascii="Simplified Arabic" w:hAnsi="Simplified Arabic" w:cs="Simplified Arabic"/>
          <w:sz w:val="24"/>
          <w:szCs w:val="24"/>
          <w:lang w:val="en-AE"/>
        </w:rPr>
        <w:t>.</w:t>
      </w:r>
    </w:p>
    <w:p w14:paraId="3FA1645F" w14:textId="5459890C" w:rsidR="0091233D" w:rsidRPr="00C45824" w:rsidRDefault="0091233D" w:rsidP="0091233D">
      <w:pPr>
        <w:pStyle w:val="ad"/>
        <w:numPr>
          <w:ilvl w:val="0"/>
          <w:numId w:val="104"/>
        </w:numPr>
        <w:rPr>
          <w:rFonts w:ascii="Simplified Arabic" w:hAnsi="Simplified Arabic" w:cs="Simplified Arabic"/>
          <w:sz w:val="24"/>
          <w:szCs w:val="24"/>
          <w:lang w:val="en-AE"/>
        </w:rPr>
      </w:pPr>
      <w:r w:rsidRPr="00C45824">
        <w:rPr>
          <w:rFonts w:ascii="Simplified Arabic" w:hAnsi="Simplified Arabic" w:cs="Simplified Arabic"/>
          <w:sz w:val="24"/>
          <w:szCs w:val="24"/>
          <w:rtl/>
          <w:lang w:val="en-AE"/>
        </w:rPr>
        <w:t xml:space="preserve">نصر الدين، فيفيان، والسلمي، تهاني </w:t>
      </w:r>
      <w:r w:rsidRPr="00C45824">
        <w:rPr>
          <w:rFonts w:ascii="Simplified Arabic" w:hAnsi="Simplified Arabic" w:cs="Simplified Arabic"/>
          <w:sz w:val="24"/>
          <w:szCs w:val="24"/>
          <w:lang w:val="en-AE"/>
        </w:rPr>
        <w:t>(2025)</w:t>
      </w:r>
      <w:r w:rsidRPr="00C45824">
        <w:rPr>
          <w:rFonts w:ascii="Simplified Arabic" w:hAnsi="Simplified Arabic" w:cs="Simplified Arabic"/>
          <w:sz w:val="24"/>
          <w:szCs w:val="24"/>
          <w:rtl/>
          <w:lang w:val="en-AE"/>
        </w:rPr>
        <w:t xml:space="preserve">، الذكاء الاصطناعي وتأثيره على التجارة الإلكترونية في المملكة العربية السعودية، المجلة العربية للإدارة، المجلد 45، العدد 3، ص </w:t>
      </w:r>
      <w:proofErr w:type="spellStart"/>
      <w:r w:rsidRPr="00C45824">
        <w:rPr>
          <w:rFonts w:ascii="Simplified Arabic" w:hAnsi="Simplified Arabic" w:cs="Simplified Arabic"/>
          <w:sz w:val="24"/>
          <w:szCs w:val="24"/>
          <w:rtl/>
          <w:lang w:val="en-AE"/>
        </w:rPr>
        <w:t>ص</w:t>
      </w:r>
      <w:proofErr w:type="spellEnd"/>
      <w:r w:rsidRPr="00C45824">
        <w:rPr>
          <w:rFonts w:ascii="Simplified Arabic" w:hAnsi="Simplified Arabic" w:cs="Simplified Arabic"/>
          <w:sz w:val="24"/>
          <w:szCs w:val="24"/>
          <w:rtl/>
          <w:lang w:val="en-AE"/>
        </w:rPr>
        <w:t xml:space="preserve"> 67-80</w:t>
      </w:r>
      <w:r w:rsidRPr="00C45824">
        <w:rPr>
          <w:rFonts w:ascii="Simplified Arabic" w:hAnsi="Simplified Arabic" w:cs="Simplified Arabic"/>
          <w:sz w:val="24"/>
          <w:szCs w:val="24"/>
          <w:lang w:val="en-AE"/>
        </w:rPr>
        <w:t>.</w:t>
      </w:r>
    </w:p>
    <w:p w14:paraId="7C2A6EF8" w14:textId="77777777" w:rsidR="0019668A" w:rsidRPr="00C45824" w:rsidRDefault="0019668A" w:rsidP="0019668A">
      <w:pPr>
        <w:rPr>
          <w:rFonts w:ascii="Simplified Arabic" w:hAnsi="Simplified Arabic" w:cs="Simplified Arabic"/>
          <w:b/>
          <w:bCs/>
          <w:sz w:val="28"/>
          <w:szCs w:val="28"/>
          <w:rtl/>
          <w:lang w:val="en-AE"/>
        </w:rPr>
      </w:pPr>
      <w:r w:rsidRPr="00C45824">
        <w:rPr>
          <w:rFonts w:ascii="Simplified Arabic" w:hAnsi="Simplified Arabic" w:cs="Simplified Arabic" w:hint="cs"/>
          <w:b/>
          <w:bCs/>
          <w:sz w:val="28"/>
          <w:szCs w:val="28"/>
          <w:rtl/>
          <w:lang w:val="en-AE"/>
        </w:rPr>
        <w:t>المراجع الأجنبية</w:t>
      </w:r>
    </w:p>
    <w:p w14:paraId="46AA8F49" w14:textId="77777777" w:rsidR="0091233D" w:rsidRPr="0091233D" w:rsidRDefault="0091233D" w:rsidP="0091233D">
      <w:pPr>
        <w:numPr>
          <w:ilvl w:val="0"/>
          <w:numId w:val="105"/>
        </w:numPr>
        <w:bidi w:val="0"/>
        <w:rPr>
          <w:rFonts w:asciiTheme="majorBidi" w:hAnsiTheme="majorBidi" w:cstheme="majorBidi"/>
          <w:sz w:val="24"/>
          <w:szCs w:val="24"/>
          <w:lang w:val="en-AE"/>
        </w:rPr>
      </w:pPr>
      <w:r w:rsidRPr="0091233D">
        <w:rPr>
          <w:rFonts w:asciiTheme="majorBidi" w:hAnsiTheme="majorBidi" w:cstheme="majorBidi"/>
          <w:sz w:val="24"/>
          <w:szCs w:val="24"/>
          <w:lang w:val="en-AE"/>
        </w:rPr>
        <w:lastRenderedPageBreak/>
        <w:t>Al-</w:t>
      </w:r>
      <w:proofErr w:type="spellStart"/>
      <w:r w:rsidRPr="0091233D">
        <w:rPr>
          <w:rFonts w:asciiTheme="majorBidi" w:hAnsiTheme="majorBidi" w:cstheme="majorBidi"/>
          <w:sz w:val="24"/>
          <w:szCs w:val="24"/>
          <w:lang w:val="en-AE"/>
        </w:rPr>
        <w:t>Dmour</w:t>
      </w:r>
      <w:proofErr w:type="spellEnd"/>
      <w:r w:rsidRPr="0091233D">
        <w:rPr>
          <w:rFonts w:asciiTheme="majorBidi" w:hAnsiTheme="majorBidi" w:cstheme="majorBidi"/>
          <w:sz w:val="24"/>
          <w:szCs w:val="24"/>
          <w:lang w:val="en-AE"/>
        </w:rPr>
        <w:t>, H., &amp; Al-</w:t>
      </w:r>
      <w:proofErr w:type="spellStart"/>
      <w:r w:rsidRPr="0091233D">
        <w:rPr>
          <w:rFonts w:asciiTheme="majorBidi" w:hAnsiTheme="majorBidi" w:cstheme="majorBidi"/>
          <w:sz w:val="24"/>
          <w:szCs w:val="24"/>
          <w:lang w:val="en-AE"/>
        </w:rPr>
        <w:t>Qawasmeh</w:t>
      </w:r>
      <w:proofErr w:type="spellEnd"/>
      <w:r w:rsidRPr="0091233D">
        <w:rPr>
          <w:rFonts w:asciiTheme="majorBidi" w:hAnsiTheme="majorBidi" w:cstheme="majorBidi"/>
          <w:sz w:val="24"/>
          <w:szCs w:val="24"/>
          <w:lang w:val="en-AE"/>
        </w:rPr>
        <w:t xml:space="preserve">, A. (2024), Examining the Impact of Generative AI Content on Impulse Buying </w:t>
      </w:r>
      <w:proofErr w:type="spellStart"/>
      <w:r w:rsidRPr="0091233D">
        <w:rPr>
          <w:rFonts w:asciiTheme="majorBidi" w:hAnsiTheme="majorBidi" w:cstheme="majorBidi"/>
          <w:sz w:val="24"/>
          <w:szCs w:val="24"/>
          <w:lang w:val="en-AE"/>
        </w:rPr>
        <w:t>Behavior</w:t>
      </w:r>
      <w:proofErr w:type="spellEnd"/>
      <w:r w:rsidRPr="0091233D">
        <w:rPr>
          <w:rFonts w:asciiTheme="majorBidi" w:hAnsiTheme="majorBidi" w:cstheme="majorBidi"/>
          <w:sz w:val="24"/>
          <w:szCs w:val="24"/>
          <w:lang w:val="en-AE"/>
        </w:rPr>
        <w:t xml:space="preserve"> in Social Commerce, Journal of Social Commerce Research, 6(1), 77-94.</w:t>
      </w:r>
    </w:p>
    <w:p w14:paraId="1847B87E" w14:textId="77777777" w:rsidR="0091233D" w:rsidRPr="0091233D" w:rsidRDefault="0091233D" w:rsidP="0091233D">
      <w:pPr>
        <w:numPr>
          <w:ilvl w:val="0"/>
          <w:numId w:val="105"/>
        </w:numPr>
        <w:bidi w:val="0"/>
        <w:rPr>
          <w:rFonts w:asciiTheme="majorBidi" w:hAnsiTheme="majorBidi" w:cstheme="majorBidi"/>
          <w:sz w:val="24"/>
          <w:szCs w:val="24"/>
          <w:lang w:val="en-AE"/>
        </w:rPr>
      </w:pPr>
      <w:proofErr w:type="spellStart"/>
      <w:r w:rsidRPr="0091233D">
        <w:rPr>
          <w:rFonts w:asciiTheme="majorBidi" w:hAnsiTheme="majorBidi" w:cstheme="majorBidi"/>
          <w:sz w:val="24"/>
          <w:szCs w:val="24"/>
          <w:lang w:val="en-AE"/>
        </w:rPr>
        <w:t>Alrawad</w:t>
      </w:r>
      <w:proofErr w:type="spellEnd"/>
      <w:r w:rsidRPr="0091233D">
        <w:rPr>
          <w:rFonts w:asciiTheme="majorBidi" w:hAnsiTheme="majorBidi" w:cstheme="majorBidi"/>
          <w:sz w:val="24"/>
          <w:szCs w:val="24"/>
          <w:lang w:val="en-AE"/>
        </w:rPr>
        <w:t xml:space="preserve">, M., </w:t>
      </w:r>
      <w:proofErr w:type="spellStart"/>
      <w:r w:rsidRPr="0091233D">
        <w:rPr>
          <w:rFonts w:asciiTheme="majorBidi" w:hAnsiTheme="majorBidi" w:cstheme="majorBidi"/>
          <w:sz w:val="24"/>
          <w:szCs w:val="24"/>
          <w:lang w:val="en-AE"/>
        </w:rPr>
        <w:t>Laradi</w:t>
      </w:r>
      <w:proofErr w:type="spellEnd"/>
      <w:r w:rsidRPr="0091233D">
        <w:rPr>
          <w:rFonts w:asciiTheme="majorBidi" w:hAnsiTheme="majorBidi" w:cstheme="majorBidi"/>
          <w:sz w:val="24"/>
          <w:szCs w:val="24"/>
          <w:lang w:val="en-AE"/>
        </w:rPr>
        <w:t xml:space="preserve">, S., Lutfi, A., </w:t>
      </w:r>
      <w:proofErr w:type="spellStart"/>
      <w:r w:rsidRPr="0091233D">
        <w:rPr>
          <w:rFonts w:asciiTheme="majorBidi" w:hAnsiTheme="majorBidi" w:cstheme="majorBidi"/>
          <w:sz w:val="24"/>
          <w:szCs w:val="24"/>
          <w:lang w:val="en-AE"/>
        </w:rPr>
        <w:t>Almaiah</w:t>
      </w:r>
      <w:proofErr w:type="spellEnd"/>
      <w:r w:rsidRPr="0091233D">
        <w:rPr>
          <w:rFonts w:asciiTheme="majorBidi" w:hAnsiTheme="majorBidi" w:cstheme="majorBidi"/>
          <w:sz w:val="24"/>
          <w:szCs w:val="24"/>
          <w:lang w:val="en-AE"/>
        </w:rPr>
        <w:t xml:space="preserve">, M., &amp; </w:t>
      </w:r>
      <w:proofErr w:type="spellStart"/>
      <w:r w:rsidRPr="0091233D">
        <w:rPr>
          <w:rFonts w:asciiTheme="majorBidi" w:hAnsiTheme="majorBidi" w:cstheme="majorBidi"/>
          <w:sz w:val="24"/>
          <w:szCs w:val="24"/>
          <w:lang w:val="en-AE"/>
        </w:rPr>
        <w:t>Alsharif</w:t>
      </w:r>
      <w:proofErr w:type="spellEnd"/>
      <w:r w:rsidRPr="0091233D">
        <w:rPr>
          <w:rFonts w:asciiTheme="majorBidi" w:hAnsiTheme="majorBidi" w:cstheme="majorBidi"/>
          <w:sz w:val="24"/>
          <w:szCs w:val="24"/>
          <w:lang w:val="en-AE"/>
        </w:rPr>
        <w:t xml:space="preserve">, A. (2025), Investigating the factors influencing social commerce purchase intention: A hybrid study based on PLS-SEM and </w:t>
      </w:r>
      <w:proofErr w:type="spellStart"/>
      <w:r w:rsidRPr="0091233D">
        <w:rPr>
          <w:rFonts w:asciiTheme="majorBidi" w:hAnsiTheme="majorBidi" w:cstheme="majorBidi"/>
          <w:sz w:val="24"/>
          <w:szCs w:val="24"/>
          <w:lang w:val="en-AE"/>
        </w:rPr>
        <w:t>fsQCA</w:t>
      </w:r>
      <w:proofErr w:type="spellEnd"/>
      <w:r w:rsidRPr="0091233D">
        <w:rPr>
          <w:rFonts w:asciiTheme="majorBidi" w:hAnsiTheme="majorBidi" w:cstheme="majorBidi"/>
          <w:sz w:val="24"/>
          <w:szCs w:val="24"/>
          <w:lang w:val="en-AE"/>
        </w:rPr>
        <w:t>. International Journal of Data and Network Science, 9, 1031-1050.</w:t>
      </w:r>
    </w:p>
    <w:p w14:paraId="127D6C81" w14:textId="77777777" w:rsidR="0091233D" w:rsidRPr="0091233D" w:rsidRDefault="0091233D" w:rsidP="0091233D">
      <w:pPr>
        <w:numPr>
          <w:ilvl w:val="0"/>
          <w:numId w:val="105"/>
        </w:numPr>
        <w:bidi w:val="0"/>
        <w:rPr>
          <w:rFonts w:asciiTheme="majorBidi" w:hAnsiTheme="majorBidi" w:cstheme="majorBidi"/>
          <w:sz w:val="24"/>
          <w:szCs w:val="24"/>
          <w:lang w:val="en-AE"/>
        </w:rPr>
      </w:pPr>
      <w:r w:rsidRPr="0091233D">
        <w:rPr>
          <w:rFonts w:asciiTheme="majorBidi" w:hAnsiTheme="majorBidi" w:cstheme="majorBidi"/>
          <w:sz w:val="24"/>
          <w:szCs w:val="24"/>
          <w:lang w:val="en-AE"/>
        </w:rPr>
        <w:t>Anshu, &amp; Sharma, M. (2024), AI in social media marketing: Opportunities and challenges, International Journal of Scientific Research in Computer Science, Engineering and Information Technology, 10(5), 195-204.</w:t>
      </w:r>
    </w:p>
    <w:p w14:paraId="70B84336" w14:textId="77777777" w:rsidR="0091233D" w:rsidRPr="0091233D" w:rsidRDefault="0091233D" w:rsidP="0091233D">
      <w:pPr>
        <w:numPr>
          <w:ilvl w:val="0"/>
          <w:numId w:val="105"/>
        </w:numPr>
        <w:bidi w:val="0"/>
        <w:rPr>
          <w:rFonts w:asciiTheme="majorBidi" w:hAnsiTheme="majorBidi" w:cstheme="majorBidi"/>
          <w:sz w:val="24"/>
          <w:szCs w:val="24"/>
          <w:lang w:val="en-AE"/>
        </w:rPr>
      </w:pPr>
      <w:r w:rsidRPr="0091233D">
        <w:rPr>
          <w:rFonts w:asciiTheme="majorBidi" w:hAnsiTheme="majorBidi" w:cstheme="majorBidi"/>
          <w:sz w:val="24"/>
          <w:szCs w:val="24"/>
          <w:lang w:val="en-AE"/>
        </w:rPr>
        <w:t xml:space="preserve">Badreddine, A., &amp; Larbi, C. (2023, October), Artificial intelligence and its applications in E-COMMERCE [Paper presentation]. International Forum on Artificial Intelligence Strategy and its Controls, University of </w:t>
      </w:r>
      <w:proofErr w:type="spellStart"/>
      <w:r w:rsidRPr="0091233D">
        <w:rPr>
          <w:rFonts w:asciiTheme="majorBidi" w:hAnsiTheme="majorBidi" w:cstheme="majorBidi"/>
          <w:sz w:val="24"/>
          <w:szCs w:val="24"/>
          <w:lang w:val="en-AE"/>
        </w:rPr>
        <w:t>Ziane</w:t>
      </w:r>
      <w:proofErr w:type="spellEnd"/>
      <w:r w:rsidRPr="0091233D">
        <w:rPr>
          <w:rFonts w:asciiTheme="majorBidi" w:hAnsiTheme="majorBidi" w:cstheme="majorBidi"/>
          <w:sz w:val="24"/>
          <w:szCs w:val="24"/>
          <w:lang w:val="en-AE"/>
        </w:rPr>
        <w:t xml:space="preserve"> </w:t>
      </w:r>
      <w:proofErr w:type="spellStart"/>
      <w:r w:rsidRPr="0091233D">
        <w:rPr>
          <w:rFonts w:asciiTheme="majorBidi" w:hAnsiTheme="majorBidi" w:cstheme="majorBidi"/>
          <w:sz w:val="24"/>
          <w:szCs w:val="24"/>
          <w:lang w:val="en-AE"/>
        </w:rPr>
        <w:t>Achour</w:t>
      </w:r>
      <w:proofErr w:type="spellEnd"/>
      <w:r w:rsidRPr="0091233D">
        <w:rPr>
          <w:rFonts w:asciiTheme="majorBidi" w:hAnsiTheme="majorBidi" w:cstheme="majorBidi"/>
          <w:sz w:val="24"/>
          <w:szCs w:val="24"/>
          <w:lang w:val="en-AE"/>
        </w:rPr>
        <w:t xml:space="preserve"> </w:t>
      </w:r>
      <w:proofErr w:type="spellStart"/>
      <w:r w:rsidRPr="0091233D">
        <w:rPr>
          <w:rFonts w:asciiTheme="majorBidi" w:hAnsiTheme="majorBidi" w:cstheme="majorBidi"/>
          <w:sz w:val="24"/>
          <w:szCs w:val="24"/>
          <w:lang w:val="en-AE"/>
        </w:rPr>
        <w:t>Djelfa</w:t>
      </w:r>
      <w:proofErr w:type="spellEnd"/>
      <w:r w:rsidRPr="0091233D">
        <w:rPr>
          <w:rFonts w:asciiTheme="majorBidi" w:hAnsiTheme="majorBidi" w:cstheme="majorBidi"/>
          <w:sz w:val="24"/>
          <w:szCs w:val="24"/>
          <w:lang w:val="en-AE"/>
        </w:rPr>
        <w:t>, Algeria.</w:t>
      </w:r>
    </w:p>
    <w:p w14:paraId="67F77137" w14:textId="77777777" w:rsidR="0091233D" w:rsidRPr="0091233D" w:rsidRDefault="0091233D" w:rsidP="0091233D">
      <w:pPr>
        <w:numPr>
          <w:ilvl w:val="0"/>
          <w:numId w:val="105"/>
        </w:numPr>
        <w:bidi w:val="0"/>
        <w:rPr>
          <w:rFonts w:asciiTheme="majorBidi" w:hAnsiTheme="majorBidi" w:cstheme="majorBidi"/>
          <w:sz w:val="24"/>
          <w:szCs w:val="24"/>
          <w:lang w:val="en-AE"/>
        </w:rPr>
      </w:pPr>
      <w:r w:rsidRPr="0091233D">
        <w:rPr>
          <w:rFonts w:asciiTheme="majorBidi" w:hAnsiTheme="majorBidi" w:cstheme="majorBidi"/>
          <w:sz w:val="24"/>
          <w:szCs w:val="24"/>
          <w:lang w:val="en-AE"/>
        </w:rPr>
        <w:t xml:space="preserve">Chen, P., &amp; </w:t>
      </w:r>
      <w:proofErr w:type="spellStart"/>
      <w:r w:rsidRPr="0091233D">
        <w:rPr>
          <w:rFonts w:asciiTheme="majorBidi" w:hAnsiTheme="majorBidi" w:cstheme="majorBidi"/>
          <w:sz w:val="24"/>
          <w:szCs w:val="24"/>
          <w:lang w:val="en-AE"/>
        </w:rPr>
        <w:t>Thianthai</w:t>
      </w:r>
      <w:proofErr w:type="spellEnd"/>
      <w:r w:rsidRPr="0091233D">
        <w:rPr>
          <w:rFonts w:asciiTheme="majorBidi" w:hAnsiTheme="majorBidi" w:cstheme="majorBidi"/>
          <w:sz w:val="24"/>
          <w:szCs w:val="24"/>
          <w:lang w:val="en-AE"/>
        </w:rPr>
        <w:t>, C. (2026), The impact of artificial intelligence technology and customer experiences in social commerce on customer purchase intention of customers in China. International Journal of Sociologies and Anthropologies Science Reviews, 6(2).</w:t>
      </w:r>
    </w:p>
    <w:p w14:paraId="1ABF3BE6" w14:textId="77777777" w:rsidR="0091233D" w:rsidRPr="0091233D" w:rsidRDefault="0091233D" w:rsidP="0091233D">
      <w:pPr>
        <w:numPr>
          <w:ilvl w:val="0"/>
          <w:numId w:val="105"/>
        </w:numPr>
        <w:bidi w:val="0"/>
        <w:rPr>
          <w:rFonts w:asciiTheme="majorBidi" w:hAnsiTheme="majorBidi" w:cstheme="majorBidi"/>
          <w:sz w:val="24"/>
          <w:szCs w:val="24"/>
          <w:lang w:val="en-AE"/>
        </w:rPr>
      </w:pPr>
      <w:r w:rsidRPr="0091233D">
        <w:rPr>
          <w:rFonts w:asciiTheme="majorBidi" w:hAnsiTheme="majorBidi" w:cstheme="majorBidi"/>
          <w:sz w:val="24"/>
          <w:szCs w:val="24"/>
          <w:lang w:val="en-AE"/>
        </w:rPr>
        <w:t>Doshi, J., &amp; Patel, S. (2023), The Impact of Artificial Intelligence Marketing on E-Commerce Sales, International Journal of Advanced Research in Computer and Communication Engineering, 12(5), 450-456.</w:t>
      </w:r>
    </w:p>
    <w:p w14:paraId="3569B621" w14:textId="77777777" w:rsidR="0091233D" w:rsidRPr="0091233D" w:rsidRDefault="0091233D" w:rsidP="0091233D">
      <w:pPr>
        <w:numPr>
          <w:ilvl w:val="0"/>
          <w:numId w:val="105"/>
        </w:numPr>
        <w:bidi w:val="0"/>
        <w:rPr>
          <w:rFonts w:asciiTheme="majorBidi" w:hAnsiTheme="majorBidi" w:cstheme="majorBidi"/>
          <w:sz w:val="24"/>
          <w:szCs w:val="24"/>
          <w:lang w:val="en-AE"/>
        </w:rPr>
      </w:pPr>
      <w:proofErr w:type="spellStart"/>
      <w:r w:rsidRPr="0091233D">
        <w:rPr>
          <w:rFonts w:asciiTheme="majorBidi" w:hAnsiTheme="majorBidi" w:cstheme="majorBidi"/>
          <w:sz w:val="24"/>
          <w:szCs w:val="24"/>
          <w:lang w:val="en-AE"/>
        </w:rPr>
        <w:t>Elsafty</w:t>
      </w:r>
      <w:proofErr w:type="spellEnd"/>
      <w:r w:rsidRPr="0091233D">
        <w:rPr>
          <w:rFonts w:asciiTheme="majorBidi" w:hAnsiTheme="majorBidi" w:cstheme="majorBidi"/>
          <w:sz w:val="24"/>
          <w:szCs w:val="24"/>
          <w:lang w:val="en-AE"/>
        </w:rPr>
        <w:t>, A., &amp; Hesham, S. (2025), Impact of AI on customer experience in E-commerce in Egypt, International Journal of Business Administration, 16(1), 16–29.</w:t>
      </w:r>
    </w:p>
    <w:p w14:paraId="337CE615" w14:textId="77777777" w:rsidR="0091233D" w:rsidRPr="0091233D" w:rsidRDefault="0091233D" w:rsidP="0091233D">
      <w:pPr>
        <w:numPr>
          <w:ilvl w:val="0"/>
          <w:numId w:val="105"/>
        </w:numPr>
        <w:bidi w:val="0"/>
        <w:rPr>
          <w:rFonts w:asciiTheme="majorBidi" w:hAnsiTheme="majorBidi" w:cstheme="majorBidi"/>
          <w:sz w:val="24"/>
          <w:szCs w:val="24"/>
          <w:lang w:val="en-AE"/>
        </w:rPr>
      </w:pPr>
      <w:r w:rsidRPr="0091233D">
        <w:rPr>
          <w:rFonts w:asciiTheme="majorBidi" w:hAnsiTheme="majorBidi" w:cstheme="majorBidi"/>
          <w:sz w:val="24"/>
          <w:szCs w:val="24"/>
          <w:lang w:val="en-AE"/>
        </w:rPr>
        <w:t xml:space="preserve">Gupta, R., &amp; Singh, V. (2024). End To End </w:t>
      </w:r>
      <w:proofErr w:type="spellStart"/>
      <w:r w:rsidRPr="0091233D">
        <w:rPr>
          <w:rFonts w:asciiTheme="majorBidi" w:hAnsiTheme="majorBidi" w:cstheme="majorBidi"/>
          <w:sz w:val="24"/>
          <w:szCs w:val="24"/>
          <w:lang w:val="en-AE"/>
        </w:rPr>
        <w:t>GenAI</w:t>
      </w:r>
      <w:proofErr w:type="spellEnd"/>
      <w:r w:rsidRPr="0091233D">
        <w:rPr>
          <w:rFonts w:asciiTheme="majorBidi" w:hAnsiTheme="majorBidi" w:cstheme="majorBidi"/>
          <w:sz w:val="24"/>
          <w:szCs w:val="24"/>
          <w:lang w:val="en-AE"/>
        </w:rPr>
        <w:t xml:space="preserve"> Assistant for E-Commerce, Journal of Emerging Technologies in Computing, 5(2), 201-215.</w:t>
      </w:r>
    </w:p>
    <w:p w14:paraId="59938227" w14:textId="77777777" w:rsidR="0091233D" w:rsidRPr="0091233D" w:rsidRDefault="0091233D" w:rsidP="0091233D">
      <w:pPr>
        <w:numPr>
          <w:ilvl w:val="0"/>
          <w:numId w:val="105"/>
        </w:numPr>
        <w:bidi w:val="0"/>
        <w:rPr>
          <w:rFonts w:asciiTheme="majorBidi" w:hAnsiTheme="majorBidi" w:cstheme="majorBidi"/>
          <w:sz w:val="24"/>
          <w:szCs w:val="24"/>
          <w:lang w:val="en-AE"/>
        </w:rPr>
      </w:pPr>
      <w:r w:rsidRPr="0091233D">
        <w:rPr>
          <w:rFonts w:asciiTheme="majorBidi" w:hAnsiTheme="majorBidi" w:cstheme="majorBidi"/>
          <w:sz w:val="24"/>
          <w:szCs w:val="24"/>
          <w:lang w:val="en-AE"/>
        </w:rPr>
        <w:t xml:space="preserve">Li, X., &amp; Chen, H. (2024), The impact of conversational AI on consumer decision-making: A systematic review and cluster analysis, Computers in Human </w:t>
      </w:r>
      <w:proofErr w:type="spellStart"/>
      <w:r w:rsidRPr="0091233D">
        <w:rPr>
          <w:rFonts w:asciiTheme="majorBidi" w:hAnsiTheme="majorBidi" w:cstheme="majorBidi"/>
          <w:sz w:val="24"/>
          <w:szCs w:val="24"/>
          <w:lang w:val="en-AE"/>
        </w:rPr>
        <w:t>Behavior</w:t>
      </w:r>
      <w:proofErr w:type="spellEnd"/>
      <w:r w:rsidRPr="0091233D">
        <w:rPr>
          <w:rFonts w:asciiTheme="majorBidi" w:hAnsiTheme="majorBidi" w:cstheme="majorBidi"/>
          <w:sz w:val="24"/>
          <w:szCs w:val="24"/>
          <w:lang w:val="en-AE"/>
        </w:rPr>
        <w:t>, 152, 108-120.</w:t>
      </w:r>
    </w:p>
    <w:p w14:paraId="0AF4F9CC" w14:textId="77777777" w:rsidR="0091233D" w:rsidRPr="0091233D" w:rsidRDefault="0091233D" w:rsidP="0091233D">
      <w:pPr>
        <w:numPr>
          <w:ilvl w:val="0"/>
          <w:numId w:val="105"/>
        </w:numPr>
        <w:bidi w:val="0"/>
        <w:rPr>
          <w:rFonts w:asciiTheme="majorBidi" w:hAnsiTheme="majorBidi" w:cstheme="majorBidi"/>
          <w:sz w:val="24"/>
          <w:szCs w:val="24"/>
          <w:lang w:val="en-AE"/>
        </w:rPr>
      </w:pPr>
      <w:r w:rsidRPr="0091233D">
        <w:rPr>
          <w:rFonts w:asciiTheme="majorBidi" w:hAnsiTheme="majorBidi" w:cstheme="majorBidi"/>
          <w:sz w:val="24"/>
          <w:szCs w:val="24"/>
          <w:lang w:val="en-AE"/>
        </w:rPr>
        <w:t>Mohamed, S., &amp; Ahmed, R. (2024), Impact of AI on Customer Experience in E-commerce in Egypt, Egyptian Journal of Business Studies, 15(1), 45-60.</w:t>
      </w:r>
    </w:p>
    <w:p w14:paraId="731FC29A" w14:textId="77777777" w:rsidR="0091233D" w:rsidRPr="0091233D" w:rsidRDefault="0091233D" w:rsidP="0091233D">
      <w:pPr>
        <w:numPr>
          <w:ilvl w:val="0"/>
          <w:numId w:val="105"/>
        </w:numPr>
        <w:bidi w:val="0"/>
        <w:rPr>
          <w:rFonts w:asciiTheme="majorBidi" w:hAnsiTheme="majorBidi" w:cstheme="majorBidi"/>
          <w:sz w:val="24"/>
          <w:szCs w:val="24"/>
          <w:lang w:val="en-AE"/>
        </w:rPr>
      </w:pPr>
      <w:r w:rsidRPr="0091233D">
        <w:rPr>
          <w:rFonts w:asciiTheme="majorBidi" w:hAnsiTheme="majorBidi" w:cstheme="majorBidi"/>
          <w:sz w:val="24"/>
          <w:szCs w:val="24"/>
          <w:lang w:val="en-AE"/>
        </w:rPr>
        <w:t>Mustafa, A., &amp; Kelmendi, L. (2023). AI-Driven Personalisation and Customer Engagement in Social Commerce: Evidence from Kosovo. Journal of Business and Management Studies, 5(4), 112-125.</w:t>
      </w:r>
    </w:p>
    <w:p w14:paraId="24797054" w14:textId="77777777" w:rsidR="0091233D" w:rsidRPr="0091233D" w:rsidRDefault="0091233D" w:rsidP="0091233D">
      <w:pPr>
        <w:numPr>
          <w:ilvl w:val="0"/>
          <w:numId w:val="105"/>
        </w:numPr>
        <w:bidi w:val="0"/>
        <w:rPr>
          <w:rFonts w:asciiTheme="majorBidi" w:hAnsiTheme="majorBidi" w:cstheme="majorBidi"/>
          <w:sz w:val="24"/>
          <w:szCs w:val="24"/>
          <w:lang w:val="en-AE"/>
        </w:rPr>
      </w:pPr>
      <w:proofErr w:type="spellStart"/>
      <w:r w:rsidRPr="0091233D">
        <w:rPr>
          <w:rFonts w:asciiTheme="majorBidi" w:hAnsiTheme="majorBidi" w:cstheme="majorBidi"/>
          <w:sz w:val="24"/>
          <w:szCs w:val="24"/>
          <w:lang w:val="en-AE"/>
        </w:rPr>
        <w:t>Mutambik</w:t>
      </w:r>
      <w:proofErr w:type="spellEnd"/>
      <w:r w:rsidRPr="0091233D">
        <w:rPr>
          <w:rFonts w:asciiTheme="majorBidi" w:hAnsiTheme="majorBidi" w:cstheme="majorBidi"/>
          <w:sz w:val="24"/>
          <w:szCs w:val="24"/>
          <w:lang w:val="en-AE"/>
        </w:rPr>
        <w:t xml:space="preserve">, I., Lee, J., </w:t>
      </w:r>
      <w:proofErr w:type="spellStart"/>
      <w:r w:rsidRPr="0091233D">
        <w:rPr>
          <w:rFonts w:asciiTheme="majorBidi" w:hAnsiTheme="majorBidi" w:cstheme="majorBidi"/>
          <w:sz w:val="24"/>
          <w:szCs w:val="24"/>
          <w:lang w:val="en-AE"/>
        </w:rPr>
        <w:t>Almuqrin</w:t>
      </w:r>
      <w:proofErr w:type="spellEnd"/>
      <w:r w:rsidRPr="0091233D">
        <w:rPr>
          <w:rFonts w:asciiTheme="majorBidi" w:hAnsiTheme="majorBidi" w:cstheme="majorBidi"/>
          <w:sz w:val="24"/>
          <w:szCs w:val="24"/>
          <w:lang w:val="en-AE"/>
        </w:rPr>
        <w:t xml:space="preserve">, A., Zhang, J. Z., &amp; </w:t>
      </w:r>
      <w:proofErr w:type="spellStart"/>
      <w:r w:rsidRPr="0091233D">
        <w:rPr>
          <w:rFonts w:asciiTheme="majorBidi" w:hAnsiTheme="majorBidi" w:cstheme="majorBidi"/>
          <w:sz w:val="24"/>
          <w:szCs w:val="24"/>
          <w:lang w:val="en-AE"/>
        </w:rPr>
        <w:t>Homadi</w:t>
      </w:r>
      <w:proofErr w:type="spellEnd"/>
      <w:r w:rsidRPr="0091233D">
        <w:rPr>
          <w:rFonts w:asciiTheme="majorBidi" w:hAnsiTheme="majorBidi" w:cstheme="majorBidi"/>
          <w:sz w:val="24"/>
          <w:szCs w:val="24"/>
          <w:lang w:val="en-AE"/>
        </w:rPr>
        <w:t>, A. (2023), The growth of social commerce: How it is affected by users’ privacy concerns, Journal of Theoretical and Applied Electronic Commerce Research, 18(1), 725-743.</w:t>
      </w:r>
    </w:p>
    <w:p w14:paraId="61D70D05" w14:textId="77777777" w:rsidR="0091233D" w:rsidRPr="0091233D" w:rsidRDefault="0091233D" w:rsidP="0091233D">
      <w:pPr>
        <w:numPr>
          <w:ilvl w:val="0"/>
          <w:numId w:val="105"/>
        </w:numPr>
        <w:bidi w:val="0"/>
        <w:rPr>
          <w:rFonts w:asciiTheme="majorBidi" w:hAnsiTheme="majorBidi" w:cstheme="majorBidi"/>
          <w:sz w:val="24"/>
          <w:szCs w:val="24"/>
          <w:lang w:val="en-AE"/>
        </w:rPr>
      </w:pPr>
      <w:r w:rsidRPr="0091233D">
        <w:rPr>
          <w:rFonts w:asciiTheme="majorBidi" w:hAnsiTheme="majorBidi" w:cstheme="majorBidi"/>
          <w:sz w:val="24"/>
          <w:szCs w:val="24"/>
          <w:lang w:val="en-AE"/>
        </w:rPr>
        <w:t xml:space="preserve">Omar, M. A. (2025), The role of artificial intelligence in sustaining management information systems: An applied study [Doctoral dissertation proposal], Military College of Management Sciences. </w:t>
      </w:r>
    </w:p>
    <w:p w14:paraId="121B761A" w14:textId="77777777" w:rsidR="0091233D" w:rsidRPr="0091233D" w:rsidRDefault="0091233D" w:rsidP="0091233D">
      <w:pPr>
        <w:numPr>
          <w:ilvl w:val="0"/>
          <w:numId w:val="105"/>
        </w:numPr>
        <w:bidi w:val="0"/>
        <w:rPr>
          <w:rFonts w:asciiTheme="majorBidi" w:hAnsiTheme="majorBidi" w:cstheme="majorBidi"/>
          <w:sz w:val="24"/>
          <w:szCs w:val="24"/>
          <w:lang w:val="en-AE"/>
        </w:rPr>
      </w:pPr>
      <w:proofErr w:type="spellStart"/>
      <w:r w:rsidRPr="0091233D">
        <w:rPr>
          <w:rFonts w:asciiTheme="majorBidi" w:hAnsiTheme="majorBidi" w:cstheme="majorBidi"/>
          <w:sz w:val="24"/>
          <w:szCs w:val="24"/>
          <w:lang w:val="en-AE"/>
        </w:rPr>
        <w:t>Perangin-Angin</w:t>
      </w:r>
      <w:proofErr w:type="spellEnd"/>
      <w:r w:rsidRPr="0091233D">
        <w:rPr>
          <w:rFonts w:asciiTheme="majorBidi" w:hAnsiTheme="majorBidi" w:cstheme="majorBidi"/>
          <w:sz w:val="24"/>
          <w:szCs w:val="24"/>
          <w:lang w:val="en-AE"/>
        </w:rPr>
        <w:t xml:space="preserve">, S. M. B., </w:t>
      </w:r>
      <w:proofErr w:type="spellStart"/>
      <w:r w:rsidRPr="0091233D">
        <w:rPr>
          <w:rFonts w:asciiTheme="majorBidi" w:hAnsiTheme="majorBidi" w:cstheme="majorBidi"/>
          <w:sz w:val="24"/>
          <w:szCs w:val="24"/>
          <w:lang w:val="en-AE"/>
        </w:rPr>
        <w:t>Sembiring</w:t>
      </w:r>
      <w:proofErr w:type="spellEnd"/>
      <w:r w:rsidRPr="0091233D">
        <w:rPr>
          <w:rFonts w:asciiTheme="majorBidi" w:hAnsiTheme="majorBidi" w:cstheme="majorBidi"/>
          <w:sz w:val="24"/>
          <w:szCs w:val="24"/>
          <w:lang w:val="en-AE"/>
        </w:rPr>
        <w:t xml:space="preserve">, D. J. M., </w:t>
      </w:r>
      <w:proofErr w:type="spellStart"/>
      <w:r w:rsidRPr="0091233D">
        <w:rPr>
          <w:rFonts w:asciiTheme="majorBidi" w:hAnsiTheme="majorBidi" w:cstheme="majorBidi"/>
          <w:sz w:val="24"/>
          <w:szCs w:val="24"/>
          <w:lang w:val="en-AE"/>
        </w:rPr>
        <w:t>Surbakti</w:t>
      </w:r>
      <w:proofErr w:type="spellEnd"/>
      <w:r w:rsidRPr="0091233D">
        <w:rPr>
          <w:rFonts w:asciiTheme="majorBidi" w:hAnsiTheme="majorBidi" w:cstheme="majorBidi"/>
          <w:sz w:val="24"/>
          <w:szCs w:val="24"/>
          <w:lang w:val="en-AE"/>
        </w:rPr>
        <w:t xml:space="preserve">, A. B., &amp; </w:t>
      </w:r>
      <w:proofErr w:type="spellStart"/>
      <w:r w:rsidRPr="0091233D">
        <w:rPr>
          <w:rFonts w:asciiTheme="majorBidi" w:hAnsiTheme="majorBidi" w:cstheme="majorBidi"/>
          <w:sz w:val="24"/>
          <w:szCs w:val="24"/>
          <w:lang w:val="en-AE"/>
        </w:rPr>
        <w:t>Darmansyah</w:t>
      </w:r>
      <w:proofErr w:type="spellEnd"/>
      <w:r w:rsidRPr="0091233D">
        <w:rPr>
          <w:rFonts w:asciiTheme="majorBidi" w:hAnsiTheme="majorBidi" w:cstheme="majorBidi"/>
          <w:sz w:val="24"/>
          <w:szCs w:val="24"/>
          <w:lang w:val="en-AE"/>
        </w:rPr>
        <w:t xml:space="preserve">, S. (2024), The role of artificial intelligence in enhancing business intelligence capabilities for E-commerce platforms, International Journal of Advanced Computer Science and Applications, 15(9), 1364-1375. </w:t>
      </w:r>
    </w:p>
    <w:p w14:paraId="428E6B88" w14:textId="77777777" w:rsidR="0091233D" w:rsidRPr="0091233D" w:rsidRDefault="0091233D" w:rsidP="0091233D">
      <w:pPr>
        <w:numPr>
          <w:ilvl w:val="0"/>
          <w:numId w:val="105"/>
        </w:numPr>
        <w:bidi w:val="0"/>
        <w:rPr>
          <w:rFonts w:asciiTheme="majorBidi" w:hAnsiTheme="majorBidi" w:cstheme="majorBidi"/>
          <w:sz w:val="24"/>
          <w:szCs w:val="24"/>
          <w:lang w:val="en-AE"/>
        </w:rPr>
      </w:pPr>
      <w:r w:rsidRPr="0091233D">
        <w:rPr>
          <w:rFonts w:asciiTheme="majorBidi" w:hAnsiTheme="majorBidi" w:cstheme="majorBidi"/>
          <w:sz w:val="24"/>
          <w:szCs w:val="24"/>
          <w:lang w:val="en-AE"/>
        </w:rPr>
        <w:t>Ruslan, W. N. S. W., &amp; Aziz, K. A. (2025), Charting a decade of AI in social commerce: Implications for consumer experience and satisfaction, International Journal of Innovative Research and Scientific Studies, 8(6), 1194-1207.</w:t>
      </w:r>
    </w:p>
    <w:p w14:paraId="6CC02110" w14:textId="77777777" w:rsidR="0091233D" w:rsidRPr="0091233D" w:rsidRDefault="0091233D" w:rsidP="0091233D">
      <w:pPr>
        <w:numPr>
          <w:ilvl w:val="0"/>
          <w:numId w:val="105"/>
        </w:numPr>
        <w:bidi w:val="0"/>
        <w:rPr>
          <w:rFonts w:asciiTheme="majorBidi" w:hAnsiTheme="majorBidi" w:cstheme="majorBidi"/>
          <w:sz w:val="24"/>
          <w:szCs w:val="24"/>
          <w:lang w:val="en-AE"/>
        </w:rPr>
      </w:pPr>
      <w:r w:rsidRPr="0091233D">
        <w:rPr>
          <w:rFonts w:asciiTheme="majorBidi" w:hAnsiTheme="majorBidi" w:cstheme="majorBidi"/>
          <w:sz w:val="24"/>
          <w:szCs w:val="24"/>
          <w:lang w:val="en-AE"/>
        </w:rPr>
        <w:t xml:space="preserve">Saxena, R., Pal, A., Sharma, M., Verma, S., &amp; Chauhan, M. (2025), AI and consumer </w:t>
      </w:r>
      <w:proofErr w:type="spellStart"/>
      <w:r w:rsidRPr="0091233D">
        <w:rPr>
          <w:rFonts w:asciiTheme="majorBidi" w:hAnsiTheme="majorBidi" w:cstheme="majorBidi"/>
          <w:sz w:val="24"/>
          <w:szCs w:val="24"/>
          <w:lang w:val="en-AE"/>
        </w:rPr>
        <w:t>behavior</w:t>
      </w:r>
      <w:proofErr w:type="spellEnd"/>
      <w:r w:rsidRPr="0091233D">
        <w:rPr>
          <w:rFonts w:asciiTheme="majorBidi" w:hAnsiTheme="majorBidi" w:cstheme="majorBidi"/>
          <w:sz w:val="24"/>
          <w:szCs w:val="24"/>
          <w:lang w:val="en-AE"/>
        </w:rPr>
        <w:t xml:space="preserve"> in e-commerce platforms using social media analytics and economic indicators. JNRID, 3(7).</w:t>
      </w:r>
    </w:p>
    <w:p w14:paraId="21C148CB" w14:textId="77777777" w:rsidR="0091233D" w:rsidRPr="0091233D" w:rsidRDefault="0091233D" w:rsidP="0091233D">
      <w:pPr>
        <w:numPr>
          <w:ilvl w:val="0"/>
          <w:numId w:val="105"/>
        </w:numPr>
        <w:bidi w:val="0"/>
        <w:rPr>
          <w:rFonts w:asciiTheme="majorBidi" w:hAnsiTheme="majorBidi" w:cstheme="majorBidi"/>
          <w:sz w:val="24"/>
          <w:szCs w:val="24"/>
          <w:lang w:val="en-AE"/>
        </w:rPr>
      </w:pPr>
      <w:r w:rsidRPr="0091233D">
        <w:rPr>
          <w:rFonts w:asciiTheme="majorBidi" w:hAnsiTheme="majorBidi" w:cstheme="majorBidi"/>
          <w:sz w:val="24"/>
          <w:szCs w:val="24"/>
          <w:lang w:val="en-AE"/>
        </w:rPr>
        <w:lastRenderedPageBreak/>
        <w:t xml:space="preserve">Tien, N. H., Tuan, N. V. A., &amp; Thy, N. N. A. (2025), Impact of AI on E-Commerce performance of enterprises. </w:t>
      </w:r>
      <w:proofErr w:type="spellStart"/>
      <w:r w:rsidRPr="0091233D">
        <w:rPr>
          <w:rFonts w:asciiTheme="majorBidi" w:hAnsiTheme="majorBidi" w:cstheme="majorBidi"/>
          <w:sz w:val="24"/>
          <w:szCs w:val="24"/>
          <w:lang w:val="en-AE"/>
        </w:rPr>
        <w:t>Cuestiones</w:t>
      </w:r>
      <w:proofErr w:type="spellEnd"/>
      <w:r w:rsidRPr="0091233D">
        <w:rPr>
          <w:rFonts w:asciiTheme="majorBidi" w:hAnsiTheme="majorBidi" w:cstheme="majorBidi"/>
          <w:sz w:val="24"/>
          <w:szCs w:val="24"/>
          <w:lang w:val="en-AE"/>
        </w:rPr>
        <w:t xml:space="preserve"> de </w:t>
      </w:r>
      <w:proofErr w:type="spellStart"/>
      <w:r w:rsidRPr="0091233D">
        <w:rPr>
          <w:rFonts w:asciiTheme="majorBidi" w:hAnsiTheme="majorBidi" w:cstheme="majorBidi"/>
          <w:sz w:val="24"/>
          <w:szCs w:val="24"/>
          <w:lang w:val="en-AE"/>
        </w:rPr>
        <w:t>Fisioterapia</w:t>
      </w:r>
      <w:proofErr w:type="spellEnd"/>
      <w:r w:rsidRPr="0091233D">
        <w:rPr>
          <w:rFonts w:asciiTheme="majorBidi" w:hAnsiTheme="majorBidi" w:cstheme="majorBidi"/>
          <w:sz w:val="24"/>
          <w:szCs w:val="24"/>
          <w:lang w:val="en-AE"/>
        </w:rPr>
        <w:t>, 54(5), 465–474.</w:t>
      </w:r>
    </w:p>
    <w:p w14:paraId="0F124F78" w14:textId="77777777" w:rsidR="0091233D" w:rsidRPr="0091233D" w:rsidRDefault="0091233D" w:rsidP="0091233D">
      <w:pPr>
        <w:numPr>
          <w:ilvl w:val="0"/>
          <w:numId w:val="105"/>
        </w:numPr>
        <w:bidi w:val="0"/>
        <w:rPr>
          <w:rFonts w:asciiTheme="majorBidi" w:hAnsiTheme="majorBidi" w:cstheme="majorBidi"/>
          <w:sz w:val="24"/>
          <w:szCs w:val="24"/>
          <w:lang w:val="en-AE"/>
        </w:rPr>
      </w:pPr>
      <w:proofErr w:type="spellStart"/>
      <w:r w:rsidRPr="0091233D">
        <w:rPr>
          <w:rFonts w:asciiTheme="majorBidi" w:hAnsiTheme="majorBidi" w:cstheme="majorBidi"/>
          <w:sz w:val="24"/>
          <w:szCs w:val="24"/>
          <w:lang w:val="en-AE"/>
        </w:rPr>
        <w:t>Vatavu</w:t>
      </w:r>
      <w:proofErr w:type="spellEnd"/>
      <w:r w:rsidRPr="0091233D">
        <w:rPr>
          <w:rFonts w:asciiTheme="majorBidi" w:hAnsiTheme="majorBidi" w:cstheme="majorBidi"/>
          <w:sz w:val="24"/>
          <w:szCs w:val="24"/>
          <w:lang w:val="en-AE"/>
        </w:rPr>
        <w:t>, R. D. (2022), SENTIMENT-AWARE RECOMMENDATION SYSTEMS IN NATURAL LANGUAGE PROCESSING FROM A REVIEW E-COMMERCE PERSPECTIVE, Journal of Applied Computer Science and Mathematics, 16(1), 15-22.</w:t>
      </w:r>
    </w:p>
    <w:p w14:paraId="4C7F5927" w14:textId="77777777" w:rsidR="0091233D" w:rsidRPr="0091233D" w:rsidRDefault="0091233D" w:rsidP="0091233D">
      <w:pPr>
        <w:numPr>
          <w:ilvl w:val="0"/>
          <w:numId w:val="105"/>
        </w:numPr>
        <w:bidi w:val="0"/>
        <w:rPr>
          <w:rFonts w:asciiTheme="majorBidi" w:hAnsiTheme="majorBidi" w:cstheme="majorBidi"/>
          <w:sz w:val="24"/>
          <w:szCs w:val="24"/>
          <w:lang w:val="en-AE"/>
        </w:rPr>
      </w:pPr>
      <w:r w:rsidRPr="0091233D">
        <w:rPr>
          <w:rFonts w:asciiTheme="majorBidi" w:hAnsiTheme="majorBidi" w:cstheme="majorBidi"/>
          <w:sz w:val="24"/>
          <w:szCs w:val="24"/>
          <w:lang w:val="en-AE"/>
        </w:rPr>
        <w:t>Wang, J., &amp; Lee, S. (2024), Human-AI interaction in E-Commerce: the impact of AI-powered customer service on user experience and decision-making, International Journal of Human-Computer Interaction, 40(3), 312-328.</w:t>
      </w:r>
    </w:p>
    <w:p w14:paraId="4C8C0D9A" w14:textId="77777777" w:rsidR="0091233D" w:rsidRPr="0091233D" w:rsidRDefault="0091233D" w:rsidP="0091233D">
      <w:pPr>
        <w:numPr>
          <w:ilvl w:val="0"/>
          <w:numId w:val="105"/>
        </w:numPr>
        <w:bidi w:val="0"/>
        <w:rPr>
          <w:rFonts w:asciiTheme="majorBidi" w:hAnsiTheme="majorBidi" w:cstheme="majorBidi"/>
          <w:sz w:val="24"/>
          <w:szCs w:val="24"/>
          <w:lang w:val="en-AE"/>
        </w:rPr>
      </w:pPr>
      <w:r w:rsidRPr="0091233D">
        <w:rPr>
          <w:rFonts w:asciiTheme="majorBidi" w:hAnsiTheme="majorBidi" w:cstheme="majorBidi"/>
          <w:sz w:val="24"/>
          <w:szCs w:val="24"/>
          <w:lang w:val="en-AE"/>
        </w:rPr>
        <w:t xml:space="preserve">Wang, Y., </w:t>
      </w:r>
      <w:proofErr w:type="spellStart"/>
      <w:r w:rsidRPr="0091233D">
        <w:rPr>
          <w:rFonts w:asciiTheme="majorBidi" w:hAnsiTheme="majorBidi" w:cstheme="majorBidi"/>
          <w:sz w:val="24"/>
          <w:szCs w:val="24"/>
          <w:lang w:val="en-AE"/>
        </w:rPr>
        <w:t>Phawitpiriyakliti</w:t>
      </w:r>
      <w:proofErr w:type="spellEnd"/>
      <w:r w:rsidRPr="0091233D">
        <w:rPr>
          <w:rFonts w:asciiTheme="majorBidi" w:hAnsiTheme="majorBidi" w:cstheme="majorBidi"/>
          <w:sz w:val="24"/>
          <w:szCs w:val="24"/>
          <w:lang w:val="en-AE"/>
        </w:rPr>
        <w:t xml:space="preserve">, C., &amp; </w:t>
      </w:r>
      <w:proofErr w:type="spellStart"/>
      <w:r w:rsidRPr="0091233D">
        <w:rPr>
          <w:rFonts w:asciiTheme="majorBidi" w:hAnsiTheme="majorBidi" w:cstheme="majorBidi"/>
          <w:sz w:val="24"/>
          <w:szCs w:val="24"/>
          <w:lang w:val="en-AE"/>
        </w:rPr>
        <w:t>Terason</w:t>
      </w:r>
      <w:proofErr w:type="spellEnd"/>
      <w:r w:rsidRPr="0091233D">
        <w:rPr>
          <w:rFonts w:asciiTheme="majorBidi" w:hAnsiTheme="majorBidi" w:cstheme="majorBidi"/>
          <w:sz w:val="24"/>
          <w:szCs w:val="24"/>
          <w:lang w:val="en-AE"/>
        </w:rPr>
        <w:t>, S. (2024), The impact of artificial intelligence technology on customer purchase intention in social commerce within electrical systems applications, Journal of Electrical Systems, 20(12s), 292-304.</w:t>
      </w:r>
    </w:p>
    <w:p w14:paraId="33F29E05" w14:textId="77777777" w:rsidR="0091233D" w:rsidRPr="0091233D" w:rsidRDefault="0091233D" w:rsidP="0091233D">
      <w:pPr>
        <w:numPr>
          <w:ilvl w:val="0"/>
          <w:numId w:val="105"/>
        </w:numPr>
        <w:bidi w:val="0"/>
        <w:rPr>
          <w:rFonts w:asciiTheme="majorBidi" w:hAnsiTheme="majorBidi" w:cstheme="majorBidi"/>
          <w:sz w:val="24"/>
          <w:szCs w:val="24"/>
          <w:lang w:val="en-AE"/>
        </w:rPr>
      </w:pPr>
      <w:r w:rsidRPr="0091233D">
        <w:rPr>
          <w:rFonts w:asciiTheme="majorBidi" w:hAnsiTheme="majorBidi" w:cstheme="majorBidi"/>
          <w:sz w:val="24"/>
          <w:szCs w:val="24"/>
          <w:lang w:val="en-AE"/>
        </w:rPr>
        <w:t>Zhang, T., &amp; Lu, Y. (2023), Cross-Platform Analysis of Seller Churn and Performance for Ecommerce Using Artificial Intelligence, Journal of Electronic Commerce Research, 24(2), 89-104.</w:t>
      </w:r>
    </w:p>
    <w:p w14:paraId="7DA4EDD2" w14:textId="77777777" w:rsidR="0091233D" w:rsidRPr="0091233D" w:rsidRDefault="0091233D" w:rsidP="0091233D">
      <w:pPr>
        <w:numPr>
          <w:ilvl w:val="0"/>
          <w:numId w:val="105"/>
        </w:numPr>
        <w:bidi w:val="0"/>
        <w:rPr>
          <w:rFonts w:asciiTheme="majorBidi" w:hAnsiTheme="majorBidi" w:cstheme="majorBidi"/>
          <w:sz w:val="24"/>
          <w:szCs w:val="24"/>
          <w:lang w:val="en-AE"/>
        </w:rPr>
      </w:pPr>
      <w:r w:rsidRPr="0091233D">
        <w:rPr>
          <w:rFonts w:asciiTheme="majorBidi" w:hAnsiTheme="majorBidi" w:cstheme="majorBidi"/>
          <w:sz w:val="24"/>
          <w:szCs w:val="24"/>
          <w:lang w:val="en-AE"/>
        </w:rPr>
        <w:t>Zhu, Y., &amp; Tan, B. (2024). Benchmarking Large Language Models in E-commerce Leveraging Knowledge Graph. Proceedings of the 2024 Conference on Empirical Methods in Natural Language Processing, 1420-1435.</w:t>
      </w:r>
    </w:p>
    <w:p w14:paraId="1DDFCF8C" w14:textId="556065A6" w:rsidR="00CA0A68" w:rsidRPr="00CA0A68" w:rsidRDefault="00CA0A68" w:rsidP="00CA0A68">
      <w:pPr>
        <w:rPr>
          <w:rFonts w:ascii="Simplified Arabic" w:hAnsi="Simplified Arabic" w:cs="Simplified Arabic"/>
          <w:sz w:val="28"/>
          <w:szCs w:val="28"/>
          <w:lang w:val="en-AE" w:bidi="ar-EG"/>
        </w:rPr>
      </w:pPr>
      <w:r>
        <w:rPr>
          <w:rFonts w:ascii="Simplified Arabic" w:hAnsi="Simplified Arabic" w:cs="Simplified Arabic" w:hint="cs"/>
          <w:sz w:val="28"/>
          <w:szCs w:val="28"/>
          <w:rtl/>
          <w:lang w:bidi="ar-EG"/>
        </w:rPr>
        <w:t>التقارير</w:t>
      </w:r>
    </w:p>
    <w:p w14:paraId="2E29F0EC" w14:textId="004C5A4F" w:rsidR="00CA0A68" w:rsidRPr="00CA0A68" w:rsidRDefault="00CA0A68" w:rsidP="00CA0A68">
      <w:pPr>
        <w:numPr>
          <w:ilvl w:val="0"/>
          <w:numId w:val="88"/>
        </w:numPr>
        <w:rPr>
          <w:rFonts w:ascii="Simplified Arabic" w:hAnsi="Simplified Arabic" w:cs="Simplified Arabic"/>
          <w:sz w:val="24"/>
          <w:szCs w:val="24"/>
          <w:lang w:val="en-AE" w:bidi="ar-EG"/>
        </w:rPr>
      </w:pPr>
      <w:r w:rsidRPr="00CA0A68">
        <w:rPr>
          <w:rFonts w:ascii="Simplified Arabic" w:hAnsi="Simplified Arabic" w:cs="Simplified Arabic"/>
          <w:sz w:val="24"/>
          <w:szCs w:val="24"/>
          <w:rtl/>
        </w:rPr>
        <w:t>الجهاز المركزي للتعبئة العامة والإحصاء</w:t>
      </w:r>
      <w:r w:rsidRPr="00CA0A68">
        <w:rPr>
          <w:rFonts w:ascii="Simplified Arabic" w:hAnsi="Simplified Arabic" w:cs="Simplified Arabic"/>
          <w:sz w:val="24"/>
          <w:szCs w:val="24"/>
          <w:lang w:val="en-AE" w:bidi="ar-EG"/>
        </w:rPr>
        <w:t xml:space="preserve"> (2023) </w:t>
      </w:r>
      <w:r w:rsidRPr="00CA0A68">
        <w:rPr>
          <w:rFonts w:ascii="Simplified Arabic" w:hAnsi="Simplified Arabic" w:cs="Simplified Arabic"/>
          <w:i/>
          <w:iCs/>
          <w:sz w:val="24"/>
          <w:szCs w:val="24"/>
          <w:rtl/>
        </w:rPr>
        <w:t xml:space="preserve">دراسة تطور التجارة الإلكترونية في مصر خلال الفترة 2011 </w:t>
      </w:r>
      <w:r w:rsidR="001F0574">
        <w:rPr>
          <w:rFonts w:ascii="Simplified Arabic" w:hAnsi="Simplified Arabic" w:cs="Simplified Arabic"/>
          <w:i/>
          <w:iCs/>
          <w:sz w:val="24"/>
          <w:szCs w:val="24"/>
          <w:rtl/>
        </w:rPr>
        <w:t>–</w:t>
      </w:r>
      <w:r w:rsidRPr="00CA0A68">
        <w:rPr>
          <w:rFonts w:ascii="Simplified Arabic" w:hAnsi="Simplified Arabic" w:cs="Simplified Arabic"/>
          <w:i/>
          <w:iCs/>
          <w:sz w:val="24"/>
          <w:szCs w:val="24"/>
          <w:rtl/>
        </w:rPr>
        <w:t xml:space="preserve"> 2021</w:t>
      </w:r>
      <w:r w:rsidR="001F0574">
        <w:rPr>
          <w:rFonts w:ascii="Simplified Arabic" w:hAnsi="Simplified Arabic" w:cs="Simplified Arabic" w:hint="cs"/>
          <w:sz w:val="24"/>
          <w:szCs w:val="24"/>
          <w:rtl/>
          <w:lang w:val="en-AE" w:bidi="ar-EG"/>
        </w:rPr>
        <w:t>،</w:t>
      </w:r>
      <w:r w:rsidRPr="00CA0A68">
        <w:rPr>
          <w:rFonts w:ascii="Simplified Arabic" w:hAnsi="Simplified Arabic" w:cs="Simplified Arabic"/>
          <w:sz w:val="24"/>
          <w:szCs w:val="24"/>
          <w:lang w:val="en-AE" w:bidi="ar-EG"/>
        </w:rPr>
        <w:t xml:space="preserve"> </w:t>
      </w:r>
      <w:r w:rsidRPr="00CA0A68">
        <w:rPr>
          <w:rFonts w:ascii="Simplified Arabic" w:hAnsi="Simplified Arabic" w:cs="Simplified Arabic"/>
          <w:sz w:val="24"/>
          <w:szCs w:val="24"/>
          <w:rtl/>
        </w:rPr>
        <w:t>القاهرة، جمهورية مصر العربية</w:t>
      </w:r>
      <w:r w:rsidRPr="00CA0A68">
        <w:rPr>
          <w:rFonts w:ascii="Simplified Arabic" w:hAnsi="Simplified Arabic" w:cs="Simplified Arabic"/>
          <w:sz w:val="24"/>
          <w:szCs w:val="24"/>
          <w:lang w:val="en-AE" w:bidi="ar-EG"/>
        </w:rPr>
        <w:t>.</w:t>
      </w:r>
    </w:p>
    <w:p w14:paraId="07C68238" w14:textId="4CFC9747" w:rsidR="00C45824" w:rsidRPr="00C45824" w:rsidRDefault="00C45824" w:rsidP="00C45824">
      <w:pPr>
        <w:pStyle w:val="ae"/>
        <w:numPr>
          <w:ilvl w:val="0"/>
          <w:numId w:val="88"/>
        </w:numPr>
      </w:pPr>
      <w:r w:rsidRPr="00C45824">
        <w:t xml:space="preserve">Dubai South (2025), E-commerce report 2025, </w:t>
      </w:r>
      <w:proofErr w:type="spellStart"/>
      <w:r w:rsidRPr="00C45824">
        <w:t>EZDubai</w:t>
      </w:r>
      <w:proofErr w:type="spellEnd"/>
      <w:r w:rsidRPr="00C45824">
        <w:t>.</w:t>
      </w:r>
    </w:p>
    <w:p w14:paraId="657E5111" w14:textId="114463B9" w:rsidR="00C45824" w:rsidRPr="00C45824" w:rsidRDefault="00C45824" w:rsidP="00C45824">
      <w:pPr>
        <w:pStyle w:val="ae"/>
        <w:numPr>
          <w:ilvl w:val="0"/>
          <w:numId w:val="88"/>
        </w:numPr>
      </w:pPr>
      <w:r w:rsidRPr="00C45824">
        <w:t>IMF, OECD, UNCTAD, &amp; WTO (2023), Handbook on measuring digital trade (2nd ed.), World Trade Organization.</w:t>
      </w:r>
    </w:p>
    <w:p w14:paraId="39F8F841" w14:textId="07B27D63" w:rsidR="00C45824" w:rsidRPr="00C45824" w:rsidRDefault="00C45824" w:rsidP="00C45824">
      <w:pPr>
        <w:pStyle w:val="ae"/>
        <w:numPr>
          <w:ilvl w:val="0"/>
          <w:numId w:val="88"/>
        </w:numPr>
      </w:pPr>
      <w:r w:rsidRPr="00C45824">
        <w:t>OECD (2025), Deriving experimental estimates of digital trade.</w:t>
      </w:r>
    </w:p>
    <w:p w14:paraId="1F58B1DA" w14:textId="6580F5E3" w:rsidR="00C45824" w:rsidRPr="00C45824" w:rsidRDefault="00C45824" w:rsidP="00C45824">
      <w:pPr>
        <w:pStyle w:val="ae"/>
        <w:numPr>
          <w:ilvl w:val="0"/>
          <w:numId w:val="88"/>
        </w:numPr>
      </w:pPr>
      <w:r w:rsidRPr="00C45824">
        <w:t>Totem Media (2024), Social commerce on the rise: A new mode for brand growth.</w:t>
      </w:r>
    </w:p>
    <w:p w14:paraId="28ABC2AD" w14:textId="1F65E4C7" w:rsidR="00C45824" w:rsidRPr="00C45824" w:rsidRDefault="00C45824" w:rsidP="00C45824">
      <w:pPr>
        <w:pStyle w:val="ae"/>
        <w:numPr>
          <w:ilvl w:val="0"/>
          <w:numId w:val="88"/>
        </w:numPr>
      </w:pPr>
      <w:r w:rsidRPr="00C45824">
        <w:t>UNCTAD (2024), Digital economy report 2024: Shaping an environmentally sustainable and inclusive digital future, United Nations.</w:t>
      </w:r>
    </w:p>
    <w:p w14:paraId="0957F402" w14:textId="03E16E12" w:rsidR="0019668A" w:rsidRDefault="007361A4" w:rsidP="00CA0A68">
      <w:pPr>
        <w:bidi w:val="0"/>
        <w:jc w:val="right"/>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الملاحق</w:t>
      </w:r>
    </w:p>
    <w:p w14:paraId="0E1B46A8" w14:textId="543A86B8" w:rsidR="007361A4" w:rsidRDefault="007361A4" w:rsidP="007361A4">
      <w:pPr>
        <w:rPr>
          <w:rFonts w:ascii="Simplified Arabic" w:eastAsia="Times New Roman" w:hAnsi="Simplified Arabic" w:cs="Simplified Arabic"/>
          <w:b/>
          <w:bCs/>
          <w:color w:val="000000"/>
          <w:sz w:val="24"/>
          <w:szCs w:val="24"/>
          <w:rtl/>
          <w:lang w:eastAsia="en-AE"/>
        </w:rPr>
      </w:pPr>
      <w:r>
        <w:rPr>
          <w:rFonts w:ascii="Simplified Arabic" w:eastAsia="Times New Roman" w:hAnsi="Simplified Arabic" w:cs="Simplified Arabic" w:hint="cs"/>
          <w:b/>
          <w:bCs/>
          <w:color w:val="000000"/>
          <w:sz w:val="24"/>
          <w:szCs w:val="24"/>
          <w:rtl/>
          <w:lang w:eastAsia="en-AE"/>
        </w:rPr>
        <w:t xml:space="preserve">استمارة </w:t>
      </w:r>
      <w:r w:rsidRPr="007361A4">
        <w:rPr>
          <w:rFonts w:ascii="Simplified Arabic" w:eastAsia="Times New Roman" w:hAnsi="Simplified Arabic" w:cs="Simplified Arabic"/>
          <w:b/>
          <w:bCs/>
          <w:color w:val="000000"/>
          <w:sz w:val="24"/>
          <w:szCs w:val="24"/>
          <w:rtl/>
          <w:lang w:eastAsia="en-AE"/>
        </w:rPr>
        <w:t>استبيان يهدف لجمع بيانات علمية حول استخدام تقنيات الذكاء الاصطناعي في إدارة صفحات التجارة الإلكترونية</w:t>
      </w:r>
      <w:r w:rsidRPr="007361A4">
        <w:rPr>
          <w:rFonts w:ascii="Simplified Arabic" w:eastAsia="Times New Roman" w:hAnsi="Simplified Arabic" w:cs="Simplified Arabic"/>
          <w:b/>
          <w:bCs/>
          <w:color w:val="000000"/>
          <w:sz w:val="24"/>
          <w:szCs w:val="24"/>
          <w:lang w:eastAsia="en-AE"/>
        </w:rPr>
        <w:t>.</w:t>
      </w:r>
    </w:p>
    <w:p w14:paraId="4A2418B8" w14:textId="77777777" w:rsidR="007361A4" w:rsidRPr="007361A4" w:rsidRDefault="007361A4" w:rsidP="007361A4">
      <w:pPr>
        <w:rPr>
          <w:rFonts w:ascii="Simplified Arabic" w:hAnsi="Simplified Arabic" w:cs="Simplified Arabic"/>
          <w:sz w:val="24"/>
          <w:szCs w:val="24"/>
          <w:rtl/>
          <w:lang w:bidi="ar-EG"/>
        </w:rPr>
      </w:pPr>
    </w:p>
    <w:p w14:paraId="1835D594" w14:textId="77777777" w:rsidR="007361A4" w:rsidRPr="00FE71BE" w:rsidRDefault="007361A4" w:rsidP="007361A4">
      <w:pPr>
        <w:spacing w:after="0" w:line="16" w:lineRule="atLeast"/>
        <w:rPr>
          <w:rFonts w:ascii="Simplified Arabic" w:eastAsia="Times New Roman" w:hAnsi="Simplified Arabic" w:cs="Simplified Arabic"/>
          <w:b/>
          <w:bCs/>
          <w:color w:val="000000"/>
          <w:sz w:val="24"/>
          <w:szCs w:val="24"/>
          <w:lang w:eastAsia="en-AE"/>
        </w:rPr>
      </w:pPr>
      <w:r w:rsidRPr="00FE71BE">
        <w:rPr>
          <w:rFonts w:ascii="Simplified Arabic" w:eastAsia="Times New Roman" w:hAnsi="Simplified Arabic" w:cs="Simplified Arabic"/>
          <w:b/>
          <w:bCs/>
          <w:color w:val="000000"/>
          <w:sz w:val="24"/>
          <w:szCs w:val="24"/>
          <w:rtl/>
          <w:lang w:eastAsia="en-AE"/>
        </w:rPr>
        <w:t>الجزء الأول: البيانات التعريفية والمهنية</w:t>
      </w:r>
    </w:p>
    <w:p w14:paraId="644F3D12" w14:textId="77777777" w:rsidR="007361A4" w:rsidRPr="00FE71BE" w:rsidRDefault="007361A4" w:rsidP="007361A4">
      <w:pPr>
        <w:spacing w:after="0" w:line="16" w:lineRule="atLeast"/>
        <w:rPr>
          <w:rFonts w:ascii="Simplified Arabic" w:eastAsia="Times New Roman" w:hAnsi="Simplified Arabic" w:cs="Simplified Arabic"/>
          <w:i/>
          <w:iCs/>
          <w:color w:val="000000"/>
          <w:sz w:val="24"/>
          <w:szCs w:val="24"/>
          <w:rtl/>
          <w:lang w:eastAsia="en-AE"/>
        </w:rPr>
      </w:pPr>
      <w:r w:rsidRPr="00FE71BE">
        <w:rPr>
          <w:rFonts w:ascii="Simplified Arabic" w:eastAsia="Times New Roman" w:hAnsi="Simplified Arabic" w:cs="Simplified Arabic"/>
          <w:i/>
          <w:iCs/>
          <w:color w:val="000000"/>
          <w:sz w:val="24"/>
          <w:szCs w:val="24"/>
          <w:rtl/>
          <w:lang w:eastAsia="en-AE"/>
        </w:rPr>
        <w:t>يرجى تحديد الاختيار المناسب:</w:t>
      </w:r>
    </w:p>
    <w:p w14:paraId="4EE6BF1E" w14:textId="77777777" w:rsidR="007361A4" w:rsidRPr="00FE71BE" w:rsidRDefault="007361A4" w:rsidP="007361A4">
      <w:pPr>
        <w:spacing w:after="0" w:line="16" w:lineRule="atLeast"/>
        <w:rPr>
          <w:rFonts w:ascii="Simplified Arabic" w:eastAsia="Times New Roman" w:hAnsi="Simplified Arabic" w:cs="Simplified Arabic"/>
          <w:b/>
          <w:bCs/>
          <w:color w:val="000000"/>
          <w:sz w:val="24"/>
          <w:szCs w:val="24"/>
          <w:rtl/>
          <w:lang w:eastAsia="en-AE"/>
        </w:rPr>
      </w:pPr>
    </w:p>
    <w:tbl>
      <w:tblPr>
        <w:bidiVisual/>
        <w:tblW w:w="9016" w:type="dxa"/>
        <w:tblLook w:val="04A0" w:firstRow="1" w:lastRow="0" w:firstColumn="1" w:lastColumn="0" w:noHBand="0" w:noVBand="1"/>
      </w:tblPr>
      <w:tblGrid>
        <w:gridCol w:w="7760"/>
        <w:gridCol w:w="1256"/>
      </w:tblGrid>
      <w:tr w:rsidR="007361A4" w:rsidRPr="00FE71BE" w14:paraId="561648DA" w14:textId="77777777" w:rsidTr="00377989">
        <w:trPr>
          <w:trHeight w:val="300"/>
        </w:trPr>
        <w:tc>
          <w:tcPr>
            <w:tcW w:w="77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3ECB1A" w14:textId="77777777" w:rsidR="007361A4" w:rsidRPr="00FE71BE" w:rsidRDefault="007361A4" w:rsidP="00377989">
            <w:pPr>
              <w:spacing w:after="0" w:line="16" w:lineRule="atLeast"/>
              <w:jc w:val="center"/>
              <w:rPr>
                <w:rFonts w:ascii="Simplified Arabic" w:eastAsia="Times New Roman" w:hAnsi="Simplified Arabic" w:cs="Simplified Arabic"/>
                <w:b/>
                <w:bCs/>
                <w:color w:val="000000"/>
                <w:sz w:val="24"/>
                <w:szCs w:val="24"/>
                <w:rtl/>
                <w:lang w:eastAsia="en-AE"/>
              </w:rPr>
            </w:pPr>
            <w:r w:rsidRPr="00FE71BE">
              <w:rPr>
                <w:rFonts w:ascii="Simplified Arabic" w:eastAsia="Times New Roman" w:hAnsi="Simplified Arabic" w:cs="Simplified Arabic"/>
                <w:b/>
                <w:bCs/>
                <w:color w:val="000000"/>
                <w:sz w:val="24"/>
                <w:szCs w:val="24"/>
                <w:rtl/>
                <w:lang w:eastAsia="en-AE"/>
              </w:rPr>
              <w:t>المنصة الأساسية لممارسة التجارة الاجتماعية:</w:t>
            </w:r>
          </w:p>
        </w:tc>
        <w:tc>
          <w:tcPr>
            <w:tcW w:w="1256" w:type="dxa"/>
            <w:tcBorders>
              <w:top w:val="single" w:sz="4" w:space="0" w:color="auto"/>
              <w:left w:val="single" w:sz="4" w:space="0" w:color="auto"/>
              <w:bottom w:val="single" w:sz="4" w:space="0" w:color="auto"/>
              <w:right w:val="single" w:sz="4" w:space="0" w:color="auto"/>
            </w:tcBorders>
          </w:tcPr>
          <w:p w14:paraId="550258D2" w14:textId="77777777" w:rsidR="007361A4" w:rsidRPr="00FE71BE" w:rsidRDefault="007361A4" w:rsidP="00377989">
            <w:pPr>
              <w:spacing w:after="0" w:line="16" w:lineRule="atLeast"/>
              <w:jc w:val="center"/>
              <w:rPr>
                <w:rFonts w:ascii="Simplified Arabic" w:eastAsia="Times New Roman" w:hAnsi="Simplified Arabic" w:cs="Simplified Arabic"/>
                <w:b/>
                <w:bCs/>
                <w:color w:val="000000"/>
                <w:sz w:val="24"/>
                <w:szCs w:val="24"/>
                <w:rtl/>
                <w:lang w:eastAsia="en-AE"/>
              </w:rPr>
            </w:pPr>
            <w:r w:rsidRPr="00FE71BE">
              <w:rPr>
                <w:rFonts w:ascii="Simplified Arabic" w:eastAsia="Times New Roman" w:hAnsi="Simplified Arabic" w:cs="Simplified Arabic"/>
                <w:b/>
                <w:bCs/>
                <w:color w:val="000000"/>
                <w:sz w:val="24"/>
                <w:szCs w:val="24"/>
                <w:rtl/>
                <w:lang w:eastAsia="en-AE"/>
              </w:rPr>
              <w:t>الاختيار</w:t>
            </w:r>
          </w:p>
        </w:tc>
      </w:tr>
      <w:tr w:rsidR="007361A4" w:rsidRPr="00FE71BE" w14:paraId="5BA822CC" w14:textId="77777777" w:rsidTr="00377989">
        <w:trPr>
          <w:trHeight w:val="206"/>
        </w:trPr>
        <w:tc>
          <w:tcPr>
            <w:tcW w:w="77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F5C7DC" w14:textId="77777777" w:rsidR="007361A4" w:rsidRPr="00FE71BE" w:rsidRDefault="007361A4" w:rsidP="00377989">
            <w:pPr>
              <w:spacing w:after="0" w:line="16" w:lineRule="atLeast"/>
              <w:rPr>
                <w:rFonts w:ascii="Simplified Arabic" w:eastAsia="Times New Roman" w:hAnsi="Simplified Arabic" w:cs="Simplified Arabic"/>
                <w:color w:val="000000"/>
                <w:sz w:val="24"/>
                <w:szCs w:val="24"/>
                <w:rtl/>
                <w:lang w:eastAsia="en-AE"/>
              </w:rPr>
            </w:pPr>
            <w:r w:rsidRPr="00FE71BE">
              <w:rPr>
                <w:rFonts w:ascii="Simplified Arabic" w:eastAsia="Times New Roman" w:hAnsi="Simplified Arabic" w:cs="Simplified Arabic"/>
                <w:color w:val="000000"/>
                <w:sz w:val="24"/>
                <w:szCs w:val="24"/>
                <w:rtl/>
                <w:lang w:eastAsia="en-AE"/>
              </w:rPr>
              <w:t>فيسبوك</w:t>
            </w:r>
          </w:p>
        </w:tc>
        <w:tc>
          <w:tcPr>
            <w:tcW w:w="1256" w:type="dxa"/>
            <w:tcBorders>
              <w:top w:val="single" w:sz="4" w:space="0" w:color="auto"/>
              <w:left w:val="single" w:sz="4" w:space="0" w:color="auto"/>
              <w:bottom w:val="single" w:sz="4" w:space="0" w:color="auto"/>
              <w:right w:val="single" w:sz="4" w:space="0" w:color="auto"/>
            </w:tcBorders>
          </w:tcPr>
          <w:p w14:paraId="030115A6" w14:textId="77777777" w:rsidR="007361A4" w:rsidRPr="00FE71BE" w:rsidRDefault="007361A4" w:rsidP="00377989">
            <w:pPr>
              <w:spacing w:after="0" w:line="16" w:lineRule="atLeast"/>
              <w:jc w:val="center"/>
              <w:rPr>
                <w:rFonts w:ascii="Simplified Arabic" w:eastAsia="Times New Roman" w:hAnsi="Simplified Arabic" w:cs="Simplified Arabic"/>
                <w:color w:val="000000"/>
                <w:sz w:val="24"/>
                <w:szCs w:val="24"/>
                <w:rtl/>
                <w:lang w:eastAsia="en-AE"/>
              </w:rPr>
            </w:pPr>
          </w:p>
        </w:tc>
      </w:tr>
      <w:tr w:rsidR="007361A4" w:rsidRPr="00FE71BE" w14:paraId="5671CB23" w14:textId="77777777" w:rsidTr="00377989">
        <w:trPr>
          <w:trHeight w:val="224"/>
        </w:trPr>
        <w:tc>
          <w:tcPr>
            <w:tcW w:w="77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4BCD5E" w14:textId="77777777" w:rsidR="007361A4" w:rsidRPr="00FE71BE" w:rsidRDefault="007361A4" w:rsidP="00377989">
            <w:pPr>
              <w:spacing w:after="0" w:line="16" w:lineRule="atLeast"/>
              <w:rPr>
                <w:rFonts w:ascii="Simplified Arabic" w:eastAsia="Times New Roman" w:hAnsi="Simplified Arabic" w:cs="Simplified Arabic"/>
                <w:color w:val="000000"/>
                <w:sz w:val="24"/>
                <w:szCs w:val="24"/>
                <w:rtl/>
                <w:lang w:eastAsia="en-AE"/>
              </w:rPr>
            </w:pPr>
            <w:r w:rsidRPr="00FE71BE">
              <w:rPr>
                <w:rFonts w:ascii="Simplified Arabic" w:eastAsia="Times New Roman" w:hAnsi="Simplified Arabic" w:cs="Simplified Arabic"/>
                <w:color w:val="000000"/>
                <w:sz w:val="24"/>
                <w:szCs w:val="24"/>
                <w:rtl/>
                <w:lang w:eastAsia="en-AE"/>
              </w:rPr>
              <w:t>انستا</w:t>
            </w:r>
            <w:r w:rsidRPr="00FE71BE">
              <w:rPr>
                <w:rFonts w:ascii="Simplified Arabic" w:eastAsia="Times New Roman" w:hAnsi="Simplified Arabic" w:cs="Simplified Arabic"/>
                <w:color w:val="000000"/>
                <w:sz w:val="24"/>
                <w:szCs w:val="24"/>
                <w:rtl/>
                <w:lang w:eastAsia="en-AE" w:bidi="ar-EG"/>
              </w:rPr>
              <w:t>ج</w:t>
            </w:r>
            <w:r w:rsidRPr="00FE71BE">
              <w:rPr>
                <w:rFonts w:ascii="Simplified Arabic" w:eastAsia="Times New Roman" w:hAnsi="Simplified Arabic" w:cs="Simplified Arabic"/>
                <w:color w:val="000000"/>
                <w:sz w:val="24"/>
                <w:szCs w:val="24"/>
                <w:rtl/>
                <w:lang w:eastAsia="en-AE"/>
              </w:rPr>
              <w:t>رام</w:t>
            </w:r>
          </w:p>
        </w:tc>
        <w:tc>
          <w:tcPr>
            <w:tcW w:w="1256" w:type="dxa"/>
            <w:tcBorders>
              <w:top w:val="single" w:sz="4" w:space="0" w:color="auto"/>
              <w:left w:val="single" w:sz="4" w:space="0" w:color="auto"/>
              <w:bottom w:val="single" w:sz="4" w:space="0" w:color="auto"/>
              <w:right w:val="single" w:sz="4" w:space="0" w:color="auto"/>
            </w:tcBorders>
          </w:tcPr>
          <w:p w14:paraId="63127726" w14:textId="77777777" w:rsidR="007361A4" w:rsidRPr="00FE71BE" w:rsidRDefault="007361A4" w:rsidP="00377989">
            <w:pPr>
              <w:spacing w:after="0" w:line="16" w:lineRule="atLeast"/>
              <w:jc w:val="center"/>
              <w:rPr>
                <w:rFonts w:ascii="Simplified Arabic" w:eastAsia="Times New Roman" w:hAnsi="Simplified Arabic" w:cs="Simplified Arabic"/>
                <w:color w:val="000000"/>
                <w:sz w:val="24"/>
                <w:szCs w:val="24"/>
                <w:rtl/>
                <w:lang w:eastAsia="en-AE"/>
              </w:rPr>
            </w:pPr>
          </w:p>
        </w:tc>
      </w:tr>
      <w:tr w:rsidR="007361A4" w:rsidRPr="00FE71BE" w14:paraId="2578D0FE" w14:textId="77777777" w:rsidTr="00377989">
        <w:trPr>
          <w:trHeight w:val="256"/>
        </w:trPr>
        <w:tc>
          <w:tcPr>
            <w:tcW w:w="77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8AF1DA" w14:textId="77777777" w:rsidR="007361A4" w:rsidRPr="00FE71BE" w:rsidRDefault="007361A4" w:rsidP="00377989">
            <w:pPr>
              <w:spacing w:after="0" w:line="16" w:lineRule="atLeast"/>
              <w:rPr>
                <w:rFonts w:ascii="Simplified Arabic" w:eastAsia="Times New Roman" w:hAnsi="Simplified Arabic" w:cs="Simplified Arabic"/>
                <w:color w:val="000000"/>
                <w:sz w:val="24"/>
                <w:szCs w:val="24"/>
                <w:rtl/>
                <w:lang w:eastAsia="en-AE"/>
              </w:rPr>
            </w:pPr>
            <w:r w:rsidRPr="00FE71BE">
              <w:rPr>
                <w:rFonts w:ascii="Simplified Arabic" w:eastAsia="Times New Roman" w:hAnsi="Simplified Arabic" w:cs="Simplified Arabic"/>
                <w:color w:val="000000"/>
                <w:sz w:val="24"/>
                <w:szCs w:val="24"/>
                <w:rtl/>
                <w:lang w:eastAsia="en-AE"/>
              </w:rPr>
              <w:t>تيك توك</w:t>
            </w:r>
          </w:p>
        </w:tc>
        <w:tc>
          <w:tcPr>
            <w:tcW w:w="1256" w:type="dxa"/>
            <w:tcBorders>
              <w:top w:val="single" w:sz="4" w:space="0" w:color="auto"/>
              <w:left w:val="single" w:sz="4" w:space="0" w:color="auto"/>
              <w:bottom w:val="single" w:sz="4" w:space="0" w:color="auto"/>
              <w:right w:val="single" w:sz="4" w:space="0" w:color="auto"/>
            </w:tcBorders>
          </w:tcPr>
          <w:p w14:paraId="7B6D26DC" w14:textId="77777777" w:rsidR="007361A4" w:rsidRPr="00FE71BE" w:rsidRDefault="007361A4" w:rsidP="00377989">
            <w:pPr>
              <w:spacing w:after="0" w:line="16" w:lineRule="atLeast"/>
              <w:jc w:val="center"/>
              <w:rPr>
                <w:rFonts w:ascii="Simplified Arabic" w:eastAsia="Times New Roman" w:hAnsi="Simplified Arabic" w:cs="Simplified Arabic"/>
                <w:color w:val="000000"/>
                <w:sz w:val="24"/>
                <w:szCs w:val="24"/>
                <w:rtl/>
                <w:lang w:eastAsia="en-AE"/>
              </w:rPr>
            </w:pPr>
          </w:p>
        </w:tc>
      </w:tr>
      <w:tr w:rsidR="007361A4" w:rsidRPr="00FE71BE" w14:paraId="16EB87A1" w14:textId="77777777" w:rsidTr="00377989">
        <w:trPr>
          <w:trHeight w:val="146"/>
        </w:trPr>
        <w:tc>
          <w:tcPr>
            <w:tcW w:w="77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F6588C" w14:textId="77777777" w:rsidR="007361A4" w:rsidRPr="00FE71BE" w:rsidRDefault="007361A4" w:rsidP="00377989">
            <w:pPr>
              <w:spacing w:after="0" w:line="16" w:lineRule="atLeast"/>
              <w:rPr>
                <w:rFonts w:ascii="Simplified Arabic" w:eastAsia="Times New Roman" w:hAnsi="Simplified Arabic" w:cs="Simplified Arabic"/>
                <w:color w:val="000000"/>
                <w:sz w:val="24"/>
                <w:szCs w:val="24"/>
                <w:rtl/>
                <w:lang w:eastAsia="en-AE"/>
              </w:rPr>
            </w:pPr>
            <w:r w:rsidRPr="00FE71BE">
              <w:rPr>
                <w:rFonts w:ascii="Simplified Arabic" w:eastAsia="Times New Roman" w:hAnsi="Simplified Arabic" w:cs="Simplified Arabic"/>
                <w:color w:val="000000"/>
                <w:sz w:val="24"/>
                <w:szCs w:val="24"/>
                <w:rtl/>
                <w:lang w:eastAsia="en-AE"/>
              </w:rPr>
              <w:t>أخرى</w:t>
            </w:r>
          </w:p>
        </w:tc>
        <w:tc>
          <w:tcPr>
            <w:tcW w:w="1256" w:type="dxa"/>
            <w:tcBorders>
              <w:top w:val="single" w:sz="4" w:space="0" w:color="auto"/>
              <w:left w:val="single" w:sz="4" w:space="0" w:color="auto"/>
              <w:bottom w:val="single" w:sz="4" w:space="0" w:color="auto"/>
              <w:right w:val="single" w:sz="4" w:space="0" w:color="auto"/>
            </w:tcBorders>
          </w:tcPr>
          <w:p w14:paraId="53AFB625" w14:textId="77777777" w:rsidR="007361A4" w:rsidRPr="00FE71BE" w:rsidRDefault="007361A4" w:rsidP="00377989">
            <w:pPr>
              <w:spacing w:after="0" w:line="16" w:lineRule="atLeast"/>
              <w:jc w:val="center"/>
              <w:rPr>
                <w:rFonts w:ascii="Simplified Arabic" w:eastAsia="Times New Roman" w:hAnsi="Simplified Arabic" w:cs="Simplified Arabic"/>
                <w:color w:val="000000"/>
                <w:sz w:val="24"/>
                <w:szCs w:val="24"/>
                <w:rtl/>
                <w:lang w:eastAsia="en-AE"/>
              </w:rPr>
            </w:pPr>
          </w:p>
        </w:tc>
      </w:tr>
    </w:tbl>
    <w:p w14:paraId="64BEEB53" w14:textId="77777777" w:rsidR="007361A4" w:rsidRPr="00FE71BE" w:rsidRDefault="007361A4" w:rsidP="007361A4">
      <w:pPr>
        <w:spacing w:after="0" w:line="16" w:lineRule="atLeast"/>
        <w:rPr>
          <w:rFonts w:ascii="Simplified Arabic" w:eastAsia="Times New Roman" w:hAnsi="Simplified Arabic" w:cs="Simplified Arabic"/>
          <w:b/>
          <w:bCs/>
          <w:color w:val="000000"/>
          <w:sz w:val="24"/>
          <w:szCs w:val="24"/>
          <w:rtl/>
          <w:lang w:eastAsia="en-AE"/>
        </w:rPr>
      </w:pPr>
    </w:p>
    <w:tbl>
      <w:tblPr>
        <w:tblStyle w:val="a9"/>
        <w:bidiVisual/>
        <w:tblW w:w="0" w:type="auto"/>
        <w:tblLook w:val="04A0" w:firstRow="1" w:lastRow="0" w:firstColumn="1" w:lastColumn="0" w:noHBand="0" w:noVBand="1"/>
      </w:tblPr>
      <w:tblGrid>
        <w:gridCol w:w="7741"/>
        <w:gridCol w:w="1275"/>
      </w:tblGrid>
      <w:tr w:rsidR="007361A4" w:rsidRPr="00FE71BE" w14:paraId="65DD3FE1" w14:textId="77777777" w:rsidTr="00377989">
        <w:tc>
          <w:tcPr>
            <w:tcW w:w="7741" w:type="dxa"/>
          </w:tcPr>
          <w:p w14:paraId="0B56C611" w14:textId="77777777" w:rsidR="007361A4" w:rsidRPr="00FE71BE" w:rsidRDefault="007361A4" w:rsidP="00377989">
            <w:pPr>
              <w:spacing w:line="16" w:lineRule="atLeast"/>
              <w:jc w:val="center"/>
              <w:rPr>
                <w:rFonts w:ascii="Simplified Arabic" w:eastAsia="Times New Roman" w:hAnsi="Simplified Arabic" w:cs="Simplified Arabic"/>
                <w:b/>
                <w:bCs/>
                <w:color w:val="000000"/>
                <w:sz w:val="24"/>
                <w:szCs w:val="24"/>
                <w:rtl/>
                <w:lang w:eastAsia="en-AE"/>
              </w:rPr>
            </w:pPr>
            <w:r w:rsidRPr="00FE71BE">
              <w:rPr>
                <w:rFonts w:ascii="Simplified Arabic" w:eastAsia="Times New Roman" w:hAnsi="Simplified Arabic" w:cs="Simplified Arabic"/>
                <w:b/>
                <w:bCs/>
                <w:color w:val="000000"/>
                <w:sz w:val="24"/>
                <w:szCs w:val="24"/>
                <w:rtl/>
                <w:lang w:eastAsia="en-AE"/>
              </w:rPr>
              <w:t>نوع المنتجات / النشاط</w:t>
            </w:r>
            <w:r w:rsidRPr="00FE71BE">
              <w:rPr>
                <w:rFonts w:ascii="Simplified Arabic" w:eastAsia="Times New Roman" w:hAnsi="Simplified Arabic" w:cs="Simplified Arabic"/>
                <w:b/>
                <w:bCs/>
                <w:color w:val="000000"/>
                <w:sz w:val="24"/>
                <w:szCs w:val="24"/>
                <w:lang w:eastAsia="en-AE"/>
              </w:rPr>
              <w:t>:</w:t>
            </w:r>
          </w:p>
        </w:tc>
        <w:tc>
          <w:tcPr>
            <w:tcW w:w="1275" w:type="dxa"/>
          </w:tcPr>
          <w:p w14:paraId="1AF937C5" w14:textId="77777777" w:rsidR="007361A4" w:rsidRPr="00FE71BE" w:rsidRDefault="007361A4" w:rsidP="00377989">
            <w:pPr>
              <w:spacing w:line="16" w:lineRule="atLeast"/>
              <w:jc w:val="center"/>
              <w:rPr>
                <w:rFonts w:ascii="Simplified Arabic" w:eastAsia="Times New Roman" w:hAnsi="Simplified Arabic" w:cs="Simplified Arabic"/>
                <w:b/>
                <w:bCs/>
                <w:color w:val="000000"/>
                <w:sz w:val="24"/>
                <w:szCs w:val="24"/>
                <w:rtl/>
                <w:lang w:eastAsia="en-AE"/>
              </w:rPr>
            </w:pPr>
            <w:r w:rsidRPr="00FE71BE">
              <w:rPr>
                <w:rFonts w:ascii="Simplified Arabic" w:eastAsia="Times New Roman" w:hAnsi="Simplified Arabic" w:cs="Simplified Arabic"/>
                <w:b/>
                <w:bCs/>
                <w:color w:val="000000"/>
                <w:sz w:val="24"/>
                <w:szCs w:val="24"/>
                <w:rtl/>
                <w:lang w:eastAsia="en-AE"/>
              </w:rPr>
              <w:t>الاختيار</w:t>
            </w:r>
          </w:p>
        </w:tc>
      </w:tr>
      <w:tr w:rsidR="007361A4" w:rsidRPr="00FE71BE" w14:paraId="165257EE" w14:textId="77777777" w:rsidTr="00377989">
        <w:tc>
          <w:tcPr>
            <w:tcW w:w="7741" w:type="dxa"/>
          </w:tcPr>
          <w:p w14:paraId="73E8873B" w14:textId="77777777" w:rsidR="007361A4" w:rsidRPr="00FE71BE" w:rsidRDefault="007361A4" w:rsidP="00377989">
            <w:pPr>
              <w:spacing w:line="16" w:lineRule="atLeast"/>
              <w:rPr>
                <w:rFonts w:ascii="Simplified Arabic" w:eastAsia="Times New Roman" w:hAnsi="Simplified Arabic" w:cs="Simplified Arabic"/>
                <w:color w:val="000000"/>
                <w:sz w:val="24"/>
                <w:szCs w:val="24"/>
                <w:rtl/>
                <w:lang w:eastAsia="en-AE"/>
              </w:rPr>
            </w:pPr>
            <w:r w:rsidRPr="00FE71BE">
              <w:rPr>
                <w:rFonts w:ascii="Simplified Arabic" w:eastAsia="Times New Roman" w:hAnsi="Simplified Arabic" w:cs="Simplified Arabic"/>
                <w:color w:val="000000"/>
                <w:sz w:val="24"/>
                <w:szCs w:val="24"/>
                <w:rtl/>
                <w:lang w:eastAsia="en-AE"/>
              </w:rPr>
              <w:t>ملابس وإكسسوارات</w:t>
            </w:r>
          </w:p>
        </w:tc>
        <w:tc>
          <w:tcPr>
            <w:tcW w:w="1275" w:type="dxa"/>
          </w:tcPr>
          <w:p w14:paraId="3A98E33C" w14:textId="77777777" w:rsidR="007361A4" w:rsidRPr="00FE71BE" w:rsidRDefault="007361A4" w:rsidP="00377989">
            <w:pPr>
              <w:spacing w:line="16" w:lineRule="atLeast"/>
              <w:rPr>
                <w:rFonts w:ascii="Simplified Arabic" w:eastAsia="Times New Roman" w:hAnsi="Simplified Arabic" w:cs="Simplified Arabic"/>
                <w:b/>
                <w:bCs/>
                <w:color w:val="000000"/>
                <w:sz w:val="24"/>
                <w:szCs w:val="24"/>
                <w:rtl/>
                <w:lang w:eastAsia="en-AE"/>
              </w:rPr>
            </w:pPr>
          </w:p>
        </w:tc>
      </w:tr>
      <w:tr w:rsidR="007361A4" w:rsidRPr="00FE71BE" w14:paraId="2087F601" w14:textId="77777777" w:rsidTr="00377989">
        <w:tc>
          <w:tcPr>
            <w:tcW w:w="7741" w:type="dxa"/>
          </w:tcPr>
          <w:p w14:paraId="700404D9" w14:textId="77777777" w:rsidR="007361A4" w:rsidRPr="00FE71BE" w:rsidRDefault="007361A4" w:rsidP="00377989">
            <w:pPr>
              <w:spacing w:line="16" w:lineRule="atLeast"/>
              <w:rPr>
                <w:rFonts w:ascii="Simplified Arabic" w:eastAsia="Times New Roman" w:hAnsi="Simplified Arabic" w:cs="Simplified Arabic"/>
                <w:color w:val="000000"/>
                <w:sz w:val="24"/>
                <w:szCs w:val="24"/>
                <w:rtl/>
                <w:lang w:eastAsia="en-AE"/>
              </w:rPr>
            </w:pPr>
            <w:r w:rsidRPr="00FE71BE">
              <w:rPr>
                <w:rFonts w:ascii="Simplified Arabic" w:eastAsia="Times New Roman" w:hAnsi="Simplified Arabic" w:cs="Simplified Arabic"/>
                <w:color w:val="000000"/>
                <w:sz w:val="24"/>
                <w:szCs w:val="24"/>
                <w:rtl/>
                <w:lang w:eastAsia="en-AE"/>
              </w:rPr>
              <w:t>إلكترونيات</w:t>
            </w:r>
          </w:p>
        </w:tc>
        <w:tc>
          <w:tcPr>
            <w:tcW w:w="1275" w:type="dxa"/>
          </w:tcPr>
          <w:p w14:paraId="653AEC4B" w14:textId="77777777" w:rsidR="007361A4" w:rsidRPr="00FE71BE" w:rsidRDefault="007361A4" w:rsidP="00377989">
            <w:pPr>
              <w:spacing w:line="16" w:lineRule="atLeast"/>
              <w:rPr>
                <w:rFonts w:ascii="Simplified Arabic" w:eastAsia="Times New Roman" w:hAnsi="Simplified Arabic" w:cs="Simplified Arabic"/>
                <w:b/>
                <w:bCs/>
                <w:color w:val="000000"/>
                <w:sz w:val="24"/>
                <w:szCs w:val="24"/>
                <w:rtl/>
                <w:lang w:eastAsia="en-AE"/>
              </w:rPr>
            </w:pPr>
          </w:p>
        </w:tc>
      </w:tr>
      <w:tr w:rsidR="007361A4" w:rsidRPr="00FE71BE" w14:paraId="19C98986" w14:textId="77777777" w:rsidTr="00377989">
        <w:tc>
          <w:tcPr>
            <w:tcW w:w="7741" w:type="dxa"/>
          </w:tcPr>
          <w:p w14:paraId="1AF54867" w14:textId="77777777" w:rsidR="007361A4" w:rsidRPr="00FE71BE" w:rsidRDefault="007361A4" w:rsidP="00377989">
            <w:pPr>
              <w:spacing w:line="16" w:lineRule="atLeast"/>
              <w:rPr>
                <w:rFonts w:ascii="Simplified Arabic" w:eastAsia="Times New Roman" w:hAnsi="Simplified Arabic" w:cs="Simplified Arabic"/>
                <w:color w:val="000000"/>
                <w:sz w:val="24"/>
                <w:szCs w:val="24"/>
                <w:rtl/>
                <w:lang w:eastAsia="en-AE"/>
              </w:rPr>
            </w:pPr>
            <w:r w:rsidRPr="00FE71BE">
              <w:rPr>
                <w:rFonts w:ascii="Simplified Arabic" w:eastAsia="Times New Roman" w:hAnsi="Simplified Arabic" w:cs="Simplified Arabic"/>
                <w:color w:val="000000"/>
                <w:sz w:val="24"/>
                <w:szCs w:val="24"/>
                <w:rtl/>
                <w:lang w:eastAsia="en-AE"/>
              </w:rPr>
              <w:t>مستحضرات تجميل وعناية</w:t>
            </w:r>
          </w:p>
        </w:tc>
        <w:tc>
          <w:tcPr>
            <w:tcW w:w="1275" w:type="dxa"/>
          </w:tcPr>
          <w:p w14:paraId="4EE74832" w14:textId="77777777" w:rsidR="007361A4" w:rsidRPr="00FE71BE" w:rsidRDefault="007361A4" w:rsidP="00377989">
            <w:pPr>
              <w:spacing w:line="16" w:lineRule="atLeast"/>
              <w:rPr>
                <w:rFonts w:ascii="Simplified Arabic" w:eastAsia="Times New Roman" w:hAnsi="Simplified Arabic" w:cs="Simplified Arabic"/>
                <w:b/>
                <w:bCs/>
                <w:color w:val="000000"/>
                <w:sz w:val="24"/>
                <w:szCs w:val="24"/>
                <w:rtl/>
                <w:lang w:eastAsia="en-AE"/>
              </w:rPr>
            </w:pPr>
          </w:p>
        </w:tc>
      </w:tr>
      <w:tr w:rsidR="007361A4" w:rsidRPr="00FE71BE" w14:paraId="72CC4D5E" w14:textId="77777777" w:rsidTr="00377989">
        <w:tc>
          <w:tcPr>
            <w:tcW w:w="7741" w:type="dxa"/>
          </w:tcPr>
          <w:p w14:paraId="63AD879C" w14:textId="77777777" w:rsidR="007361A4" w:rsidRPr="00FE71BE" w:rsidRDefault="007361A4" w:rsidP="00377989">
            <w:pPr>
              <w:spacing w:line="16" w:lineRule="atLeast"/>
              <w:rPr>
                <w:rFonts w:ascii="Simplified Arabic" w:eastAsia="Times New Roman" w:hAnsi="Simplified Arabic" w:cs="Simplified Arabic"/>
                <w:color w:val="000000"/>
                <w:sz w:val="24"/>
                <w:szCs w:val="24"/>
                <w:rtl/>
                <w:lang w:eastAsia="en-AE"/>
              </w:rPr>
            </w:pPr>
            <w:r w:rsidRPr="00FE71BE">
              <w:rPr>
                <w:rFonts w:ascii="Simplified Arabic" w:eastAsia="Times New Roman" w:hAnsi="Simplified Arabic" w:cs="Simplified Arabic"/>
                <w:color w:val="000000"/>
                <w:sz w:val="24"/>
                <w:szCs w:val="24"/>
                <w:rtl/>
                <w:lang w:eastAsia="en-AE"/>
              </w:rPr>
              <w:t>منتجات غذائية</w:t>
            </w:r>
          </w:p>
        </w:tc>
        <w:tc>
          <w:tcPr>
            <w:tcW w:w="1275" w:type="dxa"/>
          </w:tcPr>
          <w:p w14:paraId="133852C7" w14:textId="77777777" w:rsidR="007361A4" w:rsidRPr="00FE71BE" w:rsidRDefault="007361A4" w:rsidP="00377989">
            <w:pPr>
              <w:spacing w:line="16" w:lineRule="atLeast"/>
              <w:rPr>
                <w:rFonts w:ascii="Simplified Arabic" w:eastAsia="Times New Roman" w:hAnsi="Simplified Arabic" w:cs="Simplified Arabic"/>
                <w:b/>
                <w:bCs/>
                <w:color w:val="000000"/>
                <w:sz w:val="24"/>
                <w:szCs w:val="24"/>
                <w:rtl/>
                <w:lang w:eastAsia="en-AE"/>
              </w:rPr>
            </w:pPr>
          </w:p>
        </w:tc>
      </w:tr>
      <w:tr w:rsidR="007361A4" w:rsidRPr="00FE71BE" w14:paraId="44576BB3" w14:textId="77777777" w:rsidTr="00377989">
        <w:tc>
          <w:tcPr>
            <w:tcW w:w="7741" w:type="dxa"/>
          </w:tcPr>
          <w:p w14:paraId="22C10E61" w14:textId="77777777" w:rsidR="007361A4" w:rsidRPr="00FE71BE" w:rsidRDefault="007361A4" w:rsidP="00377989">
            <w:pPr>
              <w:spacing w:line="16" w:lineRule="atLeast"/>
              <w:rPr>
                <w:rFonts w:ascii="Simplified Arabic" w:eastAsia="Times New Roman" w:hAnsi="Simplified Arabic" w:cs="Simplified Arabic"/>
                <w:color w:val="000000"/>
                <w:sz w:val="24"/>
                <w:szCs w:val="24"/>
                <w:rtl/>
                <w:lang w:eastAsia="en-AE"/>
              </w:rPr>
            </w:pPr>
            <w:r w:rsidRPr="00FE71BE">
              <w:rPr>
                <w:rFonts w:ascii="Simplified Arabic" w:eastAsia="Times New Roman" w:hAnsi="Simplified Arabic" w:cs="Simplified Arabic"/>
                <w:color w:val="000000"/>
                <w:sz w:val="24"/>
                <w:szCs w:val="24"/>
                <w:rtl/>
                <w:lang w:eastAsia="en-AE"/>
              </w:rPr>
              <w:t>أخرى</w:t>
            </w:r>
          </w:p>
        </w:tc>
        <w:tc>
          <w:tcPr>
            <w:tcW w:w="1275" w:type="dxa"/>
          </w:tcPr>
          <w:p w14:paraId="63516332" w14:textId="77777777" w:rsidR="007361A4" w:rsidRPr="00FE71BE" w:rsidRDefault="007361A4" w:rsidP="00377989">
            <w:pPr>
              <w:spacing w:line="16" w:lineRule="atLeast"/>
              <w:rPr>
                <w:rFonts w:ascii="Simplified Arabic" w:eastAsia="Times New Roman" w:hAnsi="Simplified Arabic" w:cs="Simplified Arabic"/>
                <w:b/>
                <w:bCs/>
                <w:color w:val="000000"/>
                <w:sz w:val="24"/>
                <w:szCs w:val="24"/>
                <w:rtl/>
                <w:lang w:eastAsia="en-AE"/>
              </w:rPr>
            </w:pPr>
          </w:p>
        </w:tc>
      </w:tr>
    </w:tbl>
    <w:p w14:paraId="68CB9980" w14:textId="77777777" w:rsidR="007361A4" w:rsidRPr="00FE71BE" w:rsidRDefault="007361A4" w:rsidP="007361A4">
      <w:pPr>
        <w:spacing w:after="0" w:line="16" w:lineRule="atLeast"/>
        <w:rPr>
          <w:rFonts w:ascii="Simplified Arabic" w:eastAsia="Times New Roman" w:hAnsi="Simplified Arabic" w:cs="Simplified Arabic"/>
          <w:b/>
          <w:bCs/>
          <w:color w:val="000000"/>
          <w:sz w:val="24"/>
          <w:szCs w:val="24"/>
          <w:rtl/>
          <w:lang w:eastAsia="en-AE"/>
        </w:rPr>
      </w:pPr>
    </w:p>
    <w:tbl>
      <w:tblPr>
        <w:bidiVisual/>
        <w:tblW w:w="9016" w:type="dxa"/>
        <w:tblLook w:val="04A0" w:firstRow="1" w:lastRow="0" w:firstColumn="1" w:lastColumn="0" w:noHBand="0" w:noVBand="1"/>
      </w:tblPr>
      <w:tblGrid>
        <w:gridCol w:w="7760"/>
        <w:gridCol w:w="1256"/>
      </w:tblGrid>
      <w:tr w:rsidR="007361A4" w:rsidRPr="00FE71BE" w14:paraId="6FA76BD6" w14:textId="77777777" w:rsidTr="00377989">
        <w:trPr>
          <w:trHeight w:val="300"/>
        </w:trPr>
        <w:tc>
          <w:tcPr>
            <w:tcW w:w="77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CCBDC8" w14:textId="77777777" w:rsidR="007361A4" w:rsidRPr="00FE71BE" w:rsidRDefault="007361A4" w:rsidP="00377989">
            <w:pPr>
              <w:spacing w:after="0" w:line="16" w:lineRule="atLeast"/>
              <w:jc w:val="center"/>
              <w:rPr>
                <w:rFonts w:ascii="Simplified Arabic" w:eastAsia="Times New Roman" w:hAnsi="Simplified Arabic" w:cs="Simplified Arabic"/>
                <w:color w:val="000000"/>
                <w:sz w:val="24"/>
                <w:szCs w:val="24"/>
                <w:rtl/>
                <w:lang w:eastAsia="en-AE"/>
              </w:rPr>
            </w:pPr>
            <w:r w:rsidRPr="00FE71BE">
              <w:rPr>
                <w:rFonts w:ascii="Simplified Arabic" w:eastAsia="Times New Roman" w:hAnsi="Simplified Arabic" w:cs="Simplified Arabic"/>
                <w:b/>
                <w:bCs/>
                <w:color w:val="000000"/>
                <w:sz w:val="24"/>
                <w:szCs w:val="24"/>
                <w:rtl/>
                <w:lang w:eastAsia="en-AE"/>
              </w:rPr>
              <w:t>عمر الصفحة / المشروع:</w:t>
            </w:r>
          </w:p>
        </w:tc>
        <w:tc>
          <w:tcPr>
            <w:tcW w:w="1256" w:type="dxa"/>
            <w:tcBorders>
              <w:top w:val="single" w:sz="4" w:space="0" w:color="auto"/>
              <w:left w:val="single" w:sz="4" w:space="0" w:color="auto"/>
              <w:bottom w:val="single" w:sz="4" w:space="0" w:color="auto"/>
              <w:right w:val="single" w:sz="4" w:space="0" w:color="auto"/>
            </w:tcBorders>
          </w:tcPr>
          <w:p w14:paraId="7A998C47" w14:textId="77777777" w:rsidR="007361A4" w:rsidRPr="00FE71BE" w:rsidRDefault="007361A4" w:rsidP="00377989">
            <w:pPr>
              <w:spacing w:after="0" w:line="16" w:lineRule="atLeast"/>
              <w:jc w:val="center"/>
              <w:rPr>
                <w:rFonts w:ascii="Simplified Arabic" w:eastAsia="Times New Roman" w:hAnsi="Simplified Arabic" w:cs="Simplified Arabic"/>
                <w:color w:val="000000"/>
                <w:sz w:val="24"/>
                <w:szCs w:val="24"/>
                <w:rtl/>
                <w:lang w:eastAsia="en-AE"/>
              </w:rPr>
            </w:pPr>
            <w:r w:rsidRPr="00FE71BE">
              <w:rPr>
                <w:rFonts w:ascii="Simplified Arabic" w:eastAsia="Times New Roman" w:hAnsi="Simplified Arabic" w:cs="Simplified Arabic"/>
                <w:b/>
                <w:bCs/>
                <w:color w:val="000000"/>
                <w:sz w:val="24"/>
                <w:szCs w:val="24"/>
                <w:rtl/>
                <w:lang w:eastAsia="en-AE"/>
              </w:rPr>
              <w:t>الاختيار</w:t>
            </w:r>
          </w:p>
        </w:tc>
      </w:tr>
      <w:tr w:rsidR="007361A4" w:rsidRPr="00FE71BE" w14:paraId="38FE60B0" w14:textId="77777777" w:rsidTr="00377989">
        <w:trPr>
          <w:trHeight w:val="300"/>
        </w:trPr>
        <w:tc>
          <w:tcPr>
            <w:tcW w:w="77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E0EE40" w14:textId="77777777" w:rsidR="007361A4" w:rsidRPr="00FE71BE" w:rsidRDefault="007361A4" w:rsidP="00377989">
            <w:pPr>
              <w:spacing w:after="0" w:line="16" w:lineRule="atLeast"/>
              <w:rPr>
                <w:rFonts w:ascii="Simplified Arabic" w:eastAsia="Times New Roman" w:hAnsi="Simplified Arabic" w:cs="Simplified Arabic"/>
                <w:color w:val="000000"/>
                <w:sz w:val="24"/>
                <w:szCs w:val="24"/>
                <w:rtl/>
                <w:lang w:eastAsia="en-AE"/>
              </w:rPr>
            </w:pPr>
            <w:r w:rsidRPr="00FE71BE">
              <w:rPr>
                <w:rFonts w:ascii="Simplified Arabic" w:eastAsia="Times New Roman" w:hAnsi="Simplified Arabic" w:cs="Simplified Arabic"/>
                <w:color w:val="000000"/>
                <w:sz w:val="24"/>
                <w:szCs w:val="24"/>
                <w:rtl/>
                <w:lang w:eastAsia="en-AE"/>
              </w:rPr>
              <w:t>أقل من سنة</w:t>
            </w:r>
          </w:p>
        </w:tc>
        <w:tc>
          <w:tcPr>
            <w:tcW w:w="1256" w:type="dxa"/>
            <w:tcBorders>
              <w:top w:val="single" w:sz="4" w:space="0" w:color="auto"/>
              <w:left w:val="single" w:sz="4" w:space="0" w:color="auto"/>
              <w:bottom w:val="single" w:sz="4" w:space="0" w:color="auto"/>
              <w:right w:val="single" w:sz="4" w:space="0" w:color="auto"/>
            </w:tcBorders>
          </w:tcPr>
          <w:p w14:paraId="4420CA51" w14:textId="77777777" w:rsidR="007361A4" w:rsidRPr="00FE71BE" w:rsidRDefault="007361A4" w:rsidP="00377989">
            <w:pPr>
              <w:spacing w:after="0" w:line="16" w:lineRule="atLeast"/>
              <w:jc w:val="center"/>
              <w:rPr>
                <w:rFonts w:ascii="Simplified Arabic" w:eastAsia="Times New Roman" w:hAnsi="Simplified Arabic" w:cs="Simplified Arabic"/>
                <w:color w:val="000000"/>
                <w:sz w:val="24"/>
                <w:szCs w:val="24"/>
                <w:rtl/>
                <w:lang w:eastAsia="en-AE"/>
              </w:rPr>
            </w:pPr>
          </w:p>
        </w:tc>
      </w:tr>
      <w:tr w:rsidR="007361A4" w:rsidRPr="00FE71BE" w14:paraId="21482BC8" w14:textId="77777777" w:rsidTr="00377989">
        <w:trPr>
          <w:trHeight w:val="300"/>
        </w:trPr>
        <w:tc>
          <w:tcPr>
            <w:tcW w:w="77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D022EC" w14:textId="77777777" w:rsidR="007361A4" w:rsidRPr="00FE71BE" w:rsidRDefault="007361A4" w:rsidP="00377989">
            <w:pPr>
              <w:spacing w:after="0" w:line="16" w:lineRule="atLeast"/>
              <w:rPr>
                <w:rFonts w:ascii="Simplified Arabic" w:eastAsia="Times New Roman" w:hAnsi="Simplified Arabic" w:cs="Simplified Arabic"/>
                <w:color w:val="000000"/>
                <w:sz w:val="24"/>
                <w:szCs w:val="24"/>
                <w:rtl/>
                <w:lang w:eastAsia="en-AE"/>
              </w:rPr>
            </w:pPr>
            <w:r w:rsidRPr="00FE71BE">
              <w:rPr>
                <w:rFonts w:ascii="Simplified Arabic" w:eastAsia="Times New Roman" w:hAnsi="Simplified Arabic" w:cs="Simplified Arabic"/>
                <w:color w:val="000000"/>
                <w:sz w:val="24"/>
                <w:szCs w:val="24"/>
                <w:rtl/>
                <w:lang w:eastAsia="en-AE"/>
              </w:rPr>
              <w:t>من 1 إلى 3 سنوات</w:t>
            </w:r>
          </w:p>
        </w:tc>
        <w:tc>
          <w:tcPr>
            <w:tcW w:w="1256" w:type="dxa"/>
            <w:tcBorders>
              <w:top w:val="single" w:sz="4" w:space="0" w:color="auto"/>
              <w:left w:val="single" w:sz="4" w:space="0" w:color="auto"/>
              <w:bottom w:val="single" w:sz="4" w:space="0" w:color="auto"/>
              <w:right w:val="single" w:sz="4" w:space="0" w:color="auto"/>
            </w:tcBorders>
          </w:tcPr>
          <w:p w14:paraId="78D8692F" w14:textId="77777777" w:rsidR="007361A4" w:rsidRPr="00FE71BE" w:rsidRDefault="007361A4" w:rsidP="00377989">
            <w:pPr>
              <w:spacing w:after="0" w:line="16" w:lineRule="atLeast"/>
              <w:jc w:val="center"/>
              <w:rPr>
                <w:rFonts w:ascii="Simplified Arabic" w:eastAsia="Times New Roman" w:hAnsi="Simplified Arabic" w:cs="Simplified Arabic"/>
                <w:color w:val="000000"/>
                <w:sz w:val="24"/>
                <w:szCs w:val="24"/>
                <w:rtl/>
                <w:lang w:eastAsia="en-AE"/>
              </w:rPr>
            </w:pPr>
          </w:p>
        </w:tc>
      </w:tr>
      <w:tr w:rsidR="007361A4" w:rsidRPr="00FE71BE" w14:paraId="293642B7" w14:textId="77777777" w:rsidTr="00377989">
        <w:trPr>
          <w:trHeight w:val="300"/>
        </w:trPr>
        <w:tc>
          <w:tcPr>
            <w:tcW w:w="77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C46D4C" w14:textId="77777777" w:rsidR="007361A4" w:rsidRPr="00FE71BE" w:rsidRDefault="007361A4" w:rsidP="00377989">
            <w:pPr>
              <w:spacing w:after="0" w:line="16" w:lineRule="atLeast"/>
              <w:rPr>
                <w:rFonts w:ascii="Simplified Arabic" w:eastAsia="Times New Roman" w:hAnsi="Simplified Arabic" w:cs="Simplified Arabic"/>
                <w:color w:val="000000"/>
                <w:sz w:val="24"/>
                <w:szCs w:val="24"/>
                <w:rtl/>
                <w:lang w:eastAsia="en-AE"/>
              </w:rPr>
            </w:pPr>
            <w:r w:rsidRPr="00FE71BE">
              <w:rPr>
                <w:rFonts w:ascii="Simplified Arabic" w:eastAsia="Times New Roman" w:hAnsi="Simplified Arabic" w:cs="Simplified Arabic"/>
                <w:color w:val="000000"/>
                <w:sz w:val="24"/>
                <w:szCs w:val="24"/>
                <w:rtl/>
                <w:lang w:eastAsia="en-AE"/>
              </w:rPr>
              <w:t>أكثر من 3 سنوات</w:t>
            </w:r>
          </w:p>
        </w:tc>
        <w:tc>
          <w:tcPr>
            <w:tcW w:w="1256" w:type="dxa"/>
            <w:tcBorders>
              <w:top w:val="single" w:sz="4" w:space="0" w:color="auto"/>
              <w:left w:val="single" w:sz="4" w:space="0" w:color="auto"/>
              <w:bottom w:val="single" w:sz="4" w:space="0" w:color="auto"/>
              <w:right w:val="single" w:sz="4" w:space="0" w:color="auto"/>
            </w:tcBorders>
          </w:tcPr>
          <w:p w14:paraId="52A1EE0D" w14:textId="77777777" w:rsidR="007361A4" w:rsidRPr="00FE71BE" w:rsidRDefault="007361A4" w:rsidP="00377989">
            <w:pPr>
              <w:spacing w:after="0" w:line="16" w:lineRule="atLeast"/>
              <w:jc w:val="center"/>
              <w:rPr>
                <w:rFonts w:ascii="Simplified Arabic" w:eastAsia="Times New Roman" w:hAnsi="Simplified Arabic" w:cs="Simplified Arabic"/>
                <w:color w:val="000000"/>
                <w:sz w:val="24"/>
                <w:szCs w:val="24"/>
                <w:rtl/>
                <w:lang w:eastAsia="en-AE"/>
              </w:rPr>
            </w:pPr>
          </w:p>
        </w:tc>
      </w:tr>
    </w:tbl>
    <w:p w14:paraId="21AA1FBA" w14:textId="77777777" w:rsidR="007361A4" w:rsidRPr="00FE71BE" w:rsidRDefault="007361A4" w:rsidP="007361A4">
      <w:pPr>
        <w:spacing w:after="0" w:line="16" w:lineRule="atLeast"/>
        <w:rPr>
          <w:rFonts w:ascii="Simplified Arabic" w:eastAsia="Times New Roman" w:hAnsi="Simplified Arabic" w:cs="Simplified Arabic"/>
          <w:b/>
          <w:bCs/>
          <w:color w:val="000000"/>
          <w:sz w:val="24"/>
          <w:szCs w:val="24"/>
          <w:rtl/>
          <w:lang w:eastAsia="en-AE"/>
        </w:rPr>
      </w:pPr>
    </w:p>
    <w:tbl>
      <w:tblPr>
        <w:bidiVisual/>
        <w:tblW w:w="9016" w:type="dxa"/>
        <w:tblLook w:val="04A0" w:firstRow="1" w:lastRow="0" w:firstColumn="1" w:lastColumn="0" w:noHBand="0" w:noVBand="1"/>
      </w:tblPr>
      <w:tblGrid>
        <w:gridCol w:w="7760"/>
        <w:gridCol w:w="1256"/>
      </w:tblGrid>
      <w:tr w:rsidR="007361A4" w:rsidRPr="00FE71BE" w14:paraId="41AA4500" w14:textId="77777777" w:rsidTr="00377989">
        <w:trPr>
          <w:trHeight w:val="300"/>
        </w:trPr>
        <w:tc>
          <w:tcPr>
            <w:tcW w:w="77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8FF3B8" w14:textId="77777777" w:rsidR="007361A4" w:rsidRPr="00FE71BE" w:rsidRDefault="007361A4" w:rsidP="00377989">
            <w:pPr>
              <w:spacing w:after="0" w:line="16" w:lineRule="atLeast"/>
              <w:jc w:val="center"/>
              <w:rPr>
                <w:rFonts w:ascii="Simplified Arabic" w:eastAsia="Times New Roman" w:hAnsi="Simplified Arabic" w:cs="Simplified Arabic"/>
                <w:color w:val="000000"/>
                <w:sz w:val="24"/>
                <w:szCs w:val="24"/>
                <w:rtl/>
                <w:lang w:eastAsia="en-AE"/>
              </w:rPr>
            </w:pPr>
            <w:r w:rsidRPr="00FE71BE">
              <w:rPr>
                <w:rFonts w:ascii="Simplified Arabic" w:eastAsia="Times New Roman" w:hAnsi="Simplified Arabic" w:cs="Simplified Arabic"/>
                <w:b/>
                <w:bCs/>
                <w:color w:val="000000"/>
                <w:sz w:val="24"/>
                <w:szCs w:val="24"/>
                <w:rtl/>
                <w:lang w:eastAsia="en-AE"/>
              </w:rPr>
              <w:t>عدد الطلبات الشهري التقريبي:</w:t>
            </w:r>
          </w:p>
        </w:tc>
        <w:tc>
          <w:tcPr>
            <w:tcW w:w="1256" w:type="dxa"/>
            <w:tcBorders>
              <w:top w:val="single" w:sz="4" w:space="0" w:color="auto"/>
              <w:left w:val="single" w:sz="4" w:space="0" w:color="auto"/>
              <w:bottom w:val="single" w:sz="4" w:space="0" w:color="auto"/>
              <w:right w:val="single" w:sz="4" w:space="0" w:color="auto"/>
            </w:tcBorders>
          </w:tcPr>
          <w:p w14:paraId="2B85A8D2" w14:textId="77777777" w:rsidR="007361A4" w:rsidRPr="00FE71BE" w:rsidRDefault="007361A4" w:rsidP="00377989">
            <w:pPr>
              <w:spacing w:after="0" w:line="16" w:lineRule="atLeast"/>
              <w:jc w:val="center"/>
              <w:rPr>
                <w:rFonts w:ascii="Simplified Arabic" w:eastAsia="Times New Roman" w:hAnsi="Simplified Arabic" w:cs="Simplified Arabic"/>
                <w:color w:val="000000"/>
                <w:sz w:val="24"/>
                <w:szCs w:val="24"/>
                <w:rtl/>
                <w:lang w:eastAsia="en-AE"/>
              </w:rPr>
            </w:pPr>
            <w:r w:rsidRPr="00FE71BE">
              <w:rPr>
                <w:rFonts w:ascii="Simplified Arabic" w:eastAsia="Times New Roman" w:hAnsi="Simplified Arabic" w:cs="Simplified Arabic"/>
                <w:b/>
                <w:bCs/>
                <w:color w:val="000000"/>
                <w:sz w:val="24"/>
                <w:szCs w:val="24"/>
                <w:rtl/>
                <w:lang w:eastAsia="en-AE"/>
              </w:rPr>
              <w:t>الاختيار</w:t>
            </w:r>
          </w:p>
        </w:tc>
      </w:tr>
      <w:tr w:rsidR="007361A4" w:rsidRPr="00FE71BE" w14:paraId="680D6D10" w14:textId="77777777" w:rsidTr="00377989">
        <w:trPr>
          <w:trHeight w:val="300"/>
        </w:trPr>
        <w:tc>
          <w:tcPr>
            <w:tcW w:w="77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25DA21" w14:textId="77777777" w:rsidR="007361A4" w:rsidRPr="00FE71BE" w:rsidRDefault="007361A4" w:rsidP="00377989">
            <w:pPr>
              <w:spacing w:after="0" w:line="16" w:lineRule="atLeast"/>
              <w:rPr>
                <w:rFonts w:ascii="Simplified Arabic" w:eastAsia="Times New Roman" w:hAnsi="Simplified Arabic" w:cs="Simplified Arabic"/>
                <w:color w:val="000000"/>
                <w:sz w:val="24"/>
                <w:szCs w:val="24"/>
                <w:rtl/>
                <w:lang w:eastAsia="en-AE"/>
              </w:rPr>
            </w:pPr>
            <w:r w:rsidRPr="00FE71BE">
              <w:rPr>
                <w:rFonts w:ascii="Simplified Arabic" w:eastAsia="Times New Roman" w:hAnsi="Simplified Arabic" w:cs="Simplified Arabic"/>
                <w:color w:val="000000"/>
                <w:sz w:val="24"/>
                <w:szCs w:val="24"/>
                <w:rtl/>
                <w:lang w:eastAsia="en-AE"/>
              </w:rPr>
              <w:t>أقل من 100 طلب</w:t>
            </w:r>
          </w:p>
        </w:tc>
        <w:tc>
          <w:tcPr>
            <w:tcW w:w="1256" w:type="dxa"/>
            <w:tcBorders>
              <w:top w:val="single" w:sz="4" w:space="0" w:color="auto"/>
              <w:left w:val="single" w:sz="4" w:space="0" w:color="auto"/>
              <w:bottom w:val="single" w:sz="4" w:space="0" w:color="auto"/>
              <w:right w:val="single" w:sz="4" w:space="0" w:color="auto"/>
            </w:tcBorders>
          </w:tcPr>
          <w:p w14:paraId="132E089F" w14:textId="77777777" w:rsidR="007361A4" w:rsidRPr="00FE71BE" w:rsidRDefault="007361A4" w:rsidP="00377989">
            <w:pPr>
              <w:spacing w:after="0" w:line="16" w:lineRule="atLeast"/>
              <w:jc w:val="center"/>
              <w:rPr>
                <w:rFonts w:ascii="Simplified Arabic" w:eastAsia="Times New Roman" w:hAnsi="Simplified Arabic" w:cs="Simplified Arabic"/>
                <w:color w:val="000000"/>
                <w:sz w:val="24"/>
                <w:szCs w:val="24"/>
                <w:rtl/>
                <w:lang w:eastAsia="en-AE"/>
              </w:rPr>
            </w:pPr>
          </w:p>
        </w:tc>
      </w:tr>
      <w:tr w:rsidR="007361A4" w:rsidRPr="00FE71BE" w14:paraId="08F9F9EA" w14:textId="77777777" w:rsidTr="00377989">
        <w:trPr>
          <w:trHeight w:val="300"/>
        </w:trPr>
        <w:tc>
          <w:tcPr>
            <w:tcW w:w="77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1DEC95" w14:textId="77777777" w:rsidR="007361A4" w:rsidRPr="00FE71BE" w:rsidRDefault="007361A4" w:rsidP="00377989">
            <w:pPr>
              <w:spacing w:after="0" w:line="16" w:lineRule="atLeast"/>
              <w:rPr>
                <w:rFonts w:ascii="Simplified Arabic" w:eastAsia="Times New Roman" w:hAnsi="Simplified Arabic" w:cs="Simplified Arabic"/>
                <w:color w:val="000000"/>
                <w:sz w:val="24"/>
                <w:szCs w:val="24"/>
                <w:rtl/>
                <w:lang w:eastAsia="en-AE"/>
              </w:rPr>
            </w:pPr>
            <w:r w:rsidRPr="00FE71BE">
              <w:rPr>
                <w:rFonts w:ascii="Simplified Arabic" w:eastAsia="Times New Roman" w:hAnsi="Simplified Arabic" w:cs="Simplified Arabic"/>
                <w:color w:val="000000"/>
                <w:sz w:val="24"/>
                <w:szCs w:val="24"/>
                <w:rtl/>
                <w:lang w:eastAsia="en-AE"/>
              </w:rPr>
              <w:t>من 100 إلى 500 طلب</w:t>
            </w:r>
            <w:r w:rsidRPr="00FE71BE">
              <w:rPr>
                <w:rFonts w:ascii="Simplified Arabic" w:eastAsia="Times New Roman" w:hAnsi="Simplified Arabic" w:cs="Simplified Arabic"/>
                <w:color w:val="000000"/>
                <w:sz w:val="24"/>
                <w:szCs w:val="24"/>
                <w:lang w:eastAsia="en-AE"/>
              </w:rPr>
              <w:t xml:space="preserve"> </w:t>
            </w:r>
          </w:p>
        </w:tc>
        <w:tc>
          <w:tcPr>
            <w:tcW w:w="1256" w:type="dxa"/>
            <w:tcBorders>
              <w:top w:val="single" w:sz="4" w:space="0" w:color="auto"/>
              <w:left w:val="single" w:sz="4" w:space="0" w:color="auto"/>
              <w:bottom w:val="single" w:sz="4" w:space="0" w:color="auto"/>
              <w:right w:val="single" w:sz="4" w:space="0" w:color="auto"/>
            </w:tcBorders>
          </w:tcPr>
          <w:p w14:paraId="2509EDF1" w14:textId="77777777" w:rsidR="007361A4" w:rsidRPr="00FE71BE" w:rsidRDefault="007361A4" w:rsidP="00377989">
            <w:pPr>
              <w:spacing w:after="0" w:line="16" w:lineRule="atLeast"/>
              <w:jc w:val="center"/>
              <w:rPr>
                <w:rFonts w:ascii="Simplified Arabic" w:eastAsia="Times New Roman" w:hAnsi="Simplified Arabic" w:cs="Simplified Arabic"/>
                <w:color w:val="000000"/>
                <w:sz w:val="24"/>
                <w:szCs w:val="24"/>
                <w:lang w:eastAsia="en-AE"/>
              </w:rPr>
            </w:pPr>
          </w:p>
        </w:tc>
      </w:tr>
      <w:tr w:rsidR="007361A4" w:rsidRPr="00FE71BE" w14:paraId="34DBB0CD" w14:textId="77777777" w:rsidTr="00377989">
        <w:trPr>
          <w:trHeight w:val="300"/>
        </w:trPr>
        <w:tc>
          <w:tcPr>
            <w:tcW w:w="77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F544CB" w14:textId="77777777" w:rsidR="007361A4" w:rsidRPr="00FE71BE" w:rsidRDefault="007361A4" w:rsidP="00377989">
            <w:pPr>
              <w:spacing w:after="0" w:line="16" w:lineRule="atLeast"/>
              <w:rPr>
                <w:rFonts w:ascii="Simplified Arabic" w:eastAsia="Times New Roman" w:hAnsi="Simplified Arabic" w:cs="Simplified Arabic"/>
                <w:color w:val="000000"/>
                <w:sz w:val="24"/>
                <w:szCs w:val="24"/>
                <w:lang w:eastAsia="en-AE"/>
              </w:rPr>
            </w:pPr>
            <w:r w:rsidRPr="00FE71BE">
              <w:rPr>
                <w:rFonts w:ascii="Simplified Arabic" w:eastAsia="Times New Roman" w:hAnsi="Simplified Arabic" w:cs="Simplified Arabic"/>
                <w:color w:val="000000"/>
                <w:sz w:val="24"/>
                <w:szCs w:val="24"/>
                <w:rtl/>
                <w:lang w:eastAsia="en-AE"/>
              </w:rPr>
              <w:t>أكثر من 500 طلب</w:t>
            </w:r>
          </w:p>
        </w:tc>
        <w:tc>
          <w:tcPr>
            <w:tcW w:w="1256" w:type="dxa"/>
            <w:tcBorders>
              <w:top w:val="single" w:sz="4" w:space="0" w:color="auto"/>
              <w:left w:val="single" w:sz="4" w:space="0" w:color="auto"/>
              <w:bottom w:val="single" w:sz="4" w:space="0" w:color="auto"/>
              <w:right w:val="single" w:sz="4" w:space="0" w:color="auto"/>
            </w:tcBorders>
          </w:tcPr>
          <w:p w14:paraId="745D2830" w14:textId="77777777" w:rsidR="007361A4" w:rsidRPr="00FE71BE" w:rsidRDefault="007361A4" w:rsidP="00377989">
            <w:pPr>
              <w:spacing w:after="0" w:line="16" w:lineRule="atLeast"/>
              <w:jc w:val="center"/>
              <w:rPr>
                <w:rFonts w:ascii="Simplified Arabic" w:eastAsia="Times New Roman" w:hAnsi="Simplified Arabic" w:cs="Simplified Arabic"/>
                <w:color w:val="000000"/>
                <w:sz w:val="24"/>
                <w:szCs w:val="24"/>
                <w:rtl/>
                <w:lang w:eastAsia="en-AE"/>
              </w:rPr>
            </w:pPr>
          </w:p>
        </w:tc>
      </w:tr>
    </w:tbl>
    <w:p w14:paraId="6B1A6995" w14:textId="77777777" w:rsidR="007361A4" w:rsidRPr="00FE71BE" w:rsidRDefault="007361A4" w:rsidP="007361A4">
      <w:pPr>
        <w:spacing w:line="16" w:lineRule="atLeast"/>
        <w:rPr>
          <w:rFonts w:ascii="Simplified Arabic" w:hAnsi="Simplified Arabic" w:cs="Simplified Arabic"/>
          <w:sz w:val="24"/>
          <w:szCs w:val="24"/>
          <w:rtl/>
        </w:rPr>
      </w:pPr>
    </w:p>
    <w:tbl>
      <w:tblPr>
        <w:tblStyle w:val="a9"/>
        <w:bidiVisual/>
        <w:tblW w:w="0" w:type="auto"/>
        <w:tblLook w:val="04A0" w:firstRow="1" w:lastRow="0" w:firstColumn="1" w:lastColumn="0" w:noHBand="0" w:noVBand="1"/>
      </w:tblPr>
      <w:tblGrid>
        <w:gridCol w:w="7741"/>
        <w:gridCol w:w="1275"/>
      </w:tblGrid>
      <w:tr w:rsidR="007361A4" w:rsidRPr="00FE71BE" w14:paraId="0B10E454" w14:textId="77777777" w:rsidTr="00377989">
        <w:tc>
          <w:tcPr>
            <w:tcW w:w="7741" w:type="dxa"/>
          </w:tcPr>
          <w:p w14:paraId="6F517369" w14:textId="77777777" w:rsidR="007361A4" w:rsidRPr="00FE71BE" w:rsidRDefault="007361A4" w:rsidP="00377989">
            <w:pPr>
              <w:spacing w:line="16" w:lineRule="atLeast"/>
              <w:jc w:val="center"/>
              <w:rPr>
                <w:rFonts w:ascii="Simplified Arabic" w:hAnsi="Simplified Arabic" w:cs="Simplified Arabic"/>
                <w:b/>
                <w:bCs/>
                <w:sz w:val="24"/>
                <w:szCs w:val="24"/>
                <w:rtl/>
              </w:rPr>
            </w:pPr>
            <w:r w:rsidRPr="00FE71BE">
              <w:rPr>
                <w:rFonts w:ascii="Simplified Arabic" w:hAnsi="Simplified Arabic" w:cs="Simplified Arabic"/>
                <w:b/>
                <w:bCs/>
                <w:sz w:val="24"/>
                <w:szCs w:val="24"/>
                <w:rtl/>
              </w:rPr>
              <w:t>عدد فريق العمل</w:t>
            </w:r>
            <w:r w:rsidRPr="00FE71BE">
              <w:rPr>
                <w:rFonts w:ascii="Simplified Arabic" w:hAnsi="Simplified Arabic" w:cs="Simplified Arabic"/>
                <w:b/>
                <w:bCs/>
                <w:sz w:val="24"/>
                <w:szCs w:val="24"/>
              </w:rPr>
              <w:t>:</w:t>
            </w:r>
          </w:p>
        </w:tc>
        <w:tc>
          <w:tcPr>
            <w:tcW w:w="1275" w:type="dxa"/>
          </w:tcPr>
          <w:p w14:paraId="22C56DC5" w14:textId="77777777" w:rsidR="007361A4" w:rsidRPr="00FE71BE" w:rsidRDefault="007361A4" w:rsidP="00377989">
            <w:pPr>
              <w:spacing w:line="16" w:lineRule="atLeast"/>
              <w:jc w:val="center"/>
              <w:rPr>
                <w:rFonts w:ascii="Simplified Arabic" w:hAnsi="Simplified Arabic" w:cs="Simplified Arabic"/>
                <w:b/>
                <w:bCs/>
                <w:sz w:val="24"/>
                <w:szCs w:val="24"/>
                <w:rtl/>
              </w:rPr>
            </w:pPr>
            <w:r w:rsidRPr="00FE71BE">
              <w:rPr>
                <w:rFonts w:ascii="Simplified Arabic" w:hAnsi="Simplified Arabic" w:cs="Simplified Arabic"/>
                <w:b/>
                <w:bCs/>
                <w:sz w:val="24"/>
                <w:szCs w:val="24"/>
                <w:rtl/>
              </w:rPr>
              <w:t>الاختيار</w:t>
            </w:r>
          </w:p>
        </w:tc>
      </w:tr>
      <w:tr w:rsidR="007361A4" w:rsidRPr="00FE71BE" w14:paraId="79675F49" w14:textId="77777777" w:rsidTr="00377989">
        <w:tc>
          <w:tcPr>
            <w:tcW w:w="7741" w:type="dxa"/>
          </w:tcPr>
          <w:p w14:paraId="2214221D" w14:textId="77777777" w:rsidR="007361A4" w:rsidRPr="00FE71BE" w:rsidRDefault="007361A4" w:rsidP="00377989">
            <w:pPr>
              <w:spacing w:line="16" w:lineRule="atLeast"/>
              <w:rPr>
                <w:rFonts w:ascii="Simplified Arabic" w:hAnsi="Simplified Arabic" w:cs="Simplified Arabic"/>
                <w:sz w:val="24"/>
                <w:szCs w:val="24"/>
                <w:rtl/>
              </w:rPr>
            </w:pPr>
            <w:r w:rsidRPr="00FE71BE">
              <w:rPr>
                <w:rFonts w:ascii="Simplified Arabic" w:hAnsi="Simplified Arabic" w:cs="Simplified Arabic"/>
                <w:sz w:val="24"/>
                <w:szCs w:val="24"/>
                <w:rtl/>
              </w:rPr>
              <w:t>أديرها بمفردي</w:t>
            </w:r>
          </w:p>
        </w:tc>
        <w:tc>
          <w:tcPr>
            <w:tcW w:w="1275" w:type="dxa"/>
          </w:tcPr>
          <w:p w14:paraId="796D83D4" w14:textId="77777777" w:rsidR="007361A4" w:rsidRPr="00FE71BE" w:rsidRDefault="007361A4" w:rsidP="00377989">
            <w:pPr>
              <w:spacing w:line="16" w:lineRule="atLeast"/>
              <w:rPr>
                <w:rFonts w:ascii="Simplified Arabic" w:hAnsi="Simplified Arabic" w:cs="Simplified Arabic"/>
                <w:sz w:val="24"/>
                <w:szCs w:val="24"/>
                <w:rtl/>
              </w:rPr>
            </w:pPr>
          </w:p>
        </w:tc>
      </w:tr>
      <w:tr w:rsidR="007361A4" w:rsidRPr="00FE71BE" w14:paraId="1EA180E1" w14:textId="77777777" w:rsidTr="00377989">
        <w:tc>
          <w:tcPr>
            <w:tcW w:w="7741" w:type="dxa"/>
          </w:tcPr>
          <w:p w14:paraId="0DBF7CB7" w14:textId="77777777" w:rsidR="007361A4" w:rsidRPr="00FE71BE" w:rsidRDefault="007361A4" w:rsidP="00377989">
            <w:pPr>
              <w:spacing w:line="16" w:lineRule="atLeast"/>
              <w:rPr>
                <w:rFonts w:ascii="Simplified Arabic" w:hAnsi="Simplified Arabic" w:cs="Simplified Arabic"/>
                <w:sz w:val="24"/>
                <w:szCs w:val="24"/>
                <w:rtl/>
              </w:rPr>
            </w:pPr>
            <w:r w:rsidRPr="00FE71BE">
              <w:rPr>
                <w:rFonts w:ascii="Simplified Arabic" w:hAnsi="Simplified Arabic" w:cs="Simplified Arabic"/>
                <w:sz w:val="24"/>
                <w:szCs w:val="24"/>
                <w:rtl/>
              </w:rPr>
              <w:t>من 2 إلى 5 أفراد</w:t>
            </w:r>
          </w:p>
        </w:tc>
        <w:tc>
          <w:tcPr>
            <w:tcW w:w="1275" w:type="dxa"/>
          </w:tcPr>
          <w:p w14:paraId="06204270" w14:textId="77777777" w:rsidR="007361A4" w:rsidRPr="00FE71BE" w:rsidRDefault="007361A4" w:rsidP="00377989">
            <w:pPr>
              <w:spacing w:line="16" w:lineRule="atLeast"/>
              <w:rPr>
                <w:rFonts w:ascii="Simplified Arabic" w:hAnsi="Simplified Arabic" w:cs="Simplified Arabic"/>
                <w:sz w:val="24"/>
                <w:szCs w:val="24"/>
                <w:rtl/>
              </w:rPr>
            </w:pPr>
          </w:p>
        </w:tc>
      </w:tr>
      <w:tr w:rsidR="007361A4" w:rsidRPr="00FE71BE" w14:paraId="47E4276A" w14:textId="77777777" w:rsidTr="00377989">
        <w:tc>
          <w:tcPr>
            <w:tcW w:w="7741" w:type="dxa"/>
          </w:tcPr>
          <w:p w14:paraId="34DA0870" w14:textId="77777777" w:rsidR="007361A4" w:rsidRPr="00FE71BE" w:rsidRDefault="007361A4" w:rsidP="00377989">
            <w:pPr>
              <w:spacing w:line="16" w:lineRule="atLeast"/>
              <w:rPr>
                <w:rFonts w:ascii="Simplified Arabic" w:hAnsi="Simplified Arabic" w:cs="Simplified Arabic"/>
                <w:sz w:val="24"/>
                <w:szCs w:val="24"/>
                <w:rtl/>
              </w:rPr>
            </w:pPr>
            <w:r w:rsidRPr="00FE71BE">
              <w:rPr>
                <w:rFonts w:ascii="Simplified Arabic" w:hAnsi="Simplified Arabic" w:cs="Simplified Arabic"/>
                <w:sz w:val="24"/>
                <w:szCs w:val="24"/>
                <w:rtl/>
              </w:rPr>
              <w:t>أكثر من 5 أفراد</w:t>
            </w:r>
          </w:p>
        </w:tc>
        <w:tc>
          <w:tcPr>
            <w:tcW w:w="1275" w:type="dxa"/>
          </w:tcPr>
          <w:p w14:paraId="2B827C37" w14:textId="77777777" w:rsidR="007361A4" w:rsidRPr="00FE71BE" w:rsidRDefault="007361A4" w:rsidP="00377989">
            <w:pPr>
              <w:spacing w:line="16" w:lineRule="atLeast"/>
              <w:rPr>
                <w:rFonts w:ascii="Simplified Arabic" w:hAnsi="Simplified Arabic" w:cs="Simplified Arabic"/>
                <w:sz w:val="24"/>
                <w:szCs w:val="24"/>
                <w:rtl/>
              </w:rPr>
            </w:pPr>
          </w:p>
        </w:tc>
      </w:tr>
    </w:tbl>
    <w:p w14:paraId="16C8FAC2" w14:textId="77777777" w:rsidR="007361A4" w:rsidRPr="00FE71BE" w:rsidRDefault="007361A4" w:rsidP="007361A4">
      <w:pPr>
        <w:spacing w:line="16" w:lineRule="atLeast"/>
        <w:rPr>
          <w:rFonts w:ascii="Simplified Arabic" w:hAnsi="Simplified Arabic" w:cs="Simplified Arabic"/>
          <w:sz w:val="24"/>
          <w:szCs w:val="24"/>
          <w:rtl/>
        </w:rPr>
      </w:pPr>
    </w:p>
    <w:tbl>
      <w:tblPr>
        <w:tblStyle w:val="a9"/>
        <w:bidiVisual/>
        <w:tblW w:w="0" w:type="auto"/>
        <w:tblLook w:val="04A0" w:firstRow="1" w:lastRow="0" w:firstColumn="1" w:lastColumn="0" w:noHBand="0" w:noVBand="1"/>
      </w:tblPr>
      <w:tblGrid>
        <w:gridCol w:w="7741"/>
        <w:gridCol w:w="1275"/>
      </w:tblGrid>
      <w:tr w:rsidR="007361A4" w:rsidRPr="00FE71BE" w14:paraId="6D676CDA" w14:textId="77777777" w:rsidTr="00377989">
        <w:tc>
          <w:tcPr>
            <w:tcW w:w="7741" w:type="dxa"/>
          </w:tcPr>
          <w:p w14:paraId="37489182" w14:textId="77777777" w:rsidR="007361A4" w:rsidRPr="00FE71BE" w:rsidRDefault="007361A4" w:rsidP="00377989">
            <w:pPr>
              <w:spacing w:line="16" w:lineRule="atLeast"/>
              <w:jc w:val="center"/>
              <w:rPr>
                <w:rFonts w:ascii="Simplified Arabic" w:hAnsi="Simplified Arabic" w:cs="Simplified Arabic"/>
                <w:b/>
                <w:bCs/>
                <w:sz w:val="24"/>
                <w:szCs w:val="24"/>
                <w:rtl/>
              </w:rPr>
            </w:pPr>
            <w:r w:rsidRPr="00FE71BE">
              <w:rPr>
                <w:rFonts w:ascii="Simplified Arabic" w:hAnsi="Simplified Arabic" w:cs="Simplified Arabic"/>
                <w:b/>
                <w:bCs/>
                <w:sz w:val="24"/>
                <w:szCs w:val="24"/>
                <w:rtl/>
              </w:rPr>
              <w:t>مدى المعرفة بالذكاء الاصطناعي</w:t>
            </w:r>
            <w:r w:rsidRPr="00FE71BE">
              <w:rPr>
                <w:rFonts w:ascii="Simplified Arabic" w:hAnsi="Simplified Arabic" w:cs="Simplified Arabic"/>
                <w:b/>
                <w:bCs/>
                <w:sz w:val="24"/>
                <w:szCs w:val="24"/>
              </w:rPr>
              <w:t>:</w:t>
            </w:r>
          </w:p>
        </w:tc>
        <w:tc>
          <w:tcPr>
            <w:tcW w:w="1275" w:type="dxa"/>
          </w:tcPr>
          <w:p w14:paraId="7603086E" w14:textId="77777777" w:rsidR="007361A4" w:rsidRPr="00FE71BE" w:rsidRDefault="007361A4" w:rsidP="00377989">
            <w:pPr>
              <w:spacing w:line="16" w:lineRule="atLeast"/>
              <w:jc w:val="center"/>
              <w:rPr>
                <w:rFonts w:ascii="Simplified Arabic" w:hAnsi="Simplified Arabic" w:cs="Simplified Arabic"/>
                <w:sz w:val="24"/>
                <w:szCs w:val="24"/>
                <w:rtl/>
              </w:rPr>
            </w:pPr>
            <w:r w:rsidRPr="00FE71BE">
              <w:rPr>
                <w:rFonts w:ascii="Simplified Arabic" w:eastAsia="Times New Roman" w:hAnsi="Simplified Arabic" w:cs="Simplified Arabic"/>
                <w:b/>
                <w:bCs/>
                <w:color w:val="000000"/>
                <w:sz w:val="24"/>
                <w:szCs w:val="24"/>
                <w:rtl/>
                <w:lang w:eastAsia="en-AE"/>
              </w:rPr>
              <w:t>الاختيار</w:t>
            </w:r>
          </w:p>
        </w:tc>
      </w:tr>
      <w:tr w:rsidR="007361A4" w:rsidRPr="00FE71BE" w14:paraId="32EEA1B4" w14:textId="77777777" w:rsidTr="00377989">
        <w:tc>
          <w:tcPr>
            <w:tcW w:w="7741" w:type="dxa"/>
          </w:tcPr>
          <w:p w14:paraId="33C7E201" w14:textId="77777777" w:rsidR="007361A4" w:rsidRPr="00FE71BE" w:rsidRDefault="007361A4" w:rsidP="00377989">
            <w:pPr>
              <w:spacing w:line="16" w:lineRule="atLeast"/>
              <w:rPr>
                <w:rFonts w:ascii="Simplified Arabic" w:hAnsi="Simplified Arabic" w:cs="Simplified Arabic"/>
                <w:sz w:val="24"/>
                <w:szCs w:val="24"/>
                <w:rtl/>
              </w:rPr>
            </w:pPr>
            <w:r w:rsidRPr="00FE71BE">
              <w:rPr>
                <w:rFonts w:ascii="Simplified Arabic" w:hAnsi="Simplified Arabic" w:cs="Simplified Arabic"/>
                <w:sz w:val="24"/>
                <w:szCs w:val="24"/>
                <w:rtl/>
              </w:rPr>
              <w:t>مبتدئ</w:t>
            </w:r>
          </w:p>
        </w:tc>
        <w:tc>
          <w:tcPr>
            <w:tcW w:w="1275" w:type="dxa"/>
          </w:tcPr>
          <w:p w14:paraId="16360F1E" w14:textId="77777777" w:rsidR="007361A4" w:rsidRPr="00FE71BE" w:rsidRDefault="007361A4" w:rsidP="00377989">
            <w:pPr>
              <w:spacing w:line="16" w:lineRule="atLeast"/>
              <w:rPr>
                <w:rFonts w:ascii="Simplified Arabic" w:hAnsi="Simplified Arabic" w:cs="Simplified Arabic"/>
                <w:sz w:val="24"/>
                <w:szCs w:val="24"/>
                <w:rtl/>
              </w:rPr>
            </w:pPr>
          </w:p>
        </w:tc>
      </w:tr>
      <w:tr w:rsidR="007361A4" w:rsidRPr="00FE71BE" w14:paraId="728E1C89" w14:textId="77777777" w:rsidTr="00377989">
        <w:tc>
          <w:tcPr>
            <w:tcW w:w="7741" w:type="dxa"/>
          </w:tcPr>
          <w:p w14:paraId="07BE4BE3" w14:textId="77777777" w:rsidR="007361A4" w:rsidRPr="00FE71BE" w:rsidRDefault="007361A4" w:rsidP="00377989">
            <w:pPr>
              <w:spacing w:line="16" w:lineRule="atLeast"/>
              <w:rPr>
                <w:rFonts w:ascii="Simplified Arabic" w:hAnsi="Simplified Arabic" w:cs="Simplified Arabic"/>
                <w:sz w:val="24"/>
                <w:szCs w:val="24"/>
                <w:rtl/>
              </w:rPr>
            </w:pPr>
            <w:r w:rsidRPr="00FE71BE">
              <w:rPr>
                <w:rFonts w:ascii="Simplified Arabic" w:hAnsi="Simplified Arabic" w:cs="Simplified Arabic"/>
                <w:sz w:val="24"/>
                <w:szCs w:val="24"/>
                <w:rtl/>
              </w:rPr>
              <w:t>متوسط</w:t>
            </w:r>
          </w:p>
        </w:tc>
        <w:tc>
          <w:tcPr>
            <w:tcW w:w="1275" w:type="dxa"/>
          </w:tcPr>
          <w:p w14:paraId="2A72009C" w14:textId="77777777" w:rsidR="007361A4" w:rsidRPr="00FE71BE" w:rsidRDefault="007361A4" w:rsidP="00377989">
            <w:pPr>
              <w:spacing w:line="16" w:lineRule="atLeast"/>
              <w:rPr>
                <w:rFonts w:ascii="Simplified Arabic" w:hAnsi="Simplified Arabic" w:cs="Simplified Arabic"/>
                <w:sz w:val="24"/>
                <w:szCs w:val="24"/>
                <w:rtl/>
              </w:rPr>
            </w:pPr>
          </w:p>
        </w:tc>
      </w:tr>
      <w:tr w:rsidR="007361A4" w:rsidRPr="00FE71BE" w14:paraId="676C26CB" w14:textId="77777777" w:rsidTr="00377989">
        <w:tc>
          <w:tcPr>
            <w:tcW w:w="7741" w:type="dxa"/>
          </w:tcPr>
          <w:p w14:paraId="50E9B8FE" w14:textId="77777777" w:rsidR="007361A4" w:rsidRPr="00FE71BE" w:rsidRDefault="007361A4" w:rsidP="00377989">
            <w:pPr>
              <w:spacing w:line="16" w:lineRule="atLeast"/>
              <w:rPr>
                <w:rFonts w:ascii="Simplified Arabic" w:hAnsi="Simplified Arabic" w:cs="Simplified Arabic"/>
                <w:sz w:val="24"/>
                <w:szCs w:val="24"/>
                <w:rtl/>
              </w:rPr>
            </w:pPr>
            <w:r w:rsidRPr="00FE71BE">
              <w:rPr>
                <w:rFonts w:ascii="Simplified Arabic" w:hAnsi="Simplified Arabic" w:cs="Simplified Arabic"/>
                <w:sz w:val="24"/>
                <w:szCs w:val="24"/>
                <w:rtl/>
              </w:rPr>
              <w:t>خبير</w:t>
            </w:r>
          </w:p>
        </w:tc>
        <w:tc>
          <w:tcPr>
            <w:tcW w:w="1275" w:type="dxa"/>
          </w:tcPr>
          <w:p w14:paraId="316AC09D" w14:textId="77777777" w:rsidR="007361A4" w:rsidRPr="00FE71BE" w:rsidRDefault="007361A4" w:rsidP="00377989">
            <w:pPr>
              <w:spacing w:line="16" w:lineRule="atLeast"/>
              <w:rPr>
                <w:rFonts w:ascii="Simplified Arabic" w:hAnsi="Simplified Arabic" w:cs="Simplified Arabic"/>
                <w:sz w:val="24"/>
                <w:szCs w:val="24"/>
                <w:rtl/>
              </w:rPr>
            </w:pPr>
          </w:p>
        </w:tc>
      </w:tr>
    </w:tbl>
    <w:p w14:paraId="3B1918D5" w14:textId="77777777" w:rsidR="007361A4" w:rsidRDefault="007361A4" w:rsidP="007361A4">
      <w:pPr>
        <w:spacing w:line="16" w:lineRule="atLeast"/>
        <w:rPr>
          <w:rFonts w:ascii="Simplified Arabic" w:hAnsi="Simplified Arabic" w:cs="Simplified Arabic"/>
          <w:b/>
          <w:bCs/>
          <w:sz w:val="24"/>
          <w:szCs w:val="24"/>
          <w:rtl/>
        </w:rPr>
      </w:pPr>
    </w:p>
    <w:p w14:paraId="68CB3958" w14:textId="77777777" w:rsidR="006A000C" w:rsidRDefault="006A000C" w:rsidP="007361A4">
      <w:pPr>
        <w:spacing w:line="16" w:lineRule="atLeast"/>
        <w:rPr>
          <w:rFonts w:ascii="Simplified Arabic" w:hAnsi="Simplified Arabic" w:cs="Simplified Arabic"/>
          <w:b/>
          <w:bCs/>
          <w:sz w:val="24"/>
          <w:szCs w:val="24"/>
          <w:rtl/>
        </w:rPr>
      </w:pPr>
    </w:p>
    <w:p w14:paraId="2A4041F1" w14:textId="77777777" w:rsidR="006A000C" w:rsidRDefault="006A000C" w:rsidP="007361A4">
      <w:pPr>
        <w:spacing w:line="16" w:lineRule="atLeast"/>
        <w:rPr>
          <w:rFonts w:ascii="Simplified Arabic" w:hAnsi="Simplified Arabic" w:cs="Simplified Arabic"/>
          <w:b/>
          <w:bCs/>
          <w:sz w:val="24"/>
          <w:szCs w:val="24"/>
          <w:rtl/>
        </w:rPr>
      </w:pPr>
    </w:p>
    <w:p w14:paraId="5795E4D3" w14:textId="77777777" w:rsidR="006A000C" w:rsidRDefault="006A000C" w:rsidP="007361A4">
      <w:pPr>
        <w:spacing w:line="16" w:lineRule="atLeast"/>
        <w:rPr>
          <w:rFonts w:ascii="Simplified Arabic" w:hAnsi="Simplified Arabic" w:cs="Simplified Arabic"/>
          <w:b/>
          <w:bCs/>
          <w:sz w:val="24"/>
          <w:szCs w:val="24"/>
          <w:rtl/>
        </w:rPr>
      </w:pPr>
    </w:p>
    <w:p w14:paraId="1F4C01BD" w14:textId="77777777" w:rsidR="006A000C" w:rsidRPr="00FE71BE" w:rsidRDefault="006A000C" w:rsidP="007361A4">
      <w:pPr>
        <w:spacing w:line="16" w:lineRule="atLeast"/>
        <w:rPr>
          <w:rFonts w:ascii="Simplified Arabic" w:hAnsi="Simplified Arabic" w:cs="Simplified Arabic"/>
          <w:b/>
          <w:bCs/>
          <w:sz w:val="24"/>
          <w:szCs w:val="24"/>
        </w:rPr>
      </w:pPr>
    </w:p>
    <w:p w14:paraId="4CDA6A1C" w14:textId="77777777" w:rsidR="007361A4" w:rsidRPr="00FE71BE" w:rsidRDefault="007361A4" w:rsidP="007361A4">
      <w:pPr>
        <w:spacing w:line="16" w:lineRule="atLeast"/>
        <w:rPr>
          <w:rFonts w:ascii="Simplified Arabic" w:hAnsi="Simplified Arabic" w:cs="Simplified Arabic"/>
          <w:b/>
          <w:bCs/>
          <w:sz w:val="24"/>
          <w:szCs w:val="24"/>
          <w:rtl/>
        </w:rPr>
      </w:pPr>
      <w:r w:rsidRPr="00FE71BE">
        <w:rPr>
          <w:rFonts w:ascii="Simplified Arabic" w:hAnsi="Simplified Arabic" w:cs="Simplified Arabic"/>
          <w:b/>
          <w:bCs/>
          <w:sz w:val="24"/>
          <w:szCs w:val="24"/>
          <w:rtl/>
        </w:rPr>
        <w:lastRenderedPageBreak/>
        <w:t>الجزء الثاني: تقنيات التعلم الآلي (</w:t>
      </w:r>
      <w:r w:rsidRPr="00FE71BE">
        <w:rPr>
          <w:rFonts w:ascii="Simplified Arabic" w:hAnsi="Simplified Arabic" w:cs="Simplified Arabic"/>
          <w:b/>
          <w:bCs/>
          <w:sz w:val="24"/>
          <w:szCs w:val="24"/>
        </w:rPr>
        <w:t>Machine Learning</w:t>
      </w:r>
      <w:r w:rsidRPr="00FE71BE">
        <w:rPr>
          <w:rFonts w:ascii="Simplified Arabic" w:hAnsi="Simplified Arabic" w:cs="Simplified Arabic"/>
          <w:b/>
          <w:bCs/>
          <w:sz w:val="24"/>
          <w:szCs w:val="24"/>
          <w:rtl/>
        </w:rPr>
        <w:t>)</w:t>
      </w:r>
    </w:p>
    <w:tbl>
      <w:tblPr>
        <w:bidiVisual/>
        <w:tblW w:w="9129" w:type="dxa"/>
        <w:tblLook w:val="04A0" w:firstRow="1" w:lastRow="0" w:firstColumn="1" w:lastColumn="0" w:noHBand="0" w:noVBand="1"/>
      </w:tblPr>
      <w:tblGrid>
        <w:gridCol w:w="439"/>
        <w:gridCol w:w="3774"/>
        <w:gridCol w:w="1375"/>
        <w:gridCol w:w="1032"/>
        <w:gridCol w:w="685"/>
        <w:gridCol w:w="728"/>
        <w:gridCol w:w="1096"/>
      </w:tblGrid>
      <w:tr w:rsidR="007361A4" w:rsidRPr="00FE71BE" w14:paraId="39D66403" w14:textId="77777777" w:rsidTr="00377989">
        <w:trPr>
          <w:trHeight w:val="467"/>
        </w:trPr>
        <w:tc>
          <w:tcPr>
            <w:tcW w:w="4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259FFE" w14:textId="77777777" w:rsidR="007361A4" w:rsidRPr="00FE71BE" w:rsidRDefault="007361A4" w:rsidP="00377989">
            <w:pPr>
              <w:spacing w:after="0" w:line="16" w:lineRule="atLeast"/>
              <w:jc w:val="center"/>
              <w:rPr>
                <w:rFonts w:ascii="Simplified Arabic" w:eastAsia="Times New Roman" w:hAnsi="Simplified Arabic" w:cs="Simplified Arabic"/>
                <w:b/>
                <w:bCs/>
                <w:color w:val="1F1F1F"/>
                <w:sz w:val="24"/>
                <w:szCs w:val="24"/>
                <w:lang w:eastAsia="en-AE"/>
              </w:rPr>
            </w:pPr>
            <w:r w:rsidRPr="00FE71BE">
              <w:rPr>
                <w:rFonts w:ascii="Simplified Arabic" w:eastAsia="Times New Roman" w:hAnsi="Simplified Arabic" w:cs="Simplified Arabic"/>
                <w:b/>
                <w:bCs/>
                <w:color w:val="1F1F1F"/>
                <w:sz w:val="24"/>
                <w:szCs w:val="24"/>
                <w:rtl/>
                <w:lang w:eastAsia="en-AE"/>
              </w:rPr>
              <w:t>م</w:t>
            </w:r>
          </w:p>
        </w:tc>
        <w:tc>
          <w:tcPr>
            <w:tcW w:w="377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77BBBA" w14:textId="77777777" w:rsidR="007361A4" w:rsidRPr="00FE71BE" w:rsidRDefault="007361A4" w:rsidP="00377989">
            <w:pPr>
              <w:spacing w:after="0" w:line="16" w:lineRule="atLeast"/>
              <w:jc w:val="center"/>
              <w:rPr>
                <w:rFonts w:ascii="Simplified Arabic" w:eastAsia="Times New Roman" w:hAnsi="Simplified Arabic" w:cs="Simplified Arabic"/>
                <w:b/>
                <w:bCs/>
                <w:color w:val="1F1F1F"/>
                <w:sz w:val="24"/>
                <w:szCs w:val="24"/>
                <w:rtl/>
                <w:lang w:eastAsia="en-AE"/>
              </w:rPr>
            </w:pPr>
            <w:r w:rsidRPr="00FE71BE">
              <w:rPr>
                <w:rFonts w:ascii="Simplified Arabic" w:eastAsia="Times New Roman" w:hAnsi="Simplified Arabic" w:cs="Simplified Arabic"/>
                <w:b/>
                <w:bCs/>
                <w:color w:val="1F1F1F"/>
                <w:sz w:val="24"/>
                <w:szCs w:val="24"/>
                <w:rtl/>
                <w:lang w:eastAsia="en-AE"/>
              </w:rPr>
              <w:t>العبارة</w:t>
            </w:r>
          </w:p>
        </w:tc>
        <w:tc>
          <w:tcPr>
            <w:tcW w:w="13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698A24" w14:textId="77777777" w:rsidR="007361A4" w:rsidRPr="00FE71BE" w:rsidRDefault="007361A4" w:rsidP="00377989">
            <w:pPr>
              <w:spacing w:after="0" w:line="16" w:lineRule="atLeast"/>
              <w:jc w:val="center"/>
              <w:rPr>
                <w:rFonts w:ascii="Simplified Arabic" w:eastAsia="Times New Roman" w:hAnsi="Simplified Arabic" w:cs="Simplified Arabic"/>
                <w:b/>
                <w:bCs/>
                <w:color w:val="1F1F1F"/>
                <w:sz w:val="24"/>
                <w:szCs w:val="24"/>
                <w:rtl/>
                <w:lang w:eastAsia="en-AE"/>
              </w:rPr>
            </w:pPr>
            <w:r w:rsidRPr="00FE71BE">
              <w:rPr>
                <w:rFonts w:ascii="Simplified Arabic" w:eastAsia="Times New Roman" w:hAnsi="Simplified Arabic" w:cs="Simplified Arabic"/>
                <w:b/>
                <w:bCs/>
                <w:color w:val="1F1F1F"/>
                <w:sz w:val="24"/>
                <w:szCs w:val="24"/>
                <w:rtl/>
                <w:lang w:eastAsia="en-AE"/>
              </w:rPr>
              <w:t>غير موافق بشدة</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E54A11" w14:textId="77777777" w:rsidR="007361A4" w:rsidRPr="00FE71BE" w:rsidRDefault="007361A4" w:rsidP="00377989">
            <w:pPr>
              <w:spacing w:after="0" w:line="16" w:lineRule="atLeast"/>
              <w:jc w:val="center"/>
              <w:rPr>
                <w:rFonts w:ascii="Simplified Arabic" w:eastAsia="Times New Roman" w:hAnsi="Simplified Arabic" w:cs="Simplified Arabic"/>
                <w:b/>
                <w:bCs/>
                <w:color w:val="1F1F1F"/>
                <w:sz w:val="24"/>
                <w:szCs w:val="24"/>
                <w:rtl/>
                <w:lang w:eastAsia="en-AE"/>
              </w:rPr>
            </w:pPr>
            <w:r w:rsidRPr="00FE71BE">
              <w:rPr>
                <w:rFonts w:ascii="Simplified Arabic" w:eastAsia="Times New Roman" w:hAnsi="Simplified Arabic" w:cs="Simplified Arabic"/>
                <w:b/>
                <w:bCs/>
                <w:color w:val="1F1F1F"/>
                <w:sz w:val="24"/>
                <w:szCs w:val="24"/>
                <w:rtl/>
                <w:lang w:eastAsia="en-AE"/>
              </w:rPr>
              <w:t>غير موافق</w:t>
            </w:r>
          </w:p>
        </w:tc>
        <w:tc>
          <w:tcPr>
            <w:tcW w:w="6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57307E" w14:textId="77777777" w:rsidR="007361A4" w:rsidRPr="00FE71BE" w:rsidRDefault="007361A4" w:rsidP="00377989">
            <w:pPr>
              <w:spacing w:after="0" w:line="16" w:lineRule="atLeast"/>
              <w:jc w:val="center"/>
              <w:rPr>
                <w:rFonts w:ascii="Simplified Arabic" w:eastAsia="Times New Roman" w:hAnsi="Simplified Arabic" w:cs="Simplified Arabic"/>
                <w:b/>
                <w:bCs/>
                <w:color w:val="1F1F1F"/>
                <w:sz w:val="24"/>
                <w:szCs w:val="24"/>
                <w:rtl/>
                <w:lang w:eastAsia="en-AE"/>
              </w:rPr>
            </w:pPr>
            <w:r w:rsidRPr="00FE71BE">
              <w:rPr>
                <w:rFonts w:ascii="Simplified Arabic" w:eastAsia="Times New Roman" w:hAnsi="Simplified Arabic" w:cs="Simplified Arabic"/>
                <w:b/>
                <w:bCs/>
                <w:color w:val="1F1F1F"/>
                <w:sz w:val="24"/>
                <w:szCs w:val="24"/>
                <w:rtl/>
                <w:lang w:eastAsia="en-AE"/>
              </w:rPr>
              <w:t>محايد</w:t>
            </w: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EBFBBC" w14:textId="77777777" w:rsidR="007361A4" w:rsidRPr="00FE71BE" w:rsidRDefault="007361A4" w:rsidP="00377989">
            <w:pPr>
              <w:spacing w:after="0" w:line="16" w:lineRule="atLeast"/>
              <w:jc w:val="center"/>
              <w:rPr>
                <w:rFonts w:ascii="Simplified Arabic" w:eastAsia="Times New Roman" w:hAnsi="Simplified Arabic" w:cs="Simplified Arabic"/>
                <w:b/>
                <w:bCs/>
                <w:color w:val="1F1F1F"/>
                <w:sz w:val="24"/>
                <w:szCs w:val="24"/>
                <w:rtl/>
                <w:lang w:eastAsia="en-AE"/>
              </w:rPr>
            </w:pPr>
            <w:r w:rsidRPr="00FE71BE">
              <w:rPr>
                <w:rFonts w:ascii="Simplified Arabic" w:eastAsia="Times New Roman" w:hAnsi="Simplified Arabic" w:cs="Simplified Arabic"/>
                <w:b/>
                <w:bCs/>
                <w:color w:val="1F1F1F"/>
                <w:sz w:val="24"/>
                <w:szCs w:val="24"/>
                <w:rtl/>
                <w:lang w:eastAsia="en-AE"/>
              </w:rPr>
              <w:t>موافق</w:t>
            </w:r>
          </w:p>
        </w:tc>
        <w:tc>
          <w:tcPr>
            <w:tcW w:w="10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252A58" w14:textId="77777777" w:rsidR="007361A4" w:rsidRPr="00FE71BE" w:rsidRDefault="007361A4" w:rsidP="00377989">
            <w:pPr>
              <w:spacing w:after="0" w:line="16" w:lineRule="atLeast"/>
              <w:jc w:val="center"/>
              <w:rPr>
                <w:rFonts w:ascii="Simplified Arabic" w:eastAsia="Times New Roman" w:hAnsi="Simplified Arabic" w:cs="Simplified Arabic"/>
                <w:b/>
                <w:bCs/>
                <w:color w:val="1F1F1F"/>
                <w:sz w:val="24"/>
                <w:szCs w:val="24"/>
                <w:rtl/>
                <w:lang w:eastAsia="en-AE"/>
              </w:rPr>
            </w:pPr>
            <w:r w:rsidRPr="00FE71BE">
              <w:rPr>
                <w:rFonts w:ascii="Simplified Arabic" w:eastAsia="Times New Roman" w:hAnsi="Simplified Arabic" w:cs="Simplified Arabic"/>
                <w:b/>
                <w:bCs/>
                <w:color w:val="1F1F1F"/>
                <w:sz w:val="24"/>
                <w:szCs w:val="24"/>
                <w:rtl/>
                <w:lang w:eastAsia="en-AE"/>
              </w:rPr>
              <w:t>موافق بشدة</w:t>
            </w:r>
          </w:p>
        </w:tc>
      </w:tr>
      <w:tr w:rsidR="007361A4" w:rsidRPr="00FE71BE" w14:paraId="6DDFE9F7" w14:textId="77777777" w:rsidTr="00377989">
        <w:trPr>
          <w:trHeight w:val="559"/>
        </w:trPr>
        <w:tc>
          <w:tcPr>
            <w:tcW w:w="439" w:type="dxa"/>
            <w:tcBorders>
              <w:top w:val="nil"/>
              <w:left w:val="single" w:sz="4" w:space="0" w:color="auto"/>
              <w:bottom w:val="single" w:sz="4" w:space="0" w:color="auto"/>
              <w:right w:val="single" w:sz="4" w:space="0" w:color="auto"/>
            </w:tcBorders>
            <w:shd w:val="clear" w:color="auto" w:fill="auto"/>
            <w:vAlign w:val="center"/>
            <w:hideMark/>
          </w:tcPr>
          <w:p w14:paraId="70C78C3F" w14:textId="77777777" w:rsidR="007361A4" w:rsidRPr="00FE71BE" w:rsidRDefault="007361A4" w:rsidP="00377989">
            <w:pPr>
              <w:spacing w:after="0" w:line="16" w:lineRule="atLeast"/>
              <w:jc w:val="center"/>
              <w:rPr>
                <w:rFonts w:ascii="Simplified Arabic" w:eastAsia="Times New Roman" w:hAnsi="Simplified Arabic" w:cs="Simplified Arabic"/>
                <w:b/>
                <w:bCs/>
                <w:color w:val="1F1F1F"/>
                <w:sz w:val="24"/>
                <w:szCs w:val="24"/>
                <w:rtl/>
                <w:lang w:eastAsia="en-AE"/>
              </w:rPr>
            </w:pPr>
            <w:r w:rsidRPr="00FE71BE">
              <w:rPr>
                <w:rFonts w:ascii="Simplified Arabic" w:eastAsia="Times New Roman" w:hAnsi="Simplified Arabic" w:cs="Simplified Arabic"/>
                <w:b/>
                <w:bCs/>
                <w:color w:val="1F1F1F"/>
                <w:sz w:val="24"/>
                <w:szCs w:val="24"/>
                <w:rtl/>
                <w:lang w:eastAsia="en-AE"/>
              </w:rPr>
              <w:t>1</w:t>
            </w:r>
          </w:p>
        </w:tc>
        <w:tc>
          <w:tcPr>
            <w:tcW w:w="3774" w:type="dxa"/>
            <w:tcBorders>
              <w:top w:val="nil"/>
              <w:left w:val="single" w:sz="4" w:space="0" w:color="auto"/>
              <w:bottom w:val="single" w:sz="4" w:space="0" w:color="auto"/>
              <w:right w:val="single" w:sz="4" w:space="0" w:color="auto"/>
            </w:tcBorders>
            <w:shd w:val="clear" w:color="auto" w:fill="auto"/>
            <w:vAlign w:val="center"/>
            <w:hideMark/>
          </w:tcPr>
          <w:p w14:paraId="325C3FD4" w14:textId="77777777" w:rsidR="007361A4" w:rsidRPr="00FE71BE" w:rsidRDefault="007361A4" w:rsidP="00377989">
            <w:pPr>
              <w:spacing w:after="0" w:line="16" w:lineRule="atLeast"/>
              <w:rPr>
                <w:rFonts w:ascii="Simplified Arabic" w:eastAsia="Times New Roman" w:hAnsi="Simplified Arabic" w:cs="Simplified Arabic"/>
                <w:color w:val="1F1F1F"/>
                <w:sz w:val="24"/>
                <w:szCs w:val="24"/>
                <w:rtl/>
                <w:lang w:eastAsia="en-AE"/>
              </w:rPr>
            </w:pPr>
            <w:bookmarkStart w:id="1" w:name="_Hlk228091905"/>
            <w:r w:rsidRPr="00FE71BE">
              <w:rPr>
                <w:rFonts w:ascii="Simplified Arabic" w:eastAsia="Times New Roman" w:hAnsi="Simplified Arabic" w:cs="Simplified Arabic"/>
                <w:color w:val="1F1F1F"/>
                <w:sz w:val="24"/>
                <w:szCs w:val="24"/>
                <w:rtl/>
                <w:lang w:eastAsia="en-AE"/>
              </w:rPr>
              <w:t>أستخدم أدوات تقنية للتنبؤ بحجم الطلب المستقبلي بناءً على البيانات السابقة.</w:t>
            </w:r>
            <w:bookmarkEnd w:id="1"/>
          </w:p>
        </w:tc>
        <w:tc>
          <w:tcPr>
            <w:tcW w:w="1375" w:type="dxa"/>
            <w:tcBorders>
              <w:top w:val="nil"/>
              <w:left w:val="single" w:sz="4" w:space="0" w:color="auto"/>
              <w:bottom w:val="single" w:sz="4" w:space="0" w:color="auto"/>
              <w:right w:val="single" w:sz="4" w:space="0" w:color="auto"/>
            </w:tcBorders>
            <w:shd w:val="clear" w:color="auto" w:fill="auto"/>
            <w:vAlign w:val="center"/>
            <w:hideMark/>
          </w:tcPr>
          <w:p w14:paraId="18097412" w14:textId="77777777" w:rsidR="007361A4" w:rsidRPr="00FE71BE" w:rsidRDefault="007361A4" w:rsidP="00377989">
            <w:pPr>
              <w:spacing w:after="0" w:line="16" w:lineRule="atLeast"/>
              <w:ind w:firstLineChars="100" w:firstLine="240"/>
              <w:rPr>
                <w:rFonts w:ascii="Simplified Arabic" w:eastAsia="Times New Roman" w:hAnsi="Simplified Arabic" w:cs="Simplified Arabic"/>
                <w:color w:val="1F1F1F"/>
                <w:sz w:val="24"/>
                <w:szCs w:val="24"/>
                <w:rtl/>
                <w:lang w:eastAsia="en-AE"/>
              </w:rPr>
            </w:pPr>
            <w:r w:rsidRPr="00FE71BE">
              <w:rPr>
                <w:rFonts w:ascii="Simplified Arabic" w:eastAsia="Times New Roman" w:hAnsi="Simplified Arabic" w:cs="Simplified Arabic"/>
                <w:color w:val="1F1F1F"/>
                <w:sz w:val="24"/>
                <w:szCs w:val="24"/>
                <w:rtl/>
                <w:lang w:eastAsia="en-AE"/>
              </w:rPr>
              <w:t> </w:t>
            </w:r>
          </w:p>
        </w:tc>
        <w:tc>
          <w:tcPr>
            <w:tcW w:w="1032" w:type="dxa"/>
            <w:tcBorders>
              <w:top w:val="nil"/>
              <w:left w:val="single" w:sz="4" w:space="0" w:color="auto"/>
              <w:bottom w:val="single" w:sz="4" w:space="0" w:color="auto"/>
              <w:right w:val="single" w:sz="4" w:space="0" w:color="auto"/>
            </w:tcBorders>
            <w:shd w:val="clear" w:color="auto" w:fill="auto"/>
            <w:vAlign w:val="center"/>
            <w:hideMark/>
          </w:tcPr>
          <w:p w14:paraId="3DB69807" w14:textId="77777777" w:rsidR="007361A4" w:rsidRPr="00FE71BE" w:rsidRDefault="007361A4" w:rsidP="00377989">
            <w:pPr>
              <w:spacing w:after="0" w:line="16" w:lineRule="atLeast"/>
              <w:ind w:firstLineChars="100" w:firstLine="240"/>
              <w:rPr>
                <w:rFonts w:ascii="Simplified Arabic" w:eastAsia="Times New Roman" w:hAnsi="Simplified Arabic" w:cs="Simplified Arabic"/>
                <w:color w:val="1F1F1F"/>
                <w:sz w:val="24"/>
                <w:szCs w:val="24"/>
                <w:rtl/>
                <w:lang w:eastAsia="en-AE"/>
              </w:rPr>
            </w:pPr>
            <w:r w:rsidRPr="00FE71BE">
              <w:rPr>
                <w:rFonts w:ascii="Simplified Arabic" w:eastAsia="Times New Roman" w:hAnsi="Simplified Arabic" w:cs="Simplified Arabic"/>
                <w:color w:val="1F1F1F"/>
                <w:sz w:val="24"/>
                <w:szCs w:val="24"/>
                <w:rtl/>
                <w:lang w:eastAsia="en-AE"/>
              </w:rPr>
              <w:t> </w:t>
            </w:r>
          </w:p>
        </w:tc>
        <w:tc>
          <w:tcPr>
            <w:tcW w:w="685" w:type="dxa"/>
            <w:tcBorders>
              <w:top w:val="nil"/>
              <w:left w:val="single" w:sz="4" w:space="0" w:color="auto"/>
              <w:bottom w:val="single" w:sz="4" w:space="0" w:color="auto"/>
              <w:right w:val="single" w:sz="4" w:space="0" w:color="auto"/>
            </w:tcBorders>
            <w:shd w:val="clear" w:color="auto" w:fill="auto"/>
            <w:vAlign w:val="center"/>
            <w:hideMark/>
          </w:tcPr>
          <w:p w14:paraId="20F314F1" w14:textId="77777777" w:rsidR="007361A4" w:rsidRPr="00FE71BE" w:rsidRDefault="007361A4" w:rsidP="00377989">
            <w:pPr>
              <w:spacing w:after="0" w:line="16" w:lineRule="atLeast"/>
              <w:ind w:firstLineChars="100" w:firstLine="240"/>
              <w:rPr>
                <w:rFonts w:ascii="Simplified Arabic" w:eastAsia="Times New Roman" w:hAnsi="Simplified Arabic" w:cs="Simplified Arabic"/>
                <w:color w:val="1F1F1F"/>
                <w:sz w:val="24"/>
                <w:szCs w:val="24"/>
                <w:rtl/>
                <w:lang w:eastAsia="en-AE"/>
              </w:rPr>
            </w:pPr>
            <w:r w:rsidRPr="00FE71BE">
              <w:rPr>
                <w:rFonts w:ascii="Simplified Arabic" w:eastAsia="Times New Roman" w:hAnsi="Simplified Arabic" w:cs="Simplified Arabic"/>
                <w:color w:val="1F1F1F"/>
                <w:sz w:val="24"/>
                <w:szCs w:val="24"/>
                <w:rtl/>
                <w:lang w:eastAsia="en-AE"/>
              </w:rPr>
              <w:t> </w:t>
            </w:r>
          </w:p>
        </w:tc>
        <w:tc>
          <w:tcPr>
            <w:tcW w:w="728" w:type="dxa"/>
            <w:tcBorders>
              <w:top w:val="nil"/>
              <w:left w:val="single" w:sz="4" w:space="0" w:color="auto"/>
              <w:bottom w:val="single" w:sz="4" w:space="0" w:color="auto"/>
              <w:right w:val="single" w:sz="4" w:space="0" w:color="auto"/>
            </w:tcBorders>
            <w:shd w:val="clear" w:color="auto" w:fill="auto"/>
            <w:vAlign w:val="center"/>
            <w:hideMark/>
          </w:tcPr>
          <w:p w14:paraId="28773792" w14:textId="77777777" w:rsidR="007361A4" w:rsidRPr="00FE71BE" w:rsidRDefault="007361A4" w:rsidP="00377989">
            <w:pPr>
              <w:spacing w:after="0" w:line="16" w:lineRule="atLeast"/>
              <w:ind w:firstLineChars="100" w:firstLine="240"/>
              <w:rPr>
                <w:rFonts w:ascii="Simplified Arabic" w:eastAsia="Times New Roman" w:hAnsi="Simplified Arabic" w:cs="Simplified Arabic"/>
                <w:color w:val="1F1F1F"/>
                <w:sz w:val="24"/>
                <w:szCs w:val="24"/>
                <w:rtl/>
                <w:lang w:eastAsia="en-AE"/>
              </w:rPr>
            </w:pPr>
            <w:r w:rsidRPr="00FE71BE">
              <w:rPr>
                <w:rFonts w:ascii="Simplified Arabic" w:eastAsia="Times New Roman" w:hAnsi="Simplified Arabic" w:cs="Simplified Arabic"/>
                <w:color w:val="1F1F1F"/>
                <w:sz w:val="24"/>
                <w:szCs w:val="24"/>
                <w:rtl/>
                <w:lang w:eastAsia="en-AE"/>
              </w:rPr>
              <w:t> </w:t>
            </w:r>
          </w:p>
        </w:tc>
        <w:tc>
          <w:tcPr>
            <w:tcW w:w="1096" w:type="dxa"/>
            <w:tcBorders>
              <w:top w:val="nil"/>
              <w:left w:val="single" w:sz="4" w:space="0" w:color="auto"/>
              <w:bottom w:val="single" w:sz="4" w:space="0" w:color="auto"/>
              <w:right w:val="single" w:sz="4" w:space="0" w:color="auto"/>
            </w:tcBorders>
            <w:shd w:val="clear" w:color="auto" w:fill="auto"/>
            <w:vAlign w:val="center"/>
            <w:hideMark/>
          </w:tcPr>
          <w:p w14:paraId="009BA39A" w14:textId="77777777" w:rsidR="007361A4" w:rsidRPr="00FE71BE" w:rsidRDefault="007361A4" w:rsidP="00377989">
            <w:pPr>
              <w:spacing w:after="0" w:line="16" w:lineRule="atLeast"/>
              <w:rPr>
                <w:rFonts w:ascii="Simplified Arabic" w:eastAsia="Times New Roman" w:hAnsi="Simplified Arabic" w:cs="Simplified Arabic"/>
                <w:color w:val="1F1F1F"/>
                <w:sz w:val="24"/>
                <w:szCs w:val="24"/>
                <w:rtl/>
                <w:lang w:eastAsia="en-AE"/>
              </w:rPr>
            </w:pPr>
            <w:r w:rsidRPr="00FE71BE">
              <w:rPr>
                <w:rFonts w:ascii="Simplified Arabic" w:eastAsia="Times New Roman" w:hAnsi="Simplified Arabic" w:cs="Simplified Arabic"/>
                <w:color w:val="1F1F1F"/>
                <w:sz w:val="24"/>
                <w:szCs w:val="24"/>
                <w:rtl/>
                <w:lang w:eastAsia="en-AE"/>
              </w:rPr>
              <w:t> </w:t>
            </w:r>
          </w:p>
        </w:tc>
      </w:tr>
      <w:tr w:rsidR="007361A4" w:rsidRPr="00FE71BE" w14:paraId="18A02F7C" w14:textId="77777777" w:rsidTr="00377989">
        <w:trPr>
          <w:trHeight w:val="553"/>
        </w:trPr>
        <w:tc>
          <w:tcPr>
            <w:tcW w:w="439" w:type="dxa"/>
            <w:tcBorders>
              <w:top w:val="nil"/>
              <w:left w:val="single" w:sz="4" w:space="0" w:color="auto"/>
              <w:bottom w:val="single" w:sz="4" w:space="0" w:color="auto"/>
              <w:right w:val="single" w:sz="4" w:space="0" w:color="auto"/>
            </w:tcBorders>
            <w:shd w:val="clear" w:color="auto" w:fill="auto"/>
            <w:vAlign w:val="center"/>
            <w:hideMark/>
          </w:tcPr>
          <w:p w14:paraId="421F8A37" w14:textId="77777777" w:rsidR="007361A4" w:rsidRPr="00FE71BE" w:rsidRDefault="007361A4" w:rsidP="00377989">
            <w:pPr>
              <w:spacing w:after="0" w:line="16" w:lineRule="atLeast"/>
              <w:jc w:val="center"/>
              <w:rPr>
                <w:rFonts w:ascii="Simplified Arabic" w:eastAsia="Times New Roman" w:hAnsi="Simplified Arabic" w:cs="Simplified Arabic"/>
                <w:b/>
                <w:bCs/>
                <w:color w:val="1F1F1F"/>
                <w:sz w:val="24"/>
                <w:szCs w:val="24"/>
                <w:rtl/>
                <w:lang w:eastAsia="en-AE"/>
              </w:rPr>
            </w:pPr>
            <w:bookmarkStart w:id="2" w:name="_Hlk228091942"/>
            <w:r w:rsidRPr="00FE71BE">
              <w:rPr>
                <w:rFonts w:ascii="Simplified Arabic" w:eastAsia="Times New Roman" w:hAnsi="Simplified Arabic" w:cs="Simplified Arabic"/>
                <w:b/>
                <w:bCs/>
                <w:color w:val="1F1F1F"/>
                <w:sz w:val="24"/>
                <w:szCs w:val="24"/>
                <w:rtl/>
                <w:lang w:eastAsia="en-AE"/>
              </w:rPr>
              <w:t>2</w:t>
            </w:r>
          </w:p>
        </w:tc>
        <w:tc>
          <w:tcPr>
            <w:tcW w:w="3774" w:type="dxa"/>
            <w:tcBorders>
              <w:top w:val="nil"/>
              <w:left w:val="single" w:sz="4" w:space="0" w:color="auto"/>
              <w:bottom w:val="single" w:sz="4" w:space="0" w:color="auto"/>
              <w:right w:val="single" w:sz="4" w:space="0" w:color="auto"/>
            </w:tcBorders>
            <w:shd w:val="clear" w:color="auto" w:fill="auto"/>
            <w:vAlign w:val="center"/>
            <w:hideMark/>
          </w:tcPr>
          <w:p w14:paraId="4F062B22" w14:textId="77777777" w:rsidR="007361A4" w:rsidRPr="00FE71BE" w:rsidRDefault="007361A4" w:rsidP="00377989">
            <w:pPr>
              <w:spacing w:after="0" w:line="16" w:lineRule="atLeast"/>
              <w:rPr>
                <w:rFonts w:ascii="Simplified Arabic" w:eastAsia="Times New Roman" w:hAnsi="Simplified Arabic" w:cs="Simplified Arabic"/>
                <w:color w:val="1F1F1F"/>
                <w:sz w:val="24"/>
                <w:szCs w:val="24"/>
                <w:rtl/>
                <w:lang w:eastAsia="en-AE"/>
              </w:rPr>
            </w:pPr>
            <w:r w:rsidRPr="00FE71BE">
              <w:rPr>
                <w:rFonts w:ascii="Simplified Arabic" w:eastAsia="Times New Roman" w:hAnsi="Simplified Arabic" w:cs="Simplified Arabic"/>
                <w:color w:val="1F1F1F"/>
                <w:sz w:val="24"/>
                <w:szCs w:val="24"/>
                <w:rtl/>
                <w:lang w:eastAsia="en-AE"/>
              </w:rPr>
              <w:t>توفر المنصة التي أستخدمها ميزات لاقتراح المنتجات للعملاء بناءً على اهتماماتهم.</w:t>
            </w:r>
          </w:p>
        </w:tc>
        <w:tc>
          <w:tcPr>
            <w:tcW w:w="1375" w:type="dxa"/>
            <w:tcBorders>
              <w:top w:val="nil"/>
              <w:left w:val="single" w:sz="4" w:space="0" w:color="auto"/>
              <w:bottom w:val="single" w:sz="4" w:space="0" w:color="auto"/>
              <w:right w:val="single" w:sz="4" w:space="0" w:color="auto"/>
            </w:tcBorders>
            <w:shd w:val="clear" w:color="auto" w:fill="auto"/>
            <w:vAlign w:val="center"/>
            <w:hideMark/>
          </w:tcPr>
          <w:p w14:paraId="3AB1984F" w14:textId="77777777" w:rsidR="007361A4" w:rsidRPr="00FE71BE" w:rsidRDefault="007361A4" w:rsidP="00377989">
            <w:pPr>
              <w:spacing w:after="0" w:line="16" w:lineRule="atLeast"/>
              <w:ind w:firstLineChars="100" w:firstLine="240"/>
              <w:rPr>
                <w:rFonts w:ascii="Simplified Arabic" w:eastAsia="Times New Roman" w:hAnsi="Simplified Arabic" w:cs="Simplified Arabic"/>
                <w:color w:val="1F1F1F"/>
                <w:sz w:val="24"/>
                <w:szCs w:val="24"/>
                <w:rtl/>
                <w:lang w:eastAsia="en-AE"/>
              </w:rPr>
            </w:pPr>
            <w:r w:rsidRPr="00FE71BE">
              <w:rPr>
                <w:rFonts w:ascii="Simplified Arabic" w:eastAsia="Times New Roman" w:hAnsi="Simplified Arabic" w:cs="Simplified Arabic"/>
                <w:color w:val="1F1F1F"/>
                <w:sz w:val="24"/>
                <w:szCs w:val="24"/>
                <w:rtl/>
                <w:lang w:eastAsia="en-AE"/>
              </w:rPr>
              <w:t> </w:t>
            </w:r>
          </w:p>
        </w:tc>
        <w:tc>
          <w:tcPr>
            <w:tcW w:w="1032" w:type="dxa"/>
            <w:tcBorders>
              <w:top w:val="nil"/>
              <w:left w:val="single" w:sz="4" w:space="0" w:color="auto"/>
              <w:bottom w:val="single" w:sz="4" w:space="0" w:color="auto"/>
              <w:right w:val="single" w:sz="4" w:space="0" w:color="auto"/>
            </w:tcBorders>
            <w:shd w:val="clear" w:color="auto" w:fill="auto"/>
            <w:vAlign w:val="center"/>
            <w:hideMark/>
          </w:tcPr>
          <w:p w14:paraId="4A2CEA30" w14:textId="77777777" w:rsidR="007361A4" w:rsidRPr="00FE71BE" w:rsidRDefault="007361A4" w:rsidP="00377989">
            <w:pPr>
              <w:spacing w:after="0" w:line="16" w:lineRule="atLeast"/>
              <w:ind w:firstLineChars="100" w:firstLine="240"/>
              <w:rPr>
                <w:rFonts w:ascii="Simplified Arabic" w:eastAsia="Times New Roman" w:hAnsi="Simplified Arabic" w:cs="Simplified Arabic"/>
                <w:color w:val="1F1F1F"/>
                <w:sz w:val="24"/>
                <w:szCs w:val="24"/>
                <w:rtl/>
                <w:lang w:eastAsia="en-AE"/>
              </w:rPr>
            </w:pPr>
            <w:r w:rsidRPr="00FE71BE">
              <w:rPr>
                <w:rFonts w:ascii="Simplified Arabic" w:eastAsia="Times New Roman" w:hAnsi="Simplified Arabic" w:cs="Simplified Arabic"/>
                <w:color w:val="1F1F1F"/>
                <w:sz w:val="24"/>
                <w:szCs w:val="24"/>
                <w:rtl/>
                <w:lang w:eastAsia="en-AE"/>
              </w:rPr>
              <w:t> </w:t>
            </w:r>
          </w:p>
        </w:tc>
        <w:tc>
          <w:tcPr>
            <w:tcW w:w="685" w:type="dxa"/>
            <w:tcBorders>
              <w:top w:val="nil"/>
              <w:left w:val="single" w:sz="4" w:space="0" w:color="auto"/>
              <w:bottom w:val="single" w:sz="4" w:space="0" w:color="auto"/>
              <w:right w:val="single" w:sz="4" w:space="0" w:color="auto"/>
            </w:tcBorders>
            <w:shd w:val="clear" w:color="auto" w:fill="auto"/>
            <w:vAlign w:val="center"/>
            <w:hideMark/>
          </w:tcPr>
          <w:p w14:paraId="382104F6" w14:textId="77777777" w:rsidR="007361A4" w:rsidRPr="00FE71BE" w:rsidRDefault="007361A4" w:rsidP="00377989">
            <w:pPr>
              <w:spacing w:after="0" w:line="16" w:lineRule="atLeast"/>
              <w:ind w:firstLineChars="100" w:firstLine="240"/>
              <w:rPr>
                <w:rFonts w:ascii="Simplified Arabic" w:eastAsia="Times New Roman" w:hAnsi="Simplified Arabic" w:cs="Simplified Arabic"/>
                <w:color w:val="1F1F1F"/>
                <w:sz w:val="24"/>
                <w:szCs w:val="24"/>
                <w:rtl/>
                <w:lang w:eastAsia="en-AE"/>
              </w:rPr>
            </w:pPr>
            <w:r w:rsidRPr="00FE71BE">
              <w:rPr>
                <w:rFonts w:ascii="Simplified Arabic" w:eastAsia="Times New Roman" w:hAnsi="Simplified Arabic" w:cs="Simplified Arabic"/>
                <w:color w:val="1F1F1F"/>
                <w:sz w:val="24"/>
                <w:szCs w:val="24"/>
                <w:rtl/>
                <w:lang w:eastAsia="en-AE"/>
              </w:rPr>
              <w:t> </w:t>
            </w:r>
          </w:p>
        </w:tc>
        <w:tc>
          <w:tcPr>
            <w:tcW w:w="728" w:type="dxa"/>
            <w:tcBorders>
              <w:top w:val="nil"/>
              <w:left w:val="single" w:sz="4" w:space="0" w:color="auto"/>
              <w:bottom w:val="single" w:sz="4" w:space="0" w:color="auto"/>
              <w:right w:val="single" w:sz="4" w:space="0" w:color="auto"/>
            </w:tcBorders>
            <w:shd w:val="clear" w:color="auto" w:fill="auto"/>
            <w:vAlign w:val="center"/>
            <w:hideMark/>
          </w:tcPr>
          <w:p w14:paraId="65C81CD1" w14:textId="77777777" w:rsidR="007361A4" w:rsidRPr="00FE71BE" w:rsidRDefault="007361A4" w:rsidP="00377989">
            <w:pPr>
              <w:spacing w:after="0" w:line="16" w:lineRule="atLeast"/>
              <w:ind w:firstLineChars="100" w:firstLine="240"/>
              <w:rPr>
                <w:rFonts w:ascii="Simplified Arabic" w:eastAsia="Times New Roman" w:hAnsi="Simplified Arabic" w:cs="Simplified Arabic"/>
                <w:color w:val="1F1F1F"/>
                <w:sz w:val="24"/>
                <w:szCs w:val="24"/>
                <w:rtl/>
                <w:lang w:eastAsia="en-AE"/>
              </w:rPr>
            </w:pPr>
            <w:r w:rsidRPr="00FE71BE">
              <w:rPr>
                <w:rFonts w:ascii="Simplified Arabic" w:eastAsia="Times New Roman" w:hAnsi="Simplified Arabic" w:cs="Simplified Arabic"/>
                <w:color w:val="1F1F1F"/>
                <w:sz w:val="24"/>
                <w:szCs w:val="24"/>
                <w:rtl/>
                <w:lang w:eastAsia="en-AE"/>
              </w:rPr>
              <w:t> </w:t>
            </w:r>
          </w:p>
        </w:tc>
        <w:tc>
          <w:tcPr>
            <w:tcW w:w="1096" w:type="dxa"/>
            <w:tcBorders>
              <w:top w:val="nil"/>
              <w:left w:val="single" w:sz="4" w:space="0" w:color="auto"/>
              <w:bottom w:val="single" w:sz="4" w:space="0" w:color="auto"/>
              <w:right w:val="single" w:sz="4" w:space="0" w:color="auto"/>
            </w:tcBorders>
            <w:shd w:val="clear" w:color="auto" w:fill="auto"/>
            <w:vAlign w:val="center"/>
            <w:hideMark/>
          </w:tcPr>
          <w:p w14:paraId="49067AC2" w14:textId="77777777" w:rsidR="007361A4" w:rsidRPr="00FE71BE" w:rsidRDefault="007361A4" w:rsidP="00377989">
            <w:pPr>
              <w:spacing w:after="0" w:line="16" w:lineRule="atLeast"/>
              <w:rPr>
                <w:rFonts w:ascii="Simplified Arabic" w:eastAsia="Times New Roman" w:hAnsi="Simplified Arabic" w:cs="Simplified Arabic"/>
                <w:color w:val="1F1F1F"/>
                <w:sz w:val="24"/>
                <w:szCs w:val="24"/>
                <w:rtl/>
                <w:lang w:eastAsia="en-AE"/>
              </w:rPr>
            </w:pPr>
            <w:r w:rsidRPr="00FE71BE">
              <w:rPr>
                <w:rFonts w:ascii="Simplified Arabic" w:eastAsia="Times New Roman" w:hAnsi="Simplified Arabic" w:cs="Simplified Arabic"/>
                <w:color w:val="1F1F1F"/>
                <w:sz w:val="24"/>
                <w:szCs w:val="24"/>
                <w:rtl/>
                <w:lang w:eastAsia="en-AE"/>
              </w:rPr>
              <w:t> </w:t>
            </w:r>
          </w:p>
        </w:tc>
      </w:tr>
      <w:bookmarkEnd w:id="2"/>
      <w:tr w:rsidR="007361A4" w:rsidRPr="00FE71BE" w14:paraId="40B59166" w14:textId="77777777" w:rsidTr="00377989">
        <w:trPr>
          <w:trHeight w:val="561"/>
        </w:trPr>
        <w:tc>
          <w:tcPr>
            <w:tcW w:w="439" w:type="dxa"/>
            <w:tcBorders>
              <w:top w:val="nil"/>
              <w:left w:val="single" w:sz="4" w:space="0" w:color="auto"/>
              <w:bottom w:val="single" w:sz="4" w:space="0" w:color="auto"/>
              <w:right w:val="single" w:sz="4" w:space="0" w:color="auto"/>
            </w:tcBorders>
            <w:shd w:val="clear" w:color="auto" w:fill="auto"/>
            <w:vAlign w:val="center"/>
            <w:hideMark/>
          </w:tcPr>
          <w:p w14:paraId="544A54B4" w14:textId="77777777" w:rsidR="007361A4" w:rsidRPr="00FE71BE" w:rsidRDefault="007361A4" w:rsidP="00377989">
            <w:pPr>
              <w:spacing w:after="0" w:line="16" w:lineRule="atLeast"/>
              <w:jc w:val="center"/>
              <w:rPr>
                <w:rFonts w:ascii="Simplified Arabic" w:eastAsia="Times New Roman" w:hAnsi="Simplified Arabic" w:cs="Simplified Arabic"/>
                <w:b/>
                <w:bCs/>
                <w:color w:val="1F1F1F"/>
                <w:sz w:val="24"/>
                <w:szCs w:val="24"/>
                <w:rtl/>
                <w:lang w:eastAsia="en-AE"/>
              </w:rPr>
            </w:pPr>
            <w:r w:rsidRPr="00FE71BE">
              <w:rPr>
                <w:rFonts w:ascii="Simplified Arabic" w:eastAsia="Times New Roman" w:hAnsi="Simplified Arabic" w:cs="Simplified Arabic"/>
                <w:b/>
                <w:bCs/>
                <w:color w:val="1F1F1F"/>
                <w:sz w:val="24"/>
                <w:szCs w:val="24"/>
                <w:rtl/>
                <w:lang w:eastAsia="en-AE"/>
              </w:rPr>
              <w:t>3</w:t>
            </w:r>
          </w:p>
        </w:tc>
        <w:tc>
          <w:tcPr>
            <w:tcW w:w="3774" w:type="dxa"/>
            <w:tcBorders>
              <w:top w:val="nil"/>
              <w:left w:val="single" w:sz="4" w:space="0" w:color="auto"/>
              <w:bottom w:val="single" w:sz="4" w:space="0" w:color="auto"/>
              <w:right w:val="single" w:sz="4" w:space="0" w:color="auto"/>
            </w:tcBorders>
            <w:shd w:val="clear" w:color="auto" w:fill="auto"/>
            <w:vAlign w:val="center"/>
            <w:hideMark/>
          </w:tcPr>
          <w:p w14:paraId="42A0611F" w14:textId="77777777" w:rsidR="007361A4" w:rsidRPr="00FE71BE" w:rsidRDefault="007361A4" w:rsidP="00377989">
            <w:pPr>
              <w:spacing w:after="0" w:line="16" w:lineRule="atLeast"/>
              <w:rPr>
                <w:rFonts w:ascii="Simplified Arabic" w:eastAsia="Times New Roman" w:hAnsi="Simplified Arabic" w:cs="Simplified Arabic"/>
                <w:color w:val="1F1F1F"/>
                <w:sz w:val="24"/>
                <w:szCs w:val="24"/>
                <w:rtl/>
                <w:lang w:eastAsia="en-AE"/>
              </w:rPr>
            </w:pPr>
            <w:r w:rsidRPr="00FE71BE">
              <w:rPr>
                <w:rFonts w:ascii="Simplified Arabic" w:eastAsia="Times New Roman" w:hAnsi="Simplified Arabic" w:cs="Simplified Arabic"/>
                <w:color w:val="1F1F1F"/>
                <w:sz w:val="24"/>
                <w:szCs w:val="24"/>
                <w:rtl/>
                <w:lang w:eastAsia="en-AE"/>
              </w:rPr>
              <w:t>أعتمد على تحليل البيانات الذكي لتحديد الفئات الأكثر استهدافاً لإعلاناتي.</w:t>
            </w:r>
          </w:p>
        </w:tc>
        <w:tc>
          <w:tcPr>
            <w:tcW w:w="1375" w:type="dxa"/>
            <w:tcBorders>
              <w:top w:val="nil"/>
              <w:left w:val="single" w:sz="4" w:space="0" w:color="auto"/>
              <w:bottom w:val="single" w:sz="4" w:space="0" w:color="auto"/>
              <w:right w:val="single" w:sz="4" w:space="0" w:color="auto"/>
            </w:tcBorders>
            <w:shd w:val="clear" w:color="auto" w:fill="auto"/>
            <w:vAlign w:val="center"/>
            <w:hideMark/>
          </w:tcPr>
          <w:p w14:paraId="1DBAB309" w14:textId="77777777" w:rsidR="007361A4" w:rsidRPr="00FE71BE" w:rsidRDefault="007361A4" w:rsidP="00377989">
            <w:pPr>
              <w:spacing w:after="0" w:line="16" w:lineRule="atLeast"/>
              <w:ind w:firstLineChars="100" w:firstLine="240"/>
              <w:rPr>
                <w:rFonts w:ascii="Simplified Arabic" w:eastAsia="Times New Roman" w:hAnsi="Simplified Arabic" w:cs="Simplified Arabic"/>
                <w:color w:val="1F1F1F"/>
                <w:sz w:val="24"/>
                <w:szCs w:val="24"/>
                <w:rtl/>
                <w:lang w:eastAsia="en-AE"/>
              </w:rPr>
            </w:pPr>
            <w:r w:rsidRPr="00FE71BE">
              <w:rPr>
                <w:rFonts w:ascii="Simplified Arabic" w:eastAsia="Times New Roman" w:hAnsi="Simplified Arabic" w:cs="Simplified Arabic"/>
                <w:color w:val="1F1F1F"/>
                <w:sz w:val="24"/>
                <w:szCs w:val="24"/>
                <w:rtl/>
                <w:lang w:eastAsia="en-AE"/>
              </w:rPr>
              <w:t> </w:t>
            </w:r>
          </w:p>
        </w:tc>
        <w:tc>
          <w:tcPr>
            <w:tcW w:w="1032" w:type="dxa"/>
            <w:tcBorders>
              <w:top w:val="nil"/>
              <w:left w:val="single" w:sz="4" w:space="0" w:color="auto"/>
              <w:bottom w:val="single" w:sz="4" w:space="0" w:color="auto"/>
              <w:right w:val="single" w:sz="4" w:space="0" w:color="auto"/>
            </w:tcBorders>
            <w:shd w:val="clear" w:color="auto" w:fill="auto"/>
            <w:vAlign w:val="center"/>
            <w:hideMark/>
          </w:tcPr>
          <w:p w14:paraId="1E7332C5" w14:textId="77777777" w:rsidR="007361A4" w:rsidRPr="00FE71BE" w:rsidRDefault="007361A4" w:rsidP="00377989">
            <w:pPr>
              <w:spacing w:after="0" w:line="16" w:lineRule="atLeast"/>
              <w:ind w:firstLineChars="100" w:firstLine="240"/>
              <w:rPr>
                <w:rFonts w:ascii="Simplified Arabic" w:eastAsia="Times New Roman" w:hAnsi="Simplified Arabic" w:cs="Simplified Arabic"/>
                <w:color w:val="1F1F1F"/>
                <w:sz w:val="24"/>
                <w:szCs w:val="24"/>
                <w:rtl/>
                <w:lang w:eastAsia="en-AE"/>
              </w:rPr>
            </w:pPr>
            <w:r w:rsidRPr="00FE71BE">
              <w:rPr>
                <w:rFonts w:ascii="Simplified Arabic" w:eastAsia="Times New Roman" w:hAnsi="Simplified Arabic" w:cs="Simplified Arabic"/>
                <w:color w:val="1F1F1F"/>
                <w:sz w:val="24"/>
                <w:szCs w:val="24"/>
                <w:rtl/>
                <w:lang w:eastAsia="en-AE"/>
              </w:rPr>
              <w:t> </w:t>
            </w:r>
          </w:p>
        </w:tc>
        <w:tc>
          <w:tcPr>
            <w:tcW w:w="685" w:type="dxa"/>
            <w:tcBorders>
              <w:top w:val="nil"/>
              <w:left w:val="single" w:sz="4" w:space="0" w:color="auto"/>
              <w:bottom w:val="single" w:sz="4" w:space="0" w:color="auto"/>
              <w:right w:val="single" w:sz="4" w:space="0" w:color="auto"/>
            </w:tcBorders>
            <w:shd w:val="clear" w:color="auto" w:fill="auto"/>
            <w:vAlign w:val="center"/>
            <w:hideMark/>
          </w:tcPr>
          <w:p w14:paraId="446F6285" w14:textId="77777777" w:rsidR="007361A4" w:rsidRPr="00FE71BE" w:rsidRDefault="007361A4" w:rsidP="00377989">
            <w:pPr>
              <w:spacing w:after="0" w:line="16" w:lineRule="atLeast"/>
              <w:ind w:firstLineChars="100" w:firstLine="240"/>
              <w:rPr>
                <w:rFonts w:ascii="Simplified Arabic" w:eastAsia="Times New Roman" w:hAnsi="Simplified Arabic" w:cs="Simplified Arabic"/>
                <w:color w:val="1F1F1F"/>
                <w:sz w:val="24"/>
                <w:szCs w:val="24"/>
                <w:rtl/>
                <w:lang w:eastAsia="en-AE"/>
              </w:rPr>
            </w:pPr>
            <w:r w:rsidRPr="00FE71BE">
              <w:rPr>
                <w:rFonts w:ascii="Simplified Arabic" w:eastAsia="Times New Roman" w:hAnsi="Simplified Arabic" w:cs="Simplified Arabic"/>
                <w:color w:val="1F1F1F"/>
                <w:sz w:val="24"/>
                <w:szCs w:val="24"/>
                <w:rtl/>
                <w:lang w:eastAsia="en-AE"/>
              </w:rPr>
              <w:t> </w:t>
            </w:r>
          </w:p>
        </w:tc>
        <w:tc>
          <w:tcPr>
            <w:tcW w:w="728" w:type="dxa"/>
            <w:tcBorders>
              <w:top w:val="nil"/>
              <w:left w:val="single" w:sz="4" w:space="0" w:color="auto"/>
              <w:bottom w:val="single" w:sz="4" w:space="0" w:color="auto"/>
              <w:right w:val="single" w:sz="4" w:space="0" w:color="auto"/>
            </w:tcBorders>
            <w:shd w:val="clear" w:color="auto" w:fill="auto"/>
            <w:vAlign w:val="center"/>
            <w:hideMark/>
          </w:tcPr>
          <w:p w14:paraId="00234F94" w14:textId="77777777" w:rsidR="007361A4" w:rsidRPr="00FE71BE" w:rsidRDefault="007361A4" w:rsidP="00377989">
            <w:pPr>
              <w:spacing w:after="0" w:line="16" w:lineRule="atLeast"/>
              <w:ind w:firstLineChars="100" w:firstLine="240"/>
              <w:rPr>
                <w:rFonts w:ascii="Simplified Arabic" w:eastAsia="Times New Roman" w:hAnsi="Simplified Arabic" w:cs="Simplified Arabic"/>
                <w:color w:val="1F1F1F"/>
                <w:sz w:val="24"/>
                <w:szCs w:val="24"/>
                <w:rtl/>
                <w:lang w:eastAsia="en-AE"/>
              </w:rPr>
            </w:pPr>
            <w:r w:rsidRPr="00FE71BE">
              <w:rPr>
                <w:rFonts w:ascii="Simplified Arabic" w:eastAsia="Times New Roman" w:hAnsi="Simplified Arabic" w:cs="Simplified Arabic"/>
                <w:color w:val="1F1F1F"/>
                <w:sz w:val="24"/>
                <w:szCs w:val="24"/>
                <w:rtl/>
                <w:lang w:eastAsia="en-AE"/>
              </w:rPr>
              <w:t> </w:t>
            </w:r>
          </w:p>
        </w:tc>
        <w:tc>
          <w:tcPr>
            <w:tcW w:w="1096" w:type="dxa"/>
            <w:tcBorders>
              <w:top w:val="nil"/>
              <w:left w:val="single" w:sz="4" w:space="0" w:color="auto"/>
              <w:bottom w:val="single" w:sz="4" w:space="0" w:color="auto"/>
              <w:right w:val="single" w:sz="4" w:space="0" w:color="auto"/>
            </w:tcBorders>
            <w:shd w:val="clear" w:color="auto" w:fill="auto"/>
            <w:vAlign w:val="center"/>
            <w:hideMark/>
          </w:tcPr>
          <w:p w14:paraId="65B08A46" w14:textId="77777777" w:rsidR="007361A4" w:rsidRPr="00FE71BE" w:rsidRDefault="007361A4" w:rsidP="00377989">
            <w:pPr>
              <w:spacing w:after="0" w:line="16" w:lineRule="atLeast"/>
              <w:rPr>
                <w:rFonts w:ascii="Simplified Arabic" w:eastAsia="Times New Roman" w:hAnsi="Simplified Arabic" w:cs="Simplified Arabic"/>
                <w:color w:val="1F1F1F"/>
                <w:sz w:val="24"/>
                <w:szCs w:val="24"/>
                <w:rtl/>
                <w:lang w:eastAsia="en-AE"/>
              </w:rPr>
            </w:pPr>
            <w:r w:rsidRPr="00FE71BE">
              <w:rPr>
                <w:rFonts w:ascii="Simplified Arabic" w:eastAsia="Times New Roman" w:hAnsi="Simplified Arabic" w:cs="Simplified Arabic"/>
                <w:color w:val="1F1F1F"/>
                <w:sz w:val="24"/>
                <w:szCs w:val="24"/>
                <w:rtl/>
                <w:lang w:eastAsia="en-AE"/>
              </w:rPr>
              <w:t> </w:t>
            </w:r>
          </w:p>
        </w:tc>
      </w:tr>
    </w:tbl>
    <w:p w14:paraId="09BBAFA1" w14:textId="77777777" w:rsidR="007361A4" w:rsidRPr="00FE71BE" w:rsidRDefault="007361A4" w:rsidP="007361A4">
      <w:pPr>
        <w:spacing w:line="16" w:lineRule="atLeast"/>
        <w:rPr>
          <w:rFonts w:ascii="Simplified Arabic" w:hAnsi="Simplified Arabic" w:cs="Simplified Arabic"/>
          <w:sz w:val="24"/>
          <w:szCs w:val="24"/>
          <w:rtl/>
        </w:rPr>
      </w:pPr>
    </w:p>
    <w:p w14:paraId="004D73DB" w14:textId="77777777" w:rsidR="007361A4" w:rsidRPr="00FE71BE" w:rsidRDefault="007361A4" w:rsidP="007361A4">
      <w:pPr>
        <w:spacing w:line="16" w:lineRule="atLeast"/>
        <w:rPr>
          <w:rFonts w:ascii="Simplified Arabic" w:hAnsi="Simplified Arabic" w:cs="Simplified Arabic"/>
          <w:b/>
          <w:bCs/>
          <w:sz w:val="24"/>
          <w:szCs w:val="24"/>
          <w:rtl/>
        </w:rPr>
      </w:pPr>
      <w:r w:rsidRPr="00FE71BE">
        <w:rPr>
          <w:rFonts w:ascii="Simplified Arabic" w:hAnsi="Simplified Arabic" w:cs="Simplified Arabic"/>
          <w:b/>
          <w:bCs/>
          <w:sz w:val="24"/>
          <w:szCs w:val="24"/>
          <w:rtl/>
        </w:rPr>
        <w:t>الجزء الثالث: معالجة اللغات الطبيعية (</w:t>
      </w:r>
      <w:r w:rsidRPr="00FE71BE">
        <w:rPr>
          <w:rFonts w:ascii="Simplified Arabic" w:hAnsi="Simplified Arabic" w:cs="Simplified Arabic"/>
          <w:b/>
          <w:bCs/>
          <w:sz w:val="24"/>
          <w:szCs w:val="24"/>
        </w:rPr>
        <w:t>NLP</w:t>
      </w:r>
      <w:r w:rsidRPr="00FE71BE">
        <w:rPr>
          <w:rFonts w:ascii="Simplified Arabic" w:hAnsi="Simplified Arabic" w:cs="Simplified Arabic"/>
          <w:b/>
          <w:bCs/>
          <w:sz w:val="24"/>
          <w:szCs w:val="24"/>
          <w:rtl/>
        </w:rPr>
        <w:t>)</w:t>
      </w:r>
    </w:p>
    <w:tbl>
      <w:tblPr>
        <w:bidiVisual/>
        <w:tblW w:w="9148" w:type="dxa"/>
        <w:tblInd w:w="-19" w:type="dxa"/>
        <w:tblLook w:val="04A0" w:firstRow="1" w:lastRow="0" w:firstColumn="1" w:lastColumn="0" w:noHBand="0" w:noVBand="1"/>
      </w:tblPr>
      <w:tblGrid>
        <w:gridCol w:w="439"/>
        <w:gridCol w:w="3771"/>
        <w:gridCol w:w="1397"/>
        <w:gridCol w:w="1032"/>
        <w:gridCol w:w="685"/>
        <w:gridCol w:w="728"/>
        <w:gridCol w:w="1096"/>
      </w:tblGrid>
      <w:tr w:rsidR="007361A4" w:rsidRPr="00FE71BE" w14:paraId="3F273B1F" w14:textId="77777777" w:rsidTr="00377989">
        <w:trPr>
          <w:trHeight w:val="600"/>
        </w:trPr>
        <w:tc>
          <w:tcPr>
            <w:tcW w:w="4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624D29" w14:textId="77777777" w:rsidR="007361A4" w:rsidRPr="00FE71BE" w:rsidRDefault="007361A4" w:rsidP="00377989">
            <w:pPr>
              <w:spacing w:after="0" w:line="16" w:lineRule="atLeast"/>
              <w:jc w:val="center"/>
              <w:rPr>
                <w:rFonts w:ascii="Simplified Arabic" w:eastAsia="Times New Roman" w:hAnsi="Simplified Arabic" w:cs="Simplified Arabic"/>
                <w:b/>
                <w:bCs/>
                <w:color w:val="1F1F1F"/>
                <w:sz w:val="24"/>
                <w:szCs w:val="24"/>
                <w:lang w:eastAsia="en-AE"/>
              </w:rPr>
            </w:pPr>
            <w:r w:rsidRPr="00FE71BE">
              <w:rPr>
                <w:rFonts w:ascii="Simplified Arabic" w:eastAsia="Times New Roman" w:hAnsi="Simplified Arabic" w:cs="Simplified Arabic"/>
                <w:b/>
                <w:bCs/>
                <w:color w:val="1F1F1F"/>
                <w:sz w:val="24"/>
                <w:szCs w:val="24"/>
                <w:rtl/>
                <w:lang w:eastAsia="en-AE"/>
              </w:rPr>
              <w:t>م</w:t>
            </w:r>
          </w:p>
        </w:tc>
        <w:tc>
          <w:tcPr>
            <w:tcW w:w="37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36E500" w14:textId="77777777" w:rsidR="007361A4" w:rsidRPr="00FE71BE" w:rsidRDefault="007361A4" w:rsidP="00377989">
            <w:pPr>
              <w:spacing w:after="0" w:line="16" w:lineRule="atLeast"/>
              <w:jc w:val="center"/>
              <w:rPr>
                <w:rFonts w:ascii="Simplified Arabic" w:eastAsia="Times New Roman" w:hAnsi="Simplified Arabic" w:cs="Simplified Arabic"/>
                <w:b/>
                <w:bCs/>
                <w:color w:val="1F1F1F"/>
                <w:sz w:val="24"/>
                <w:szCs w:val="24"/>
                <w:rtl/>
                <w:lang w:eastAsia="en-AE"/>
              </w:rPr>
            </w:pPr>
            <w:r w:rsidRPr="00FE71BE">
              <w:rPr>
                <w:rFonts w:ascii="Simplified Arabic" w:eastAsia="Times New Roman" w:hAnsi="Simplified Arabic" w:cs="Simplified Arabic"/>
                <w:b/>
                <w:bCs/>
                <w:color w:val="1F1F1F"/>
                <w:sz w:val="24"/>
                <w:szCs w:val="24"/>
                <w:rtl/>
                <w:lang w:eastAsia="en-AE"/>
              </w:rPr>
              <w:t>العبارة</w:t>
            </w:r>
          </w:p>
        </w:tc>
        <w:tc>
          <w:tcPr>
            <w:tcW w:w="13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FC27AF" w14:textId="77777777" w:rsidR="007361A4" w:rsidRPr="00FE71BE" w:rsidRDefault="007361A4" w:rsidP="00377989">
            <w:pPr>
              <w:spacing w:after="0" w:line="16" w:lineRule="atLeast"/>
              <w:jc w:val="center"/>
              <w:rPr>
                <w:rFonts w:ascii="Simplified Arabic" w:eastAsia="Times New Roman" w:hAnsi="Simplified Arabic" w:cs="Simplified Arabic"/>
                <w:b/>
                <w:bCs/>
                <w:color w:val="1F1F1F"/>
                <w:sz w:val="24"/>
                <w:szCs w:val="24"/>
                <w:rtl/>
                <w:lang w:eastAsia="en-AE"/>
              </w:rPr>
            </w:pPr>
            <w:r w:rsidRPr="00FE71BE">
              <w:rPr>
                <w:rFonts w:ascii="Simplified Arabic" w:eastAsia="Times New Roman" w:hAnsi="Simplified Arabic" w:cs="Simplified Arabic"/>
                <w:b/>
                <w:bCs/>
                <w:color w:val="1F1F1F"/>
                <w:sz w:val="24"/>
                <w:szCs w:val="24"/>
                <w:rtl/>
                <w:lang w:eastAsia="en-AE"/>
              </w:rPr>
              <w:t>غير موافق بشدة</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8B59FC" w14:textId="77777777" w:rsidR="007361A4" w:rsidRPr="00FE71BE" w:rsidRDefault="007361A4" w:rsidP="00377989">
            <w:pPr>
              <w:spacing w:after="0" w:line="16" w:lineRule="atLeast"/>
              <w:jc w:val="center"/>
              <w:rPr>
                <w:rFonts w:ascii="Simplified Arabic" w:eastAsia="Times New Roman" w:hAnsi="Simplified Arabic" w:cs="Simplified Arabic"/>
                <w:b/>
                <w:bCs/>
                <w:color w:val="1F1F1F"/>
                <w:sz w:val="24"/>
                <w:szCs w:val="24"/>
                <w:rtl/>
                <w:lang w:eastAsia="en-AE"/>
              </w:rPr>
            </w:pPr>
            <w:r w:rsidRPr="00FE71BE">
              <w:rPr>
                <w:rFonts w:ascii="Simplified Arabic" w:eastAsia="Times New Roman" w:hAnsi="Simplified Arabic" w:cs="Simplified Arabic"/>
                <w:b/>
                <w:bCs/>
                <w:color w:val="1F1F1F"/>
                <w:sz w:val="24"/>
                <w:szCs w:val="24"/>
                <w:rtl/>
                <w:lang w:eastAsia="en-AE"/>
              </w:rPr>
              <w:t>غير موافق</w:t>
            </w:r>
          </w:p>
        </w:tc>
        <w:tc>
          <w:tcPr>
            <w:tcW w:w="6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080AAB" w14:textId="77777777" w:rsidR="007361A4" w:rsidRPr="00FE71BE" w:rsidRDefault="007361A4" w:rsidP="00377989">
            <w:pPr>
              <w:spacing w:after="0" w:line="16" w:lineRule="atLeast"/>
              <w:jc w:val="center"/>
              <w:rPr>
                <w:rFonts w:ascii="Simplified Arabic" w:eastAsia="Times New Roman" w:hAnsi="Simplified Arabic" w:cs="Simplified Arabic"/>
                <w:b/>
                <w:bCs/>
                <w:color w:val="1F1F1F"/>
                <w:sz w:val="24"/>
                <w:szCs w:val="24"/>
                <w:rtl/>
                <w:lang w:eastAsia="en-AE"/>
              </w:rPr>
            </w:pPr>
            <w:r w:rsidRPr="00FE71BE">
              <w:rPr>
                <w:rFonts w:ascii="Simplified Arabic" w:eastAsia="Times New Roman" w:hAnsi="Simplified Arabic" w:cs="Simplified Arabic"/>
                <w:b/>
                <w:bCs/>
                <w:color w:val="1F1F1F"/>
                <w:sz w:val="24"/>
                <w:szCs w:val="24"/>
                <w:rtl/>
                <w:lang w:eastAsia="en-AE"/>
              </w:rPr>
              <w:t>محايد</w:t>
            </w: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8DE7D0" w14:textId="77777777" w:rsidR="007361A4" w:rsidRPr="00FE71BE" w:rsidRDefault="007361A4" w:rsidP="00377989">
            <w:pPr>
              <w:spacing w:after="0" w:line="16" w:lineRule="atLeast"/>
              <w:jc w:val="center"/>
              <w:rPr>
                <w:rFonts w:ascii="Simplified Arabic" w:eastAsia="Times New Roman" w:hAnsi="Simplified Arabic" w:cs="Simplified Arabic"/>
                <w:b/>
                <w:bCs/>
                <w:color w:val="1F1F1F"/>
                <w:sz w:val="24"/>
                <w:szCs w:val="24"/>
                <w:rtl/>
                <w:lang w:eastAsia="en-AE"/>
              </w:rPr>
            </w:pPr>
            <w:r w:rsidRPr="00FE71BE">
              <w:rPr>
                <w:rFonts w:ascii="Simplified Arabic" w:eastAsia="Times New Roman" w:hAnsi="Simplified Arabic" w:cs="Simplified Arabic"/>
                <w:b/>
                <w:bCs/>
                <w:color w:val="1F1F1F"/>
                <w:sz w:val="24"/>
                <w:szCs w:val="24"/>
                <w:rtl/>
                <w:lang w:eastAsia="en-AE"/>
              </w:rPr>
              <w:t>موافق</w:t>
            </w:r>
          </w:p>
        </w:tc>
        <w:tc>
          <w:tcPr>
            <w:tcW w:w="10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02D80D" w14:textId="77777777" w:rsidR="007361A4" w:rsidRPr="00FE71BE" w:rsidRDefault="007361A4" w:rsidP="00377989">
            <w:pPr>
              <w:spacing w:after="0" w:line="16" w:lineRule="atLeast"/>
              <w:jc w:val="center"/>
              <w:rPr>
                <w:rFonts w:ascii="Simplified Arabic" w:eastAsia="Times New Roman" w:hAnsi="Simplified Arabic" w:cs="Simplified Arabic"/>
                <w:b/>
                <w:bCs/>
                <w:color w:val="1F1F1F"/>
                <w:sz w:val="24"/>
                <w:szCs w:val="24"/>
                <w:rtl/>
                <w:lang w:eastAsia="en-AE"/>
              </w:rPr>
            </w:pPr>
            <w:r w:rsidRPr="00FE71BE">
              <w:rPr>
                <w:rFonts w:ascii="Simplified Arabic" w:eastAsia="Times New Roman" w:hAnsi="Simplified Arabic" w:cs="Simplified Arabic"/>
                <w:b/>
                <w:bCs/>
                <w:color w:val="1F1F1F"/>
                <w:sz w:val="24"/>
                <w:szCs w:val="24"/>
                <w:rtl/>
                <w:lang w:eastAsia="en-AE"/>
              </w:rPr>
              <w:t>موافق بشدة</w:t>
            </w:r>
          </w:p>
        </w:tc>
      </w:tr>
      <w:tr w:rsidR="007361A4" w:rsidRPr="00FE71BE" w14:paraId="0FED4877" w14:textId="77777777" w:rsidTr="00377989">
        <w:trPr>
          <w:trHeight w:val="521"/>
        </w:trPr>
        <w:tc>
          <w:tcPr>
            <w:tcW w:w="439" w:type="dxa"/>
            <w:tcBorders>
              <w:top w:val="nil"/>
              <w:left w:val="single" w:sz="4" w:space="0" w:color="auto"/>
              <w:bottom w:val="single" w:sz="4" w:space="0" w:color="auto"/>
              <w:right w:val="single" w:sz="4" w:space="0" w:color="auto"/>
            </w:tcBorders>
            <w:shd w:val="clear" w:color="auto" w:fill="auto"/>
            <w:vAlign w:val="center"/>
            <w:hideMark/>
          </w:tcPr>
          <w:p w14:paraId="5F13EA47" w14:textId="77777777" w:rsidR="007361A4" w:rsidRPr="00FE71BE" w:rsidRDefault="007361A4" w:rsidP="00377989">
            <w:pPr>
              <w:spacing w:after="0" w:line="16" w:lineRule="atLeast"/>
              <w:jc w:val="center"/>
              <w:rPr>
                <w:rFonts w:ascii="Simplified Arabic" w:eastAsia="Times New Roman" w:hAnsi="Simplified Arabic" w:cs="Simplified Arabic"/>
                <w:b/>
                <w:bCs/>
                <w:color w:val="1F1F1F"/>
                <w:sz w:val="24"/>
                <w:szCs w:val="24"/>
                <w:rtl/>
                <w:lang w:eastAsia="en-AE"/>
              </w:rPr>
            </w:pPr>
            <w:r w:rsidRPr="00FE71BE">
              <w:rPr>
                <w:rFonts w:ascii="Simplified Arabic" w:eastAsia="Times New Roman" w:hAnsi="Simplified Arabic" w:cs="Simplified Arabic"/>
                <w:b/>
                <w:bCs/>
                <w:color w:val="1F1F1F"/>
                <w:sz w:val="24"/>
                <w:szCs w:val="24"/>
                <w:rtl/>
                <w:lang w:eastAsia="en-AE"/>
              </w:rPr>
              <w:t>1</w:t>
            </w:r>
          </w:p>
        </w:tc>
        <w:tc>
          <w:tcPr>
            <w:tcW w:w="3771" w:type="dxa"/>
            <w:tcBorders>
              <w:top w:val="nil"/>
              <w:left w:val="single" w:sz="4" w:space="0" w:color="auto"/>
              <w:bottom w:val="single" w:sz="4" w:space="0" w:color="auto"/>
              <w:right w:val="single" w:sz="4" w:space="0" w:color="auto"/>
            </w:tcBorders>
            <w:shd w:val="clear" w:color="auto" w:fill="auto"/>
            <w:vAlign w:val="center"/>
            <w:hideMark/>
          </w:tcPr>
          <w:p w14:paraId="1A0F93B7" w14:textId="77777777" w:rsidR="007361A4" w:rsidRPr="00FE71BE" w:rsidRDefault="007361A4" w:rsidP="00377989">
            <w:pPr>
              <w:spacing w:after="0" w:line="16" w:lineRule="atLeast"/>
              <w:rPr>
                <w:rFonts w:ascii="Simplified Arabic" w:eastAsia="Times New Roman" w:hAnsi="Simplified Arabic" w:cs="Simplified Arabic"/>
                <w:color w:val="1F1F1F"/>
                <w:sz w:val="24"/>
                <w:szCs w:val="24"/>
                <w:rtl/>
                <w:lang w:eastAsia="en-AE"/>
              </w:rPr>
            </w:pPr>
            <w:r w:rsidRPr="00FE71BE">
              <w:rPr>
                <w:rFonts w:ascii="Simplified Arabic" w:eastAsia="Times New Roman" w:hAnsi="Simplified Arabic" w:cs="Simplified Arabic"/>
                <w:color w:val="1F1F1F"/>
                <w:sz w:val="24"/>
                <w:szCs w:val="24"/>
                <w:rtl/>
                <w:lang w:eastAsia="en-AE"/>
              </w:rPr>
              <w:t>أستخدم "روبوتات المحادثة" (</w:t>
            </w:r>
            <w:r w:rsidRPr="00FE71BE">
              <w:rPr>
                <w:rFonts w:ascii="Simplified Arabic" w:eastAsia="Times New Roman" w:hAnsi="Simplified Arabic" w:cs="Simplified Arabic"/>
                <w:color w:val="1F1F1F"/>
                <w:sz w:val="24"/>
                <w:szCs w:val="24"/>
                <w:lang w:eastAsia="en-AE"/>
              </w:rPr>
              <w:t>Chatbots</w:t>
            </w:r>
            <w:r w:rsidRPr="00FE71BE">
              <w:rPr>
                <w:rFonts w:ascii="Simplified Arabic" w:eastAsia="Times New Roman" w:hAnsi="Simplified Arabic" w:cs="Simplified Arabic"/>
                <w:color w:val="1F1F1F"/>
                <w:sz w:val="24"/>
                <w:szCs w:val="24"/>
                <w:rtl/>
                <w:lang w:eastAsia="en-AE"/>
              </w:rPr>
              <w:t>) للرد الفوري على استفسارات العملاء.</w:t>
            </w:r>
          </w:p>
        </w:tc>
        <w:tc>
          <w:tcPr>
            <w:tcW w:w="1397" w:type="dxa"/>
            <w:tcBorders>
              <w:top w:val="nil"/>
              <w:left w:val="single" w:sz="4" w:space="0" w:color="auto"/>
              <w:bottom w:val="single" w:sz="4" w:space="0" w:color="auto"/>
              <w:right w:val="single" w:sz="4" w:space="0" w:color="auto"/>
            </w:tcBorders>
            <w:shd w:val="clear" w:color="auto" w:fill="auto"/>
            <w:vAlign w:val="center"/>
            <w:hideMark/>
          </w:tcPr>
          <w:p w14:paraId="62A298DD" w14:textId="77777777" w:rsidR="007361A4" w:rsidRPr="00FE71BE" w:rsidRDefault="007361A4" w:rsidP="00377989">
            <w:pPr>
              <w:spacing w:after="0" w:line="16" w:lineRule="atLeast"/>
              <w:ind w:firstLineChars="100" w:firstLine="240"/>
              <w:rPr>
                <w:rFonts w:ascii="Simplified Arabic" w:eastAsia="Times New Roman" w:hAnsi="Simplified Arabic" w:cs="Simplified Arabic"/>
                <w:color w:val="1F1F1F"/>
                <w:sz w:val="24"/>
                <w:szCs w:val="24"/>
                <w:rtl/>
                <w:lang w:eastAsia="en-AE"/>
              </w:rPr>
            </w:pPr>
            <w:r w:rsidRPr="00FE71BE">
              <w:rPr>
                <w:rFonts w:ascii="Simplified Arabic" w:eastAsia="Times New Roman" w:hAnsi="Simplified Arabic" w:cs="Simplified Arabic"/>
                <w:color w:val="1F1F1F"/>
                <w:sz w:val="24"/>
                <w:szCs w:val="24"/>
                <w:rtl/>
                <w:lang w:eastAsia="en-AE"/>
              </w:rPr>
              <w:t> </w:t>
            </w:r>
          </w:p>
        </w:tc>
        <w:tc>
          <w:tcPr>
            <w:tcW w:w="1032" w:type="dxa"/>
            <w:tcBorders>
              <w:top w:val="nil"/>
              <w:left w:val="single" w:sz="4" w:space="0" w:color="auto"/>
              <w:bottom w:val="single" w:sz="4" w:space="0" w:color="auto"/>
              <w:right w:val="single" w:sz="4" w:space="0" w:color="auto"/>
            </w:tcBorders>
            <w:shd w:val="clear" w:color="auto" w:fill="auto"/>
            <w:vAlign w:val="center"/>
            <w:hideMark/>
          </w:tcPr>
          <w:p w14:paraId="12CF37C5" w14:textId="77777777" w:rsidR="007361A4" w:rsidRPr="00FE71BE" w:rsidRDefault="007361A4" w:rsidP="00377989">
            <w:pPr>
              <w:spacing w:after="0" w:line="16" w:lineRule="atLeast"/>
              <w:ind w:firstLineChars="100" w:firstLine="240"/>
              <w:rPr>
                <w:rFonts w:ascii="Simplified Arabic" w:eastAsia="Times New Roman" w:hAnsi="Simplified Arabic" w:cs="Simplified Arabic"/>
                <w:color w:val="1F1F1F"/>
                <w:sz w:val="24"/>
                <w:szCs w:val="24"/>
                <w:rtl/>
                <w:lang w:eastAsia="en-AE"/>
              </w:rPr>
            </w:pPr>
            <w:r w:rsidRPr="00FE71BE">
              <w:rPr>
                <w:rFonts w:ascii="Simplified Arabic" w:eastAsia="Times New Roman" w:hAnsi="Simplified Arabic" w:cs="Simplified Arabic"/>
                <w:color w:val="1F1F1F"/>
                <w:sz w:val="24"/>
                <w:szCs w:val="24"/>
                <w:rtl/>
                <w:lang w:eastAsia="en-AE"/>
              </w:rPr>
              <w:t> </w:t>
            </w:r>
          </w:p>
        </w:tc>
        <w:tc>
          <w:tcPr>
            <w:tcW w:w="685" w:type="dxa"/>
            <w:tcBorders>
              <w:top w:val="nil"/>
              <w:left w:val="single" w:sz="4" w:space="0" w:color="auto"/>
              <w:bottom w:val="single" w:sz="4" w:space="0" w:color="auto"/>
              <w:right w:val="single" w:sz="4" w:space="0" w:color="auto"/>
            </w:tcBorders>
            <w:shd w:val="clear" w:color="auto" w:fill="auto"/>
            <w:vAlign w:val="center"/>
            <w:hideMark/>
          </w:tcPr>
          <w:p w14:paraId="329B401B" w14:textId="77777777" w:rsidR="007361A4" w:rsidRPr="00FE71BE" w:rsidRDefault="007361A4" w:rsidP="00377989">
            <w:pPr>
              <w:spacing w:after="0" w:line="16" w:lineRule="atLeast"/>
              <w:ind w:firstLineChars="100" w:firstLine="240"/>
              <w:rPr>
                <w:rFonts w:ascii="Simplified Arabic" w:eastAsia="Times New Roman" w:hAnsi="Simplified Arabic" w:cs="Simplified Arabic"/>
                <w:color w:val="1F1F1F"/>
                <w:sz w:val="24"/>
                <w:szCs w:val="24"/>
                <w:rtl/>
                <w:lang w:eastAsia="en-AE"/>
              </w:rPr>
            </w:pPr>
            <w:r w:rsidRPr="00FE71BE">
              <w:rPr>
                <w:rFonts w:ascii="Simplified Arabic" w:eastAsia="Times New Roman" w:hAnsi="Simplified Arabic" w:cs="Simplified Arabic"/>
                <w:color w:val="1F1F1F"/>
                <w:sz w:val="24"/>
                <w:szCs w:val="24"/>
                <w:rtl/>
                <w:lang w:eastAsia="en-AE"/>
              </w:rPr>
              <w:t> </w:t>
            </w:r>
          </w:p>
        </w:tc>
        <w:tc>
          <w:tcPr>
            <w:tcW w:w="728" w:type="dxa"/>
            <w:tcBorders>
              <w:top w:val="nil"/>
              <w:left w:val="single" w:sz="4" w:space="0" w:color="auto"/>
              <w:bottom w:val="single" w:sz="4" w:space="0" w:color="auto"/>
              <w:right w:val="single" w:sz="4" w:space="0" w:color="auto"/>
            </w:tcBorders>
            <w:shd w:val="clear" w:color="auto" w:fill="auto"/>
            <w:vAlign w:val="center"/>
            <w:hideMark/>
          </w:tcPr>
          <w:p w14:paraId="08F726DA" w14:textId="77777777" w:rsidR="007361A4" w:rsidRPr="00FE71BE" w:rsidRDefault="007361A4" w:rsidP="00377989">
            <w:pPr>
              <w:spacing w:after="0" w:line="16" w:lineRule="atLeast"/>
              <w:ind w:firstLineChars="100" w:firstLine="240"/>
              <w:rPr>
                <w:rFonts w:ascii="Simplified Arabic" w:eastAsia="Times New Roman" w:hAnsi="Simplified Arabic" w:cs="Simplified Arabic"/>
                <w:color w:val="1F1F1F"/>
                <w:sz w:val="24"/>
                <w:szCs w:val="24"/>
                <w:rtl/>
                <w:lang w:eastAsia="en-AE"/>
              </w:rPr>
            </w:pPr>
            <w:r w:rsidRPr="00FE71BE">
              <w:rPr>
                <w:rFonts w:ascii="Simplified Arabic" w:eastAsia="Times New Roman" w:hAnsi="Simplified Arabic" w:cs="Simplified Arabic"/>
                <w:color w:val="1F1F1F"/>
                <w:sz w:val="24"/>
                <w:szCs w:val="24"/>
                <w:rtl/>
                <w:lang w:eastAsia="en-AE"/>
              </w:rPr>
              <w:t> </w:t>
            </w:r>
          </w:p>
        </w:tc>
        <w:tc>
          <w:tcPr>
            <w:tcW w:w="1096" w:type="dxa"/>
            <w:tcBorders>
              <w:top w:val="nil"/>
              <w:left w:val="single" w:sz="4" w:space="0" w:color="auto"/>
              <w:bottom w:val="single" w:sz="4" w:space="0" w:color="auto"/>
              <w:right w:val="single" w:sz="4" w:space="0" w:color="auto"/>
            </w:tcBorders>
            <w:shd w:val="clear" w:color="auto" w:fill="auto"/>
            <w:vAlign w:val="center"/>
            <w:hideMark/>
          </w:tcPr>
          <w:p w14:paraId="0C9A20E9" w14:textId="77777777" w:rsidR="007361A4" w:rsidRPr="00FE71BE" w:rsidRDefault="007361A4" w:rsidP="00377989">
            <w:pPr>
              <w:spacing w:after="0" w:line="16" w:lineRule="atLeast"/>
              <w:rPr>
                <w:rFonts w:ascii="Simplified Arabic" w:eastAsia="Times New Roman" w:hAnsi="Simplified Arabic" w:cs="Simplified Arabic"/>
                <w:color w:val="1F1F1F"/>
                <w:sz w:val="24"/>
                <w:szCs w:val="24"/>
                <w:rtl/>
                <w:lang w:eastAsia="en-AE"/>
              </w:rPr>
            </w:pPr>
            <w:r w:rsidRPr="00FE71BE">
              <w:rPr>
                <w:rFonts w:ascii="Simplified Arabic" w:eastAsia="Times New Roman" w:hAnsi="Simplified Arabic" w:cs="Simplified Arabic"/>
                <w:color w:val="1F1F1F"/>
                <w:sz w:val="24"/>
                <w:szCs w:val="24"/>
                <w:rtl/>
                <w:lang w:eastAsia="en-AE"/>
              </w:rPr>
              <w:t> </w:t>
            </w:r>
          </w:p>
        </w:tc>
      </w:tr>
      <w:tr w:rsidR="007361A4" w:rsidRPr="00FE71BE" w14:paraId="1DD02E3A" w14:textId="77777777" w:rsidTr="00377989">
        <w:trPr>
          <w:trHeight w:val="547"/>
        </w:trPr>
        <w:tc>
          <w:tcPr>
            <w:tcW w:w="439" w:type="dxa"/>
            <w:tcBorders>
              <w:top w:val="nil"/>
              <w:left w:val="single" w:sz="4" w:space="0" w:color="auto"/>
              <w:bottom w:val="single" w:sz="4" w:space="0" w:color="auto"/>
              <w:right w:val="single" w:sz="4" w:space="0" w:color="auto"/>
            </w:tcBorders>
            <w:shd w:val="clear" w:color="auto" w:fill="auto"/>
            <w:vAlign w:val="center"/>
            <w:hideMark/>
          </w:tcPr>
          <w:p w14:paraId="1D01AB17" w14:textId="77777777" w:rsidR="007361A4" w:rsidRPr="00FE71BE" w:rsidRDefault="007361A4" w:rsidP="00377989">
            <w:pPr>
              <w:spacing w:after="0" w:line="16" w:lineRule="atLeast"/>
              <w:jc w:val="center"/>
              <w:rPr>
                <w:rFonts w:ascii="Simplified Arabic" w:eastAsia="Times New Roman" w:hAnsi="Simplified Arabic" w:cs="Simplified Arabic"/>
                <w:b/>
                <w:bCs/>
                <w:color w:val="1F1F1F"/>
                <w:sz w:val="24"/>
                <w:szCs w:val="24"/>
                <w:rtl/>
                <w:lang w:eastAsia="en-AE"/>
              </w:rPr>
            </w:pPr>
            <w:r w:rsidRPr="00FE71BE">
              <w:rPr>
                <w:rFonts w:ascii="Simplified Arabic" w:eastAsia="Times New Roman" w:hAnsi="Simplified Arabic" w:cs="Simplified Arabic"/>
                <w:b/>
                <w:bCs/>
                <w:color w:val="1F1F1F"/>
                <w:sz w:val="24"/>
                <w:szCs w:val="24"/>
                <w:rtl/>
                <w:lang w:eastAsia="en-AE"/>
              </w:rPr>
              <w:t>2</w:t>
            </w:r>
          </w:p>
        </w:tc>
        <w:tc>
          <w:tcPr>
            <w:tcW w:w="3771" w:type="dxa"/>
            <w:tcBorders>
              <w:top w:val="nil"/>
              <w:left w:val="single" w:sz="4" w:space="0" w:color="auto"/>
              <w:bottom w:val="single" w:sz="4" w:space="0" w:color="auto"/>
              <w:right w:val="single" w:sz="4" w:space="0" w:color="auto"/>
            </w:tcBorders>
            <w:shd w:val="clear" w:color="auto" w:fill="auto"/>
            <w:vAlign w:val="center"/>
            <w:hideMark/>
          </w:tcPr>
          <w:p w14:paraId="640D4B20" w14:textId="77777777" w:rsidR="007361A4" w:rsidRPr="00FE71BE" w:rsidRDefault="007361A4" w:rsidP="00377989">
            <w:pPr>
              <w:spacing w:after="0" w:line="16" w:lineRule="atLeast"/>
              <w:rPr>
                <w:rFonts w:ascii="Simplified Arabic" w:eastAsia="Times New Roman" w:hAnsi="Simplified Arabic" w:cs="Simplified Arabic"/>
                <w:color w:val="1F1F1F"/>
                <w:sz w:val="24"/>
                <w:szCs w:val="24"/>
                <w:rtl/>
                <w:lang w:eastAsia="en-AE"/>
              </w:rPr>
            </w:pPr>
            <w:r w:rsidRPr="00FE71BE">
              <w:rPr>
                <w:rFonts w:ascii="Simplified Arabic" w:eastAsia="Times New Roman" w:hAnsi="Simplified Arabic" w:cs="Simplified Arabic"/>
                <w:color w:val="1F1F1F"/>
                <w:sz w:val="24"/>
                <w:szCs w:val="24"/>
                <w:rtl/>
                <w:lang w:eastAsia="en-AE"/>
              </w:rPr>
              <w:t>تساعدني الأدوات الذكية في فهم مشاعر العملاء من خلال تعليقاتهم ورسائلهم.</w:t>
            </w:r>
          </w:p>
        </w:tc>
        <w:tc>
          <w:tcPr>
            <w:tcW w:w="1397" w:type="dxa"/>
            <w:tcBorders>
              <w:top w:val="nil"/>
              <w:left w:val="single" w:sz="4" w:space="0" w:color="auto"/>
              <w:bottom w:val="single" w:sz="4" w:space="0" w:color="auto"/>
              <w:right w:val="single" w:sz="4" w:space="0" w:color="auto"/>
            </w:tcBorders>
            <w:shd w:val="clear" w:color="auto" w:fill="auto"/>
            <w:vAlign w:val="center"/>
            <w:hideMark/>
          </w:tcPr>
          <w:p w14:paraId="6D07E62F" w14:textId="77777777" w:rsidR="007361A4" w:rsidRPr="00FE71BE" w:rsidRDefault="007361A4" w:rsidP="00377989">
            <w:pPr>
              <w:spacing w:after="0" w:line="16" w:lineRule="atLeast"/>
              <w:ind w:firstLineChars="100" w:firstLine="240"/>
              <w:rPr>
                <w:rFonts w:ascii="Simplified Arabic" w:eastAsia="Times New Roman" w:hAnsi="Simplified Arabic" w:cs="Simplified Arabic"/>
                <w:color w:val="1F1F1F"/>
                <w:sz w:val="24"/>
                <w:szCs w:val="24"/>
                <w:rtl/>
                <w:lang w:eastAsia="en-AE"/>
              </w:rPr>
            </w:pPr>
            <w:r w:rsidRPr="00FE71BE">
              <w:rPr>
                <w:rFonts w:ascii="Simplified Arabic" w:eastAsia="Times New Roman" w:hAnsi="Simplified Arabic" w:cs="Simplified Arabic"/>
                <w:color w:val="1F1F1F"/>
                <w:sz w:val="24"/>
                <w:szCs w:val="24"/>
                <w:rtl/>
                <w:lang w:eastAsia="en-AE"/>
              </w:rPr>
              <w:t> </w:t>
            </w:r>
          </w:p>
        </w:tc>
        <w:tc>
          <w:tcPr>
            <w:tcW w:w="1032" w:type="dxa"/>
            <w:tcBorders>
              <w:top w:val="nil"/>
              <w:left w:val="single" w:sz="4" w:space="0" w:color="auto"/>
              <w:bottom w:val="single" w:sz="4" w:space="0" w:color="auto"/>
              <w:right w:val="single" w:sz="4" w:space="0" w:color="auto"/>
            </w:tcBorders>
            <w:shd w:val="clear" w:color="auto" w:fill="auto"/>
            <w:vAlign w:val="center"/>
            <w:hideMark/>
          </w:tcPr>
          <w:p w14:paraId="631697ED" w14:textId="77777777" w:rsidR="007361A4" w:rsidRPr="00FE71BE" w:rsidRDefault="007361A4" w:rsidP="00377989">
            <w:pPr>
              <w:spacing w:after="0" w:line="16" w:lineRule="atLeast"/>
              <w:ind w:firstLineChars="100" w:firstLine="240"/>
              <w:rPr>
                <w:rFonts w:ascii="Simplified Arabic" w:eastAsia="Times New Roman" w:hAnsi="Simplified Arabic" w:cs="Simplified Arabic"/>
                <w:color w:val="1F1F1F"/>
                <w:sz w:val="24"/>
                <w:szCs w:val="24"/>
                <w:rtl/>
                <w:lang w:eastAsia="en-AE"/>
              </w:rPr>
            </w:pPr>
            <w:r w:rsidRPr="00FE71BE">
              <w:rPr>
                <w:rFonts w:ascii="Simplified Arabic" w:eastAsia="Times New Roman" w:hAnsi="Simplified Arabic" w:cs="Simplified Arabic"/>
                <w:color w:val="1F1F1F"/>
                <w:sz w:val="24"/>
                <w:szCs w:val="24"/>
                <w:rtl/>
                <w:lang w:eastAsia="en-AE"/>
              </w:rPr>
              <w:t> </w:t>
            </w:r>
          </w:p>
        </w:tc>
        <w:tc>
          <w:tcPr>
            <w:tcW w:w="685" w:type="dxa"/>
            <w:tcBorders>
              <w:top w:val="nil"/>
              <w:left w:val="single" w:sz="4" w:space="0" w:color="auto"/>
              <w:bottom w:val="single" w:sz="4" w:space="0" w:color="auto"/>
              <w:right w:val="single" w:sz="4" w:space="0" w:color="auto"/>
            </w:tcBorders>
            <w:shd w:val="clear" w:color="auto" w:fill="auto"/>
            <w:vAlign w:val="center"/>
            <w:hideMark/>
          </w:tcPr>
          <w:p w14:paraId="74CF4CDD" w14:textId="77777777" w:rsidR="007361A4" w:rsidRPr="00FE71BE" w:rsidRDefault="007361A4" w:rsidP="00377989">
            <w:pPr>
              <w:spacing w:after="0" w:line="16" w:lineRule="atLeast"/>
              <w:ind w:firstLineChars="100" w:firstLine="240"/>
              <w:rPr>
                <w:rFonts w:ascii="Simplified Arabic" w:eastAsia="Times New Roman" w:hAnsi="Simplified Arabic" w:cs="Simplified Arabic"/>
                <w:color w:val="1F1F1F"/>
                <w:sz w:val="24"/>
                <w:szCs w:val="24"/>
                <w:rtl/>
                <w:lang w:eastAsia="en-AE"/>
              </w:rPr>
            </w:pPr>
            <w:r w:rsidRPr="00FE71BE">
              <w:rPr>
                <w:rFonts w:ascii="Simplified Arabic" w:eastAsia="Times New Roman" w:hAnsi="Simplified Arabic" w:cs="Simplified Arabic"/>
                <w:color w:val="1F1F1F"/>
                <w:sz w:val="24"/>
                <w:szCs w:val="24"/>
                <w:rtl/>
                <w:lang w:eastAsia="en-AE"/>
              </w:rPr>
              <w:t> </w:t>
            </w:r>
          </w:p>
        </w:tc>
        <w:tc>
          <w:tcPr>
            <w:tcW w:w="728" w:type="dxa"/>
            <w:tcBorders>
              <w:top w:val="nil"/>
              <w:left w:val="single" w:sz="4" w:space="0" w:color="auto"/>
              <w:bottom w:val="single" w:sz="4" w:space="0" w:color="auto"/>
              <w:right w:val="single" w:sz="4" w:space="0" w:color="auto"/>
            </w:tcBorders>
            <w:shd w:val="clear" w:color="auto" w:fill="auto"/>
            <w:vAlign w:val="center"/>
            <w:hideMark/>
          </w:tcPr>
          <w:p w14:paraId="4FC4BE75" w14:textId="77777777" w:rsidR="007361A4" w:rsidRPr="00FE71BE" w:rsidRDefault="007361A4" w:rsidP="00377989">
            <w:pPr>
              <w:spacing w:after="0" w:line="16" w:lineRule="atLeast"/>
              <w:ind w:firstLineChars="100" w:firstLine="240"/>
              <w:rPr>
                <w:rFonts w:ascii="Simplified Arabic" w:eastAsia="Times New Roman" w:hAnsi="Simplified Arabic" w:cs="Simplified Arabic"/>
                <w:color w:val="1F1F1F"/>
                <w:sz w:val="24"/>
                <w:szCs w:val="24"/>
                <w:rtl/>
                <w:lang w:eastAsia="en-AE"/>
              </w:rPr>
            </w:pPr>
            <w:r w:rsidRPr="00FE71BE">
              <w:rPr>
                <w:rFonts w:ascii="Simplified Arabic" w:eastAsia="Times New Roman" w:hAnsi="Simplified Arabic" w:cs="Simplified Arabic"/>
                <w:color w:val="1F1F1F"/>
                <w:sz w:val="24"/>
                <w:szCs w:val="24"/>
                <w:rtl/>
                <w:lang w:eastAsia="en-AE"/>
              </w:rPr>
              <w:t> </w:t>
            </w:r>
          </w:p>
        </w:tc>
        <w:tc>
          <w:tcPr>
            <w:tcW w:w="1096" w:type="dxa"/>
            <w:tcBorders>
              <w:top w:val="nil"/>
              <w:left w:val="single" w:sz="4" w:space="0" w:color="auto"/>
              <w:bottom w:val="single" w:sz="4" w:space="0" w:color="auto"/>
              <w:right w:val="single" w:sz="4" w:space="0" w:color="auto"/>
            </w:tcBorders>
            <w:shd w:val="clear" w:color="auto" w:fill="auto"/>
            <w:vAlign w:val="center"/>
            <w:hideMark/>
          </w:tcPr>
          <w:p w14:paraId="49CB783A" w14:textId="77777777" w:rsidR="007361A4" w:rsidRPr="00FE71BE" w:rsidRDefault="007361A4" w:rsidP="00377989">
            <w:pPr>
              <w:spacing w:after="0" w:line="16" w:lineRule="atLeast"/>
              <w:rPr>
                <w:rFonts w:ascii="Simplified Arabic" w:eastAsia="Times New Roman" w:hAnsi="Simplified Arabic" w:cs="Simplified Arabic"/>
                <w:color w:val="1F1F1F"/>
                <w:sz w:val="24"/>
                <w:szCs w:val="24"/>
                <w:rtl/>
                <w:lang w:eastAsia="en-AE"/>
              </w:rPr>
            </w:pPr>
            <w:r w:rsidRPr="00FE71BE">
              <w:rPr>
                <w:rFonts w:ascii="Simplified Arabic" w:eastAsia="Times New Roman" w:hAnsi="Simplified Arabic" w:cs="Simplified Arabic"/>
                <w:color w:val="1F1F1F"/>
                <w:sz w:val="24"/>
                <w:szCs w:val="24"/>
                <w:rtl/>
                <w:lang w:eastAsia="en-AE"/>
              </w:rPr>
              <w:t> </w:t>
            </w:r>
          </w:p>
        </w:tc>
      </w:tr>
      <w:tr w:rsidR="007361A4" w:rsidRPr="00FE71BE" w14:paraId="0431DC70" w14:textId="77777777" w:rsidTr="00377989">
        <w:trPr>
          <w:trHeight w:val="555"/>
        </w:trPr>
        <w:tc>
          <w:tcPr>
            <w:tcW w:w="439" w:type="dxa"/>
            <w:tcBorders>
              <w:top w:val="nil"/>
              <w:left w:val="single" w:sz="4" w:space="0" w:color="auto"/>
              <w:bottom w:val="single" w:sz="4" w:space="0" w:color="auto"/>
              <w:right w:val="single" w:sz="4" w:space="0" w:color="auto"/>
            </w:tcBorders>
            <w:shd w:val="clear" w:color="auto" w:fill="auto"/>
            <w:vAlign w:val="center"/>
            <w:hideMark/>
          </w:tcPr>
          <w:p w14:paraId="568A22CA" w14:textId="77777777" w:rsidR="007361A4" w:rsidRPr="00FE71BE" w:rsidRDefault="007361A4" w:rsidP="00377989">
            <w:pPr>
              <w:spacing w:after="0" w:line="16" w:lineRule="atLeast"/>
              <w:jc w:val="center"/>
              <w:rPr>
                <w:rFonts w:ascii="Simplified Arabic" w:eastAsia="Times New Roman" w:hAnsi="Simplified Arabic" w:cs="Simplified Arabic"/>
                <w:b/>
                <w:bCs/>
                <w:color w:val="1F1F1F"/>
                <w:sz w:val="24"/>
                <w:szCs w:val="24"/>
                <w:rtl/>
                <w:lang w:eastAsia="en-AE"/>
              </w:rPr>
            </w:pPr>
            <w:r w:rsidRPr="00FE71BE">
              <w:rPr>
                <w:rFonts w:ascii="Simplified Arabic" w:eastAsia="Times New Roman" w:hAnsi="Simplified Arabic" w:cs="Simplified Arabic"/>
                <w:b/>
                <w:bCs/>
                <w:color w:val="1F1F1F"/>
                <w:sz w:val="24"/>
                <w:szCs w:val="24"/>
                <w:rtl/>
                <w:lang w:eastAsia="en-AE"/>
              </w:rPr>
              <w:t>3</w:t>
            </w:r>
          </w:p>
        </w:tc>
        <w:tc>
          <w:tcPr>
            <w:tcW w:w="3771" w:type="dxa"/>
            <w:tcBorders>
              <w:top w:val="nil"/>
              <w:left w:val="single" w:sz="4" w:space="0" w:color="auto"/>
              <w:bottom w:val="single" w:sz="4" w:space="0" w:color="auto"/>
              <w:right w:val="single" w:sz="4" w:space="0" w:color="auto"/>
            </w:tcBorders>
            <w:shd w:val="clear" w:color="auto" w:fill="auto"/>
            <w:vAlign w:val="center"/>
            <w:hideMark/>
          </w:tcPr>
          <w:p w14:paraId="0C65704F" w14:textId="77777777" w:rsidR="007361A4" w:rsidRPr="00FE71BE" w:rsidRDefault="007361A4" w:rsidP="00377989">
            <w:pPr>
              <w:spacing w:after="0" w:line="16" w:lineRule="atLeast"/>
              <w:rPr>
                <w:rFonts w:ascii="Simplified Arabic" w:eastAsia="Times New Roman" w:hAnsi="Simplified Arabic" w:cs="Simplified Arabic"/>
                <w:color w:val="1F1F1F"/>
                <w:sz w:val="24"/>
                <w:szCs w:val="24"/>
                <w:rtl/>
                <w:lang w:eastAsia="en-AE"/>
              </w:rPr>
            </w:pPr>
            <w:r w:rsidRPr="00FE71BE">
              <w:rPr>
                <w:rFonts w:ascii="Simplified Arabic" w:eastAsia="Times New Roman" w:hAnsi="Simplified Arabic" w:cs="Simplified Arabic"/>
                <w:color w:val="1F1F1F"/>
                <w:sz w:val="24"/>
                <w:szCs w:val="24"/>
                <w:rtl/>
                <w:lang w:eastAsia="en-AE"/>
              </w:rPr>
              <w:t>أعتمد على ميزات الرد الآلي المخصص لمحاكاة التفاعل البشري مع المستهلك.</w:t>
            </w:r>
          </w:p>
        </w:tc>
        <w:tc>
          <w:tcPr>
            <w:tcW w:w="1397" w:type="dxa"/>
            <w:tcBorders>
              <w:top w:val="nil"/>
              <w:left w:val="single" w:sz="4" w:space="0" w:color="auto"/>
              <w:bottom w:val="single" w:sz="4" w:space="0" w:color="auto"/>
              <w:right w:val="single" w:sz="4" w:space="0" w:color="auto"/>
            </w:tcBorders>
            <w:shd w:val="clear" w:color="auto" w:fill="auto"/>
            <w:vAlign w:val="center"/>
            <w:hideMark/>
          </w:tcPr>
          <w:p w14:paraId="2A9240C5" w14:textId="77777777" w:rsidR="007361A4" w:rsidRPr="00FE71BE" w:rsidRDefault="007361A4" w:rsidP="00377989">
            <w:pPr>
              <w:spacing w:after="0" w:line="16" w:lineRule="atLeast"/>
              <w:ind w:firstLineChars="100" w:firstLine="240"/>
              <w:rPr>
                <w:rFonts w:ascii="Simplified Arabic" w:eastAsia="Times New Roman" w:hAnsi="Simplified Arabic" w:cs="Simplified Arabic"/>
                <w:color w:val="1F1F1F"/>
                <w:sz w:val="24"/>
                <w:szCs w:val="24"/>
                <w:rtl/>
                <w:lang w:eastAsia="en-AE"/>
              </w:rPr>
            </w:pPr>
            <w:r w:rsidRPr="00FE71BE">
              <w:rPr>
                <w:rFonts w:ascii="Simplified Arabic" w:eastAsia="Times New Roman" w:hAnsi="Simplified Arabic" w:cs="Simplified Arabic"/>
                <w:color w:val="1F1F1F"/>
                <w:sz w:val="24"/>
                <w:szCs w:val="24"/>
                <w:rtl/>
                <w:lang w:eastAsia="en-AE"/>
              </w:rPr>
              <w:t> </w:t>
            </w:r>
          </w:p>
        </w:tc>
        <w:tc>
          <w:tcPr>
            <w:tcW w:w="1032" w:type="dxa"/>
            <w:tcBorders>
              <w:top w:val="nil"/>
              <w:left w:val="single" w:sz="4" w:space="0" w:color="auto"/>
              <w:bottom w:val="single" w:sz="4" w:space="0" w:color="auto"/>
              <w:right w:val="single" w:sz="4" w:space="0" w:color="auto"/>
            </w:tcBorders>
            <w:shd w:val="clear" w:color="auto" w:fill="auto"/>
            <w:vAlign w:val="center"/>
            <w:hideMark/>
          </w:tcPr>
          <w:p w14:paraId="47CB96A3" w14:textId="77777777" w:rsidR="007361A4" w:rsidRPr="00FE71BE" w:rsidRDefault="007361A4" w:rsidP="00377989">
            <w:pPr>
              <w:spacing w:after="0" w:line="16" w:lineRule="atLeast"/>
              <w:ind w:firstLineChars="100" w:firstLine="240"/>
              <w:rPr>
                <w:rFonts w:ascii="Simplified Arabic" w:eastAsia="Times New Roman" w:hAnsi="Simplified Arabic" w:cs="Simplified Arabic"/>
                <w:color w:val="1F1F1F"/>
                <w:sz w:val="24"/>
                <w:szCs w:val="24"/>
                <w:rtl/>
                <w:lang w:eastAsia="en-AE"/>
              </w:rPr>
            </w:pPr>
            <w:r w:rsidRPr="00FE71BE">
              <w:rPr>
                <w:rFonts w:ascii="Simplified Arabic" w:eastAsia="Times New Roman" w:hAnsi="Simplified Arabic" w:cs="Simplified Arabic"/>
                <w:color w:val="1F1F1F"/>
                <w:sz w:val="24"/>
                <w:szCs w:val="24"/>
                <w:rtl/>
                <w:lang w:eastAsia="en-AE"/>
              </w:rPr>
              <w:t> </w:t>
            </w:r>
          </w:p>
        </w:tc>
        <w:tc>
          <w:tcPr>
            <w:tcW w:w="685" w:type="dxa"/>
            <w:tcBorders>
              <w:top w:val="nil"/>
              <w:left w:val="single" w:sz="4" w:space="0" w:color="auto"/>
              <w:bottom w:val="single" w:sz="4" w:space="0" w:color="auto"/>
              <w:right w:val="single" w:sz="4" w:space="0" w:color="auto"/>
            </w:tcBorders>
            <w:shd w:val="clear" w:color="auto" w:fill="auto"/>
            <w:vAlign w:val="center"/>
            <w:hideMark/>
          </w:tcPr>
          <w:p w14:paraId="685ED995" w14:textId="77777777" w:rsidR="007361A4" w:rsidRPr="00FE71BE" w:rsidRDefault="007361A4" w:rsidP="00377989">
            <w:pPr>
              <w:spacing w:after="0" w:line="16" w:lineRule="atLeast"/>
              <w:ind w:firstLineChars="100" w:firstLine="240"/>
              <w:rPr>
                <w:rFonts w:ascii="Simplified Arabic" w:eastAsia="Times New Roman" w:hAnsi="Simplified Arabic" w:cs="Simplified Arabic"/>
                <w:color w:val="1F1F1F"/>
                <w:sz w:val="24"/>
                <w:szCs w:val="24"/>
                <w:rtl/>
                <w:lang w:eastAsia="en-AE"/>
              </w:rPr>
            </w:pPr>
            <w:r w:rsidRPr="00FE71BE">
              <w:rPr>
                <w:rFonts w:ascii="Simplified Arabic" w:eastAsia="Times New Roman" w:hAnsi="Simplified Arabic" w:cs="Simplified Arabic"/>
                <w:color w:val="1F1F1F"/>
                <w:sz w:val="24"/>
                <w:szCs w:val="24"/>
                <w:rtl/>
                <w:lang w:eastAsia="en-AE"/>
              </w:rPr>
              <w:t> </w:t>
            </w:r>
          </w:p>
        </w:tc>
        <w:tc>
          <w:tcPr>
            <w:tcW w:w="728" w:type="dxa"/>
            <w:tcBorders>
              <w:top w:val="nil"/>
              <w:left w:val="single" w:sz="4" w:space="0" w:color="auto"/>
              <w:bottom w:val="single" w:sz="4" w:space="0" w:color="auto"/>
              <w:right w:val="single" w:sz="4" w:space="0" w:color="auto"/>
            </w:tcBorders>
            <w:shd w:val="clear" w:color="auto" w:fill="auto"/>
            <w:vAlign w:val="center"/>
            <w:hideMark/>
          </w:tcPr>
          <w:p w14:paraId="19CE1853" w14:textId="77777777" w:rsidR="007361A4" w:rsidRPr="00FE71BE" w:rsidRDefault="007361A4" w:rsidP="00377989">
            <w:pPr>
              <w:spacing w:after="0" w:line="16" w:lineRule="atLeast"/>
              <w:ind w:firstLineChars="100" w:firstLine="240"/>
              <w:rPr>
                <w:rFonts w:ascii="Simplified Arabic" w:eastAsia="Times New Roman" w:hAnsi="Simplified Arabic" w:cs="Simplified Arabic"/>
                <w:color w:val="1F1F1F"/>
                <w:sz w:val="24"/>
                <w:szCs w:val="24"/>
                <w:rtl/>
                <w:lang w:eastAsia="en-AE"/>
              </w:rPr>
            </w:pPr>
            <w:r w:rsidRPr="00FE71BE">
              <w:rPr>
                <w:rFonts w:ascii="Simplified Arabic" w:eastAsia="Times New Roman" w:hAnsi="Simplified Arabic" w:cs="Simplified Arabic"/>
                <w:color w:val="1F1F1F"/>
                <w:sz w:val="24"/>
                <w:szCs w:val="24"/>
                <w:rtl/>
                <w:lang w:eastAsia="en-AE"/>
              </w:rPr>
              <w:t> </w:t>
            </w:r>
          </w:p>
        </w:tc>
        <w:tc>
          <w:tcPr>
            <w:tcW w:w="1096" w:type="dxa"/>
            <w:tcBorders>
              <w:top w:val="nil"/>
              <w:left w:val="single" w:sz="4" w:space="0" w:color="auto"/>
              <w:bottom w:val="single" w:sz="4" w:space="0" w:color="auto"/>
              <w:right w:val="single" w:sz="4" w:space="0" w:color="auto"/>
            </w:tcBorders>
            <w:shd w:val="clear" w:color="auto" w:fill="auto"/>
            <w:vAlign w:val="center"/>
            <w:hideMark/>
          </w:tcPr>
          <w:p w14:paraId="1287F0E9" w14:textId="77777777" w:rsidR="007361A4" w:rsidRPr="00FE71BE" w:rsidRDefault="007361A4" w:rsidP="00377989">
            <w:pPr>
              <w:spacing w:after="0" w:line="16" w:lineRule="atLeast"/>
              <w:rPr>
                <w:rFonts w:ascii="Simplified Arabic" w:eastAsia="Times New Roman" w:hAnsi="Simplified Arabic" w:cs="Simplified Arabic"/>
                <w:color w:val="1F1F1F"/>
                <w:sz w:val="24"/>
                <w:szCs w:val="24"/>
                <w:rtl/>
                <w:lang w:eastAsia="en-AE"/>
              </w:rPr>
            </w:pPr>
            <w:r w:rsidRPr="00FE71BE">
              <w:rPr>
                <w:rFonts w:ascii="Simplified Arabic" w:eastAsia="Times New Roman" w:hAnsi="Simplified Arabic" w:cs="Simplified Arabic"/>
                <w:color w:val="1F1F1F"/>
                <w:sz w:val="24"/>
                <w:szCs w:val="24"/>
                <w:rtl/>
                <w:lang w:eastAsia="en-AE"/>
              </w:rPr>
              <w:t> </w:t>
            </w:r>
          </w:p>
        </w:tc>
      </w:tr>
    </w:tbl>
    <w:p w14:paraId="07E2543C" w14:textId="77777777" w:rsidR="007361A4" w:rsidRPr="00FE71BE" w:rsidRDefault="007361A4" w:rsidP="007361A4">
      <w:pPr>
        <w:spacing w:line="16" w:lineRule="atLeast"/>
        <w:rPr>
          <w:rFonts w:ascii="Simplified Arabic" w:hAnsi="Simplified Arabic" w:cs="Simplified Arabic"/>
          <w:sz w:val="24"/>
          <w:szCs w:val="24"/>
          <w:rtl/>
        </w:rPr>
      </w:pPr>
    </w:p>
    <w:p w14:paraId="10C64755" w14:textId="77777777" w:rsidR="007361A4" w:rsidRPr="00FE71BE" w:rsidRDefault="007361A4" w:rsidP="007361A4">
      <w:pPr>
        <w:spacing w:line="16" w:lineRule="atLeast"/>
        <w:rPr>
          <w:rFonts w:ascii="Simplified Arabic" w:hAnsi="Simplified Arabic" w:cs="Simplified Arabic"/>
          <w:b/>
          <w:bCs/>
          <w:sz w:val="24"/>
          <w:szCs w:val="24"/>
          <w:rtl/>
        </w:rPr>
      </w:pPr>
      <w:r w:rsidRPr="00FE71BE">
        <w:rPr>
          <w:rFonts w:ascii="Simplified Arabic" w:hAnsi="Simplified Arabic" w:cs="Simplified Arabic"/>
          <w:b/>
          <w:bCs/>
          <w:sz w:val="24"/>
          <w:szCs w:val="24"/>
          <w:rtl/>
        </w:rPr>
        <w:t>الجزء الرابع: النظم الخبيرة (</w:t>
      </w:r>
      <w:r w:rsidRPr="00FE71BE">
        <w:rPr>
          <w:rFonts w:ascii="Simplified Arabic" w:hAnsi="Simplified Arabic" w:cs="Simplified Arabic"/>
          <w:b/>
          <w:bCs/>
          <w:sz w:val="24"/>
          <w:szCs w:val="24"/>
        </w:rPr>
        <w:t>Expert Systems</w:t>
      </w:r>
      <w:r w:rsidRPr="00FE71BE">
        <w:rPr>
          <w:rFonts w:ascii="Simplified Arabic" w:hAnsi="Simplified Arabic" w:cs="Simplified Arabic"/>
          <w:b/>
          <w:bCs/>
          <w:sz w:val="24"/>
          <w:szCs w:val="24"/>
          <w:rtl/>
        </w:rPr>
        <w:t>)</w:t>
      </w:r>
    </w:p>
    <w:tbl>
      <w:tblPr>
        <w:bidiVisual/>
        <w:tblW w:w="9129" w:type="dxa"/>
        <w:tblLook w:val="04A0" w:firstRow="1" w:lastRow="0" w:firstColumn="1" w:lastColumn="0" w:noHBand="0" w:noVBand="1"/>
      </w:tblPr>
      <w:tblGrid>
        <w:gridCol w:w="439"/>
        <w:gridCol w:w="3748"/>
        <w:gridCol w:w="1401"/>
        <w:gridCol w:w="1032"/>
        <w:gridCol w:w="685"/>
        <w:gridCol w:w="728"/>
        <w:gridCol w:w="1096"/>
      </w:tblGrid>
      <w:tr w:rsidR="007361A4" w:rsidRPr="00FE71BE" w14:paraId="266FAABA" w14:textId="77777777" w:rsidTr="00377989">
        <w:trPr>
          <w:trHeight w:val="344"/>
        </w:trPr>
        <w:tc>
          <w:tcPr>
            <w:tcW w:w="4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AB50F0" w14:textId="77777777" w:rsidR="007361A4" w:rsidRPr="00FE71BE" w:rsidRDefault="007361A4" w:rsidP="00377989">
            <w:pPr>
              <w:spacing w:after="0" w:line="16" w:lineRule="atLeast"/>
              <w:jc w:val="center"/>
              <w:rPr>
                <w:rFonts w:ascii="Simplified Arabic" w:eastAsia="Times New Roman" w:hAnsi="Simplified Arabic" w:cs="Simplified Arabic"/>
                <w:b/>
                <w:bCs/>
                <w:color w:val="1F1F1F"/>
                <w:sz w:val="24"/>
                <w:szCs w:val="24"/>
                <w:lang w:eastAsia="en-AE"/>
              </w:rPr>
            </w:pPr>
            <w:r w:rsidRPr="00FE71BE">
              <w:rPr>
                <w:rFonts w:ascii="Simplified Arabic" w:eastAsia="Times New Roman" w:hAnsi="Simplified Arabic" w:cs="Simplified Arabic"/>
                <w:b/>
                <w:bCs/>
                <w:color w:val="1F1F1F"/>
                <w:sz w:val="24"/>
                <w:szCs w:val="24"/>
                <w:rtl/>
                <w:lang w:eastAsia="en-AE"/>
              </w:rPr>
              <w:t>م</w:t>
            </w:r>
          </w:p>
        </w:tc>
        <w:tc>
          <w:tcPr>
            <w:tcW w:w="37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4CBE7C" w14:textId="77777777" w:rsidR="007361A4" w:rsidRPr="00FE71BE" w:rsidRDefault="007361A4" w:rsidP="00377989">
            <w:pPr>
              <w:spacing w:after="0" w:line="16" w:lineRule="atLeast"/>
              <w:jc w:val="center"/>
              <w:rPr>
                <w:rFonts w:ascii="Simplified Arabic" w:eastAsia="Times New Roman" w:hAnsi="Simplified Arabic" w:cs="Simplified Arabic"/>
                <w:b/>
                <w:bCs/>
                <w:color w:val="1F1F1F"/>
                <w:sz w:val="24"/>
                <w:szCs w:val="24"/>
                <w:rtl/>
                <w:lang w:eastAsia="en-AE"/>
              </w:rPr>
            </w:pPr>
            <w:r w:rsidRPr="00FE71BE">
              <w:rPr>
                <w:rFonts w:ascii="Simplified Arabic" w:eastAsia="Times New Roman" w:hAnsi="Simplified Arabic" w:cs="Simplified Arabic"/>
                <w:b/>
                <w:bCs/>
                <w:color w:val="1F1F1F"/>
                <w:sz w:val="24"/>
                <w:szCs w:val="24"/>
                <w:rtl/>
                <w:lang w:eastAsia="en-AE"/>
              </w:rPr>
              <w:t>العبارة</w:t>
            </w:r>
          </w:p>
        </w:tc>
        <w:tc>
          <w:tcPr>
            <w:tcW w:w="14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3476D5" w14:textId="77777777" w:rsidR="007361A4" w:rsidRPr="00FE71BE" w:rsidRDefault="007361A4" w:rsidP="00377989">
            <w:pPr>
              <w:spacing w:after="0" w:line="16" w:lineRule="atLeast"/>
              <w:jc w:val="center"/>
              <w:rPr>
                <w:rFonts w:ascii="Simplified Arabic" w:eastAsia="Times New Roman" w:hAnsi="Simplified Arabic" w:cs="Simplified Arabic"/>
                <w:b/>
                <w:bCs/>
                <w:color w:val="1F1F1F"/>
                <w:sz w:val="24"/>
                <w:szCs w:val="24"/>
                <w:rtl/>
                <w:lang w:eastAsia="en-AE"/>
              </w:rPr>
            </w:pPr>
            <w:r w:rsidRPr="00FE71BE">
              <w:rPr>
                <w:rFonts w:ascii="Simplified Arabic" w:eastAsia="Times New Roman" w:hAnsi="Simplified Arabic" w:cs="Simplified Arabic"/>
                <w:b/>
                <w:bCs/>
                <w:color w:val="1F1F1F"/>
                <w:sz w:val="24"/>
                <w:szCs w:val="24"/>
                <w:rtl/>
                <w:lang w:eastAsia="en-AE"/>
              </w:rPr>
              <w:t>غير موافق بشدة</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BFB6C7" w14:textId="77777777" w:rsidR="007361A4" w:rsidRPr="00FE71BE" w:rsidRDefault="007361A4" w:rsidP="00377989">
            <w:pPr>
              <w:spacing w:after="0" w:line="16" w:lineRule="atLeast"/>
              <w:jc w:val="center"/>
              <w:rPr>
                <w:rFonts w:ascii="Simplified Arabic" w:eastAsia="Times New Roman" w:hAnsi="Simplified Arabic" w:cs="Simplified Arabic"/>
                <w:b/>
                <w:bCs/>
                <w:color w:val="1F1F1F"/>
                <w:sz w:val="24"/>
                <w:szCs w:val="24"/>
                <w:rtl/>
                <w:lang w:eastAsia="en-AE"/>
              </w:rPr>
            </w:pPr>
            <w:r w:rsidRPr="00FE71BE">
              <w:rPr>
                <w:rFonts w:ascii="Simplified Arabic" w:eastAsia="Times New Roman" w:hAnsi="Simplified Arabic" w:cs="Simplified Arabic"/>
                <w:b/>
                <w:bCs/>
                <w:color w:val="1F1F1F"/>
                <w:sz w:val="24"/>
                <w:szCs w:val="24"/>
                <w:rtl/>
                <w:lang w:eastAsia="en-AE"/>
              </w:rPr>
              <w:t>غير موافق</w:t>
            </w:r>
          </w:p>
        </w:tc>
        <w:tc>
          <w:tcPr>
            <w:tcW w:w="6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D3AB44" w14:textId="77777777" w:rsidR="007361A4" w:rsidRPr="00FE71BE" w:rsidRDefault="007361A4" w:rsidP="00377989">
            <w:pPr>
              <w:spacing w:after="0" w:line="16" w:lineRule="atLeast"/>
              <w:jc w:val="center"/>
              <w:rPr>
                <w:rFonts w:ascii="Simplified Arabic" w:eastAsia="Times New Roman" w:hAnsi="Simplified Arabic" w:cs="Simplified Arabic"/>
                <w:b/>
                <w:bCs/>
                <w:color w:val="1F1F1F"/>
                <w:sz w:val="24"/>
                <w:szCs w:val="24"/>
                <w:rtl/>
                <w:lang w:eastAsia="en-AE"/>
              </w:rPr>
            </w:pPr>
            <w:r w:rsidRPr="00FE71BE">
              <w:rPr>
                <w:rFonts w:ascii="Simplified Arabic" w:eastAsia="Times New Roman" w:hAnsi="Simplified Arabic" w:cs="Simplified Arabic"/>
                <w:b/>
                <w:bCs/>
                <w:color w:val="1F1F1F"/>
                <w:sz w:val="24"/>
                <w:szCs w:val="24"/>
                <w:rtl/>
                <w:lang w:eastAsia="en-AE"/>
              </w:rPr>
              <w:t>محايد</w:t>
            </w: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5E014F" w14:textId="77777777" w:rsidR="007361A4" w:rsidRPr="00FE71BE" w:rsidRDefault="007361A4" w:rsidP="00377989">
            <w:pPr>
              <w:spacing w:after="0" w:line="16" w:lineRule="atLeast"/>
              <w:jc w:val="center"/>
              <w:rPr>
                <w:rFonts w:ascii="Simplified Arabic" w:eastAsia="Times New Roman" w:hAnsi="Simplified Arabic" w:cs="Simplified Arabic"/>
                <w:b/>
                <w:bCs/>
                <w:color w:val="1F1F1F"/>
                <w:sz w:val="24"/>
                <w:szCs w:val="24"/>
                <w:rtl/>
                <w:lang w:eastAsia="en-AE"/>
              </w:rPr>
            </w:pPr>
            <w:r w:rsidRPr="00FE71BE">
              <w:rPr>
                <w:rFonts w:ascii="Simplified Arabic" w:eastAsia="Times New Roman" w:hAnsi="Simplified Arabic" w:cs="Simplified Arabic"/>
                <w:b/>
                <w:bCs/>
                <w:color w:val="1F1F1F"/>
                <w:sz w:val="24"/>
                <w:szCs w:val="24"/>
                <w:rtl/>
                <w:lang w:eastAsia="en-AE"/>
              </w:rPr>
              <w:t>موافق</w:t>
            </w:r>
          </w:p>
        </w:tc>
        <w:tc>
          <w:tcPr>
            <w:tcW w:w="10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64F09D" w14:textId="77777777" w:rsidR="007361A4" w:rsidRPr="00FE71BE" w:rsidRDefault="007361A4" w:rsidP="00377989">
            <w:pPr>
              <w:spacing w:after="0" w:line="16" w:lineRule="atLeast"/>
              <w:jc w:val="center"/>
              <w:rPr>
                <w:rFonts w:ascii="Simplified Arabic" w:eastAsia="Times New Roman" w:hAnsi="Simplified Arabic" w:cs="Simplified Arabic"/>
                <w:b/>
                <w:bCs/>
                <w:color w:val="1F1F1F"/>
                <w:sz w:val="24"/>
                <w:szCs w:val="24"/>
                <w:rtl/>
                <w:lang w:eastAsia="en-AE"/>
              </w:rPr>
            </w:pPr>
            <w:r w:rsidRPr="00FE71BE">
              <w:rPr>
                <w:rFonts w:ascii="Simplified Arabic" w:eastAsia="Times New Roman" w:hAnsi="Simplified Arabic" w:cs="Simplified Arabic"/>
                <w:b/>
                <w:bCs/>
                <w:color w:val="1F1F1F"/>
                <w:sz w:val="24"/>
                <w:szCs w:val="24"/>
                <w:rtl/>
                <w:lang w:eastAsia="en-AE"/>
              </w:rPr>
              <w:t>موافق بشدة</w:t>
            </w:r>
          </w:p>
        </w:tc>
      </w:tr>
      <w:tr w:rsidR="007361A4" w:rsidRPr="00FE71BE" w14:paraId="162468EC" w14:textId="77777777" w:rsidTr="00377989">
        <w:trPr>
          <w:trHeight w:val="579"/>
        </w:trPr>
        <w:tc>
          <w:tcPr>
            <w:tcW w:w="439" w:type="dxa"/>
            <w:tcBorders>
              <w:top w:val="nil"/>
              <w:left w:val="single" w:sz="4" w:space="0" w:color="auto"/>
              <w:bottom w:val="single" w:sz="4" w:space="0" w:color="auto"/>
              <w:right w:val="single" w:sz="4" w:space="0" w:color="auto"/>
            </w:tcBorders>
            <w:shd w:val="clear" w:color="auto" w:fill="auto"/>
            <w:vAlign w:val="center"/>
            <w:hideMark/>
          </w:tcPr>
          <w:p w14:paraId="24F5666E" w14:textId="77777777" w:rsidR="007361A4" w:rsidRPr="00FE71BE" w:rsidRDefault="007361A4" w:rsidP="00377989">
            <w:pPr>
              <w:spacing w:after="0" w:line="16" w:lineRule="atLeast"/>
              <w:jc w:val="center"/>
              <w:rPr>
                <w:rFonts w:ascii="Simplified Arabic" w:eastAsia="Times New Roman" w:hAnsi="Simplified Arabic" w:cs="Simplified Arabic"/>
                <w:b/>
                <w:bCs/>
                <w:color w:val="1F1F1F"/>
                <w:sz w:val="24"/>
                <w:szCs w:val="24"/>
                <w:rtl/>
                <w:lang w:eastAsia="en-AE"/>
              </w:rPr>
            </w:pPr>
            <w:r w:rsidRPr="00FE71BE">
              <w:rPr>
                <w:rFonts w:ascii="Simplified Arabic" w:eastAsia="Times New Roman" w:hAnsi="Simplified Arabic" w:cs="Simplified Arabic"/>
                <w:b/>
                <w:bCs/>
                <w:color w:val="1F1F1F"/>
                <w:sz w:val="24"/>
                <w:szCs w:val="24"/>
                <w:rtl/>
                <w:lang w:eastAsia="en-AE"/>
              </w:rPr>
              <w:t>1</w:t>
            </w:r>
          </w:p>
        </w:tc>
        <w:tc>
          <w:tcPr>
            <w:tcW w:w="3748" w:type="dxa"/>
            <w:tcBorders>
              <w:top w:val="nil"/>
              <w:left w:val="single" w:sz="4" w:space="0" w:color="auto"/>
              <w:bottom w:val="single" w:sz="4" w:space="0" w:color="auto"/>
              <w:right w:val="single" w:sz="4" w:space="0" w:color="auto"/>
            </w:tcBorders>
            <w:shd w:val="clear" w:color="auto" w:fill="auto"/>
            <w:vAlign w:val="center"/>
            <w:hideMark/>
          </w:tcPr>
          <w:p w14:paraId="75676106" w14:textId="77777777" w:rsidR="007361A4" w:rsidRPr="00FE71BE" w:rsidRDefault="007361A4" w:rsidP="00377989">
            <w:pPr>
              <w:spacing w:after="0" w:line="16" w:lineRule="atLeast"/>
              <w:rPr>
                <w:rFonts w:ascii="Simplified Arabic" w:eastAsia="Times New Roman" w:hAnsi="Simplified Arabic" w:cs="Simplified Arabic"/>
                <w:color w:val="1F1F1F"/>
                <w:sz w:val="24"/>
                <w:szCs w:val="24"/>
                <w:rtl/>
                <w:lang w:eastAsia="en-AE"/>
              </w:rPr>
            </w:pPr>
            <w:r w:rsidRPr="00FE71BE">
              <w:rPr>
                <w:rFonts w:ascii="Simplified Arabic" w:eastAsia="Times New Roman" w:hAnsi="Simplified Arabic" w:cs="Simplified Arabic"/>
                <w:color w:val="1F1F1F"/>
                <w:sz w:val="24"/>
                <w:szCs w:val="24"/>
                <w:rtl/>
                <w:lang w:eastAsia="en-AE"/>
              </w:rPr>
              <w:t>أستخدم برمجيات تساعد في اتخاذ قرارات دقيقة بشأن إدارة المخزون.</w:t>
            </w:r>
          </w:p>
        </w:tc>
        <w:tc>
          <w:tcPr>
            <w:tcW w:w="1401" w:type="dxa"/>
            <w:tcBorders>
              <w:top w:val="nil"/>
              <w:left w:val="single" w:sz="4" w:space="0" w:color="auto"/>
              <w:bottom w:val="single" w:sz="4" w:space="0" w:color="auto"/>
              <w:right w:val="single" w:sz="4" w:space="0" w:color="auto"/>
            </w:tcBorders>
            <w:shd w:val="clear" w:color="auto" w:fill="auto"/>
            <w:vAlign w:val="center"/>
            <w:hideMark/>
          </w:tcPr>
          <w:p w14:paraId="1A0225EF" w14:textId="77777777" w:rsidR="007361A4" w:rsidRPr="00FE71BE" w:rsidRDefault="007361A4" w:rsidP="00377989">
            <w:pPr>
              <w:spacing w:after="0" w:line="16" w:lineRule="atLeast"/>
              <w:ind w:firstLineChars="100" w:firstLine="240"/>
              <w:rPr>
                <w:rFonts w:ascii="Simplified Arabic" w:eastAsia="Times New Roman" w:hAnsi="Simplified Arabic" w:cs="Simplified Arabic"/>
                <w:color w:val="1F1F1F"/>
                <w:sz w:val="24"/>
                <w:szCs w:val="24"/>
                <w:rtl/>
                <w:lang w:eastAsia="en-AE"/>
              </w:rPr>
            </w:pPr>
            <w:r w:rsidRPr="00FE71BE">
              <w:rPr>
                <w:rFonts w:ascii="Simplified Arabic" w:eastAsia="Times New Roman" w:hAnsi="Simplified Arabic" w:cs="Simplified Arabic"/>
                <w:color w:val="1F1F1F"/>
                <w:sz w:val="24"/>
                <w:szCs w:val="24"/>
                <w:rtl/>
                <w:lang w:eastAsia="en-AE"/>
              </w:rPr>
              <w:t> </w:t>
            </w:r>
          </w:p>
        </w:tc>
        <w:tc>
          <w:tcPr>
            <w:tcW w:w="1032" w:type="dxa"/>
            <w:tcBorders>
              <w:top w:val="nil"/>
              <w:left w:val="single" w:sz="4" w:space="0" w:color="auto"/>
              <w:bottom w:val="single" w:sz="4" w:space="0" w:color="auto"/>
              <w:right w:val="single" w:sz="4" w:space="0" w:color="auto"/>
            </w:tcBorders>
            <w:shd w:val="clear" w:color="auto" w:fill="auto"/>
            <w:vAlign w:val="center"/>
            <w:hideMark/>
          </w:tcPr>
          <w:p w14:paraId="5F75F3F3" w14:textId="77777777" w:rsidR="007361A4" w:rsidRPr="00FE71BE" w:rsidRDefault="007361A4" w:rsidP="00377989">
            <w:pPr>
              <w:spacing w:after="0" w:line="16" w:lineRule="atLeast"/>
              <w:ind w:firstLineChars="100" w:firstLine="240"/>
              <w:rPr>
                <w:rFonts w:ascii="Simplified Arabic" w:eastAsia="Times New Roman" w:hAnsi="Simplified Arabic" w:cs="Simplified Arabic"/>
                <w:color w:val="1F1F1F"/>
                <w:sz w:val="24"/>
                <w:szCs w:val="24"/>
                <w:rtl/>
                <w:lang w:eastAsia="en-AE"/>
              </w:rPr>
            </w:pPr>
            <w:r w:rsidRPr="00FE71BE">
              <w:rPr>
                <w:rFonts w:ascii="Simplified Arabic" w:eastAsia="Times New Roman" w:hAnsi="Simplified Arabic" w:cs="Simplified Arabic"/>
                <w:color w:val="1F1F1F"/>
                <w:sz w:val="24"/>
                <w:szCs w:val="24"/>
                <w:rtl/>
                <w:lang w:eastAsia="en-AE"/>
              </w:rPr>
              <w:t> </w:t>
            </w:r>
          </w:p>
        </w:tc>
        <w:tc>
          <w:tcPr>
            <w:tcW w:w="685" w:type="dxa"/>
            <w:tcBorders>
              <w:top w:val="nil"/>
              <w:left w:val="single" w:sz="4" w:space="0" w:color="auto"/>
              <w:bottom w:val="single" w:sz="4" w:space="0" w:color="auto"/>
              <w:right w:val="single" w:sz="4" w:space="0" w:color="auto"/>
            </w:tcBorders>
            <w:shd w:val="clear" w:color="auto" w:fill="auto"/>
            <w:vAlign w:val="center"/>
            <w:hideMark/>
          </w:tcPr>
          <w:p w14:paraId="4B1C9EF9" w14:textId="77777777" w:rsidR="007361A4" w:rsidRPr="00FE71BE" w:rsidRDefault="007361A4" w:rsidP="00377989">
            <w:pPr>
              <w:spacing w:after="0" w:line="16" w:lineRule="atLeast"/>
              <w:ind w:firstLineChars="100" w:firstLine="240"/>
              <w:rPr>
                <w:rFonts w:ascii="Simplified Arabic" w:eastAsia="Times New Roman" w:hAnsi="Simplified Arabic" w:cs="Simplified Arabic"/>
                <w:color w:val="1F1F1F"/>
                <w:sz w:val="24"/>
                <w:szCs w:val="24"/>
                <w:rtl/>
                <w:lang w:eastAsia="en-AE"/>
              </w:rPr>
            </w:pPr>
            <w:r w:rsidRPr="00FE71BE">
              <w:rPr>
                <w:rFonts w:ascii="Simplified Arabic" w:eastAsia="Times New Roman" w:hAnsi="Simplified Arabic" w:cs="Simplified Arabic"/>
                <w:color w:val="1F1F1F"/>
                <w:sz w:val="24"/>
                <w:szCs w:val="24"/>
                <w:rtl/>
                <w:lang w:eastAsia="en-AE"/>
              </w:rPr>
              <w:t> </w:t>
            </w:r>
          </w:p>
        </w:tc>
        <w:tc>
          <w:tcPr>
            <w:tcW w:w="728" w:type="dxa"/>
            <w:tcBorders>
              <w:top w:val="nil"/>
              <w:left w:val="single" w:sz="4" w:space="0" w:color="auto"/>
              <w:bottom w:val="single" w:sz="4" w:space="0" w:color="auto"/>
              <w:right w:val="single" w:sz="4" w:space="0" w:color="auto"/>
            </w:tcBorders>
            <w:shd w:val="clear" w:color="auto" w:fill="auto"/>
            <w:vAlign w:val="center"/>
            <w:hideMark/>
          </w:tcPr>
          <w:p w14:paraId="240B8D4D" w14:textId="77777777" w:rsidR="007361A4" w:rsidRPr="00FE71BE" w:rsidRDefault="007361A4" w:rsidP="00377989">
            <w:pPr>
              <w:spacing w:after="0" w:line="16" w:lineRule="atLeast"/>
              <w:ind w:firstLineChars="100" w:firstLine="240"/>
              <w:rPr>
                <w:rFonts w:ascii="Simplified Arabic" w:eastAsia="Times New Roman" w:hAnsi="Simplified Arabic" w:cs="Simplified Arabic"/>
                <w:color w:val="1F1F1F"/>
                <w:sz w:val="24"/>
                <w:szCs w:val="24"/>
                <w:rtl/>
                <w:lang w:eastAsia="en-AE"/>
              </w:rPr>
            </w:pPr>
            <w:r w:rsidRPr="00FE71BE">
              <w:rPr>
                <w:rFonts w:ascii="Simplified Arabic" w:eastAsia="Times New Roman" w:hAnsi="Simplified Arabic" w:cs="Simplified Arabic"/>
                <w:color w:val="1F1F1F"/>
                <w:sz w:val="24"/>
                <w:szCs w:val="24"/>
                <w:rtl/>
                <w:lang w:eastAsia="en-AE"/>
              </w:rPr>
              <w:t> </w:t>
            </w:r>
          </w:p>
        </w:tc>
        <w:tc>
          <w:tcPr>
            <w:tcW w:w="1096" w:type="dxa"/>
            <w:tcBorders>
              <w:top w:val="nil"/>
              <w:left w:val="single" w:sz="4" w:space="0" w:color="auto"/>
              <w:bottom w:val="single" w:sz="4" w:space="0" w:color="auto"/>
              <w:right w:val="single" w:sz="4" w:space="0" w:color="auto"/>
            </w:tcBorders>
            <w:shd w:val="clear" w:color="auto" w:fill="auto"/>
            <w:vAlign w:val="center"/>
            <w:hideMark/>
          </w:tcPr>
          <w:p w14:paraId="6A388A74" w14:textId="77777777" w:rsidR="007361A4" w:rsidRPr="00FE71BE" w:rsidRDefault="007361A4" w:rsidP="00377989">
            <w:pPr>
              <w:spacing w:after="0" w:line="16" w:lineRule="atLeast"/>
              <w:rPr>
                <w:rFonts w:ascii="Simplified Arabic" w:eastAsia="Times New Roman" w:hAnsi="Simplified Arabic" w:cs="Simplified Arabic"/>
                <w:color w:val="1F1F1F"/>
                <w:sz w:val="24"/>
                <w:szCs w:val="24"/>
                <w:rtl/>
                <w:lang w:eastAsia="en-AE"/>
              </w:rPr>
            </w:pPr>
            <w:r w:rsidRPr="00FE71BE">
              <w:rPr>
                <w:rFonts w:ascii="Simplified Arabic" w:eastAsia="Times New Roman" w:hAnsi="Simplified Arabic" w:cs="Simplified Arabic"/>
                <w:color w:val="1F1F1F"/>
                <w:sz w:val="24"/>
                <w:szCs w:val="24"/>
                <w:rtl/>
                <w:lang w:eastAsia="en-AE"/>
              </w:rPr>
              <w:t> </w:t>
            </w:r>
          </w:p>
        </w:tc>
      </w:tr>
      <w:tr w:rsidR="007361A4" w:rsidRPr="00FE71BE" w14:paraId="0DB84460" w14:textId="77777777" w:rsidTr="00377989">
        <w:trPr>
          <w:trHeight w:val="541"/>
        </w:trPr>
        <w:tc>
          <w:tcPr>
            <w:tcW w:w="439" w:type="dxa"/>
            <w:tcBorders>
              <w:top w:val="nil"/>
              <w:left w:val="single" w:sz="4" w:space="0" w:color="auto"/>
              <w:bottom w:val="single" w:sz="4" w:space="0" w:color="auto"/>
              <w:right w:val="single" w:sz="4" w:space="0" w:color="auto"/>
            </w:tcBorders>
            <w:shd w:val="clear" w:color="auto" w:fill="auto"/>
            <w:vAlign w:val="center"/>
            <w:hideMark/>
          </w:tcPr>
          <w:p w14:paraId="0DD9E4FA" w14:textId="77777777" w:rsidR="007361A4" w:rsidRPr="00FE71BE" w:rsidRDefault="007361A4" w:rsidP="00377989">
            <w:pPr>
              <w:spacing w:after="0" w:line="16" w:lineRule="atLeast"/>
              <w:jc w:val="center"/>
              <w:rPr>
                <w:rFonts w:ascii="Simplified Arabic" w:eastAsia="Times New Roman" w:hAnsi="Simplified Arabic" w:cs="Simplified Arabic"/>
                <w:b/>
                <w:bCs/>
                <w:color w:val="1F1F1F"/>
                <w:sz w:val="24"/>
                <w:szCs w:val="24"/>
                <w:rtl/>
                <w:lang w:eastAsia="en-AE"/>
              </w:rPr>
            </w:pPr>
            <w:r w:rsidRPr="00FE71BE">
              <w:rPr>
                <w:rFonts w:ascii="Simplified Arabic" w:eastAsia="Times New Roman" w:hAnsi="Simplified Arabic" w:cs="Simplified Arabic"/>
                <w:b/>
                <w:bCs/>
                <w:color w:val="1F1F1F"/>
                <w:sz w:val="24"/>
                <w:szCs w:val="24"/>
                <w:rtl/>
                <w:lang w:eastAsia="en-AE"/>
              </w:rPr>
              <w:t>2</w:t>
            </w:r>
          </w:p>
        </w:tc>
        <w:tc>
          <w:tcPr>
            <w:tcW w:w="3748" w:type="dxa"/>
            <w:tcBorders>
              <w:top w:val="nil"/>
              <w:left w:val="single" w:sz="4" w:space="0" w:color="auto"/>
              <w:bottom w:val="single" w:sz="4" w:space="0" w:color="auto"/>
              <w:right w:val="single" w:sz="4" w:space="0" w:color="auto"/>
            </w:tcBorders>
            <w:shd w:val="clear" w:color="auto" w:fill="auto"/>
            <w:vAlign w:val="center"/>
            <w:hideMark/>
          </w:tcPr>
          <w:p w14:paraId="7B3209FB" w14:textId="77777777" w:rsidR="007361A4" w:rsidRPr="00FE71BE" w:rsidRDefault="007361A4" w:rsidP="00377989">
            <w:pPr>
              <w:spacing w:after="0" w:line="16" w:lineRule="atLeast"/>
              <w:rPr>
                <w:rFonts w:ascii="Simplified Arabic" w:eastAsia="Times New Roman" w:hAnsi="Simplified Arabic" w:cs="Simplified Arabic"/>
                <w:color w:val="1F1F1F"/>
                <w:sz w:val="24"/>
                <w:szCs w:val="24"/>
                <w:rtl/>
                <w:lang w:eastAsia="en-AE"/>
              </w:rPr>
            </w:pPr>
            <w:r w:rsidRPr="00FE71BE">
              <w:rPr>
                <w:rFonts w:ascii="Simplified Arabic" w:eastAsia="Times New Roman" w:hAnsi="Simplified Arabic" w:cs="Simplified Arabic"/>
                <w:color w:val="1F1F1F"/>
                <w:sz w:val="24"/>
                <w:szCs w:val="24"/>
                <w:rtl/>
                <w:lang w:eastAsia="en-AE"/>
              </w:rPr>
              <w:t>تعتمد الصفحة على أنظمة ذكية لتبسيط العمليات اللوجستية (شحن وتوزيع).</w:t>
            </w:r>
          </w:p>
        </w:tc>
        <w:tc>
          <w:tcPr>
            <w:tcW w:w="1401" w:type="dxa"/>
            <w:tcBorders>
              <w:top w:val="nil"/>
              <w:left w:val="single" w:sz="4" w:space="0" w:color="auto"/>
              <w:bottom w:val="single" w:sz="4" w:space="0" w:color="auto"/>
              <w:right w:val="single" w:sz="4" w:space="0" w:color="auto"/>
            </w:tcBorders>
            <w:shd w:val="clear" w:color="auto" w:fill="auto"/>
            <w:vAlign w:val="center"/>
            <w:hideMark/>
          </w:tcPr>
          <w:p w14:paraId="49B5E71B" w14:textId="77777777" w:rsidR="007361A4" w:rsidRPr="00FE71BE" w:rsidRDefault="007361A4" w:rsidP="00377989">
            <w:pPr>
              <w:spacing w:after="0" w:line="16" w:lineRule="atLeast"/>
              <w:ind w:firstLineChars="100" w:firstLine="240"/>
              <w:rPr>
                <w:rFonts w:ascii="Simplified Arabic" w:eastAsia="Times New Roman" w:hAnsi="Simplified Arabic" w:cs="Simplified Arabic"/>
                <w:color w:val="1F1F1F"/>
                <w:sz w:val="24"/>
                <w:szCs w:val="24"/>
                <w:rtl/>
                <w:lang w:eastAsia="en-AE"/>
              </w:rPr>
            </w:pPr>
            <w:r w:rsidRPr="00FE71BE">
              <w:rPr>
                <w:rFonts w:ascii="Simplified Arabic" w:eastAsia="Times New Roman" w:hAnsi="Simplified Arabic" w:cs="Simplified Arabic"/>
                <w:color w:val="1F1F1F"/>
                <w:sz w:val="24"/>
                <w:szCs w:val="24"/>
                <w:rtl/>
                <w:lang w:eastAsia="en-AE"/>
              </w:rPr>
              <w:t> </w:t>
            </w:r>
          </w:p>
        </w:tc>
        <w:tc>
          <w:tcPr>
            <w:tcW w:w="1032" w:type="dxa"/>
            <w:tcBorders>
              <w:top w:val="nil"/>
              <w:left w:val="single" w:sz="4" w:space="0" w:color="auto"/>
              <w:bottom w:val="single" w:sz="4" w:space="0" w:color="auto"/>
              <w:right w:val="single" w:sz="4" w:space="0" w:color="auto"/>
            </w:tcBorders>
            <w:shd w:val="clear" w:color="auto" w:fill="auto"/>
            <w:vAlign w:val="center"/>
            <w:hideMark/>
          </w:tcPr>
          <w:p w14:paraId="626FD9A3" w14:textId="77777777" w:rsidR="007361A4" w:rsidRPr="00FE71BE" w:rsidRDefault="007361A4" w:rsidP="00377989">
            <w:pPr>
              <w:spacing w:after="0" w:line="16" w:lineRule="atLeast"/>
              <w:ind w:firstLineChars="100" w:firstLine="240"/>
              <w:rPr>
                <w:rFonts w:ascii="Simplified Arabic" w:eastAsia="Times New Roman" w:hAnsi="Simplified Arabic" w:cs="Simplified Arabic"/>
                <w:color w:val="1F1F1F"/>
                <w:sz w:val="24"/>
                <w:szCs w:val="24"/>
                <w:rtl/>
                <w:lang w:eastAsia="en-AE"/>
              </w:rPr>
            </w:pPr>
            <w:r w:rsidRPr="00FE71BE">
              <w:rPr>
                <w:rFonts w:ascii="Simplified Arabic" w:eastAsia="Times New Roman" w:hAnsi="Simplified Arabic" w:cs="Simplified Arabic"/>
                <w:color w:val="1F1F1F"/>
                <w:sz w:val="24"/>
                <w:szCs w:val="24"/>
                <w:rtl/>
                <w:lang w:eastAsia="en-AE"/>
              </w:rPr>
              <w:t> </w:t>
            </w:r>
          </w:p>
        </w:tc>
        <w:tc>
          <w:tcPr>
            <w:tcW w:w="685" w:type="dxa"/>
            <w:tcBorders>
              <w:top w:val="nil"/>
              <w:left w:val="single" w:sz="4" w:space="0" w:color="auto"/>
              <w:bottom w:val="single" w:sz="4" w:space="0" w:color="auto"/>
              <w:right w:val="single" w:sz="4" w:space="0" w:color="auto"/>
            </w:tcBorders>
            <w:shd w:val="clear" w:color="auto" w:fill="auto"/>
            <w:vAlign w:val="center"/>
            <w:hideMark/>
          </w:tcPr>
          <w:p w14:paraId="77FD3274" w14:textId="77777777" w:rsidR="007361A4" w:rsidRPr="00FE71BE" w:rsidRDefault="007361A4" w:rsidP="00377989">
            <w:pPr>
              <w:spacing w:after="0" w:line="16" w:lineRule="atLeast"/>
              <w:ind w:firstLineChars="100" w:firstLine="240"/>
              <w:rPr>
                <w:rFonts w:ascii="Simplified Arabic" w:eastAsia="Times New Roman" w:hAnsi="Simplified Arabic" w:cs="Simplified Arabic"/>
                <w:color w:val="1F1F1F"/>
                <w:sz w:val="24"/>
                <w:szCs w:val="24"/>
                <w:rtl/>
                <w:lang w:eastAsia="en-AE"/>
              </w:rPr>
            </w:pPr>
            <w:r w:rsidRPr="00FE71BE">
              <w:rPr>
                <w:rFonts w:ascii="Simplified Arabic" w:eastAsia="Times New Roman" w:hAnsi="Simplified Arabic" w:cs="Simplified Arabic"/>
                <w:color w:val="1F1F1F"/>
                <w:sz w:val="24"/>
                <w:szCs w:val="24"/>
                <w:rtl/>
                <w:lang w:eastAsia="en-AE"/>
              </w:rPr>
              <w:t> </w:t>
            </w:r>
          </w:p>
        </w:tc>
        <w:tc>
          <w:tcPr>
            <w:tcW w:w="728" w:type="dxa"/>
            <w:tcBorders>
              <w:top w:val="nil"/>
              <w:left w:val="single" w:sz="4" w:space="0" w:color="auto"/>
              <w:bottom w:val="single" w:sz="4" w:space="0" w:color="auto"/>
              <w:right w:val="single" w:sz="4" w:space="0" w:color="auto"/>
            </w:tcBorders>
            <w:shd w:val="clear" w:color="auto" w:fill="auto"/>
            <w:vAlign w:val="center"/>
            <w:hideMark/>
          </w:tcPr>
          <w:p w14:paraId="47859017" w14:textId="77777777" w:rsidR="007361A4" w:rsidRPr="00FE71BE" w:rsidRDefault="007361A4" w:rsidP="00377989">
            <w:pPr>
              <w:spacing w:after="0" w:line="16" w:lineRule="atLeast"/>
              <w:ind w:firstLineChars="100" w:firstLine="240"/>
              <w:rPr>
                <w:rFonts w:ascii="Simplified Arabic" w:eastAsia="Times New Roman" w:hAnsi="Simplified Arabic" w:cs="Simplified Arabic"/>
                <w:color w:val="1F1F1F"/>
                <w:sz w:val="24"/>
                <w:szCs w:val="24"/>
                <w:rtl/>
                <w:lang w:eastAsia="en-AE"/>
              </w:rPr>
            </w:pPr>
            <w:r w:rsidRPr="00FE71BE">
              <w:rPr>
                <w:rFonts w:ascii="Simplified Arabic" w:eastAsia="Times New Roman" w:hAnsi="Simplified Arabic" w:cs="Simplified Arabic"/>
                <w:color w:val="1F1F1F"/>
                <w:sz w:val="24"/>
                <w:szCs w:val="24"/>
                <w:rtl/>
                <w:lang w:eastAsia="en-AE"/>
              </w:rPr>
              <w:t> </w:t>
            </w:r>
          </w:p>
        </w:tc>
        <w:tc>
          <w:tcPr>
            <w:tcW w:w="1096" w:type="dxa"/>
            <w:tcBorders>
              <w:top w:val="nil"/>
              <w:left w:val="single" w:sz="4" w:space="0" w:color="auto"/>
              <w:bottom w:val="single" w:sz="4" w:space="0" w:color="auto"/>
              <w:right w:val="single" w:sz="4" w:space="0" w:color="auto"/>
            </w:tcBorders>
            <w:shd w:val="clear" w:color="auto" w:fill="auto"/>
            <w:vAlign w:val="center"/>
            <w:hideMark/>
          </w:tcPr>
          <w:p w14:paraId="69F5973F" w14:textId="77777777" w:rsidR="007361A4" w:rsidRPr="00FE71BE" w:rsidRDefault="007361A4" w:rsidP="00377989">
            <w:pPr>
              <w:spacing w:after="0" w:line="16" w:lineRule="atLeast"/>
              <w:rPr>
                <w:rFonts w:ascii="Simplified Arabic" w:eastAsia="Times New Roman" w:hAnsi="Simplified Arabic" w:cs="Simplified Arabic"/>
                <w:color w:val="1F1F1F"/>
                <w:sz w:val="24"/>
                <w:szCs w:val="24"/>
                <w:rtl/>
                <w:lang w:eastAsia="en-AE"/>
              </w:rPr>
            </w:pPr>
            <w:r w:rsidRPr="00FE71BE">
              <w:rPr>
                <w:rFonts w:ascii="Simplified Arabic" w:eastAsia="Times New Roman" w:hAnsi="Simplified Arabic" w:cs="Simplified Arabic"/>
                <w:color w:val="1F1F1F"/>
                <w:sz w:val="24"/>
                <w:szCs w:val="24"/>
                <w:rtl/>
                <w:lang w:eastAsia="en-AE"/>
              </w:rPr>
              <w:t> </w:t>
            </w:r>
          </w:p>
        </w:tc>
      </w:tr>
      <w:tr w:rsidR="007361A4" w:rsidRPr="00FE71BE" w14:paraId="0F911787" w14:textId="77777777" w:rsidTr="00377989">
        <w:trPr>
          <w:trHeight w:val="549"/>
        </w:trPr>
        <w:tc>
          <w:tcPr>
            <w:tcW w:w="439" w:type="dxa"/>
            <w:tcBorders>
              <w:top w:val="nil"/>
              <w:left w:val="single" w:sz="4" w:space="0" w:color="auto"/>
              <w:bottom w:val="single" w:sz="4" w:space="0" w:color="auto"/>
              <w:right w:val="single" w:sz="4" w:space="0" w:color="auto"/>
            </w:tcBorders>
            <w:shd w:val="clear" w:color="auto" w:fill="auto"/>
            <w:vAlign w:val="center"/>
            <w:hideMark/>
          </w:tcPr>
          <w:p w14:paraId="7123CD58" w14:textId="77777777" w:rsidR="007361A4" w:rsidRPr="00FE71BE" w:rsidRDefault="007361A4" w:rsidP="00377989">
            <w:pPr>
              <w:spacing w:after="0" w:line="16" w:lineRule="atLeast"/>
              <w:jc w:val="center"/>
              <w:rPr>
                <w:rFonts w:ascii="Simplified Arabic" w:eastAsia="Times New Roman" w:hAnsi="Simplified Arabic" w:cs="Simplified Arabic"/>
                <w:b/>
                <w:bCs/>
                <w:color w:val="1F1F1F"/>
                <w:sz w:val="24"/>
                <w:szCs w:val="24"/>
                <w:rtl/>
                <w:lang w:eastAsia="en-AE"/>
              </w:rPr>
            </w:pPr>
            <w:r w:rsidRPr="00FE71BE">
              <w:rPr>
                <w:rFonts w:ascii="Simplified Arabic" w:eastAsia="Times New Roman" w:hAnsi="Simplified Arabic" w:cs="Simplified Arabic"/>
                <w:b/>
                <w:bCs/>
                <w:color w:val="1F1F1F"/>
                <w:sz w:val="24"/>
                <w:szCs w:val="24"/>
                <w:rtl/>
                <w:lang w:eastAsia="en-AE"/>
              </w:rPr>
              <w:t>3</w:t>
            </w:r>
          </w:p>
        </w:tc>
        <w:tc>
          <w:tcPr>
            <w:tcW w:w="3748" w:type="dxa"/>
            <w:tcBorders>
              <w:top w:val="nil"/>
              <w:left w:val="single" w:sz="4" w:space="0" w:color="auto"/>
              <w:bottom w:val="single" w:sz="4" w:space="0" w:color="auto"/>
              <w:right w:val="single" w:sz="4" w:space="0" w:color="auto"/>
            </w:tcBorders>
            <w:shd w:val="clear" w:color="auto" w:fill="auto"/>
            <w:vAlign w:val="center"/>
            <w:hideMark/>
          </w:tcPr>
          <w:p w14:paraId="0589AB33" w14:textId="77777777" w:rsidR="007361A4" w:rsidRPr="00FE71BE" w:rsidRDefault="007361A4" w:rsidP="00377989">
            <w:pPr>
              <w:spacing w:after="0" w:line="16" w:lineRule="atLeast"/>
              <w:rPr>
                <w:rFonts w:ascii="Simplified Arabic" w:eastAsia="Times New Roman" w:hAnsi="Simplified Arabic" w:cs="Simplified Arabic"/>
                <w:color w:val="1F1F1F"/>
                <w:sz w:val="24"/>
                <w:szCs w:val="24"/>
                <w:rtl/>
                <w:lang w:eastAsia="en-AE"/>
              </w:rPr>
            </w:pPr>
            <w:r w:rsidRPr="00FE71BE">
              <w:rPr>
                <w:rFonts w:ascii="Simplified Arabic" w:eastAsia="Times New Roman" w:hAnsi="Simplified Arabic" w:cs="Simplified Arabic"/>
                <w:color w:val="1F1F1F"/>
                <w:sz w:val="24"/>
                <w:szCs w:val="24"/>
                <w:rtl/>
                <w:lang w:eastAsia="en-AE"/>
              </w:rPr>
              <w:t>تساهم الأدوات التقنية في حل المشكلات التشغيلية المعقدة التي تواجه المشروع.</w:t>
            </w:r>
          </w:p>
        </w:tc>
        <w:tc>
          <w:tcPr>
            <w:tcW w:w="1401" w:type="dxa"/>
            <w:tcBorders>
              <w:top w:val="nil"/>
              <w:left w:val="single" w:sz="4" w:space="0" w:color="auto"/>
              <w:bottom w:val="single" w:sz="4" w:space="0" w:color="auto"/>
              <w:right w:val="single" w:sz="4" w:space="0" w:color="auto"/>
            </w:tcBorders>
            <w:shd w:val="clear" w:color="auto" w:fill="auto"/>
            <w:vAlign w:val="center"/>
            <w:hideMark/>
          </w:tcPr>
          <w:p w14:paraId="0D796B51" w14:textId="77777777" w:rsidR="007361A4" w:rsidRPr="00FE71BE" w:rsidRDefault="007361A4" w:rsidP="00377989">
            <w:pPr>
              <w:spacing w:after="0" w:line="16" w:lineRule="atLeast"/>
              <w:ind w:firstLineChars="100" w:firstLine="240"/>
              <w:rPr>
                <w:rFonts w:ascii="Simplified Arabic" w:eastAsia="Times New Roman" w:hAnsi="Simplified Arabic" w:cs="Simplified Arabic"/>
                <w:color w:val="1F1F1F"/>
                <w:sz w:val="24"/>
                <w:szCs w:val="24"/>
                <w:rtl/>
                <w:lang w:eastAsia="en-AE"/>
              </w:rPr>
            </w:pPr>
            <w:r w:rsidRPr="00FE71BE">
              <w:rPr>
                <w:rFonts w:ascii="Simplified Arabic" w:eastAsia="Times New Roman" w:hAnsi="Simplified Arabic" w:cs="Simplified Arabic"/>
                <w:color w:val="1F1F1F"/>
                <w:sz w:val="24"/>
                <w:szCs w:val="24"/>
                <w:rtl/>
                <w:lang w:eastAsia="en-AE"/>
              </w:rPr>
              <w:t> </w:t>
            </w:r>
          </w:p>
        </w:tc>
        <w:tc>
          <w:tcPr>
            <w:tcW w:w="1032" w:type="dxa"/>
            <w:tcBorders>
              <w:top w:val="nil"/>
              <w:left w:val="single" w:sz="4" w:space="0" w:color="auto"/>
              <w:bottom w:val="single" w:sz="4" w:space="0" w:color="auto"/>
              <w:right w:val="single" w:sz="4" w:space="0" w:color="auto"/>
            </w:tcBorders>
            <w:shd w:val="clear" w:color="auto" w:fill="auto"/>
            <w:vAlign w:val="center"/>
            <w:hideMark/>
          </w:tcPr>
          <w:p w14:paraId="0616C737" w14:textId="77777777" w:rsidR="007361A4" w:rsidRPr="00FE71BE" w:rsidRDefault="007361A4" w:rsidP="00377989">
            <w:pPr>
              <w:spacing w:after="0" w:line="16" w:lineRule="atLeast"/>
              <w:ind w:firstLineChars="100" w:firstLine="240"/>
              <w:rPr>
                <w:rFonts w:ascii="Simplified Arabic" w:eastAsia="Times New Roman" w:hAnsi="Simplified Arabic" w:cs="Simplified Arabic"/>
                <w:color w:val="1F1F1F"/>
                <w:sz w:val="24"/>
                <w:szCs w:val="24"/>
                <w:rtl/>
                <w:lang w:eastAsia="en-AE"/>
              </w:rPr>
            </w:pPr>
            <w:r w:rsidRPr="00FE71BE">
              <w:rPr>
                <w:rFonts w:ascii="Simplified Arabic" w:eastAsia="Times New Roman" w:hAnsi="Simplified Arabic" w:cs="Simplified Arabic"/>
                <w:color w:val="1F1F1F"/>
                <w:sz w:val="24"/>
                <w:szCs w:val="24"/>
                <w:rtl/>
                <w:lang w:eastAsia="en-AE"/>
              </w:rPr>
              <w:t> </w:t>
            </w:r>
          </w:p>
        </w:tc>
        <w:tc>
          <w:tcPr>
            <w:tcW w:w="685" w:type="dxa"/>
            <w:tcBorders>
              <w:top w:val="nil"/>
              <w:left w:val="single" w:sz="4" w:space="0" w:color="auto"/>
              <w:bottom w:val="single" w:sz="4" w:space="0" w:color="auto"/>
              <w:right w:val="single" w:sz="4" w:space="0" w:color="auto"/>
            </w:tcBorders>
            <w:shd w:val="clear" w:color="auto" w:fill="auto"/>
            <w:vAlign w:val="center"/>
            <w:hideMark/>
          </w:tcPr>
          <w:p w14:paraId="32E532B7" w14:textId="77777777" w:rsidR="007361A4" w:rsidRPr="00FE71BE" w:rsidRDefault="007361A4" w:rsidP="00377989">
            <w:pPr>
              <w:spacing w:after="0" w:line="16" w:lineRule="atLeast"/>
              <w:ind w:firstLineChars="100" w:firstLine="240"/>
              <w:rPr>
                <w:rFonts w:ascii="Simplified Arabic" w:eastAsia="Times New Roman" w:hAnsi="Simplified Arabic" w:cs="Simplified Arabic"/>
                <w:color w:val="1F1F1F"/>
                <w:sz w:val="24"/>
                <w:szCs w:val="24"/>
                <w:rtl/>
                <w:lang w:eastAsia="en-AE"/>
              </w:rPr>
            </w:pPr>
            <w:r w:rsidRPr="00FE71BE">
              <w:rPr>
                <w:rFonts w:ascii="Simplified Arabic" w:eastAsia="Times New Roman" w:hAnsi="Simplified Arabic" w:cs="Simplified Arabic"/>
                <w:color w:val="1F1F1F"/>
                <w:sz w:val="24"/>
                <w:szCs w:val="24"/>
                <w:rtl/>
                <w:lang w:eastAsia="en-AE"/>
              </w:rPr>
              <w:t> </w:t>
            </w:r>
          </w:p>
        </w:tc>
        <w:tc>
          <w:tcPr>
            <w:tcW w:w="728" w:type="dxa"/>
            <w:tcBorders>
              <w:top w:val="nil"/>
              <w:left w:val="single" w:sz="4" w:space="0" w:color="auto"/>
              <w:bottom w:val="single" w:sz="4" w:space="0" w:color="auto"/>
              <w:right w:val="single" w:sz="4" w:space="0" w:color="auto"/>
            </w:tcBorders>
            <w:shd w:val="clear" w:color="auto" w:fill="auto"/>
            <w:vAlign w:val="center"/>
            <w:hideMark/>
          </w:tcPr>
          <w:p w14:paraId="1DD776FE" w14:textId="77777777" w:rsidR="007361A4" w:rsidRPr="00FE71BE" w:rsidRDefault="007361A4" w:rsidP="00377989">
            <w:pPr>
              <w:spacing w:after="0" w:line="16" w:lineRule="atLeast"/>
              <w:ind w:firstLineChars="100" w:firstLine="240"/>
              <w:rPr>
                <w:rFonts w:ascii="Simplified Arabic" w:eastAsia="Times New Roman" w:hAnsi="Simplified Arabic" w:cs="Simplified Arabic"/>
                <w:color w:val="1F1F1F"/>
                <w:sz w:val="24"/>
                <w:szCs w:val="24"/>
                <w:rtl/>
                <w:lang w:eastAsia="en-AE"/>
              </w:rPr>
            </w:pPr>
            <w:r w:rsidRPr="00FE71BE">
              <w:rPr>
                <w:rFonts w:ascii="Simplified Arabic" w:eastAsia="Times New Roman" w:hAnsi="Simplified Arabic" w:cs="Simplified Arabic"/>
                <w:color w:val="1F1F1F"/>
                <w:sz w:val="24"/>
                <w:szCs w:val="24"/>
                <w:rtl/>
                <w:lang w:eastAsia="en-AE"/>
              </w:rPr>
              <w:t> </w:t>
            </w:r>
          </w:p>
        </w:tc>
        <w:tc>
          <w:tcPr>
            <w:tcW w:w="1096" w:type="dxa"/>
            <w:tcBorders>
              <w:top w:val="nil"/>
              <w:left w:val="single" w:sz="4" w:space="0" w:color="auto"/>
              <w:bottom w:val="single" w:sz="4" w:space="0" w:color="auto"/>
              <w:right w:val="single" w:sz="4" w:space="0" w:color="auto"/>
            </w:tcBorders>
            <w:shd w:val="clear" w:color="auto" w:fill="auto"/>
            <w:vAlign w:val="center"/>
            <w:hideMark/>
          </w:tcPr>
          <w:p w14:paraId="6DFC9FF3" w14:textId="77777777" w:rsidR="007361A4" w:rsidRPr="00FE71BE" w:rsidRDefault="007361A4" w:rsidP="00377989">
            <w:pPr>
              <w:spacing w:after="0" w:line="16" w:lineRule="atLeast"/>
              <w:rPr>
                <w:rFonts w:ascii="Simplified Arabic" w:eastAsia="Times New Roman" w:hAnsi="Simplified Arabic" w:cs="Simplified Arabic"/>
                <w:color w:val="1F1F1F"/>
                <w:sz w:val="24"/>
                <w:szCs w:val="24"/>
                <w:rtl/>
                <w:lang w:eastAsia="en-AE"/>
              </w:rPr>
            </w:pPr>
            <w:r w:rsidRPr="00FE71BE">
              <w:rPr>
                <w:rFonts w:ascii="Simplified Arabic" w:eastAsia="Times New Roman" w:hAnsi="Simplified Arabic" w:cs="Simplified Arabic"/>
                <w:color w:val="1F1F1F"/>
                <w:sz w:val="24"/>
                <w:szCs w:val="24"/>
                <w:rtl/>
                <w:lang w:eastAsia="en-AE"/>
              </w:rPr>
              <w:t> </w:t>
            </w:r>
          </w:p>
        </w:tc>
      </w:tr>
    </w:tbl>
    <w:p w14:paraId="4C405F66" w14:textId="77777777" w:rsidR="007361A4" w:rsidRDefault="007361A4" w:rsidP="007361A4">
      <w:pPr>
        <w:spacing w:line="16" w:lineRule="atLeast"/>
        <w:rPr>
          <w:rFonts w:ascii="Simplified Arabic" w:hAnsi="Simplified Arabic" w:cs="Simplified Arabic"/>
          <w:sz w:val="24"/>
          <w:szCs w:val="24"/>
          <w:rtl/>
        </w:rPr>
      </w:pPr>
    </w:p>
    <w:p w14:paraId="01BC5F8F" w14:textId="77777777" w:rsidR="006A000C" w:rsidRDefault="006A000C" w:rsidP="007361A4">
      <w:pPr>
        <w:spacing w:line="16" w:lineRule="atLeast"/>
        <w:rPr>
          <w:rFonts w:ascii="Simplified Arabic" w:hAnsi="Simplified Arabic" w:cs="Simplified Arabic"/>
          <w:sz w:val="24"/>
          <w:szCs w:val="24"/>
          <w:rtl/>
        </w:rPr>
      </w:pPr>
    </w:p>
    <w:p w14:paraId="56E301BD" w14:textId="77777777" w:rsidR="006A000C" w:rsidRPr="00FE71BE" w:rsidRDefault="006A000C" w:rsidP="007361A4">
      <w:pPr>
        <w:spacing w:line="16" w:lineRule="atLeast"/>
        <w:rPr>
          <w:rFonts w:ascii="Simplified Arabic" w:hAnsi="Simplified Arabic" w:cs="Simplified Arabic"/>
          <w:sz w:val="24"/>
          <w:szCs w:val="24"/>
          <w:rtl/>
        </w:rPr>
      </w:pPr>
    </w:p>
    <w:p w14:paraId="5C989F39" w14:textId="77777777" w:rsidR="007361A4" w:rsidRPr="00FE71BE" w:rsidRDefault="007361A4" w:rsidP="007361A4">
      <w:pPr>
        <w:spacing w:line="16" w:lineRule="atLeast"/>
        <w:rPr>
          <w:rFonts w:ascii="Simplified Arabic" w:hAnsi="Simplified Arabic" w:cs="Simplified Arabic"/>
          <w:b/>
          <w:bCs/>
          <w:sz w:val="24"/>
          <w:szCs w:val="24"/>
          <w:rtl/>
        </w:rPr>
      </w:pPr>
      <w:r w:rsidRPr="00FE71BE">
        <w:rPr>
          <w:rFonts w:ascii="Simplified Arabic" w:hAnsi="Simplified Arabic" w:cs="Simplified Arabic"/>
          <w:b/>
          <w:bCs/>
          <w:sz w:val="24"/>
          <w:szCs w:val="24"/>
          <w:rtl/>
        </w:rPr>
        <w:lastRenderedPageBreak/>
        <w:t>الجزء الخامس: الأداء المالي والتشغيلي (العائد)</w:t>
      </w:r>
    </w:p>
    <w:tbl>
      <w:tblPr>
        <w:bidiVisual/>
        <w:tblW w:w="9129" w:type="dxa"/>
        <w:tblLook w:val="04A0" w:firstRow="1" w:lastRow="0" w:firstColumn="1" w:lastColumn="0" w:noHBand="0" w:noVBand="1"/>
      </w:tblPr>
      <w:tblGrid>
        <w:gridCol w:w="439"/>
        <w:gridCol w:w="3748"/>
        <w:gridCol w:w="1401"/>
        <w:gridCol w:w="1032"/>
        <w:gridCol w:w="685"/>
        <w:gridCol w:w="728"/>
        <w:gridCol w:w="1096"/>
      </w:tblGrid>
      <w:tr w:rsidR="007361A4" w:rsidRPr="00FE71BE" w14:paraId="539EB733" w14:textId="77777777" w:rsidTr="00377989">
        <w:trPr>
          <w:trHeight w:val="469"/>
        </w:trPr>
        <w:tc>
          <w:tcPr>
            <w:tcW w:w="4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213F5F" w14:textId="77777777" w:rsidR="007361A4" w:rsidRPr="00FE71BE" w:rsidRDefault="007361A4" w:rsidP="00377989">
            <w:pPr>
              <w:spacing w:after="0" w:line="16" w:lineRule="atLeast"/>
              <w:jc w:val="center"/>
              <w:rPr>
                <w:rFonts w:ascii="Simplified Arabic" w:eastAsia="Times New Roman" w:hAnsi="Simplified Arabic" w:cs="Simplified Arabic"/>
                <w:b/>
                <w:bCs/>
                <w:color w:val="1F1F1F"/>
                <w:sz w:val="24"/>
                <w:szCs w:val="24"/>
                <w:lang w:eastAsia="en-AE"/>
              </w:rPr>
            </w:pPr>
            <w:r w:rsidRPr="00FE71BE">
              <w:rPr>
                <w:rFonts w:ascii="Simplified Arabic" w:eastAsia="Times New Roman" w:hAnsi="Simplified Arabic" w:cs="Simplified Arabic"/>
                <w:b/>
                <w:bCs/>
                <w:color w:val="1F1F1F"/>
                <w:sz w:val="24"/>
                <w:szCs w:val="24"/>
                <w:rtl/>
                <w:lang w:eastAsia="en-AE"/>
              </w:rPr>
              <w:t>م</w:t>
            </w:r>
          </w:p>
        </w:tc>
        <w:tc>
          <w:tcPr>
            <w:tcW w:w="37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890E68" w14:textId="77777777" w:rsidR="007361A4" w:rsidRPr="00FE71BE" w:rsidRDefault="007361A4" w:rsidP="00377989">
            <w:pPr>
              <w:spacing w:after="0" w:line="16" w:lineRule="atLeast"/>
              <w:jc w:val="center"/>
              <w:rPr>
                <w:rFonts w:ascii="Simplified Arabic" w:eastAsia="Times New Roman" w:hAnsi="Simplified Arabic" w:cs="Simplified Arabic"/>
                <w:b/>
                <w:bCs/>
                <w:color w:val="1F1F1F"/>
                <w:sz w:val="24"/>
                <w:szCs w:val="24"/>
                <w:rtl/>
                <w:lang w:eastAsia="en-AE"/>
              </w:rPr>
            </w:pPr>
            <w:r w:rsidRPr="00FE71BE">
              <w:rPr>
                <w:rFonts w:ascii="Simplified Arabic" w:eastAsia="Times New Roman" w:hAnsi="Simplified Arabic" w:cs="Simplified Arabic"/>
                <w:b/>
                <w:bCs/>
                <w:color w:val="1F1F1F"/>
                <w:sz w:val="24"/>
                <w:szCs w:val="24"/>
                <w:rtl/>
                <w:lang w:eastAsia="en-AE"/>
              </w:rPr>
              <w:t>العبارة</w:t>
            </w:r>
          </w:p>
        </w:tc>
        <w:tc>
          <w:tcPr>
            <w:tcW w:w="14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FA7F07" w14:textId="77777777" w:rsidR="007361A4" w:rsidRPr="00FE71BE" w:rsidRDefault="007361A4" w:rsidP="00377989">
            <w:pPr>
              <w:spacing w:after="0" w:line="16" w:lineRule="atLeast"/>
              <w:jc w:val="center"/>
              <w:rPr>
                <w:rFonts w:ascii="Simplified Arabic" w:eastAsia="Times New Roman" w:hAnsi="Simplified Arabic" w:cs="Simplified Arabic"/>
                <w:b/>
                <w:bCs/>
                <w:color w:val="1F1F1F"/>
                <w:sz w:val="24"/>
                <w:szCs w:val="24"/>
                <w:rtl/>
                <w:lang w:eastAsia="en-AE"/>
              </w:rPr>
            </w:pPr>
            <w:r w:rsidRPr="00FE71BE">
              <w:rPr>
                <w:rFonts w:ascii="Simplified Arabic" w:eastAsia="Times New Roman" w:hAnsi="Simplified Arabic" w:cs="Simplified Arabic"/>
                <w:b/>
                <w:bCs/>
                <w:color w:val="1F1F1F"/>
                <w:sz w:val="24"/>
                <w:szCs w:val="24"/>
                <w:rtl/>
                <w:lang w:eastAsia="en-AE"/>
              </w:rPr>
              <w:t>غير موافق بشدة</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E801D0" w14:textId="77777777" w:rsidR="007361A4" w:rsidRPr="00FE71BE" w:rsidRDefault="007361A4" w:rsidP="00377989">
            <w:pPr>
              <w:spacing w:after="0" w:line="16" w:lineRule="atLeast"/>
              <w:jc w:val="center"/>
              <w:rPr>
                <w:rFonts w:ascii="Simplified Arabic" w:eastAsia="Times New Roman" w:hAnsi="Simplified Arabic" w:cs="Simplified Arabic"/>
                <w:b/>
                <w:bCs/>
                <w:color w:val="1F1F1F"/>
                <w:sz w:val="24"/>
                <w:szCs w:val="24"/>
                <w:rtl/>
                <w:lang w:eastAsia="en-AE"/>
              </w:rPr>
            </w:pPr>
            <w:r w:rsidRPr="00FE71BE">
              <w:rPr>
                <w:rFonts w:ascii="Simplified Arabic" w:eastAsia="Times New Roman" w:hAnsi="Simplified Arabic" w:cs="Simplified Arabic"/>
                <w:b/>
                <w:bCs/>
                <w:color w:val="1F1F1F"/>
                <w:sz w:val="24"/>
                <w:szCs w:val="24"/>
                <w:rtl/>
                <w:lang w:eastAsia="en-AE"/>
              </w:rPr>
              <w:t>غير موافق</w:t>
            </w:r>
          </w:p>
        </w:tc>
        <w:tc>
          <w:tcPr>
            <w:tcW w:w="6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9A7355" w14:textId="77777777" w:rsidR="007361A4" w:rsidRPr="00FE71BE" w:rsidRDefault="007361A4" w:rsidP="00377989">
            <w:pPr>
              <w:spacing w:after="0" w:line="16" w:lineRule="atLeast"/>
              <w:jc w:val="center"/>
              <w:rPr>
                <w:rFonts w:ascii="Simplified Arabic" w:eastAsia="Times New Roman" w:hAnsi="Simplified Arabic" w:cs="Simplified Arabic"/>
                <w:b/>
                <w:bCs/>
                <w:color w:val="1F1F1F"/>
                <w:sz w:val="24"/>
                <w:szCs w:val="24"/>
                <w:rtl/>
                <w:lang w:eastAsia="en-AE"/>
              </w:rPr>
            </w:pPr>
            <w:r w:rsidRPr="00FE71BE">
              <w:rPr>
                <w:rFonts w:ascii="Simplified Arabic" w:eastAsia="Times New Roman" w:hAnsi="Simplified Arabic" w:cs="Simplified Arabic"/>
                <w:b/>
                <w:bCs/>
                <w:color w:val="1F1F1F"/>
                <w:sz w:val="24"/>
                <w:szCs w:val="24"/>
                <w:rtl/>
                <w:lang w:eastAsia="en-AE"/>
              </w:rPr>
              <w:t>محايد</w:t>
            </w: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477DF0" w14:textId="77777777" w:rsidR="007361A4" w:rsidRPr="00FE71BE" w:rsidRDefault="007361A4" w:rsidP="00377989">
            <w:pPr>
              <w:spacing w:after="0" w:line="16" w:lineRule="atLeast"/>
              <w:jc w:val="center"/>
              <w:rPr>
                <w:rFonts w:ascii="Simplified Arabic" w:eastAsia="Times New Roman" w:hAnsi="Simplified Arabic" w:cs="Simplified Arabic"/>
                <w:b/>
                <w:bCs/>
                <w:color w:val="1F1F1F"/>
                <w:sz w:val="24"/>
                <w:szCs w:val="24"/>
                <w:rtl/>
                <w:lang w:eastAsia="en-AE"/>
              </w:rPr>
            </w:pPr>
            <w:r w:rsidRPr="00FE71BE">
              <w:rPr>
                <w:rFonts w:ascii="Simplified Arabic" w:eastAsia="Times New Roman" w:hAnsi="Simplified Arabic" w:cs="Simplified Arabic"/>
                <w:b/>
                <w:bCs/>
                <w:color w:val="1F1F1F"/>
                <w:sz w:val="24"/>
                <w:szCs w:val="24"/>
                <w:rtl/>
                <w:lang w:eastAsia="en-AE"/>
              </w:rPr>
              <w:t>موافق</w:t>
            </w:r>
          </w:p>
        </w:tc>
        <w:tc>
          <w:tcPr>
            <w:tcW w:w="10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B735FC" w14:textId="77777777" w:rsidR="007361A4" w:rsidRPr="00FE71BE" w:rsidRDefault="007361A4" w:rsidP="00377989">
            <w:pPr>
              <w:spacing w:after="0" w:line="16" w:lineRule="atLeast"/>
              <w:jc w:val="center"/>
              <w:rPr>
                <w:rFonts w:ascii="Simplified Arabic" w:eastAsia="Times New Roman" w:hAnsi="Simplified Arabic" w:cs="Simplified Arabic"/>
                <w:b/>
                <w:bCs/>
                <w:color w:val="1F1F1F"/>
                <w:sz w:val="24"/>
                <w:szCs w:val="24"/>
                <w:rtl/>
                <w:lang w:eastAsia="en-AE"/>
              </w:rPr>
            </w:pPr>
            <w:r w:rsidRPr="00FE71BE">
              <w:rPr>
                <w:rFonts w:ascii="Simplified Arabic" w:eastAsia="Times New Roman" w:hAnsi="Simplified Arabic" w:cs="Simplified Arabic"/>
                <w:b/>
                <w:bCs/>
                <w:color w:val="1F1F1F"/>
                <w:sz w:val="24"/>
                <w:szCs w:val="24"/>
                <w:rtl/>
                <w:lang w:eastAsia="en-AE"/>
              </w:rPr>
              <w:t>موافق بشدة</w:t>
            </w:r>
          </w:p>
        </w:tc>
      </w:tr>
      <w:tr w:rsidR="007361A4" w:rsidRPr="00FE71BE" w14:paraId="1839B06D" w14:textId="77777777" w:rsidTr="00377989">
        <w:trPr>
          <w:trHeight w:val="560"/>
        </w:trPr>
        <w:tc>
          <w:tcPr>
            <w:tcW w:w="439" w:type="dxa"/>
            <w:tcBorders>
              <w:top w:val="nil"/>
              <w:left w:val="single" w:sz="4" w:space="0" w:color="auto"/>
              <w:bottom w:val="single" w:sz="4" w:space="0" w:color="auto"/>
              <w:right w:val="single" w:sz="4" w:space="0" w:color="auto"/>
            </w:tcBorders>
            <w:shd w:val="clear" w:color="auto" w:fill="auto"/>
            <w:vAlign w:val="center"/>
            <w:hideMark/>
          </w:tcPr>
          <w:p w14:paraId="0AE6F147" w14:textId="77777777" w:rsidR="007361A4" w:rsidRPr="00FE71BE" w:rsidRDefault="007361A4" w:rsidP="00377989">
            <w:pPr>
              <w:spacing w:after="0" w:line="16" w:lineRule="atLeast"/>
              <w:jc w:val="center"/>
              <w:rPr>
                <w:rFonts w:ascii="Simplified Arabic" w:eastAsia="Times New Roman" w:hAnsi="Simplified Arabic" w:cs="Simplified Arabic"/>
                <w:b/>
                <w:bCs/>
                <w:color w:val="1F1F1F"/>
                <w:sz w:val="24"/>
                <w:szCs w:val="24"/>
                <w:rtl/>
                <w:lang w:eastAsia="en-AE"/>
              </w:rPr>
            </w:pPr>
            <w:r w:rsidRPr="00FE71BE">
              <w:rPr>
                <w:rFonts w:ascii="Simplified Arabic" w:eastAsia="Times New Roman" w:hAnsi="Simplified Arabic" w:cs="Simplified Arabic"/>
                <w:b/>
                <w:bCs/>
                <w:color w:val="1F1F1F"/>
                <w:sz w:val="24"/>
                <w:szCs w:val="24"/>
                <w:rtl/>
                <w:lang w:eastAsia="en-AE"/>
              </w:rPr>
              <w:t>1</w:t>
            </w:r>
          </w:p>
        </w:tc>
        <w:tc>
          <w:tcPr>
            <w:tcW w:w="3748" w:type="dxa"/>
            <w:tcBorders>
              <w:top w:val="nil"/>
              <w:left w:val="single" w:sz="4" w:space="0" w:color="auto"/>
              <w:bottom w:val="single" w:sz="4" w:space="0" w:color="auto"/>
              <w:right w:val="single" w:sz="4" w:space="0" w:color="auto"/>
            </w:tcBorders>
            <w:shd w:val="clear" w:color="auto" w:fill="auto"/>
            <w:vAlign w:val="center"/>
            <w:hideMark/>
          </w:tcPr>
          <w:p w14:paraId="58C2EAC9" w14:textId="77777777" w:rsidR="007361A4" w:rsidRPr="00FE71BE" w:rsidRDefault="007361A4" w:rsidP="00377989">
            <w:pPr>
              <w:spacing w:after="0" w:line="16" w:lineRule="atLeast"/>
              <w:rPr>
                <w:rFonts w:ascii="Simplified Arabic" w:eastAsia="Times New Roman" w:hAnsi="Simplified Arabic" w:cs="Simplified Arabic"/>
                <w:color w:val="1F1F1F"/>
                <w:sz w:val="24"/>
                <w:szCs w:val="24"/>
                <w:rtl/>
                <w:lang w:eastAsia="en-AE"/>
              </w:rPr>
            </w:pPr>
            <w:r w:rsidRPr="00FE71BE">
              <w:rPr>
                <w:rFonts w:ascii="Simplified Arabic" w:eastAsia="Times New Roman" w:hAnsi="Simplified Arabic" w:cs="Simplified Arabic"/>
                <w:color w:val="1F1F1F"/>
                <w:sz w:val="24"/>
                <w:szCs w:val="24"/>
                <w:rtl/>
                <w:lang w:eastAsia="en-AE"/>
              </w:rPr>
              <w:t>ساهم الذكاء الاصطناعي في زيادة معدل تحويل الاستفسارات إلى مبيعات فعليّة</w:t>
            </w:r>
            <w:r w:rsidRPr="00FE71BE">
              <w:rPr>
                <w:rFonts w:ascii="Simplified Arabic" w:eastAsia="Times New Roman" w:hAnsi="Simplified Arabic" w:cs="Simplified Arabic"/>
                <w:color w:val="1F1F1F"/>
                <w:sz w:val="24"/>
                <w:szCs w:val="24"/>
                <w:lang w:eastAsia="en-AE"/>
              </w:rPr>
              <w:t>.</w:t>
            </w:r>
          </w:p>
        </w:tc>
        <w:tc>
          <w:tcPr>
            <w:tcW w:w="1401" w:type="dxa"/>
            <w:tcBorders>
              <w:top w:val="nil"/>
              <w:left w:val="single" w:sz="4" w:space="0" w:color="auto"/>
              <w:bottom w:val="single" w:sz="4" w:space="0" w:color="auto"/>
              <w:right w:val="single" w:sz="4" w:space="0" w:color="auto"/>
            </w:tcBorders>
            <w:shd w:val="clear" w:color="auto" w:fill="auto"/>
            <w:vAlign w:val="center"/>
            <w:hideMark/>
          </w:tcPr>
          <w:p w14:paraId="48B6117D" w14:textId="77777777" w:rsidR="007361A4" w:rsidRPr="00FE71BE" w:rsidRDefault="007361A4" w:rsidP="00377989">
            <w:pPr>
              <w:spacing w:after="0" w:line="16" w:lineRule="atLeast"/>
              <w:ind w:firstLineChars="100" w:firstLine="240"/>
              <w:rPr>
                <w:rFonts w:ascii="Simplified Arabic" w:eastAsia="Times New Roman" w:hAnsi="Simplified Arabic" w:cs="Simplified Arabic"/>
                <w:color w:val="1F1F1F"/>
                <w:sz w:val="24"/>
                <w:szCs w:val="24"/>
                <w:rtl/>
                <w:lang w:eastAsia="en-AE"/>
              </w:rPr>
            </w:pPr>
            <w:r w:rsidRPr="00FE71BE">
              <w:rPr>
                <w:rFonts w:ascii="Simplified Arabic" w:eastAsia="Times New Roman" w:hAnsi="Simplified Arabic" w:cs="Simplified Arabic"/>
                <w:color w:val="1F1F1F"/>
                <w:sz w:val="24"/>
                <w:szCs w:val="24"/>
                <w:rtl/>
                <w:lang w:eastAsia="en-AE"/>
              </w:rPr>
              <w:t> </w:t>
            </w:r>
          </w:p>
        </w:tc>
        <w:tc>
          <w:tcPr>
            <w:tcW w:w="1032" w:type="dxa"/>
            <w:tcBorders>
              <w:top w:val="nil"/>
              <w:left w:val="single" w:sz="4" w:space="0" w:color="auto"/>
              <w:bottom w:val="single" w:sz="4" w:space="0" w:color="auto"/>
              <w:right w:val="single" w:sz="4" w:space="0" w:color="auto"/>
            </w:tcBorders>
            <w:shd w:val="clear" w:color="auto" w:fill="auto"/>
            <w:vAlign w:val="center"/>
            <w:hideMark/>
          </w:tcPr>
          <w:p w14:paraId="0BC9B48A" w14:textId="77777777" w:rsidR="007361A4" w:rsidRPr="00FE71BE" w:rsidRDefault="007361A4" w:rsidP="00377989">
            <w:pPr>
              <w:spacing w:after="0" w:line="16" w:lineRule="atLeast"/>
              <w:ind w:firstLineChars="100" w:firstLine="240"/>
              <w:rPr>
                <w:rFonts w:ascii="Simplified Arabic" w:eastAsia="Times New Roman" w:hAnsi="Simplified Arabic" w:cs="Simplified Arabic"/>
                <w:color w:val="1F1F1F"/>
                <w:sz w:val="24"/>
                <w:szCs w:val="24"/>
                <w:rtl/>
                <w:lang w:eastAsia="en-AE"/>
              </w:rPr>
            </w:pPr>
            <w:r w:rsidRPr="00FE71BE">
              <w:rPr>
                <w:rFonts w:ascii="Simplified Arabic" w:eastAsia="Times New Roman" w:hAnsi="Simplified Arabic" w:cs="Simplified Arabic"/>
                <w:color w:val="1F1F1F"/>
                <w:sz w:val="24"/>
                <w:szCs w:val="24"/>
                <w:rtl/>
                <w:lang w:eastAsia="en-AE"/>
              </w:rPr>
              <w:t> </w:t>
            </w:r>
          </w:p>
        </w:tc>
        <w:tc>
          <w:tcPr>
            <w:tcW w:w="685" w:type="dxa"/>
            <w:tcBorders>
              <w:top w:val="nil"/>
              <w:left w:val="single" w:sz="4" w:space="0" w:color="auto"/>
              <w:bottom w:val="single" w:sz="4" w:space="0" w:color="auto"/>
              <w:right w:val="single" w:sz="4" w:space="0" w:color="auto"/>
            </w:tcBorders>
            <w:shd w:val="clear" w:color="auto" w:fill="auto"/>
            <w:vAlign w:val="center"/>
            <w:hideMark/>
          </w:tcPr>
          <w:p w14:paraId="541FDA96" w14:textId="77777777" w:rsidR="007361A4" w:rsidRPr="00FE71BE" w:rsidRDefault="007361A4" w:rsidP="00377989">
            <w:pPr>
              <w:spacing w:after="0" w:line="16" w:lineRule="atLeast"/>
              <w:ind w:firstLineChars="100" w:firstLine="240"/>
              <w:rPr>
                <w:rFonts w:ascii="Simplified Arabic" w:eastAsia="Times New Roman" w:hAnsi="Simplified Arabic" w:cs="Simplified Arabic"/>
                <w:color w:val="1F1F1F"/>
                <w:sz w:val="24"/>
                <w:szCs w:val="24"/>
                <w:rtl/>
                <w:lang w:eastAsia="en-AE"/>
              </w:rPr>
            </w:pPr>
            <w:r w:rsidRPr="00FE71BE">
              <w:rPr>
                <w:rFonts w:ascii="Simplified Arabic" w:eastAsia="Times New Roman" w:hAnsi="Simplified Arabic" w:cs="Simplified Arabic"/>
                <w:color w:val="1F1F1F"/>
                <w:sz w:val="24"/>
                <w:szCs w:val="24"/>
                <w:rtl/>
                <w:lang w:eastAsia="en-AE"/>
              </w:rPr>
              <w:t> </w:t>
            </w:r>
          </w:p>
        </w:tc>
        <w:tc>
          <w:tcPr>
            <w:tcW w:w="728" w:type="dxa"/>
            <w:tcBorders>
              <w:top w:val="nil"/>
              <w:left w:val="single" w:sz="4" w:space="0" w:color="auto"/>
              <w:bottom w:val="single" w:sz="4" w:space="0" w:color="auto"/>
              <w:right w:val="single" w:sz="4" w:space="0" w:color="auto"/>
            </w:tcBorders>
            <w:shd w:val="clear" w:color="auto" w:fill="auto"/>
            <w:vAlign w:val="center"/>
            <w:hideMark/>
          </w:tcPr>
          <w:p w14:paraId="65119F21" w14:textId="77777777" w:rsidR="007361A4" w:rsidRPr="00FE71BE" w:rsidRDefault="007361A4" w:rsidP="00377989">
            <w:pPr>
              <w:spacing w:after="0" w:line="16" w:lineRule="atLeast"/>
              <w:ind w:firstLineChars="100" w:firstLine="240"/>
              <w:rPr>
                <w:rFonts w:ascii="Simplified Arabic" w:eastAsia="Times New Roman" w:hAnsi="Simplified Arabic" w:cs="Simplified Arabic"/>
                <w:color w:val="1F1F1F"/>
                <w:sz w:val="24"/>
                <w:szCs w:val="24"/>
                <w:rtl/>
                <w:lang w:eastAsia="en-AE"/>
              </w:rPr>
            </w:pPr>
            <w:r w:rsidRPr="00FE71BE">
              <w:rPr>
                <w:rFonts w:ascii="Simplified Arabic" w:eastAsia="Times New Roman" w:hAnsi="Simplified Arabic" w:cs="Simplified Arabic"/>
                <w:color w:val="1F1F1F"/>
                <w:sz w:val="24"/>
                <w:szCs w:val="24"/>
                <w:rtl/>
                <w:lang w:eastAsia="en-AE"/>
              </w:rPr>
              <w:t> </w:t>
            </w:r>
          </w:p>
        </w:tc>
        <w:tc>
          <w:tcPr>
            <w:tcW w:w="1096" w:type="dxa"/>
            <w:tcBorders>
              <w:top w:val="nil"/>
              <w:left w:val="single" w:sz="4" w:space="0" w:color="auto"/>
              <w:bottom w:val="single" w:sz="4" w:space="0" w:color="auto"/>
              <w:right w:val="single" w:sz="4" w:space="0" w:color="auto"/>
            </w:tcBorders>
            <w:shd w:val="clear" w:color="auto" w:fill="auto"/>
            <w:vAlign w:val="center"/>
            <w:hideMark/>
          </w:tcPr>
          <w:p w14:paraId="7012B1BE" w14:textId="77777777" w:rsidR="007361A4" w:rsidRPr="00FE71BE" w:rsidRDefault="007361A4" w:rsidP="00377989">
            <w:pPr>
              <w:spacing w:after="0" w:line="16" w:lineRule="atLeast"/>
              <w:rPr>
                <w:rFonts w:ascii="Simplified Arabic" w:eastAsia="Times New Roman" w:hAnsi="Simplified Arabic" w:cs="Simplified Arabic"/>
                <w:color w:val="1F1F1F"/>
                <w:sz w:val="24"/>
                <w:szCs w:val="24"/>
                <w:rtl/>
                <w:lang w:eastAsia="en-AE"/>
              </w:rPr>
            </w:pPr>
            <w:r w:rsidRPr="00FE71BE">
              <w:rPr>
                <w:rFonts w:ascii="Simplified Arabic" w:eastAsia="Times New Roman" w:hAnsi="Simplified Arabic" w:cs="Simplified Arabic"/>
                <w:color w:val="1F1F1F"/>
                <w:sz w:val="24"/>
                <w:szCs w:val="24"/>
                <w:rtl/>
                <w:lang w:eastAsia="en-AE"/>
              </w:rPr>
              <w:t> </w:t>
            </w:r>
          </w:p>
        </w:tc>
      </w:tr>
      <w:tr w:rsidR="007361A4" w:rsidRPr="00FE71BE" w14:paraId="27451770" w14:textId="77777777" w:rsidTr="00377989">
        <w:trPr>
          <w:trHeight w:val="571"/>
        </w:trPr>
        <w:tc>
          <w:tcPr>
            <w:tcW w:w="439" w:type="dxa"/>
            <w:tcBorders>
              <w:top w:val="nil"/>
              <w:left w:val="single" w:sz="4" w:space="0" w:color="auto"/>
              <w:bottom w:val="single" w:sz="4" w:space="0" w:color="auto"/>
              <w:right w:val="single" w:sz="4" w:space="0" w:color="auto"/>
            </w:tcBorders>
            <w:shd w:val="clear" w:color="auto" w:fill="auto"/>
            <w:vAlign w:val="center"/>
            <w:hideMark/>
          </w:tcPr>
          <w:p w14:paraId="7831F65F" w14:textId="77777777" w:rsidR="007361A4" w:rsidRPr="00FE71BE" w:rsidRDefault="007361A4" w:rsidP="00377989">
            <w:pPr>
              <w:spacing w:after="0" w:line="16" w:lineRule="atLeast"/>
              <w:jc w:val="center"/>
              <w:rPr>
                <w:rFonts w:ascii="Simplified Arabic" w:eastAsia="Times New Roman" w:hAnsi="Simplified Arabic" w:cs="Simplified Arabic"/>
                <w:b/>
                <w:bCs/>
                <w:color w:val="1F1F1F"/>
                <w:sz w:val="24"/>
                <w:szCs w:val="24"/>
                <w:rtl/>
                <w:lang w:eastAsia="en-AE"/>
              </w:rPr>
            </w:pPr>
            <w:r w:rsidRPr="00FE71BE">
              <w:rPr>
                <w:rFonts w:ascii="Simplified Arabic" w:eastAsia="Times New Roman" w:hAnsi="Simplified Arabic" w:cs="Simplified Arabic"/>
                <w:b/>
                <w:bCs/>
                <w:color w:val="1F1F1F"/>
                <w:sz w:val="24"/>
                <w:szCs w:val="24"/>
                <w:rtl/>
                <w:lang w:eastAsia="en-AE"/>
              </w:rPr>
              <w:t>2</w:t>
            </w:r>
          </w:p>
        </w:tc>
        <w:tc>
          <w:tcPr>
            <w:tcW w:w="3748" w:type="dxa"/>
            <w:tcBorders>
              <w:top w:val="nil"/>
              <w:left w:val="single" w:sz="4" w:space="0" w:color="auto"/>
              <w:bottom w:val="single" w:sz="4" w:space="0" w:color="auto"/>
              <w:right w:val="single" w:sz="4" w:space="0" w:color="auto"/>
            </w:tcBorders>
            <w:shd w:val="clear" w:color="auto" w:fill="auto"/>
            <w:vAlign w:val="center"/>
            <w:hideMark/>
          </w:tcPr>
          <w:p w14:paraId="2FC5A43B" w14:textId="77777777" w:rsidR="007361A4" w:rsidRPr="00FE71BE" w:rsidRDefault="007361A4" w:rsidP="00377989">
            <w:pPr>
              <w:spacing w:after="0" w:line="16" w:lineRule="atLeast"/>
              <w:rPr>
                <w:rFonts w:ascii="Simplified Arabic" w:eastAsia="Times New Roman" w:hAnsi="Simplified Arabic" w:cs="Simplified Arabic"/>
                <w:color w:val="1F1F1F"/>
                <w:sz w:val="24"/>
                <w:szCs w:val="24"/>
                <w:rtl/>
                <w:lang w:eastAsia="en-AE"/>
              </w:rPr>
            </w:pPr>
            <w:r w:rsidRPr="00FE71BE">
              <w:rPr>
                <w:rFonts w:ascii="Simplified Arabic" w:eastAsia="Times New Roman" w:hAnsi="Simplified Arabic" w:cs="Simplified Arabic"/>
                <w:color w:val="1F1F1F"/>
                <w:sz w:val="24"/>
                <w:szCs w:val="24"/>
                <w:rtl/>
                <w:lang w:eastAsia="en-AE"/>
              </w:rPr>
              <w:t>قللت الأدوات الذكية من الوقت والجهد المستغرق في إدارة العمليات اليومية</w:t>
            </w:r>
            <w:r w:rsidRPr="00FE71BE">
              <w:rPr>
                <w:rFonts w:ascii="Simplified Arabic" w:eastAsia="Times New Roman" w:hAnsi="Simplified Arabic" w:cs="Simplified Arabic"/>
                <w:color w:val="1F1F1F"/>
                <w:sz w:val="24"/>
                <w:szCs w:val="24"/>
                <w:lang w:eastAsia="en-AE"/>
              </w:rPr>
              <w:t>.</w:t>
            </w:r>
          </w:p>
        </w:tc>
        <w:tc>
          <w:tcPr>
            <w:tcW w:w="1401" w:type="dxa"/>
            <w:tcBorders>
              <w:top w:val="nil"/>
              <w:left w:val="single" w:sz="4" w:space="0" w:color="auto"/>
              <w:bottom w:val="single" w:sz="4" w:space="0" w:color="auto"/>
              <w:right w:val="single" w:sz="4" w:space="0" w:color="auto"/>
            </w:tcBorders>
            <w:shd w:val="clear" w:color="auto" w:fill="auto"/>
            <w:vAlign w:val="center"/>
            <w:hideMark/>
          </w:tcPr>
          <w:p w14:paraId="4C3A3FE1" w14:textId="77777777" w:rsidR="007361A4" w:rsidRPr="00FE71BE" w:rsidRDefault="007361A4" w:rsidP="00377989">
            <w:pPr>
              <w:spacing w:after="0" w:line="16" w:lineRule="atLeast"/>
              <w:ind w:firstLineChars="100" w:firstLine="240"/>
              <w:rPr>
                <w:rFonts w:ascii="Simplified Arabic" w:eastAsia="Times New Roman" w:hAnsi="Simplified Arabic" w:cs="Simplified Arabic"/>
                <w:color w:val="1F1F1F"/>
                <w:sz w:val="24"/>
                <w:szCs w:val="24"/>
                <w:rtl/>
                <w:lang w:eastAsia="en-AE"/>
              </w:rPr>
            </w:pPr>
            <w:r w:rsidRPr="00FE71BE">
              <w:rPr>
                <w:rFonts w:ascii="Simplified Arabic" w:eastAsia="Times New Roman" w:hAnsi="Simplified Arabic" w:cs="Simplified Arabic"/>
                <w:color w:val="1F1F1F"/>
                <w:sz w:val="24"/>
                <w:szCs w:val="24"/>
                <w:rtl/>
                <w:lang w:eastAsia="en-AE"/>
              </w:rPr>
              <w:t> </w:t>
            </w:r>
          </w:p>
        </w:tc>
        <w:tc>
          <w:tcPr>
            <w:tcW w:w="1032" w:type="dxa"/>
            <w:tcBorders>
              <w:top w:val="nil"/>
              <w:left w:val="single" w:sz="4" w:space="0" w:color="auto"/>
              <w:bottom w:val="single" w:sz="4" w:space="0" w:color="auto"/>
              <w:right w:val="single" w:sz="4" w:space="0" w:color="auto"/>
            </w:tcBorders>
            <w:shd w:val="clear" w:color="auto" w:fill="auto"/>
            <w:vAlign w:val="center"/>
            <w:hideMark/>
          </w:tcPr>
          <w:p w14:paraId="71B16969" w14:textId="77777777" w:rsidR="007361A4" w:rsidRPr="00FE71BE" w:rsidRDefault="007361A4" w:rsidP="00377989">
            <w:pPr>
              <w:spacing w:after="0" w:line="16" w:lineRule="atLeast"/>
              <w:ind w:firstLineChars="100" w:firstLine="240"/>
              <w:rPr>
                <w:rFonts w:ascii="Simplified Arabic" w:eastAsia="Times New Roman" w:hAnsi="Simplified Arabic" w:cs="Simplified Arabic"/>
                <w:color w:val="1F1F1F"/>
                <w:sz w:val="24"/>
                <w:szCs w:val="24"/>
                <w:rtl/>
                <w:lang w:eastAsia="en-AE"/>
              </w:rPr>
            </w:pPr>
            <w:r w:rsidRPr="00FE71BE">
              <w:rPr>
                <w:rFonts w:ascii="Simplified Arabic" w:eastAsia="Times New Roman" w:hAnsi="Simplified Arabic" w:cs="Simplified Arabic"/>
                <w:color w:val="1F1F1F"/>
                <w:sz w:val="24"/>
                <w:szCs w:val="24"/>
                <w:rtl/>
                <w:lang w:eastAsia="en-AE"/>
              </w:rPr>
              <w:t> </w:t>
            </w:r>
          </w:p>
        </w:tc>
        <w:tc>
          <w:tcPr>
            <w:tcW w:w="685" w:type="dxa"/>
            <w:tcBorders>
              <w:top w:val="nil"/>
              <w:left w:val="single" w:sz="4" w:space="0" w:color="auto"/>
              <w:bottom w:val="single" w:sz="4" w:space="0" w:color="auto"/>
              <w:right w:val="single" w:sz="4" w:space="0" w:color="auto"/>
            </w:tcBorders>
            <w:shd w:val="clear" w:color="auto" w:fill="auto"/>
            <w:vAlign w:val="center"/>
            <w:hideMark/>
          </w:tcPr>
          <w:p w14:paraId="3E25D6B5" w14:textId="77777777" w:rsidR="007361A4" w:rsidRPr="00FE71BE" w:rsidRDefault="007361A4" w:rsidP="00377989">
            <w:pPr>
              <w:spacing w:after="0" w:line="16" w:lineRule="atLeast"/>
              <w:ind w:firstLineChars="100" w:firstLine="240"/>
              <w:rPr>
                <w:rFonts w:ascii="Simplified Arabic" w:eastAsia="Times New Roman" w:hAnsi="Simplified Arabic" w:cs="Simplified Arabic"/>
                <w:color w:val="1F1F1F"/>
                <w:sz w:val="24"/>
                <w:szCs w:val="24"/>
                <w:rtl/>
                <w:lang w:eastAsia="en-AE"/>
              </w:rPr>
            </w:pPr>
            <w:r w:rsidRPr="00FE71BE">
              <w:rPr>
                <w:rFonts w:ascii="Simplified Arabic" w:eastAsia="Times New Roman" w:hAnsi="Simplified Arabic" w:cs="Simplified Arabic"/>
                <w:color w:val="1F1F1F"/>
                <w:sz w:val="24"/>
                <w:szCs w:val="24"/>
                <w:rtl/>
                <w:lang w:eastAsia="en-AE"/>
              </w:rPr>
              <w:t> </w:t>
            </w:r>
          </w:p>
        </w:tc>
        <w:tc>
          <w:tcPr>
            <w:tcW w:w="728" w:type="dxa"/>
            <w:tcBorders>
              <w:top w:val="nil"/>
              <w:left w:val="single" w:sz="4" w:space="0" w:color="auto"/>
              <w:bottom w:val="single" w:sz="4" w:space="0" w:color="auto"/>
              <w:right w:val="single" w:sz="4" w:space="0" w:color="auto"/>
            </w:tcBorders>
            <w:shd w:val="clear" w:color="auto" w:fill="auto"/>
            <w:vAlign w:val="center"/>
            <w:hideMark/>
          </w:tcPr>
          <w:p w14:paraId="4CAAB771" w14:textId="77777777" w:rsidR="007361A4" w:rsidRPr="00FE71BE" w:rsidRDefault="007361A4" w:rsidP="00377989">
            <w:pPr>
              <w:spacing w:after="0" w:line="16" w:lineRule="atLeast"/>
              <w:ind w:firstLineChars="100" w:firstLine="240"/>
              <w:rPr>
                <w:rFonts w:ascii="Simplified Arabic" w:eastAsia="Times New Roman" w:hAnsi="Simplified Arabic" w:cs="Simplified Arabic"/>
                <w:color w:val="1F1F1F"/>
                <w:sz w:val="24"/>
                <w:szCs w:val="24"/>
                <w:rtl/>
                <w:lang w:eastAsia="en-AE"/>
              </w:rPr>
            </w:pPr>
            <w:r w:rsidRPr="00FE71BE">
              <w:rPr>
                <w:rFonts w:ascii="Simplified Arabic" w:eastAsia="Times New Roman" w:hAnsi="Simplified Arabic" w:cs="Simplified Arabic"/>
                <w:color w:val="1F1F1F"/>
                <w:sz w:val="24"/>
                <w:szCs w:val="24"/>
                <w:rtl/>
                <w:lang w:eastAsia="en-AE"/>
              </w:rPr>
              <w:t> </w:t>
            </w:r>
          </w:p>
        </w:tc>
        <w:tc>
          <w:tcPr>
            <w:tcW w:w="1096" w:type="dxa"/>
            <w:tcBorders>
              <w:top w:val="nil"/>
              <w:left w:val="single" w:sz="4" w:space="0" w:color="auto"/>
              <w:bottom w:val="single" w:sz="4" w:space="0" w:color="auto"/>
              <w:right w:val="single" w:sz="4" w:space="0" w:color="auto"/>
            </w:tcBorders>
            <w:shd w:val="clear" w:color="auto" w:fill="auto"/>
            <w:vAlign w:val="center"/>
            <w:hideMark/>
          </w:tcPr>
          <w:p w14:paraId="4C4C5426" w14:textId="77777777" w:rsidR="007361A4" w:rsidRPr="00FE71BE" w:rsidRDefault="007361A4" w:rsidP="00377989">
            <w:pPr>
              <w:spacing w:after="0" w:line="16" w:lineRule="atLeast"/>
              <w:rPr>
                <w:rFonts w:ascii="Simplified Arabic" w:eastAsia="Times New Roman" w:hAnsi="Simplified Arabic" w:cs="Simplified Arabic"/>
                <w:color w:val="1F1F1F"/>
                <w:sz w:val="24"/>
                <w:szCs w:val="24"/>
                <w:rtl/>
                <w:lang w:eastAsia="en-AE"/>
              </w:rPr>
            </w:pPr>
            <w:r w:rsidRPr="00FE71BE">
              <w:rPr>
                <w:rFonts w:ascii="Simplified Arabic" w:eastAsia="Times New Roman" w:hAnsi="Simplified Arabic" w:cs="Simplified Arabic"/>
                <w:color w:val="1F1F1F"/>
                <w:sz w:val="24"/>
                <w:szCs w:val="24"/>
                <w:rtl/>
                <w:lang w:eastAsia="en-AE"/>
              </w:rPr>
              <w:t> </w:t>
            </w:r>
          </w:p>
        </w:tc>
      </w:tr>
      <w:tr w:rsidR="007361A4" w:rsidRPr="00FE71BE" w14:paraId="36C72E2B" w14:textId="77777777" w:rsidTr="00377989">
        <w:trPr>
          <w:trHeight w:val="536"/>
        </w:trPr>
        <w:tc>
          <w:tcPr>
            <w:tcW w:w="439" w:type="dxa"/>
            <w:tcBorders>
              <w:top w:val="nil"/>
              <w:left w:val="single" w:sz="4" w:space="0" w:color="auto"/>
              <w:bottom w:val="single" w:sz="4" w:space="0" w:color="auto"/>
              <w:right w:val="single" w:sz="4" w:space="0" w:color="auto"/>
            </w:tcBorders>
            <w:shd w:val="clear" w:color="auto" w:fill="auto"/>
            <w:vAlign w:val="center"/>
            <w:hideMark/>
          </w:tcPr>
          <w:p w14:paraId="20A0F12A" w14:textId="77777777" w:rsidR="007361A4" w:rsidRPr="00FE71BE" w:rsidRDefault="007361A4" w:rsidP="00377989">
            <w:pPr>
              <w:spacing w:after="0" w:line="16" w:lineRule="atLeast"/>
              <w:jc w:val="center"/>
              <w:rPr>
                <w:rFonts w:ascii="Simplified Arabic" w:eastAsia="Times New Roman" w:hAnsi="Simplified Arabic" w:cs="Simplified Arabic"/>
                <w:b/>
                <w:bCs/>
                <w:color w:val="1F1F1F"/>
                <w:sz w:val="24"/>
                <w:szCs w:val="24"/>
                <w:rtl/>
                <w:lang w:eastAsia="en-AE"/>
              </w:rPr>
            </w:pPr>
            <w:r w:rsidRPr="00FE71BE">
              <w:rPr>
                <w:rFonts w:ascii="Simplified Arabic" w:eastAsia="Times New Roman" w:hAnsi="Simplified Arabic" w:cs="Simplified Arabic"/>
                <w:b/>
                <w:bCs/>
                <w:color w:val="1F1F1F"/>
                <w:sz w:val="24"/>
                <w:szCs w:val="24"/>
                <w:rtl/>
                <w:lang w:eastAsia="en-AE"/>
              </w:rPr>
              <w:t>3</w:t>
            </w:r>
          </w:p>
        </w:tc>
        <w:tc>
          <w:tcPr>
            <w:tcW w:w="3748" w:type="dxa"/>
            <w:tcBorders>
              <w:top w:val="nil"/>
              <w:left w:val="single" w:sz="4" w:space="0" w:color="auto"/>
              <w:bottom w:val="single" w:sz="4" w:space="0" w:color="auto"/>
              <w:right w:val="single" w:sz="4" w:space="0" w:color="auto"/>
            </w:tcBorders>
            <w:shd w:val="clear" w:color="auto" w:fill="auto"/>
            <w:vAlign w:val="center"/>
            <w:hideMark/>
          </w:tcPr>
          <w:p w14:paraId="5950AB0D" w14:textId="77777777" w:rsidR="007361A4" w:rsidRPr="00FE71BE" w:rsidRDefault="007361A4" w:rsidP="00377989">
            <w:pPr>
              <w:spacing w:after="0" w:line="16" w:lineRule="atLeast"/>
              <w:rPr>
                <w:rFonts w:ascii="Simplified Arabic" w:eastAsia="Times New Roman" w:hAnsi="Simplified Arabic" w:cs="Simplified Arabic"/>
                <w:color w:val="1F1F1F"/>
                <w:sz w:val="24"/>
                <w:szCs w:val="24"/>
                <w:rtl/>
                <w:lang w:eastAsia="en-AE"/>
              </w:rPr>
            </w:pPr>
            <w:r w:rsidRPr="00FE71BE">
              <w:rPr>
                <w:rFonts w:ascii="Simplified Arabic" w:eastAsia="Times New Roman" w:hAnsi="Simplified Arabic" w:cs="Simplified Arabic"/>
                <w:color w:val="1F1F1F"/>
                <w:sz w:val="24"/>
                <w:szCs w:val="24"/>
                <w:rtl/>
                <w:lang w:eastAsia="en-AE"/>
              </w:rPr>
              <w:t>ساعدت التحليلات الذكية في تحسين العائد على الإنفاق الإعلاني</w:t>
            </w:r>
          </w:p>
        </w:tc>
        <w:tc>
          <w:tcPr>
            <w:tcW w:w="1401" w:type="dxa"/>
            <w:tcBorders>
              <w:top w:val="nil"/>
              <w:left w:val="single" w:sz="4" w:space="0" w:color="auto"/>
              <w:bottom w:val="single" w:sz="4" w:space="0" w:color="auto"/>
              <w:right w:val="single" w:sz="4" w:space="0" w:color="auto"/>
            </w:tcBorders>
            <w:shd w:val="clear" w:color="auto" w:fill="auto"/>
            <w:vAlign w:val="center"/>
            <w:hideMark/>
          </w:tcPr>
          <w:p w14:paraId="06BF06EA" w14:textId="77777777" w:rsidR="007361A4" w:rsidRPr="00FE71BE" w:rsidRDefault="007361A4" w:rsidP="00377989">
            <w:pPr>
              <w:spacing w:after="0" w:line="16" w:lineRule="atLeast"/>
              <w:ind w:firstLineChars="100" w:firstLine="240"/>
              <w:rPr>
                <w:rFonts w:ascii="Simplified Arabic" w:eastAsia="Times New Roman" w:hAnsi="Simplified Arabic" w:cs="Simplified Arabic"/>
                <w:color w:val="1F1F1F"/>
                <w:sz w:val="24"/>
                <w:szCs w:val="24"/>
                <w:rtl/>
                <w:lang w:eastAsia="en-AE"/>
              </w:rPr>
            </w:pPr>
            <w:r w:rsidRPr="00FE71BE">
              <w:rPr>
                <w:rFonts w:ascii="Simplified Arabic" w:eastAsia="Times New Roman" w:hAnsi="Simplified Arabic" w:cs="Simplified Arabic"/>
                <w:color w:val="1F1F1F"/>
                <w:sz w:val="24"/>
                <w:szCs w:val="24"/>
                <w:rtl/>
                <w:lang w:eastAsia="en-AE"/>
              </w:rPr>
              <w:t> </w:t>
            </w:r>
          </w:p>
        </w:tc>
        <w:tc>
          <w:tcPr>
            <w:tcW w:w="1032" w:type="dxa"/>
            <w:tcBorders>
              <w:top w:val="nil"/>
              <w:left w:val="single" w:sz="4" w:space="0" w:color="auto"/>
              <w:bottom w:val="single" w:sz="4" w:space="0" w:color="auto"/>
              <w:right w:val="single" w:sz="4" w:space="0" w:color="auto"/>
            </w:tcBorders>
            <w:shd w:val="clear" w:color="auto" w:fill="auto"/>
            <w:vAlign w:val="center"/>
            <w:hideMark/>
          </w:tcPr>
          <w:p w14:paraId="6978F5C7" w14:textId="77777777" w:rsidR="007361A4" w:rsidRPr="00FE71BE" w:rsidRDefault="007361A4" w:rsidP="00377989">
            <w:pPr>
              <w:spacing w:after="0" w:line="16" w:lineRule="atLeast"/>
              <w:ind w:firstLineChars="100" w:firstLine="240"/>
              <w:rPr>
                <w:rFonts w:ascii="Simplified Arabic" w:eastAsia="Times New Roman" w:hAnsi="Simplified Arabic" w:cs="Simplified Arabic"/>
                <w:color w:val="1F1F1F"/>
                <w:sz w:val="24"/>
                <w:szCs w:val="24"/>
                <w:rtl/>
                <w:lang w:eastAsia="en-AE"/>
              </w:rPr>
            </w:pPr>
            <w:r w:rsidRPr="00FE71BE">
              <w:rPr>
                <w:rFonts w:ascii="Simplified Arabic" w:eastAsia="Times New Roman" w:hAnsi="Simplified Arabic" w:cs="Simplified Arabic"/>
                <w:color w:val="1F1F1F"/>
                <w:sz w:val="24"/>
                <w:szCs w:val="24"/>
                <w:rtl/>
                <w:lang w:eastAsia="en-AE"/>
              </w:rPr>
              <w:t> </w:t>
            </w:r>
          </w:p>
        </w:tc>
        <w:tc>
          <w:tcPr>
            <w:tcW w:w="685" w:type="dxa"/>
            <w:tcBorders>
              <w:top w:val="nil"/>
              <w:left w:val="single" w:sz="4" w:space="0" w:color="auto"/>
              <w:bottom w:val="single" w:sz="4" w:space="0" w:color="auto"/>
              <w:right w:val="single" w:sz="4" w:space="0" w:color="auto"/>
            </w:tcBorders>
            <w:shd w:val="clear" w:color="auto" w:fill="auto"/>
            <w:vAlign w:val="center"/>
            <w:hideMark/>
          </w:tcPr>
          <w:p w14:paraId="6079CB07" w14:textId="77777777" w:rsidR="007361A4" w:rsidRPr="00FE71BE" w:rsidRDefault="007361A4" w:rsidP="00377989">
            <w:pPr>
              <w:spacing w:after="0" w:line="16" w:lineRule="atLeast"/>
              <w:ind w:firstLineChars="100" w:firstLine="240"/>
              <w:rPr>
                <w:rFonts w:ascii="Simplified Arabic" w:eastAsia="Times New Roman" w:hAnsi="Simplified Arabic" w:cs="Simplified Arabic"/>
                <w:color w:val="1F1F1F"/>
                <w:sz w:val="24"/>
                <w:szCs w:val="24"/>
                <w:rtl/>
                <w:lang w:eastAsia="en-AE"/>
              </w:rPr>
            </w:pPr>
            <w:r w:rsidRPr="00FE71BE">
              <w:rPr>
                <w:rFonts w:ascii="Simplified Arabic" w:eastAsia="Times New Roman" w:hAnsi="Simplified Arabic" w:cs="Simplified Arabic"/>
                <w:color w:val="1F1F1F"/>
                <w:sz w:val="24"/>
                <w:szCs w:val="24"/>
                <w:rtl/>
                <w:lang w:eastAsia="en-AE"/>
              </w:rPr>
              <w:t> </w:t>
            </w:r>
          </w:p>
        </w:tc>
        <w:tc>
          <w:tcPr>
            <w:tcW w:w="728" w:type="dxa"/>
            <w:tcBorders>
              <w:top w:val="nil"/>
              <w:left w:val="single" w:sz="4" w:space="0" w:color="auto"/>
              <w:bottom w:val="single" w:sz="4" w:space="0" w:color="auto"/>
              <w:right w:val="single" w:sz="4" w:space="0" w:color="auto"/>
            </w:tcBorders>
            <w:shd w:val="clear" w:color="auto" w:fill="auto"/>
            <w:vAlign w:val="center"/>
            <w:hideMark/>
          </w:tcPr>
          <w:p w14:paraId="3B6EAF6C" w14:textId="77777777" w:rsidR="007361A4" w:rsidRPr="00FE71BE" w:rsidRDefault="007361A4" w:rsidP="00377989">
            <w:pPr>
              <w:spacing w:after="0" w:line="16" w:lineRule="atLeast"/>
              <w:ind w:firstLineChars="100" w:firstLine="240"/>
              <w:rPr>
                <w:rFonts w:ascii="Simplified Arabic" w:eastAsia="Times New Roman" w:hAnsi="Simplified Arabic" w:cs="Simplified Arabic"/>
                <w:color w:val="1F1F1F"/>
                <w:sz w:val="24"/>
                <w:szCs w:val="24"/>
                <w:rtl/>
                <w:lang w:eastAsia="en-AE"/>
              </w:rPr>
            </w:pPr>
            <w:r w:rsidRPr="00FE71BE">
              <w:rPr>
                <w:rFonts w:ascii="Simplified Arabic" w:eastAsia="Times New Roman" w:hAnsi="Simplified Arabic" w:cs="Simplified Arabic"/>
                <w:color w:val="1F1F1F"/>
                <w:sz w:val="24"/>
                <w:szCs w:val="24"/>
                <w:rtl/>
                <w:lang w:eastAsia="en-AE"/>
              </w:rPr>
              <w:t> </w:t>
            </w:r>
          </w:p>
        </w:tc>
        <w:tc>
          <w:tcPr>
            <w:tcW w:w="1096" w:type="dxa"/>
            <w:tcBorders>
              <w:top w:val="nil"/>
              <w:left w:val="single" w:sz="4" w:space="0" w:color="auto"/>
              <w:bottom w:val="single" w:sz="4" w:space="0" w:color="auto"/>
              <w:right w:val="single" w:sz="4" w:space="0" w:color="auto"/>
            </w:tcBorders>
            <w:shd w:val="clear" w:color="auto" w:fill="auto"/>
            <w:vAlign w:val="center"/>
            <w:hideMark/>
          </w:tcPr>
          <w:p w14:paraId="204CA0F2" w14:textId="77777777" w:rsidR="007361A4" w:rsidRPr="00FE71BE" w:rsidRDefault="007361A4" w:rsidP="00377989">
            <w:pPr>
              <w:spacing w:after="0" w:line="16" w:lineRule="atLeast"/>
              <w:rPr>
                <w:rFonts w:ascii="Simplified Arabic" w:eastAsia="Times New Roman" w:hAnsi="Simplified Arabic" w:cs="Simplified Arabic"/>
                <w:color w:val="1F1F1F"/>
                <w:sz w:val="24"/>
                <w:szCs w:val="24"/>
                <w:rtl/>
                <w:lang w:eastAsia="en-AE"/>
              </w:rPr>
            </w:pPr>
            <w:r w:rsidRPr="00FE71BE">
              <w:rPr>
                <w:rFonts w:ascii="Simplified Arabic" w:eastAsia="Times New Roman" w:hAnsi="Simplified Arabic" w:cs="Simplified Arabic"/>
                <w:color w:val="1F1F1F"/>
                <w:sz w:val="24"/>
                <w:szCs w:val="24"/>
                <w:rtl/>
                <w:lang w:eastAsia="en-AE"/>
              </w:rPr>
              <w:t> </w:t>
            </w:r>
          </w:p>
        </w:tc>
      </w:tr>
    </w:tbl>
    <w:p w14:paraId="124301B0" w14:textId="77777777" w:rsidR="007361A4" w:rsidRPr="00FE71BE" w:rsidRDefault="007361A4" w:rsidP="007361A4">
      <w:pPr>
        <w:spacing w:line="16" w:lineRule="atLeast"/>
        <w:rPr>
          <w:rFonts w:ascii="Simplified Arabic" w:hAnsi="Simplified Arabic" w:cs="Simplified Arabic"/>
          <w:sz w:val="24"/>
          <w:szCs w:val="24"/>
          <w:rtl/>
        </w:rPr>
      </w:pPr>
    </w:p>
    <w:p w14:paraId="2FA47D27" w14:textId="77777777" w:rsidR="007361A4" w:rsidRPr="00FE71BE" w:rsidRDefault="007361A4" w:rsidP="007361A4">
      <w:pPr>
        <w:spacing w:after="0" w:line="16" w:lineRule="atLeast"/>
        <w:rPr>
          <w:rFonts w:ascii="Simplified Arabic" w:eastAsia="Times New Roman" w:hAnsi="Simplified Arabic" w:cs="Simplified Arabic"/>
          <w:b/>
          <w:bCs/>
          <w:color w:val="000000"/>
          <w:sz w:val="24"/>
          <w:szCs w:val="24"/>
          <w:lang w:eastAsia="en-AE"/>
        </w:rPr>
      </w:pPr>
      <w:r w:rsidRPr="00FE71BE">
        <w:rPr>
          <w:rFonts w:ascii="Simplified Arabic" w:eastAsia="Times New Roman" w:hAnsi="Simplified Arabic" w:cs="Simplified Arabic"/>
          <w:b/>
          <w:bCs/>
          <w:color w:val="000000"/>
          <w:sz w:val="24"/>
          <w:szCs w:val="24"/>
          <w:rtl/>
          <w:lang w:eastAsia="en-AE"/>
        </w:rPr>
        <w:t>الجزء السادس: تحديات التبني</w:t>
      </w:r>
    </w:p>
    <w:p w14:paraId="54620E31" w14:textId="77777777" w:rsidR="007361A4" w:rsidRPr="00FE71BE" w:rsidRDefault="007361A4" w:rsidP="007361A4">
      <w:pPr>
        <w:spacing w:after="0" w:line="16" w:lineRule="atLeast"/>
        <w:rPr>
          <w:rFonts w:ascii="Simplified Arabic" w:eastAsia="Times New Roman" w:hAnsi="Simplified Arabic" w:cs="Simplified Arabic"/>
          <w:i/>
          <w:iCs/>
          <w:color w:val="000000"/>
          <w:sz w:val="24"/>
          <w:szCs w:val="24"/>
          <w:lang w:eastAsia="en-AE"/>
        </w:rPr>
      </w:pPr>
      <w:r w:rsidRPr="00FE71BE">
        <w:rPr>
          <w:rFonts w:ascii="Simplified Arabic" w:eastAsia="Times New Roman" w:hAnsi="Simplified Arabic" w:cs="Simplified Arabic"/>
          <w:i/>
          <w:iCs/>
          <w:color w:val="000000"/>
          <w:sz w:val="24"/>
          <w:szCs w:val="24"/>
          <w:rtl/>
          <w:lang w:eastAsia="en-AE"/>
        </w:rPr>
        <w:t>ما هي أبرز العوائق التي تواجهك في استخدام هذه التقنيات؟ (يمكن اختيار أكثر من إجابة)</w:t>
      </w:r>
    </w:p>
    <w:tbl>
      <w:tblPr>
        <w:bidiVisual/>
        <w:tblW w:w="9007" w:type="dxa"/>
        <w:tblLook w:val="04A0" w:firstRow="1" w:lastRow="0" w:firstColumn="1" w:lastColumn="0" w:noHBand="0" w:noVBand="1"/>
      </w:tblPr>
      <w:tblGrid>
        <w:gridCol w:w="343"/>
        <w:gridCol w:w="7546"/>
        <w:gridCol w:w="1118"/>
      </w:tblGrid>
      <w:tr w:rsidR="007361A4" w:rsidRPr="00FE71BE" w14:paraId="211A4D3C" w14:textId="77777777" w:rsidTr="00377989">
        <w:trPr>
          <w:trHeight w:val="300"/>
        </w:trPr>
        <w:tc>
          <w:tcPr>
            <w:tcW w:w="328" w:type="dxa"/>
            <w:tcBorders>
              <w:top w:val="single" w:sz="4" w:space="0" w:color="auto"/>
              <w:left w:val="single" w:sz="4" w:space="0" w:color="auto"/>
              <w:bottom w:val="single" w:sz="4" w:space="0" w:color="auto"/>
              <w:right w:val="single" w:sz="4" w:space="0" w:color="auto"/>
            </w:tcBorders>
          </w:tcPr>
          <w:p w14:paraId="50C76383" w14:textId="77777777" w:rsidR="007361A4" w:rsidRPr="00FE71BE" w:rsidRDefault="007361A4" w:rsidP="00377989">
            <w:pPr>
              <w:spacing w:after="0" w:line="16" w:lineRule="atLeast"/>
              <w:jc w:val="center"/>
              <w:rPr>
                <w:rFonts w:ascii="Simplified Arabic" w:eastAsia="Times New Roman" w:hAnsi="Simplified Arabic" w:cs="Simplified Arabic"/>
                <w:b/>
                <w:bCs/>
                <w:color w:val="000000"/>
                <w:sz w:val="24"/>
                <w:szCs w:val="24"/>
                <w:rtl/>
                <w:lang w:eastAsia="en-AE"/>
              </w:rPr>
            </w:pPr>
            <w:r w:rsidRPr="00FE71BE">
              <w:rPr>
                <w:rFonts w:ascii="Simplified Arabic" w:eastAsia="Times New Roman" w:hAnsi="Simplified Arabic" w:cs="Simplified Arabic"/>
                <w:b/>
                <w:bCs/>
                <w:color w:val="000000"/>
                <w:sz w:val="24"/>
                <w:szCs w:val="24"/>
                <w:rtl/>
                <w:lang w:eastAsia="en-AE"/>
              </w:rPr>
              <w:t>م</w:t>
            </w:r>
          </w:p>
        </w:tc>
        <w:tc>
          <w:tcPr>
            <w:tcW w:w="75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418025" w14:textId="77777777" w:rsidR="007361A4" w:rsidRPr="00FE71BE" w:rsidRDefault="007361A4" w:rsidP="00377989">
            <w:pPr>
              <w:spacing w:after="0" w:line="16" w:lineRule="atLeast"/>
              <w:jc w:val="center"/>
              <w:rPr>
                <w:rFonts w:ascii="Simplified Arabic" w:eastAsia="Times New Roman" w:hAnsi="Simplified Arabic" w:cs="Simplified Arabic"/>
                <w:b/>
                <w:bCs/>
                <w:color w:val="000000"/>
                <w:sz w:val="24"/>
                <w:szCs w:val="24"/>
                <w:rtl/>
                <w:lang w:eastAsia="en-AE"/>
              </w:rPr>
            </w:pPr>
            <w:r w:rsidRPr="00FE71BE">
              <w:rPr>
                <w:rFonts w:ascii="Simplified Arabic" w:eastAsia="Times New Roman" w:hAnsi="Simplified Arabic" w:cs="Simplified Arabic"/>
                <w:b/>
                <w:bCs/>
                <w:color w:val="000000"/>
                <w:sz w:val="24"/>
                <w:szCs w:val="24"/>
                <w:rtl/>
                <w:lang w:eastAsia="en-AE"/>
              </w:rPr>
              <w:t>العبارة</w:t>
            </w:r>
          </w:p>
        </w:tc>
        <w:tc>
          <w:tcPr>
            <w:tcW w:w="1133" w:type="dxa"/>
            <w:tcBorders>
              <w:top w:val="single" w:sz="4" w:space="0" w:color="auto"/>
              <w:left w:val="single" w:sz="4" w:space="0" w:color="auto"/>
              <w:bottom w:val="single" w:sz="4" w:space="0" w:color="auto"/>
              <w:right w:val="single" w:sz="4" w:space="0" w:color="auto"/>
            </w:tcBorders>
          </w:tcPr>
          <w:p w14:paraId="47DDBFF7" w14:textId="77777777" w:rsidR="007361A4" w:rsidRPr="00FE71BE" w:rsidRDefault="007361A4" w:rsidP="00377989">
            <w:pPr>
              <w:spacing w:after="0" w:line="16" w:lineRule="atLeast"/>
              <w:jc w:val="center"/>
              <w:rPr>
                <w:rFonts w:ascii="Simplified Arabic" w:eastAsia="Times New Roman" w:hAnsi="Simplified Arabic" w:cs="Simplified Arabic"/>
                <w:b/>
                <w:bCs/>
                <w:color w:val="000000"/>
                <w:sz w:val="24"/>
                <w:szCs w:val="24"/>
                <w:rtl/>
                <w:lang w:eastAsia="en-AE"/>
              </w:rPr>
            </w:pPr>
            <w:r w:rsidRPr="00FE71BE">
              <w:rPr>
                <w:rFonts w:ascii="Simplified Arabic" w:eastAsia="Times New Roman" w:hAnsi="Simplified Arabic" w:cs="Simplified Arabic"/>
                <w:b/>
                <w:bCs/>
                <w:color w:val="000000"/>
                <w:sz w:val="24"/>
                <w:szCs w:val="24"/>
                <w:rtl/>
                <w:lang w:eastAsia="en-AE"/>
              </w:rPr>
              <w:t>الاختيار</w:t>
            </w:r>
          </w:p>
        </w:tc>
      </w:tr>
      <w:tr w:rsidR="007361A4" w:rsidRPr="00FE71BE" w14:paraId="222BF141" w14:textId="77777777" w:rsidTr="00377989">
        <w:trPr>
          <w:trHeight w:val="300"/>
        </w:trPr>
        <w:tc>
          <w:tcPr>
            <w:tcW w:w="328" w:type="dxa"/>
            <w:tcBorders>
              <w:top w:val="single" w:sz="4" w:space="0" w:color="auto"/>
              <w:left w:val="single" w:sz="4" w:space="0" w:color="auto"/>
              <w:bottom w:val="single" w:sz="4" w:space="0" w:color="auto"/>
              <w:right w:val="single" w:sz="4" w:space="0" w:color="auto"/>
            </w:tcBorders>
          </w:tcPr>
          <w:p w14:paraId="0911BCDC" w14:textId="77777777" w:rsidR="007361A4" w:rsidRPr="00FE71BE" w:rsidRDefault="007361A4" w:rsidP="00377989">
            <w:pPr>
              <w:spacing w:after="0" w:line="16" w:lineRule="atLeast"/>
              <w:rPr>
                <w:rFonts w:ascii="Simplified Arabic" w:eastAsia="Times New Roman" w:hAnsi="Simplified Arabic" w:cs="Simplified Arabic"/>
                <w:color w:val="000000"/>
                <w:sz w:val="24"/>
                <w:szCs w:val="24"/>
                <w:rtl/>
                <w:lang w:eastAsia="en-AE"/>
              </w:rPr>
            </w:pPr>
            <w:r w:rsidRPr="00FE71BE">
              <w:rPr>
                <w:rFonts w:ascii="Simplified Arabic" w:eastAsia="Times New Roman" w:hAnsi="Simplified Arabic" w:cs="Simplified Arabic"/>
                <w:color w:val="000000"/>
                <w:sz w:val="24"/>
                <w:szCs w:val="24"/>
                <w:rtl/>
                <w:lang w:eastAsia="en-AE"/>
              </w:rPr>
              <w:t>1</w:t>
            </w:r>
          </w:p>
        </w:tc>
        <w:tc>
          <w:tcPr>
            <w:tcW w:w="75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86F108" w14:textId="77777777" w:rsidR="007361A4" w:rsidRPr="00FE71BE" w:rsidRDefault="007361A4" w:rsidP="00377989">
            <w:pPr>
              <w:spacing w:after="0" w:line="16" w:lineRule="atLeast"/>
              <w:rPr>
                <w:rFonts w:ascii="Simplified Arabic" w:eastAsia="Times New Roman" w:hAnsi="Simplified Arabic" w:cs="Simplified Arabic"/>
                <w:color w:val="000000"/>
                <w:sz w:val="24"/>
                <w:szCs w:val="24"/>
                <w:lang w:eastAsia="en-AE"/>
              </w:rPr>
            </w:pPr>
            <w:r w:rsidRPr="00FE71BE">
              <w:rPr>
                <w:rFonts w:ascii="Simplified Arabic" w:hAnsi="Simplified Arabic" w:cs="Simplified Arabic"/>
                <w:sz w:val="24"/>
                <w:szCs w:val="24"/>
                <w:rtl/>
              </w:rPr>
              <w:t>التكلفة العالية للاشتراك في الأدوات الذكية المتقدمة</w:t>
            </w:r>
            <w:r w:rsidRPr="00FE71BE">
              <w:rPr>
                <w:rFonts w:ascii="Simplified Arabic" w:hAnsi="Simplified Arabic" w:cs="Simplified Arabic"/>
                <w:sz w:val="24"/>
                <w:szCs w:val="24"/>
              </w:rPr>
              <w:t>.</w:t>
            </w:r>
          </w:p>
        </w:tc>
        <w:tc>
          <w:tcPr>
            <w:tcW w:w="1133" w:type="dxa"/>
            <w:tcBorders>
              <w:top w:val="single" w:sz="4" w:space="0" w:color="auto"/>
              <w:left w:val="single" w:sz="4" w:space="0" w:color="auto"/>
              <w:bottom w:val="single" w:sz="4" w:space="0" w:color="auto"/>
              <w:right w:val="single" w:sz="4" w:space="0" w:color="auto"/>
            </w:tcBorders>
          </w:tcPr>
          <w:p w14:paraId="3BD980B8" w14:textId="77777777" w:rsidR="007361A4" w:rsidRPr="00FE71BE" w:rsidRDefault="007361A4" w:rsidP="00377989">
            <w:pPr>
              <w:spacing w:after="0" w:line="16" w:lineRule="atLeast"/>
              <w:rPr>
                <w:rFonts w:ascii="Simplified Arabic" w:eastAsia="Times New Roman" w:hAnsi="Simplified Arabic" w:cs="Simplified Arabic"/>
                <w:color w:val="000000"/>
                <w:sz w:val="24"/>
                <w:szCs w:val="24"/>
                <w:rtl/>
                <w:lang w:eastAsia="en-AE"/>
              </w:rPr>
            </w:pPr>
          </w:p>
        </w:tc>
      </w:tr>
      <w:tr w:rsidR="007361A4" w:rsidRPr="00FE71BE" w14:paraId="1C1E4415" w14:textId="77777777" w:rsidTr="00377989">
        <w:trPr>
          <w:trHeight w:val="300"/>
        </w:trPr>
        <w:tc>
          <w:tcPr>
            <w:tcW w:w="328" w:type="dxa"/>
            <w:tcBorders>
              <w:top w:val="single" w:sz="4" w:space="0" w:color="auto"/>
              <w:left w:val="single" w:sz="4" w:space="0" w:color="auto"/>
              <w:bottom w:val="single" w:sz="4" w:space="0" w:color="auto"/>
              <w:right w:val="single" w:sz="4" w:space="0" w:color="auto"/>
            </w:tcBorders>
          </w:tcPr>
          <w:p w14:paraId="0AD31F5C" w14:textId="77777777" w:rsidR="007361A4" w:rsidRPr="00FE71BE" w:rsidRDefault="007361A4" w:rsidP="00377989">
            <w:pPr>
              <w:spacing w:after="0" w:line="16" w:lineRule="atLeast"/>
              <w:rPr>
                <w:rFonts w:ascii="Simplified Arabic" w:eastAsia="Times New Roman" w:hAnsi="Simplified Arabic" w:cs="Simplified Arabic"/>
                <w:color w:val="000000"/>
                <w:sz w:val="24"/>
                <w:szCs w:val="24"/>
                <w:rtl/>
                <w:lang w:eastAsia="en-AE"/>
              </w:rPr>
            </w:pPr>
            <w:r w:rsidRPr="00FE71BE">
              <w:rPr>
                <w:rFonts w:ascii="Simplified Arabic" w:eastAsia="Times New Roman" w:hAnsi="Simplified Arabic" w:cs="Simplified Arabic"/>
                <w:color w:val="000000"/>
                <w:sz w:val="24"/>
                <w:szCs w:val="24"/>
                <w:rtl/>
                <w:lang w:eastAsia="en-AE"/>
              </w:rPr>
              <w:t>2</w:t>
            </w:r>
          </w:p>
        </w:tc>
        <w:tc>
          <w:tcPr>
            <w:tcW w:w="75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66D09B" w14:textId="77777777" w:rsidR="007361A4" w:rsidRPr="00FE71BE" w:rsidRDefault="007361A4" w:rsidP="00377989">
            <w:pPr>
              <w:spacing w:after="0" w:line="16" w:lineRule="atLeast"/>
              <w:rPr>
                <w:rFonts w:ascii="Simplified Arabic" w:eastAsia="Times New Roman" w:hAnsi="Simplified Arabic" w:cs="Simplified Arabic"/>
                <w:color w:val="000000"/>
                <w:sz w:val="24"/>
                <w:szCs w:val="24"/>
                <w:rtl/>
                <w:lang w:eastAsia="en-AE"/>
              </w:rPr>
            </w:pPr>
            <w:r w:rsidRPr="00FE71BE">
              <w:rPr>
                <w:rFonts w:ascii="Simplified Arabic" w:hAnsi="Simplified Arabic" w:cs="Simplified Arabic"/>
                <w:sz w:val="24"/>
                <w:szCs w:val="24"/>
                <w:rtl/>
              </w:rPr>
              <w:t>نقص الخبرة الفنية اللازمة لإعداد وبرمجة هذه التقنيات</w:t>
            </w:r>
            <w:r w:rsidRPr="00FE71BE">
              <w:rPr>
                <w:rFonts w:ascii="Simplified Arabic" w:hAnsi="Simplified Arabic" w:cs="Simplified Arabic"/>
                <w:sz w:val="24"/>
                <w:szCs w:val="24"/>
              </w:rPr>
              <w:t>.</w:t>
            </w:r>
          </w:p>
        </w:tc>
        <w:tc>
          <w:tcPr>
            <w:tcW w:w="1133" w:type="dxa"/>
            <w:tcBorders>
              <w:top w:val="single" w:sz="4" w:space="0" w:color="auto"/>
              <w:left w:val="single" w:sz="4" w:space="0" w:color="auto"/>
              <w:bottom w:val="single" w:sz="4" w:space="0" w:color="auto"/>
              <w:right w:val="single" w:sz="4" w:space="0" w:color="auto"/>
            </w:tcBorders>
          </w:tcPr>
          <w:p w14:paraId="635DAF63" w14:textId="77777777" w:rsidR="007361A4" w:rsidRPr="00FE71BE" w:rsidRDefault="007361A4" w:rsidP="00377989">
            <w:pPr>
              <w:spacing w:after="0" w:line="16" w:lineRule="atLeast"/>
              <w:rPr>
                <w:rFonts w:ascii="Simplified Arabic" w:eastAsia="Times New Roman" w:hAnsi="Simplified Arabic" w:cs="Simplified Arabic"/>
                <w:color w:val="000000"/>
                <w:sz w:val="24"/>
                <w:szCs w:val="24"/>
                <w:rtl/>
                <w:lang w:eastAsia="en-AE"/>
              </w:rPr>
            </w:pPr>
          </w:p>
        </w:tc>
      </w:tr>
      <w:tr w:rsidR="007361A4" w:rsidRPr="00FE71BE" w14:paraId="4358083A" w14:textId="77777777" w:rsidTr="00377989">
        <w:trPr>
          <w:trHeight w:val="300"/>
        </w:trPr>
        <w:tc>
          <w:tcPr>
            <w:tcW w:w="328" w:type="dxa"/>
            <w:tcBorders>
              <w:top w:val="single" w:sz="4" w:space="0" w:color="auto"/>
              <w:left w:val="single" w:sz="4" w:space="0" w:color="auto"/>
              <w:bottom w:val="single" w:sz="4" w:space="0" w:color="auto"/>
              <w:right w:val="single" w:sz="4" w:space="0" w:color="auto"/>
            </w:tcBorders>
          </w:tcPr>
          <w:p w14:paraId="5026884F" w14:textId="77777777" w:rsidR="007361A4" w:rsidRPr="00FE71BE" w:rsidRDefault="007361A4" w:rsidP="00377989">
            <w:pPr>
              <w:spacing w:after="0" w:line="16" w:lineRule="atLeast"/>
              <w:rPr>
                <w:rFonts w:ascii="Simplified Arabic" w:eastAsia="Times New Roman" w:hAnsi="Simplified Arabic" w:cs="Simplified Arabic"/>
                <w:color w:val="000000"/>
                <w:sz w:val="24"/>
                <w:szCs w:val="24"/>
                <w:rtl/>
                <w:lang w:eastAsia="en-AE"/>
              </w:rPr>
            </w:pPr>
            <w:r w:rsidRPr="00FE71BE">
              <w:rPr>
                <w:rFonts w:ascii="Simplified Arabic" w:eastAsia="Times New Roman" w:hAnsi="Simplified Arabic" w:cs="Simplified Arabic"/>
                <w:color w:val="000000"/>
                <w:sz w:val="24"/>
                <w:szCs w:val="24"/>
                <w:rtl/>
                <w:lang w:eastAsia="en-AE"/>
              </w:rPr>
              <w:t>3</w:t>
            </w:r>
          </w:p>
        </w:tc>
        <w:tc>
          <w:tcPr>
            <w:tcW w:w="75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481EC1" w14:textId="77777777" w:rsidR="007361A4" w:rsidRPr="00FE71BE" w:rsidRDefault="007361A4" w:rsidP="00377989">
            <w:pPr>
              <w:spacing w:after="0" w:line="16" w:lineRule="atLeast"/>
              <w:rPr>
                <w:rFonts w:ascii="Simplified Arabic" w:eastAsia="Times New Roman" w:hAnsi="Simplified Arabic" w:cs="Simplified Arabic"/>
                <w:color w:val="000000"/>
                <w:sz w:val="24"/>
                <w:szCs w:val="24"/>
                <w:rtl/>
                <w:lang w:eastAsia="en-AE"/>
              </w:rPr>
            </w:pPr>
            <w:r w:rsidRPr="00FE71BE">
              <w:rPr>
                <w:rFonts w:ascii="Simplified Arabic" w:hAnsi="Simplified Arabic" w:cs="Simplified Arabic"/>
                <w:sz w:val="24"/>
                <w:szCs w:val="24"/>
                <w:rtl/>
              </w:rPr>
              <w:t>عدم دقة الأدوات الذكية في فهم اللغة العربية العامية لعملائنا</w:t>
            </w:r>
            <w:r w:rsidRPr="00FE71BE">
              <w:rPr>
                <w:rFonts w:ascii="Simplified Arabic" w:hAnsi="Simplified Arabic" w:cs="Simplified Arabic"/>
                <w:sz w:val="24"/>
                <w:szCs w:val="24"/>
              </w:rPr>
              <w:t>.</w:t>
            </w:r>
          </w:p>
        </w:tc>
        <w:tc>
          <w:tcPr>
            <w:tcW w:w="1133" w:type="dxa"/>
            <w:tcBorders>
              <w:top w:val="single" w:sz="4" w:space="0" w:color="auto"/>
              <w:left w:val="single" w:sz="4" w:space="0" w:color="auto"/>
              <w:bottom w:val="single" w:sz="4" w:space="0" w:color="auto"/>
              <w:right w:val="single" w:sz="4" w:space="0" w:color="auto"/>
            </w:tcBorders>
          </w:tcPr>
          <w:p w14:paraId="76D0CD11" w14:textId="77777777" w:rsidR="007361A4" w:rsidRPr="00FE71BE" w:rsidRDefault="007361A4" w:rsidP="00377989">
            <w:pPr>
              <w:spacing w:after="0" w:line="16" w:lineRule="atLeast"/>
              <w:rPr>
                <w:rFonts w:ascii="Simplified Arabic" w:eastAsia="Times New Roman" w:hAnsi="Simplified Arabic" w:cs="Simplified Arabic"/>
                <w:color w:val="000000"/>
                <w:sz w:val="24"/>
                <w:szCs w:val="24"/>
                <w:rtl/>
                <w:lang w:eastAsia="en-AE"/>
              </w:rPr>
            </w:pPr>
          </w:p>
        </w:tc>
      </w:tr>
      <w:tr w:rsidR="007361A4" w:rsidRPr="00FE71BE" w14:paraId="79270230" w14:textId="77777777" w:rsidTr="00377989">
        <w:trPr>
          <w:trHeight w:val="300"/>
        </w:trPr>
        <w:tc>
          <w:tcPr>
            <w:tcW w:w="328" w:type="dxa"/>
            <w:tcBorders>
              <w:top w:val="single" w:sz="4" w:space="0" w:color="auto"/>
              <w:left w:val="single" w:sz="4" w:space="0" w:color="auto"/>
              <w:bottom w:val="single" w:sz="4" w:space="0" w:color="auto"/>
              <w:right w:val="single" w:sz="4" w:space="0" w:color="auto"/>
            </w:tcBorders>
          </w:tcPr>
          <w:p w14:paraId="23406713" w14:textId="77777777" w:rsidR="007361A4" w:rsidRPr="00FE71BE" w:rsidRDefault="007361A4" w:rsidP="00377989">
            <w:pPr>
              <w:spacing w:after="0" w:line="16" w:lineRule="atLeast"/>
              <w:rPr>
                <w:rFonts w:ascii="Simplified Arabic" w:eastAsia="Times New Roman" w:hAnsi="Simplified Arabic" w:cs="Simplified Arabic"/>
                <w:color w:val="000000"/>
                <w:sz w:val="24"/>
                <w:szCs w:val="24"/>
                <w:rtl/>
                <w:lang w:eastAsia="en-AE"/>
              </w:rPr>
            </w:pPr>
            <w:r w:rsidRPr="00FE71BE">
              <w:rPr>
                <w:rFonts w:ascii="Simplified Arabic" w:eastAsia="Times New Roman" w:hAnsi="Simplified Arabic" w:cs="Simplified Arabic"/>
                <w:color w:val="000000"/>
                <w:sz w:val="24"/>
                <w:szCs w:val="24"/>
                <w:rtl/>
                <w:lang w:eastAsia="en-AE"/>
              </w:rPr>
              <w:t>4</w:t>
            </w:r>
          </w:p>
        </w:tc>
        <w:tc>
          <w:tcPr>
            <w:tcW w:w="75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BEFABF" w14:textId="77777777" w:rsidR="007361A4" w:rsidRPr="00FE71BE" w:rsidRDefault="007361A4" w:rsidP="00377989">
            <w:pPr>
              <w:spacing w:after="0" w:line="16" w:lineRule="atLeast"/>
              <w:rPr>
                <w:rFonts w:ascii="Simplified Arabic" w:eastAsia="Times New Roman" w:hAnsi="Simplified Arabic" w:cs="Simplified Arabic"/>
                <w:color w:val="000000"/>
                <w:sz w:val="24"/>
                <w:szCs w:val="24"/>
                <w:rtl/>
                <w:lang w:eastAsia="en-AE"/>
              </w:rPr>
            </w:pPr>
            <w:r w:rsidRPr="00FE71BE">
              <w:rPr>
                <w:rFonts w:ascii="Simplified Arabic" w:hAnsi="Simplified Arabic" w:cs="Simplified Arabic"/>
                <w:sz w:val="24"/>
                <w:szCs w:val="24"/>
                <w:rtl/>
              </w:rPr>
              <w:t>مخاوف تتعلق بخصوصية بيانات العملاء أو أمان الصفحة</w:t>
            </w:r>
            <w:r w:rsidRPr="00FE71BE">
              <w:rPr>
                <w:rFonts w:ascii="Simplified Arabic" w:hAnsi="Simplified Arabic" w:cs="Simplified Arabic"/>
                <w:sz w:val="24"/>
                <w:szCs w:val="24"/>
              </w:rPr>
              <w:t>.</w:t>
            </w:r>
          </w:p>
        </w:tc>
        <w:tc>
          <w:tcPr>
            <w:tcW w:w="1133" w:type="dxa"/>
            <w:tcBorders>
              <w:top w:val="single" w:sz="4" w:space="0" w:color="auto"/>
              <w:left w:val="single" w:sz="4" w:space="0" w:color="auto"/>
              <w:bottom w:val="single" w:sz="4" w:space="0" w:color="auto"/>
              <w:right w:val="single" w:sz="4" w:space="0" w:color="auto"/>
            </w:tcBorders>
          </w:tcPr>
          <w:p w14:paraId="51A67017" w14:textId="77777777" w:rsidR="007361A4" w:rsidRPr="00FE71BE" w:rsidRDefault="007361A4" w:rsidP="00377989">
            <w:pPr>
              <w:spacing w:after="0" w:line="16" w:lineRule="atLeast"/>
              <w:rPr>
                <w:rFonts w:ascii="Simplified Arabic" w:eastAsia="Times New Roman" w:hAnsi="Simplified Arabic" w:cs="Simplified Arabic"/>
                <w:color w:val="000000"/>
                <w:sz w:val="24"/>
                <w:szCs w:val="24"/>
                <w:rtl/>
                <w:lang w:eastAsia="en-AE"/>
              </w:rPr>
            </w:pPr>
          </w:p>
        </w:tc>
      </w:tr>
      <w:tr w:rsidR="007361A4" w:rsidRPr="00FE71BE" w14:paraId="76B072D1" w14:textId="77777777" w:rsidTr="00377989">
        <w:trPr>
          <w:trHeight w:val="300"/>
        </w:trPr>
        <w:tc>
          <w:tcPr>
            <w:tcW w:w="328" w:type="dxa"/>
            <w:tcBorders>
              <w:top w:val="single" w:sz="4" w:space="0" w:color="auto"/>
              <w:left w:val="single" w:sz="4" w:space="0" w:color="auto"/>
              <w:bottom w:val="single" w:sz="4" w:space="0" w:color="auto"/>
              <w:right w:val="single" w:sz="4" w:space="0" w:color="auto"/>
            </w:tcBorders>
          </w:tcPr>
          <w:p w14:paraId="688BD17D" w14:textId="77777777" w:rsidR="007361A4" w:rsidRPr="00FE71BE" w:rsidRDefault="007361A4" w:rsidP="00377989">
            <w:pPr>
              <w:spacing w:after="0" w:line="16" w:lineRule="atLeast"/>
              <w:rPr>
                <w:rFonts w:ascii="Simplified Arabic" w:eastAsia="Times New Roman" w:hAnsi="Simplified Arabic" w:cs="Simplified Arabic"/>
                <w:color w:val="000000"/>
                <w:sz w:val="24"/>
                <w:szCs w:val="24"/>
                <w:rtl/>
                <w:lang w:eastAsia="en-AE"/>
              </w:rPr>
            </w:pPr>
            <w:r w:rsidRPr="00FE71BE">
              <w:rPr>
                <w:rFonts w:ascii="Simplified Arabic" w:eastAsia="Times New Roman" w:hAnsi="Simplified Arabic" w:cs="Simplified Arabic"/>
                <w:color w:val="000000"/>
                <w:sz w:val="24"/>
                <w:szCs w:val="24"/>
                <w:rtl/>
                <w:lang w:eastAsia="en-AE"/>
              </w:rPr>
              <w:t>5</w:t>
            </w:r>
          </w:p>
        </w:tc>
        <w:tc>
          <w:tcPr>
            <w:tcW w:w="75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F09189" w14:textId="77777777" w:rsidR="007361A4" w:rsidRPr="00FE71BE" w:rsidRDefault="007361A4" w:rsidP="00377989">
            <w:pPr>
              <w:spacing w:after="0" w:line="16" w:lineRule="atLeast"/>
              <w:rPr>
                <w:rFonts w:ascii="Simplified Arabic" w:eastAsia="Times New Roman" w:hAnsi="Simplified Arabic" w:cs="Simplified Arabic"/>
                <w:color w:val="000000"/>
                <w:sz w:val="24"/>
                <w:szCs w:val="24"/>
                <w:rtl/>
                <w:lang w:eastAsia="en-AE"/>
              </w:rPr>
            </w:pPr>
            <w:r w:rsidRPr="00FE71BE">
              <w:rPr>
                <w:rFonts w:ascii="Simplified Arabic" w:hAnsi="Simplified Arabic" w:cs="Simplified Arabic"/>
                <w:sz w:val="24"/>
                <w:szCs w:val="24"/>
                <w:rtl/>
              </w:rPr>
              <w:t>عدم الحاجة الحالية لها بسبب صغر حجم النشاط</w:t>
            </w:r>
            <w:r w:rsidRPr="00FE71BE">
              <w:rPr>
                <w:rFonts w:ascii="Simplified Arabic" w:hAnsi="Simplified Arabic" w:cs="Simplified Arabic"/>
                <w:sz w:val="24"/>
                <w:szCs w:val="24"/>
              </w:rPr>
              <w:t>.</w:t>
            </w:r>
          </w:p>
        </w:tc>
        <w:tc>
          <w:tcPr>
            <w:tcW w:w="1133" w:type="dxa"/>
            <w:tcBorders>
              <w:top w:val="single" w:sz="4" w:space="0" w:color="auto"/>
              <w:left w:val="single" w:sz="4" w:space="0" w:color="auto"/>
              <w:bottom w:val="single" w:sz="4" w:space="0" w:color="auto"/>
              <w:right w:val="single" w:sz="4" w:space="0" w:color="auto"/>
            </w:tcBorders>
          </w:tcPr>
          <w:p w14:paraId="660C088A" w14:textId="77777777" w:rsidR="007361A4" w:rsidRPr="00FE71BE" w:rsidRDefault="007361A4" w:rsidP="00377989">
            <w:pPr>
              <w:spacing w:after="0" w:line="16" w:lineRule="atLeast"/>
              <w:rPr>
                <w:rFonts w:ascii="Simplified Arabic" w:eastAsia="Times New Roman" w:hAnsi="Simplified Arabic" w:cs="Simplified Arabic"/>
                <w:color w:val="000000"/>
                <w:sz w:val="24"/>
                <w:szCs w:val="24"/>
                <w:rtl/>
                <w:lang w:eastAsia="en-AE"/>
              </w:rPr>
            </w:pPr>
          </w:p>
        </w:tc>
      </w:tr>
    </w:tbl>
    <w:p w14:paraId="6A31B036" w14:textId="77777777" w:rsidR="007361A4" w:rsidRPr="00FE71BE" w:rsidRDefault="007361A4" w:rsidP="007361A4">
      <w:pPr>
        <w:spacing w:line="16" w:lineRule="atLeast"/>
        <w:rPr>
          <w:rFonts w:ascii="Simplified Arabic" w:hAnsi="Simplified Arabic" w:cs="Simplified Arabic"/>
          <w:sz w:val="24"/>
          <w:szCs w:val="24"/>
        </w:rPr>
      </w:pPr>
    </w:p>
    <w:p w14:paraId="0F42043A" w14:textId="77777777" w:rsidR="007361A4" w:rsidRPr="00FE71BE" w:rsidRDefault="007361A4" w:rsidP="007361A4">
      <w:pPr>
        <w:spacing w:line="16" w:lineRule="atLeast"/>
        <w:rPr>
          <w:rFonts w:ascii="Simplified Arabic" w:hAnsi="Simplified Arabic" w:cs="Simplified Arabic"/>
          <w:b/>
          <w:bCs/>
          <w:sz w:val="24"/>
          <w:szCs w:val="24"/>
        </w:rPr>
      </w:pPr>
      <w:r w:rsidRPr="00FE71BE">
        <w:rPr>
          <w:rFonts w:ascii="Simplified Arabic" w:hAnsi="Simplified Arabic" w:cs="Simplified Arabic"/>
          <w:b/>
          <w:bCs/>
          <w:sz w:val="24"/>
          <w:szCs w:val="24"/>
          <w:rtl/>
        </w:rPr>
        <w:t>الجزء السابع: ما هو مدى استعدادك للاستثمار في أدوات ذكاء اصطناعي مدفوعة مستقبلاً لتطوير مشروعك؟</w:t>
      </w:r>
    </w:p>
    <w:tbl>
      <w:tblPr>
        <w:tblStyle w:val="a9"/>
        <w:bidiVisual/>
        <w:tblW w:w="9037" w:type="dxa"/>
        <w:tblLook w:val="04A0" w:firstRow="1" w:lastRow="0" w:firstColumn="1" w:lastColumn="0" w:noHBand="0" w:noVBand="1"/>
      </w:tblPr>
      <w:tblGrid>
        <w:gridCol w:w="343"/>
        <w:gridCol w:w="7562"/>
        <w:gridCol w:w="1132"/>
      </w:tblGrid>
      <w:tr w:rsidR="007361A4" w:rsidRPr="00FE71BE" w14:paraId="7B7CAD4C" w14:textId="77777777" w:rsidTr="00377989">
        <w:tc>
          <w:tcPr>
            <w:tcW w:w="328" w:type="dxa"/>
          </w:tcPr>
          <w:p w14:paraId="72A8DB2A" w14:textId="77777777" w:rsidR="007361A4" w:rsidRPr="00FE71BE" w:rsidRDefault="007361A4" w:rsidP="00377989">
            <w:pPr>
              <w:spacing w:line="16" w:lineRule="atLeast"/>
              <w:rPr>
                <w:rFonts w:ascii="Simplified Arabic" w:hAnsi="Simplified Arabic" w:cs="Simplified Arabic"/>
                <w:sz w:val="24"/>
                <w:szCs w:val="24"/>
                <w:rtl/>
              </w:rPr>
            </w:pPr>
            <w:r w:rsidRPr="00FE71BE">
              <w:rPr>
                <w:rFonts w:ascii="Simplified Arabic" w:eastAsia="Times New Roman" w:hAnsi="Simplified Arabic" w:cs="Simplified Arabic"/>
                <w:b/>
                <w:bCs/>
                <w:color w:val="000000"/>
                <w:sz w:val="24"/>
                <w:szCs w:val="24"/>
                <w:rtl/>
                <w:lang w:eastAsia="en-AE"/>
              </w:rPr>
              <w:t>م</w:t>
            </w:r>
          </w:p>
        </w:tc>
        <w:tc>
          <w:tcPr>
            <w:tcW w:w="7576" w:type="dxa"/>
          </w:tcPr>
          <w:p w14:paraId="52ECE001" w14:textId="77777777" w:rsidR="007361A4" w:rsidRPr="00FE71BE" w:rsidRDefault="007361A4" w:rsidP="00377989">
            <w:pPr>
              <w:spacing w:line="16" w:lineRule="atLeast"/>
              <w:jc w:val="center"/>
              <w:rPr>
                <w:rFonts w:ascii="Simplified Arabic" w:hAnsi="Simplified Arabic" w:cs="Simplified Arabic"/>
                <w:sz w:val="24"/>
                <w:szCs w:val="24"/>
                <w:rtl/>
              </w:rPr>
            </w:pPr>
            <w:r w:rsidRPr="00FE71BE">
              <w:rPr>
                <w:rFonts w:ascii="Simplified Arabic" w:eastAsia="Times New Roman" w:hAnsi="Simplified Arabic" w:cs="Simplified Arabic"/>
                <w:b/>
                <w:bCs/>
                <w:color w:val="000000"/>
                <w:sz w:val="24"/>
                <w:szCs w:val="24"/>
                <w:rtl/>
                <w:lang w:eastAsia="en-AE"/>
              </w:rPr>
              <w:t>العبارة</w:t>
            </w:r>
          </w:p>
        </w:tc>
        <w:tc>
          <w:tcPr>
            <w:tcW w:w="1133" w:type="dxa"/>
          </w:tcPr>
          <w:p w14:paraId="645A690B" w14:textId="77777777" w:rsidR="007361A4" w:rsidRPr="00FE71BE" w:rsidRDefault="007361A4" w:rsidP="00377989">
            <w:pPr>
              <w:spacing w:line="16" w:lineRule="atLeast"/>
              <w:jc w:val="center"/>
              <w:rPr>
                <w:rFonts w:ascii="Simplified Arabic" w:hAnsi="Simplified Arabic" w:cs="Simplified Arabic"/>
                <w:sz w:val="24"/>
                <w:szCs w:val="24"/>
                <w:rtl/>
              </w:rPr>
            </w:pPr>
            <w:r w:rsidRPr="00FE71BE">
              <w:rPr>
                <w:rFonts w:ascii="Simplified Arabic" w:eastAsia="Times New Roman" w:hAnsi="Simplified Arabic" w:cs="Simplified Arabic"/>
                <w:b/>
                <w:bCs/>
                <w:color w:val="000000"/>
                <w:sz w:val="24"/>
                <w:szCs w:val="24"/>
                <w:rtl/>
                <w:lang w:eastAsia="en-AE"/>
              </w:rPr>
              <w:t>الاختيار</w:t>
            </w:r>
          </w:p>
        </w:tc>
      </w:tr>
      <w:tr w:rsidR="007361A4" w:rsidRPr="00FE71BE" w14:paraId="087155DF" w14:textId="77777777" w:rsidTr="00377989">
        <w:tc>
          <w:tcPr>
            <w:tcW w:w="328" w:type="dxa"/>
          </w:tcPr>
          <w:p w14:paraId="791148CC" w14:textId="77777777" w:rsidR="007361A4" w:rsidRPr="00FE71BE" w:rsidRDefault="007361A4" w:rsidP="00377989">
            <w:pPr>
              <w:spacing w:line="16" w:lineRule="atLeast"/>
              <w:rPr>
                <w:rFonts w:ascii="Simplified Arabic" w:hAnsi="Simplified Arabic" w:cs="Simplified Arabic"/>
                <w:sz w:val="24"/>
                <w:szCs w:val="24"/>
                <w:rtl/>
              </w:rPr>
            </w:pPr>
            <w:r w:rsidRPr="00FE71BE">
              <w:rPr>
                <w:rFonts w:ascii="Simplified Arabic" w:hAnsi="Simplified Arabic" w:cs="Simplified Arabic"/>
                <w:sz w:val="24"/>
                <w:szCs w:val="24"/>
              </w:rPr>
              <w:t>1</w:t>
            </w:r>
          </w:p>
        </w:tc>
        <w:tc>
          <w:tcPr>
            <w:tcW w:w="7576" w:type="dxa"/>
            <w:vAlign w:val="bottom"/>
          </w:tcPr>
          <w:p w14:paraId="2722B49E" w14:textId="77777777" w:rsidR="007361A4" w:rsidRPr="00FE71BE" w:rsidRDefault="007361A4" w:rsidP="00377989">
            <w:pPr>
              <w:spacing w:line="16" w:lineRule="atLeast"/>
              <w:rPr>
                <w:rFonts w:ascii="Simplified Arabic" w:hAnsi="Simplified Arabic" w:cs="Simplified Arabic"/>
                <w:sz w:val="24"/>
                <w:szCs w:val="24"/>
                <w:rtl/>
              </w:rPr>
            </w:pPr>
            <w:r w:rsidRPr="00FE71BE">
              <w:rPr>
                <w:rFonts w:ascii="Simplified Arabic" w:hAnsi="Simplified Arabic" w:cs="Simplified Arabic"/>
                <w:sz w:val="24"/>
                <w:szCs w:val="24"/>
                <w:rtl/>
              </w:rPr>
              <w:t>غير مستعد إطلاقاً</w:t>
            </w:r>
          </w:p>
        </w:tc>
        <w:tc>
          <w:tcPr>
            <w:tcW w:w="1133" w:type="dxa"/>
          </w:tcPr>
          <w:p w14:paraId="7977EAA3" w14:textId="77777777" w:rsidR="007361A4" w:rsidRPr="00FE71BE" w:rsidRDefault="007361A4" w:rsidP="00377989">
            <w:pPr>
              <w:spacing w:line="16" w:lineRule="atLeast"/>
              <w:rPr>
                <w:rFonts w:ascii="Simplified Arabic" w:hAnsi="Simplified Arabic" w:cs="Simplified Arabic"/>
                <w:sz w:val="24"/>
                <w:szCs w:val="24"/>
                <w:rtl/>
              </w:rPr>
            </w:pPr>
          </w:p>
        </w:tc>
      </w:tr>
      <w:tr w:rsidR="007361A4" w:rsidRPr="00FE71BE" w14:paraId="0603D160" w14:textId="77777777" w:rsidTr="00377989">
        <w:tc>
          <w:tcPr>
            <w:tcW w:w="328" w:type="dxa"/>
          </w:tcPr>
          <w:p w14:paraId="7EF7F9CA" w14:textId="77777777" w:rsidR="007361A4" w:rsidRPr="00FE71BE" w:rsidRDefault="007361A4" w:rsidP="00377989">
            <w:pPr>
              <w:spacing w:line="16" w:lineRule="atLeast"/>
              <w:rPr>
                <w:rFonts w:ascii="Simplified Arabic" w:hAnsi="Simplified Arabic" w:cs="Simplified Arabic"/>
                <w:sz w:val="24"/>
                <w:szCs w:val="24"/>
                <w:rtl/>
              </w:rPr>
            </w:pPr>
            <w:r w:rsidRPr="00FE71BE">
              <w:rPr>
                <w:rFonts w:ascii="Simplified Arabic" w:hAnsi="Simplified Arabic" w:cs="Simplified Arabic"/>
                <w:sz w:val="24"/>
                <w:szCs w:val="24"/>
              </w:rPr>
              <w:t>2</w:t>
            </w:r>
          </w:p>
        </w:tc>
        <w:tc>
          <w:tcPr>
            <w:tcW w:w="7576" w:type="dxa"/>
            <w:vAlign w:val="bottom"/>
          </w:tcPr>
          <w:p w14:paraId="0A36B9EA" w14:textId="77777777" w:rsidR="007361A4" w:rsidRPr="00FE71BE" w:rsidRDefault="007361A4" w:rsidP="00377989">
            <w:pPr>
              <w:spacing w:line="16" w:lineRule="atLeast"/>
              <w:rPr>
                <w:rFonts w:ascii="Simplified Arabic" w:hAnsi="Simplified Arabic" w:cs="Simplified Arabic"/>
                <w:sz w:val="24"/>
                <w:szCs w:val="24"/>
                <w:rtl/>
              </w:rPr>
            </w:pPr>
            <w:r w:rsidRPr="00FE71BE">
              <w:rPr>
                <w:rFonts w:ascii="Simplified Arabic" w:hAnsi="Simplified Arabic" w:cs="Simplified Arabic"/>
                <w:sz w:val="24"/>
                <w:szCs w:val="24"/>
                <w:rtl/>
              </w:rPr>
              <w:t xml:space="preserve">مستعد بحذر </w:t>
            </w:r>
          </w:p>
        </w:tc>
        <w:tc>
          <w:tcPr>
            <w:tcW w:w="1133" w:type="dxa"/>
          </w:tcPr>
          <w:p w14:paraId="7086FF7A" w14:textId="77777777" w:rsidR="007361A4" w:rsidRPr="00FE71BE" w:rsidRDefault="007361A4" w:rsidP="00377989">
            <w:pPr>
              <w:spacing w:line="16" w:lineRule="atLeast"/>
              <w:rPr>
                <w:rFonts w:ascii="Simplified Arabic" w:hAnsi="Simplified Arabic" w:cs="Simplified Arabic"/>
                <w:sz w:val="24"/>
                <w:szCs w:val="24"/>
                <w:rtl/>
              </w:rPr>
            </w:pPr>
          </w:p>
        </w:tc>
      </w:tr>
      <w:tr w:rsidR="007361A4" w:rsidRPr="00FE71BE" w14:paraId="5E5D85CC" w14:textId="77777777" w:rsidTr="00377989">
        <w:tc>
          <w:tcPr>
            <w:tcW w:w="328" w:type="dxa"/>
          </w:tcPr>
          <w:p w14:paraId="5B8412A2" w14:textId="77777777" w:rsidR="007361A4" w:rsidRPr="00FE71BE" w:rsidRDefault="007361A4" w:rsidP="00377989">
            <w:pPr>
              <w:spacing w:line="16" w:lineRule="atLeast"/>
              <w:rPr>
                <w:rFonts w:ascii="Simplified Arabic" w:hAnsi="Simplified Arabic" w:cs="Simplified Arabic"/>
                <w:sz w:val="24"/>
                <w:szCs w:val="24"/>
                <w:rtl/>
              </w:rPr>
            </w:pPr>
            <w:r w:rsidRPr="00FE71BE">
              <w:rPr>
                <w:rFonts w:ascii="Simplified Arabic" w:hAnsi="Simplified Arabic" w:cs="Simplified Arabic"/>
                <w:sz w:val="24"/>
                <w:szCs w:val="24"/>
              </w:rPr>
              <w:t>3</w:t>
            </w:r>
          </w:p>
        </w:tc>
        <w:tc>
          <w:tcPr>
            <w:tcW w:w="7576" w:type="dxa"/>
            <w:vAlign w:val="bottom"/>
          </w:tcPr>
          <w:p w14:paraId="74CBCAFB" w14:textId="77777777" w:rsidR="007361A4" w:rsidRPr="00FE71BE" w:rsidRDefault="007361A4" w:rsidP="00377989">
            <w:pPr>
              <w:spacing w:line="16" w:lineRule="atLeast"/>
              <w:rPr>
                <w:rFonts w:ascii="Simplified Arabic" w:hAnsi="Simplified Arabic" w:cs="Simplified Arabic"/>
                <w:sz w:val="24"/>
                <w:szCs w:val="24"/>
                <w:rtl/>
              </w:rPr>
            </w:pPr>
            <w:r w:rsidRPr="00FE71BE">
              <w:rPr>
                <w:rFonts w:ascii="Simplified Arabic" w:hAnsi="Simplified Arabic" w:cs="Simplified Arabic"/>
                <w:sz w:val="24"/>
                <w:szCs w:val="24"/>
                <w:rtl/>
              </w:rPr>
              <w:t>مستعد جداً</w:t>
            </w:r>
          </w:p>
        </w:tc>
        <w:tc>
          <w:tcPr>
            <w:tcW w:w="1133" w:type="dxa"/>
          </w:tcPr>
          <w:p w14:paraId="4937023C" w14:textId="77777777" w:rsidR="007361A4" w:rsidRPr="00FE71BE" w:rsidRDefault="007361A4" w:rsidP="00377989">
            <w:pPr>
              <w:spacing w:line="16" w:lineRule="atLeast"/>
              <w:rPr>
                <w:rFonts w:ascii="Simplified Arabic" w:hAnsi="Simplified Arabic" w:cs="Simplified Arabic"/>
                <w:sz w:val="24"/>
                <w:szCs w:val="24"/>
                <w:rtl/>
              </w:rPr>
            </w:pPr>
          </w:p>
        </w:tc>
      </w:tr>
    </w:tbl>
    <w:p w14:paraId="44E2C052" w14:textId="77777777" w:rsidR="007361A4" w:rsidRPr="00FE71BE" w:rsidRDefault="007361A4" w:rsidP="007361A4">
      <w:pPr>
        <w:spacing w:line="16" w:lineRule="atLeast"/>
        <w:rPr>
          <w:rFonts w:ascii="Simplified Arabic" w:hAnsi="Simplified Arabic" w:cs="Simplified Arabic"/>
          <w:sz w:val="24"/>
          <w:szCs w:val="24"/>
        </w:rPr>
      </w:pPr>
    </w:p>
    <w:p w14:paraId="43134D3D" w14:textId="77777777" w:rsidR="007361A4" w:rsidRPr="00652AB6" w:rsidRDefault="007361A4" w:rsidP="007361A4">
      <w:pPr>
        <w:bidi w:val="0"/>
        <w:jc w:val="right"/>
        <w:rPr>
          <w:rFonts w:ascii="Simplified Arabic" w:hAnsi="Simplified Arabic" w:cs="Simplified Arabic"/>
          <w:sz w:val="28"/>
          <w:szCs w:val="28"/>
          <w:rtl/>
          <w:lang w:bidi="ar-EG"/>
        </w:rPr>
      </w:pPr>
    </w:p>
    <w:sectPr w:rsidR="007361A4" w:rsidRPr="00652AB6" w:rsidSect="00AA40EB">
      <w:headerReference w:type="default" r:id="rId23"/>
      <w:footerReference w:type="default" r:id="rId24"/>
      <w:pgSz w:w="11906" w:h="16838" w:code="9"/>
      <w:pgMar w:top="1872" w:right="991" w:bottom="1276" w:left="993" w:header="619" w:footer="619" w:gutter="0"/>
      <w:pgBorders w:display="notFirstPage"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D3EDD2" w14:textId="77777777" w:rsidR="007900A2" w:rsidRDefault="007900A2" w:rsidP="007D2A2C">
      <w:pPr>
        <w:spacing w:after="0"/>
      </w:pPr>
      <w:r>
        <w:separator/>
      </w:r>
    </w:p>
  </w:endnote>
  <w:endnote w:type="continuationSeparator" w:id="0">
    <w:p w14:paraId="38395A2F" w14:textId="77777777" w:rsidR="007900A2" w:rsidRDefault="007900A2" w:rsidP="007D2A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implified Arabic" w:hAnsi="Simplified Arabic" w:cs="Simplified Arabic"/>
        <w:rtl/>
      </w:rPr>
      <w:id w:val="1655409033"/>
      <w:docPartObj>
        <w:docPartGallery w:val="Page Numbers (Bottom of Page)"/>
        <w:docPartUnique/>
      </w:docPartObj>
    </w:sdtPr>
    <w:sdtEndPr>
      <w:rPr>
        <w:noProof/>
      </w:rPr>
    </w:sdtEndPr>
    <w:sdtContent>
      <w:p w14:paraId="7BDE8677" w14:textId="0D9F8A8F" w:rsidR="004C74E8" w:rsidRPr="004C74E8" w:rsidRDefault="004C74E8">
        <w:pPr>
          <w:pStyle w:val="a4"/>
          <w:jc w:val="center"/>
          <w:rPr>
            <w:rFonts w:ascii="Simplified Arabic" w:hAnsi="Simplified Arabic" w:cs="Simplified Arabic"/>
          </w:rPr>
        </w:pPr>
        <w:r w:rsidRPr="004C74E8">
          <w:rPr>
            <w:rFonts w:ascii="Simplified Arabic" w:hAnsi="Simplified Arabic" w:cs="Simplified Arabic"/>
          </w:rPr>
          <w:fldChar w:fldCharType="begin"/>
        </w:r>
        <w:r w:rsidRPr="004C74E8">
          <w:rPr>
            <w:rFonts w:ascii="Simplified Arabic" w:hAnsi="Simplified Arabic" w:cs="Simplified Arabic"/>
          </w:rPr>
          <w:instrText xml:space="preserve"> PAGE   \* MERGEFORMAT </w:instrText>
        </w:r>
        <w:r w:rsidRPr="004C74E8">
          <w:rPr>
            <w:rFonts w:ascii="Simplified Arabic" w:hAnsi="Simplified Arabic" w:cs="Simplified Arabic"/>
          </w:rPr>
          <w:fldChar w:fldCharType="separate"/>
        </w:r>
        <w:r w:rsidR="00753A82">
          <w:rPr>
            <w:rFonts w:ascii="Simplified Arabic" w:hAnsi="Simplified Arabic" w:cs="Simplified Arabic"/>
            <w:noProof/>
            <w:rtl/>
          </w:rPr>
          <w:t>4</w:t>
        </w:r>
        <w:r w:rsidRPr="004C74E8">
          <w:rPr>
            <w:rFonts w:ascii="Simplified Arabic" w:hAnsi="Simplified Arabic" w:cs="Simplified Arabic"/>
            <w:noProof/>
          </w:rPr>
          <w:fldChar w:fldCharType="end"/>
        </w:r>
      </w:p>
    </w:sdtContent>
  </w:sdt>
  <w:p w14:paraId="1A227CD4" w14:textId="77777777" w:rsidR="00C31168" w:rsidRPr="00086687" w:rsidRDefault="00C31168" w:rsidP="00086687">
    <w:pPr>
      <w:pStyle w:val="a4"/>
      <w:tabs>
        <w:tab w:val="left" w:pos="5191"/>
      </w:tabs>
      <w:rPr>
        <w:lang w:bidi="ar-EG"/>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BA9D35" w14:textId="77777777" w:rsidR="007900A2" w:rsidRDefault="007900A2" w:rsidP="007D2A2C">
      <w:pPr>
        <w:spacing w:after="0"/>
      </w:pPr>
      <w:r>
        <w:separator/>
      </w:r>
    </w:p>
  </w:footnote>
  <w:footnote w:type="continuationSeparator" w:id="0">
    <w:p w14:paraId="53A68688" w14:textId="77777777" w:rsidR="007900A2" w:rsidRDefault="007900A2" w:rsidP="007D2A2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1363D" w14:textId="7D1BC4A8" w:rsidR="00C31168" w:rsidRDefault="00F420AF" w:rsidP="00F87686">
    <w:pPr>
      <w:pStyle w:val="a3"/>
      <w:tabs>
        <w:tab w:val="clear" w:pos="4153"/>
        <w:tab w:val="clear" w:pos="8306"/>
      </w:tabs>
      <w:jc w:val="center"/>
      <w:rPr>
        <w:rtl/>
        <w:lang w:bidi="ar-EG"/>
      </w:rPr>
    </w:pPr>
    <w:r>
      <w:rPr>
        <w:noProof/>
        <w:lang w:val="en-GB" w:eastAsia="en-GB"/>
      </w:rPr>
      <mc:AlternateContent>
        <mc:Choice Requires="wps">
          <w:drawing>
            <wp:anchor distT="0" distB="0" distL="114300" distR="114300" simplePos="0" relativeHeight="251657216" behindDoc="0" locked="0" layoutInCell="1" allowOverlap="1" wp14:anchorId="2D54594B" wp14:editId="514C0812">
              <wp:simplePos x="0" y="0"/>
              <wp:positionH relativeFrom="column">
                <wp:posOffset>-75565</wp:posOffset>
              </wp:positionH>
              <wp:positionV relativeFrom="paragraph">
                <wp:posOffset>481965</wp:posOffset>
              </wp:positionV>
              <wp:extent cx="6436659" cy="0"/>
              <wp:effectExtent l="0" t="19050" r="21590" b="19050"/>
              <wp:wrapNone/>
              <wp:docPr id="22" name="Straight Connector 22"/>
              <wp:cNvGraphicFramePr/>
              <a:graphic xmlns:a="http://schemas.openxmlformats.org/drawingml/2006/main">
                <a:graphicData uri="http://schemas.microsoft.com/office/word/2010/wordprocessingShape">
                  <wps:wsp>
                    <wps:cNvCnPr/>
                    <wps:spPr>
                      <a:xfrm>
                        <a:off x="0" y="0"/>
                        <a:ext cx="6436659" cy="0"/>
                      </a:xfrm>
                      <a:prstGeom prst="line">
                        <a:avLst/>
                      </a:prstGeom>
                      <a:ln w="28575">
                        <a:solidFill>
                          <a:schemeClr val="bg1">
                            <a:lumMod val="50000"/>
                          </a:scheme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0E8486" id="Straight Connector 2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5pt,37.95pt" to="500.85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" strokecolor="#7f7f7f [1612]" strokeweight="2.25pt">
              <v:stroke dashstyle="1 1"/>
            </v:line>
          </w:pict>
        </mc:Fallback>
      </mc:AlternateContent>
    </w:r>
    <w:r w:rsidR="000C0218" w:rsidRPr="000C0218">
      <w:rPr>
        <w:noProof/>
        <w:lang w:val="en-GB" w:eastAsia="en-GB"/>
      </w:rPr>
      <mc:AlternateContent>
        <mc:Choice Requires="wps">
          <w:drawing>
            <wp:anchor distT="0" distB="0" distL="118745" distR="118745" simplePos="0" relativeHeight="251660288" behindDoc="1" locked="0" layoutInCell="1" allowOverlap="0" wp14:anchorId="0D802BBD" wp14:editId="3D3D2028">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2540" b="8255"/>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Content>
                            <w:p w14:paraId="281C3EA1" w14:textId="4448893D" w:rsidR="000C0218" w:rsidRPr="000C0218" w:rsidRDefault="000C0218" w:rsidP="000C0218">
                              <w:pPr>
                                <w:pStyle w:val="a3"/>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0D802BBD" id="Rectangle 197" o:spid="_x0000_s1029" style="position:absolute;left:0;text-align:left;margin-left:0;margin-top:0;width:468.5pt;height:21.3pt;z-index:-251656192;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" o:allowoverlap="f" fillcolor="#ceb966" stroked="f" strokeweight="2pt">
              <v:textbox style="mso-fit-shape-to-text:t">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Content>
                      <w:p w14:paraId="281C3EA1" w14:textId="4448893D" w:rsidR="000C0218" w:rsidRPr="000C0218" w:rsidRDefault="000C0218" w:rsidP="000C0218">
                        <w:pPr>
                          <w:pStyle w:val="a3"/>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77636"/>
    <w:multiLevelType w:val="multilevel"/>
    <w:tmpl w:val="7F30F39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E9584E"/>
    <w:multiLevelType w:val="multilevel"/>
    <w:tmpl w:val="D5BC1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E33204"/>
    <w:multiLevelType w:val="hybridMultilevel"/>
    <w:tmpl w:val="867498DC"/>
    <w:lvl w:ilvl="0" w:tplc="4C090001">
      <w:start w:val="1"/>
      <w:numFmt w:val="bullet"/>
      <w:lvlText w:val=""/>
      <w:lvlJc w:val="left"/>
      <w:pPr>
        <w:ind w:left="720" w:hanging="360"/>
      </w:pPr>
      <w:rPr>
        <w:rFonts w:ascii="Symbol" w:hAnsi="Symbol" w:hint="default"/>
      </w:rPr>
    </w:lvl>
    <w:lvl w:ilvl="1" w:tplc="4C090001">
      <w:start w:val="1"/>
      <w:numFmt w:val="bullet"/>
      <w:lvlText w:val=""/>
      <w:lvlJc w:val="left"/>
      <w:pPr>
        <w:ind w:left="1080" w:hanging="360"/>
      </w:pPr>
      <w:rPr>
        <w:rFonts w:ascii="Symbol" w:hAnsi="Symbol"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3" w15:restartNumberingAfterBreak="0">
    <w:nsid w:val="057929F8"/>
    <w:multiLevelType w:val="hybridMultilevel"/>
    <w:tmpl w:val="855C908A"/>
    <w:lvl w:ilvl="0" w:tplc="4C090001">
      <w:start w:val="1"/>
      <w:numFmt w:val="bullet"/>
      <w:lvlText w:val=""/>
      <w:lvlJc w:val="left"/>
      <w:pPr>
        <w:ind w:left="720" w:hanging="360"/>
      </w:pPr>
      <w:rPr>
        <w:rFonts w:ascii="Symbol" w:hAnsi="Symbol" w:hint="default"/>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4" w15:restartNumberingAfterBreak="0">
    <w:nsid w:val="08740296"/>
    <w:multiLevelType w:val="hybridMultilevel"/>
    <w:tmpl w:val="BE6821F0"/>
    <w:lvl w:ilvl="0" w:tplc="4C09000F">
      <w:start w:val="1"/>
      <w:numFmt w:val="decimal"/>
      <w:lvlText w:val="%1."/>
      <w:lvlJc w:val="left"/>
      <w:pPr>
        <w:ind w:left="1003" w:hanging="360"/>
      </w:pPr>
    </w:lvl>
    <w:lvl w:ilvl="1" w:tplc="4C090019" w:tentative="1">
      <w:start w:val="1"/>
      <w:numFmt w:val="lowerLetter"/>
      <w:lvlText w:val="%2."/>
      <w:lvlJc w:val="left"/>
      <w:pPr>
        <w:ind w:left="1723" w:hanging="360"/>
      </w:pPr>
    </w:lvl>
    <w:lvl w:ilvl="2" w:tplc="4C09001B" w:tentative="1">
      <w:start w:val="1"/>
      <w:numFmt w:val="lowerRoman"/>
      <w:lvlText w:val="%3."/>
      <w:lvlJc w:val="right"/>
      <w:pPr>
        <w:ind w:left="2443" w:hanging="180"/>
      </w:pPr>
    </w:lvl>
    <w:lvl w:ilvl="3" w:tplc="4C09000F" w:tentative="1">
      <w:start w:val="1"/>
      <w:numFmt w:val="decimal"/>
      <w:lvlText w:val="%4."/>
      <w:lvlJc w:val="left"/>
      <w:pPr>
        <w:ind w:left="3163" w:hanging="360"/>
      </w:pPr>
    </w:lvl>
    <w:lvl w:ilvl="4" w:tplc="4C090019" w:tentative="1">
      <w:start w:val="1"/>
      <w:numFmt w:val="lowerLetter"/>
      <w:lvlText w:val="%5."/>
      <w:lvlJc w:val="left"/>
      <w:pPr>
        <w:ind w:left="3883" w:hanging="360"/>
      </w:pPr>
    </w:lvl>
    <w:lvl w:ilvl="5" w:tplc="4C09001B" w:tentative="1">
      <w:start w:val="1"/>
      <w:numFmt w:val="lowerRoman"/>
      <w:lvlText w:val="%6."/>
      <w:lvlJc w:val="right"/>
      <w:pPr>
        <w:ind w:left="4603" w:hanging="180"/>
      </w:pPr>
    </w:lvl>
    <w:lvl w:ilvl="6" w:tplc="4C09000F" w:tentative="1">
      <w:start w:val="1"/>
      <w:numFmt w:val="decimal"/>
      <w:lvlText w:val="%7."/>
      <w:lvlJc w:val="left"/>
      <w:pPr>
        <w:ind w:left="5323" w:hanging="360"/>
      </w:pPr>
    </w:lvl>
    <w:lvl w:ilvl="7" w:tplc="4C090019" w:tentative="1">
      <w:start w:val="1"/>
      <w:numFmt w:val="lowerLetter"/>
      <w:lvlText w:val="%8."/>
      <w:lvlJc w:val="left"/>
      <w:pPr>
        <w:ind w:left="6043" w:hanging="360"/>
      </w:pPr>
    </w:lvl>
    <w:lvl w:ilvl="8" w:tplc="4C09001B" w:tentative="1">
      <w:start w:val="1"/>
      <w:numFmt w:val="lowerRoman"/>
      <w:lvlText w:val="%9."/>
      <w:lvlJc w:val="right"/>
      <w:pPr>
        <w:ind w:left="6763" w:hanging="180"/>
      </w:pPr>
    </w:lvl>
  </w:abstractNum>
  <w:abstractNum w:abstractNumId="5" w15:restartNumberingAfterBreak="0">
    <w:nsid w:val="0AAD36D1"/>
    <w:multiLevelType w:val="hybridMultilevel"/>
    <w:tmpl w:val="E0E43818"/>
    <w:lvl w:ilvl="0" w:tplc="FFFFFFFF">
      <w:start w:val="3"/>
      <w:numFmt w:val="decimal"/>
      <w:lvlText w:val="%1-"/>
      <w:lvlJc w:val="left"/>
      <w:pPr>
        <w:ind w:left="1080" w:hanging="360"/>
      </w:pPr>
      <w:rPr>
        <w:rFonts w:hint="default"/>
      </w:rPr>
    </w:lvl>
    <w:lvl w:ilvl="1" w:tplc="4C09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0E6B5A1D"/>
    <w:multiLevelType w:val="multilevel"/>
    <w:tmpl w:val="C1F6A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41676C"/>
    <w:multiLevelType w:val="multilevel"/>
    <w:tmpl w:val="C9963D30"/>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8" w15:restartNumberingAfterBreak="0">
    <w:nsid w:val="0FAF5D34"/>
    <w:multiLevelType w:val="multilevel"/>
    <w:tmpl w:val="B486E9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01A694F"/>
    <w:multiLevelType w:val="multilevel"/>
    <w:tmpl w:val="9A5E82D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1EF2D42"/>
    <w:multiLevelType w:val="hybridMultilevel"/>
    <w:tmpl w:val="EC9CCFF8"/>
    <w:lvl w:ilvl="0" w:tplc="4C090001">
      <w:start w:val="1"/>
      <w:numFmt w:val="bullet"/>
      <w:lvlText w:val=""/>
      <w:lvlJc w:val="left"/>
      <w:pPr>
        <w:ind w:left="1440" w:hanging="360"/>
      </w:pPr>
      <w:rPr>
        <w:rFonts w:ascii="Symbol" w:hAnsi="Symbol" w:hint="default"/>
      </w:rPr>
    </w:lvl>
    <w:lvl w:ilvl="1" w:tplc="4C090003" w:tentative="1">
      <w:start w:val="1"/>
      <w:numFmt w:val="bullet"/>
      <w:lvlText w:val="o"/>
      <w:lvlJc w:val="left"/>
      <w:pPr>
        <w:ind w:left="2160" w:hanging="360"/>
      </w:pPr>
      <w:rPr>
        <w:rFonts w:ascii="Courier New" w:hAnsi="Courier New" w:cs="Courier New" w:hint="default"/>
      </w:rPr>
    </w:lvl>
    <w:lvl w:ilvl="2" w:tplc="4C090005" w:tentative="1">
      <w:start w:val="1"/>
      <w:numFmt w:val="bullet"/>
      <w:lvlText w:val=""/>
      <w:lvlJc w:val="left"/>
      <w:pPr>
        <w:ind w:left="2880" w:hanging="360"/>
      </w:pPr>
      <w:rPr>
        <w:rFonts w:ascii="Wingdings" w:hAnsi="Wingdings" w:hint="default"/>
      </w:rPr>
    </w:lvl>
    <w:lvl w:ilvl="3" w:tplc="4C090001" w:tentative="1">
      <w:start w:val="1"/>
      <w:numFmt w:val="bullet"/>
      <w:lvlText w:val=""/>
      <w:lvlJc w:val="left"/>
      <w:pPr>
        <w:ind w:left="3600" w:hanging="360"/>
      </w:pPr>
      <w:rPr>
        <w:rFonts w:ascii="Symbol" w:hAnsi="Symbol" w:hint="default"/>
      </w:rPr>
    </w:lvl>
    <w:lvl w:ilvl="4" w:tplc="4C090003" w:tentative="1">
      <w:start w:val="1"/>
      <w:numFmt w:val="bullet"/>
      <w:lvlText w:val="o"/>
      <w:lvlJc w:val="left"/>
      <w:pPr>
        <w:ind w:left="4320" w:hanging="360"/>
      </w:pPr>
      <w:rPr>
        <w:rFonts w:ascii="Courier New" w:hAnsi="Courier New" w:cs="Courier New" w:hint="default"/>
      </w:rPr>
    </w:lvl>
    <w:lvl w:ilvl="5" w:tplc="4C090005" w:tentative="1">
      <w:start w:val="1"/>
      <w:numFmt w:val="bullet"/>
      <w:lvlText w:val=""/>
      <w:lvlJc w:val="left"/>
      <w:pPr>
        <w:ind w:left="5040" w:hanging="360"/>
      </w:pPr>
      <w:rPr>
        <w:rFonts w:ascii="Wingdings" w:hAnsi="Wingdings" w:hint="default"/>
      </w:rPr>
    </w:lvl>
    <w:lvl w:ilvl="6" w:tplc="4C090001" w:tentative="1">
      <w:start w:val="1"/>
      <w:numFmt w:val="bullet"/>
      <w:lvlText w:val=""/>
      <w:lvlJc w:val="left"/>
      <w:pPr>
        <w:ind w:left="5760" w:hanging="360"/>
      </w:pPr>
      <w:rPr>
        <w:rFonts w:ascii="Symbol" w:hAnsi="Symbol" w:hint="default"/>
      </w:rPr>
    </w:lvl>
    <w:lvl w:ilvl="7" w:tplc="4C090003" w:tentative="1">
      <w:start w:val="1"/>
      <w:numFmt w:val="bullet"/>
      <w:lvlText w:val="o"/>
      <w:lvlJc w:val="left"/>
      <w:pPr>
        <w:ind w:left="6480" w:hanging="360"/>
      </w:pPr>
      <w:rPr>
        <w:rFonts w:ascii="Courier New" w:hAnsi="Courier New" w:cs="Courier New" w:hint="default"/>
      </w:rPr>
    </w:lvl>
    <w:lvl w:ilvl="8" w:tplc="4C090005" w:tentative="1">
      <w:start w:val="1"/>
      <w:numFmt w:val="bullet"/>
      <w:lvlText w:val=""/>
      <w:lvlJc w:val="left"/>
      <w:pPr>
        <w:ind w:left="7200" w:hanging="360"/>
      </w:pPr>
      <w:rPr>
        <w:rFonts w:ascii="Wingdings" w:hAnsi="Wingdings" w:hint="default"/>
      </w:rPr>
    </w:lvl>
  </w:abstractNum>
  <w:abstractNum w:abstractNumId="11" w15:restartNumberingAfterBreak="0">
    <w:nsid w:val="122705B6"/>
    <w:multiLevelType w:val="multilevel"/>
    <w:tmpl w:val="9A5E82D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2E930F5"/>
    <w:multiLevelType w:val="multilevel"/>
    <w:tmpl w:val="DFF69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31E1538"/>
    <w:multiLevelType w:val="multilevel"/>
    <w:tmpl w:val="88D4B8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5022A23"/>
    <w:multiLevelType w:val="hybridMultilevel"/>
    <w:tmpl w:val="788E865A"/>
    <w:lvl w:ilvl="0" w:tplc="68AE6768">
      <w:start w:val="1"/>
      <w:numFmt w:val="bullet"/>
      <w:lvlText w:val="•"/>
      <w:lvlJc w:val="left"/>
      <w:pPr>
        <w:ind w:left="720" w:hanging="360"/>
      </w:pPr>
    </w:lvl>
    <w:lvl w:ilvl="1" w:tplc="56568C08">
      <w:start w:val="1"/>
      <w:numFmt w:val="bullet"/>
      <w:lvlText w:val="◦"/>
      <w:lvlJc w:val="left"/>
      <w:pPr>
        <w:ind w:left="1440" w:hanging="360"/>
      </w:pPr>
    </w:lvl>
    <w:lvl w:ilvl="2" w:tplc="B3E4B51A">
      <w:start w:val="1"/>
      <w:numFmt w:val="bullet"/>
      <w:lvlText w:val="•"/>
      <w:lvlJc w:val="left"/>
      <w:pPr>
        <w:ind w:left="2160" w:hanging="360"/>
      </w:pPr>
    </w:lvl>
    <w:lvl w:ilvl="3" w:tplc="4BCE78A0">
      <w:start w:val="1"/>
      <w:numFmt w:val="bullet"/>
      <w:lvlText w:val="◦"/>
      <w:lvlJc w:val="left"/>
      <w:pPr>
        <w:ind w:left="2880" w:hanging="360"/>
      </w:pPr>
    </w:lvl>
    <w:lvl w:ilvl="4" w:tplc="292265FE">
      <w:start w:val="1"/>
      <w:numFmt w:val="bullet"/>
      <w:lvlText w:val="•"/>
      <w:lvlJc w:val="left"/>
      <w:pPr>
        <w:ind w:left="3600" w:hanging="360"/>
      </w:pPr>
    </w:lvl>
    <w:lvl w:ilvl="5" w:tplc="5F525444">
      <w:start w:val="1"/>
      <w:numFmt w:val="bullet"/>
      <w:lvlText w:val="◦"/>
      <w:lvlJc w:val="left"/>
      <w:pPr>
        <w:ind w:left="4320" w:hanging="360"/>
      </w:pPr>
    </w:lvl>
    <w:lvl w:ilvl="6" w:tplc="4DBC7BA0">
      <w:start w:val="1"/>
      <w:numFmt w:val="bullet"/>
      <w:lvlText w:val="•"/>
      <w:lvlJc w:val="left"/>
      <w:pPr>
        <w:ind w:left="5040" w:hanging="360"/>
      </w:pPr>
    </w:lvl>
    <w:lvl w:ilvl="7" w:tplc="3DE849EA">
      <w:numFmt w:val="decimal"/>
      <w:lvlText w:val=""/>
      <w:lvlJc w:val="left"/>
    </w:lvl>
    <w:lvl w:ilvl="8" w:tplc="083E743A">
      <w:numFmt w:val="decimal"/>
      <w:lvlText w:val=""/>
      <w:lvlJc w:val="left"/>
    </w:lvl>
  </w:abstractNum>
  <w:abstractNum w:abstractNumId="15" w15:restartNumberingAfterBreak="0">
    <w:nsid w:val="156C74F3"/>
    <w:multiLevelType w:val="multilevel"/>
    <w:tmpl w:val="7F30F39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58956C4"/>
    <w:multiLevelType w:val="multilevel"/>
    <w:tmpl w:val="D6A86C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5D24D09"/>
    <w:multiLevelType w:val="hybridMultilevel"/>
    <w:tmpl w:val="2B26C4FE"/>
    <w:lvl w:ilvl="0" w:tplc="4C090001">
      <w:start w:val="1"/>
      <w:numFmt w:val="bullet"/>
      <w:lvlText w:val=""/>
      <w:lvlJc w:val="left"/>
      <w:pPr>
        <w:ind w:left="720" w:hanging="360"/>
      </w:pPr>
      <w:rPr>
        <w:rFonts w:ascii="Symbol" w:hAnsi="Symbol" w:hint="default"/>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18" w15:restartNumberingAfterBreak="0">
    <w:nsid w:val="172E719A"/>
    <w:multiLevelType w:val="multilevel"/>
    <w:tmpl w:val="E988B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9231C97"/>
    <w:multiLevelType w:val="hybridMultilevel"/>
    <w:tmpl w:val="1C1E06FE"/>
    <w:lvl w:ilvl="0" w:tplc="4C090001">
      <w:start w:val="1"/>
      <w:numFmt w:val="bullet"/>
      <w:lvlText w:val=""/>
      <w:lvlJc w:val="left"/>
      <w:pPr>
        <w:ind w:left="1080" w:hanging="360"/>
      </w:pPr>
      <w:rPr>
        <w:rFonts w:ascii="Symbol" w:hAnsi="Symbol" w:hint="default"/>
      </w:rPr>
    </w:lvl>
    <w:lvl w:ilvl="1" w:tplc="4C090003" w:tentative="1">
      <w:start w:val="1"/>
      <w:numFmt w:val="bullet"/>
      <w:lvlText w:val="o"/>
      <w:lvlJc w:val="left"/>
      <w:pPr>
        <w:ind w:left="1800" w:hanging="360"/>
      </w:pPr>
      <w:rPr>
        <w:rFonts w:ascii="Courier New" w:hAnsi="Courier New" w:cs="Courier New" w:hint="default"/>
      </w:rPr>
    </w:lvl>
    <w:lvl w:ilvl="2" w:tplc="4C090005" w:tentative="1">
      <w:start w:val="1"/>
      <w:numFmt w:val="bullet"/>
      <w:lvlText w:val=""/>
      <w:lvlJc w:val="left"/>
      <w:pPr>
        <w:ind w:left="2520" w:hanging="360"/>
      </w:pPr>
      <w:rPr>
        <w:rFonts w:ascii="Wingdings" w:hAnsi="Wingdings" w:hint="default"/>
      </w:rPr>
    </w:lvl>
    <w:lvl w:ilvl="3" w:tplc="4C090001" w:tentative="1">
      <w:start w:val="1"/>
      <w:numFmt w:val="bullet"/>
      <w:lvlText w:val=""/>
      <w:lvlJc w:val="left"/>
      <w:pPr>
        <w:ind w:left="3240" w:hanging="360"/>
      </w:pPr>
      <w:rPr>
        <w:rFonts w:ascii="Symbol" w:hAnsi="Symbol" w:hint="default"/>
      </w:rPr>
    </w:lvl>
    <w:lvl w:ilvl="4" w:tplc="4C090003" w:tentative="1">
      <w:start w:val="1"/>
      <w:numFmt w:val="bullet"/>
      <w:lvlText w:val="o"/>
      <w:lvlJc w:val="left"/>
      <w:pPr>
        <w:ind w:left="3960" w:hanging="360"/>
      </w:pPr>
      <w:rPr>
        <w:rFonts w:ascii="Courier New" w:hAnsi="Courier New" w:cs="Courier New" w:hint="default"/>
      </w:rPr>
    </w:lvl>
    <w:lvl w:ilvl="5" w:tplc="4C090005" w:tentative="1">
      <w:start w:val="1"/>
      <w:numFmt w:val="bullet"/>
      <w:lvlText w:val=""/>
      <w:lvlJc w:val="left"/>
      <w:pPr>
        <w:ind w:left="4680" w:hanging="360"/>
      </w:pPr>
      <w:rPr>
        <w:rFonts w:ascii="Wingdings" w:hAnsi="Wingdings" w:hint="default"/>
      </w:rPr>
    </w:lvl>
    <w:lvl w:ilvl="6" w:tplc="4C090001" w:tentative="1">
      <w:start w:val="1"/>
      <w:numFmt w:val="bullet"/>
      <w:lvlText w:val=""/>
      <w:lvlJc w:val="left"/>
      <w:pPr>
        <w:ind w:left="5400" w:hanging="360"/>
      </w:pPr>
      <w:rPr>
        <w:rFonts w:ascii="Symbol" w:hAnsi="Symbol" w:hint="default"/>
      </w:rPr>
    </w:lvl>
    <w:lvl w:ilvl="7" w:tplc="4C090003" w:tentative="1">
      <w:start w:val="1"/>
      <w:numFmt w:val="bullet"/>
      <w:lvlText w:val="o"/>
      <w:lvlJc w:val="left"/>
      <w:pPr>
        <w:ind w:left="6120" w:hanging="360"/>
      </w:pPr>
      <w:rPr>
        <w:rFonts w:ascii="Courier New" w:hAnsi="Courier New" w:cs="Courier New" w:hint="default"/>
      </w:rPr>
    </w:lvl>
    <w:lvl w:ilvl="8" w:tplc="4C090005" w:tentative="1">
      <w:start w:val="1"/>
      <w:numFmt w:val="bullet"/>
      <w:lvlText w:val=""/>
      <w:lvlJc w:val="left"/>
      <w:pPr>
        <w:ind w:left="6840" w:hanging="360"/>
      </w:pPr>
      <w:rPr>
        <w:rFonts w:ascii="Wingdings" w:hAnsi="Wingdings" w:hint="default"/>
      </w:rPr>
    </w:lvl>
  </w:abstractNum>
  <w:abstractNum w:abstractNumId="20" w15:restartNumberingAfterBreak="0">
    <w:nsid w:val="19F1582D"/>
    <w:multiLevelType w:val="hybridMultilevel"/>
    <w:tmpl w:val="FD52E056"/>
    <w:lvl w:ilvl="0" w:tplc="4C090001">
      <w:start w:val="1"/>
      <w:numFmt w:val="bullet"/>
      <w:lvlText w:val=""/>
      <w:lvlJc w:val="left"/>
      <w:pPr>
        <w:ind w:left="720" w:hanging="360"/>
      </w:pPr>
      <w:rPr>
        <w:rFonts w:ascii="Symbol" w:hAnsi="Symbol" w:hint="default"/>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21" w15:restartNumberingAfterBreak="0">
    <w:nsid w:val="1AB95820"/>
    <w:multiLevelType w:val="multilevel"/>
    <w:tmpl w:val="7F30F39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BF23F79"/>
    <w:multiLevelType w:val="hybridMultilevel"/>
    <w:tmpl w:val="4CCA3AA6"/>
    <w:lvl w:ilvl="0" w:tplc="4C090001">
      <w:start w:val="1"/>
      <w:numFmt w:val="bullet"/>
      <w:lvlText w:val=""/>
      <w:lvlJc w:val="left"/>
      <w:pPr>
        <w:ind w:left="720" w:hanging="360"/>
      </w:pPr>
      <w:rPr>
        <w:rFonts w:ascii="Symbol" w:hAnsi="Symbol" w:hint="default"/>
        <w:u w:val="none"/>
      </w:rPr>
    </w:lvl>
    <w:lvl w:ilvl="1" w:tplc="3D929928">
      <w:start w:val="1"/>
      <w:numFmt w:val="decimal"/>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2054FD1"/>
    <w:multiLevelType w:val="hybridMultilevel"/>
    <w:tmpl w:val="AE64D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2D31FDE"/>
    <w:multiLevelType w:val="multilevel"/>
    <w:tmpl w:val="1D9AE2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32D1D41"/>
    <w:multiLevelType w:val="multilevel"/>
    <w:tmpl w:val="EE4677B4"/>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5C95C3E"/>
    <w:multiLevelType w:val="multilevel"/>
    <w:tmpl w:val="7F30F39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5FC7BDD"/>
    <w:multiLevelType w:val="multilevel"/>
    <w:tmpl w:val="4A760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68B53B0"/>
    <w:multiLevelType w:val="multilevel"/>
    <w:tmpl w:val="7E947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6E5479A"/>
    <w:multiLevelType w:val="hybridMultilevel"/>
    <w:tmpl w:val="8EA28362"/>
    <w:lvl w:ilvl="0" w:tplc="4C09000F">
      <w:start w:val="1"/>
      <w:numFmt w:val="decimal"/>
      <w:lvlText w:val="%1."/>
      <w:lvlJc w:val="left"/>
      <w:pPr>
        <w:ind w:left="720" w:hanging="360"/>
      </w:pPr>
      <w:rPr>
        <w:rFonts w:hint="default"/>
        <w:u w:val="none"/>
      </w:rPr>
    </w:lvl>
    <w:lvl w:ilvl="1" w:tplc="8B7C820E">
      <w:numFmt w:val="bullet"/>
      <w:lvlText w:val="•"/>
      <w:lvlJc w:val="left"/>
      <w:pPr>
        <w:ind w:left="1440" w:hanging="360"/>
      </w:pPr>
      <w:rPr>
        <w:rFonts w:ascii="Simplified Arabic" w:eastAsiaTheme="minorHAnsi" w:hAnsi="Simplified Arabic" w:cs="Simplified Arabic" w:hint="default"/>
      </w:r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abstractNum w:abstractNumId="30" w15:restartNumberingAfterBreak="0">
    <w:nsid w:val="272317D4"/>
    <w:multiLevelType w:val="multilevel"/>
    <w:tmpl w:val="C56651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80631F2"/>
    <w:multiLevelType w:val="hybridMultilevel"/>
    <w:tmpl w:val="8CD670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284A528A"/>
    <w:multiLevelType w:val="hybridMultilevel"/>
    <w:tmpl w:val="4E14CEC8"/>
    <w:lvl w:ilvl="0" w:tplc="6DB2DCB2">
      <w:start w:val="1"/>
      <w:numFmt w:val="decimal"/>
      <w:lvlText w:val="%1."/>
      <w:lvlJc w:val="left"/>
      <w:pPr>
        <w:ind w:left="720" w:hanging="360"/>
      </w:pPr>
      <w:rPr>
        <w:rFonts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2ACE4CAC"/>
    <w:multiLevelType w:val="multilevel"/>
    <w:tmpl w:val="3D2885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2CFB5DE4"/>
    <w:multiLevelType w:val="hybridMultilevel"/>
    <w:tmpl w:val="8500B9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2D5544B0"/>
    <w:multiLevelType w:val="hybridMultilevel"/>
    <w:tmpl w:val="4E14CEC8"/>
    <w:lvl w:ilvl="0" w:tplc="6DB2DCB2">
      <w:start w:val="1"/>
      <w:numFmt w:val="decimal"/>
      <w:lvlText w:val="%1."/>
      <w:lvlJc w:val="left"/>
      <w:pPr>
        <w:ind w:left="720" w:hanging="360"/>
      </w:pPr>
      <w:rPr>
        <w:rFonts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2F841A85"/>
    <w:multiLevelType w:val="hybridMultilevel"/>
    <w:tmpl w:val="10E8F42C"/>
    <w:lvl w:ilvl="0" w:tplc="4C090001">
      <w:start w:val="1"/>
      <w:numFmt w:val="bullet"/>
      <w:lvlText w:val=""/>
      <w:lvlJc w:val="left"/>
      <w:pPr>
        <w:ind w:left="720" w:hanging="360"/>
      </w:pPr>
      <w:rPr>
        <w:rFonts w:ascii="Symbol" w:hAnsi="Symbol" w:hint="default"/>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37" w15:restartNumberingAfterBreak="0">
    <w:nsid w:val="303F2734"/>
    <w:multiLevelType w:val="hybridMultilevel"/>
    <w:tmpl w:val="80F6D64E"/>
    <w:lvl w:ilvl="0" w:tplc="287EB476">
      <w:start w:val="3"/>
      <w:numFmt w:val="decimal"/>
      <w:lvlText w:val="%1-"/>
      <w:lvlJc w:val="left"/>
      <w:pPr>
        <w:ind w:left="1080" w:hanging="360"/>
      </w:pPr>
      <w:rPr>
        <w:rFonts w:hint="default"/>
      </w:rPr>
    </w:lvl>
    <w:lvl w:ilvl="1" w:tplc="4C090019">
      <w:start w:val="1"/>
      <w:numFmt w:val="lowerLetter"/>
      <w:lvlText w:val="%2."/>
      <w:lvlJc w:val="left"/>
      <w:pPr>
        <w:ind w:left="1777" w:hanging="360"/>
      </w:pPr>
    </w:lvl>
    <w:lvl w:ilvl="2" w:tplc="4C09001B" w:tentative="1">
      <w:start w:val="1"/>
      <w:numFmt w:val="lowerRoman"/>
      <w:lvlText w:val="%3."/>
      <w:lvlJc w:val="right"/>
      <w:pPr>
        <w:ind w:left="2520" w:hanging="180"/>
      </w:pPr>
    </w:lvl>
    <w:lvl w:ilvl="3" w:tplc="4C09000F" w:tentative="1">
      <w:start w:val="1"/>
      <w:numFmt w:val="decimal"/>
      <w:lvlText w:val="%4."/>
      <w:lvlJc w:val="left"/>
      <w:pPr>
        <w:ind w:left="3240" w:hanging="360"/>
      </w:pPr>
    </w:lvl>
    <w:lvl w:ilvl="4" w:tplc="4C090019" w:tentative="1">
      <w:start w:val="1"/>
      <w:numFmt w:val="lowerLetter"/>
      <w:lvlText w:val="%5."/>
      <w:lvlJc w:val="left"/>
      <w:pPr>
        <w:ind w:left="3960" w:hanging="360"/>
      </w:pPr>
    </w:lvl>
    <w:lvl w:ilvl="5" w:tplc="4C09001B" w:tentative="1">
      <w:start w:val="1"/>
      <w:numFmt w:val="lowerRoman"/>
      <w:lvlText w:val="%6."/>
      <w:lvlJc w:val="right"/>
      <w:pPr>
        <w:ind w:left="4680" w:hanging="180"/>
      </w:pPr>
    </w:lvl>
    <w:lvl w:ilvl="6" w:tplc="4C09000F" w:tentative="1">
      <w:start w:val="1"/>
      <w:numFmt w:val="decimal"/>
      <w:lvlText w:val="%7."/>
      <w:lvlJc w:val="left"/>
      <w:pPr>
        <w:ind w:left="5400" w:hanging="360"/>
      </w:pPr>
    </w:lvl>
    <w:lvl w:ilvl="7" w:tplc="4C090019" w:tentative="1">
      <w:start w:val="1"/>
      <w:numFmt w:val="lowerLetter"/>
      <w:lvlText w:val="%8."/>
      <w:lvlJc w:val="left"/>
      <w:pPr>
        <w:ind w:left="6120" w:hanging="360"/>
      </w:pPr>
    </w:lvl>
    <w:lvl w:ilvl="8" w:tplc="4C09001B" w:tentative="1">
      <w:start w:val="1"/>
      <w:numFmt w:val="lowerRoman"/>
      <w:lvlText w:val="%9."/>
      <w:lvlJc w:val="right"/>
      <w:pPr>
        <w:ind w:left="6840" w:hanging="180"/>
      </w:pPr>
    </w:lvl>
  </w:abstractNum>
  <w:abstractNum w:abstractNumId="38" w15:restartNumberingAfterBreak="0">
    <w:nsid w:val="31345190"/>
    <w:multiLevelType w:val="multilevel"/>
    <w:tmpl w:val="C0EE05AE"/>
    <w:lvl w:ilvl="0">
      <w:start w:val="1"/>
      <w:numFmt w:val="decimal"/>
      <w:lvlText w:val="%1"/>
      <w:lvlJc w:val="left"/>
      <w:pPr>
        <w:ind w:left="540" w:hanging="540"/>
      </w:pPr>
      <w:rPr>
        <w:rFonts w:hint="default"/>
      </w:rPr>
    </w:lvl>
    <w:lvl w:ilvl="1">
      <w:start w:val="6"/>
      <w:numFmt w:val="decimal"/>
      <w:lvlText w:val="%1-%2"/>
      <w:lvlJc w:val="left"/>
      <w:pPr>
        <w:ind w:left="1570" w:hanging="720"/>
      </w:pPr>
      <w:rPr>
        <w:rFonts w:hint="default"/>
      </w:rPr>
    </w:lvl>
    <w:lvl w:ilvl="2">
      <w:start w:val="1"/>
      <w:numFmt w:val="decimal"/>
      <w:lvlText w:val="%1-%2.%3"/>
      <w:lvlJc w:val="left"/>
      <w:pPr>
        <w:ind w:left="2780" w:hanging="1080"/>
      </w:pPr>
      <w:rPr>
        <w:rFonts w:hint="default"/>
      </w:rPr>
    </w:lvl>
    <w:lvl w:ilvl="3">
      <w:start w:val="1"/>
      <w:numFmt w:val="decimal"/>
      <w:lvlText w:val="%1-%2.%3.%4"/>
      <w:lvlJc w:val="left"/>
      <w:pPr>
        <w:ind w:left="3630" w:hanging="1080"/>
      </w:pPr>
      <w:rPr>
        <w:rFonts w:hint="default"/>
      </w:rPr>
    </w:lvl>
    <w:lvl w:ilvl="4">
      <w:start w:val="1"/>
      <w:numFmt w:val="decimal"/>
      <w:lvlText w:val="%1-%2.%3.%4.%5"/>
      <w:lvlJc w:val="left"/>
      <w:pPr>
        <w:ind w:left="4840" w:hanging="1440"/>
      </w:pPr>
      <w:rPr>
        <w:rFonts w:hint="default"/>
      </w:rPr>
    </w:lvl>
    <w:lvl w:ilvl="5">
      <w:start w:val="1"/>
      <w:numFmt w:val="decimal"/>
      <w:lvlText w:val="%1-%2.%3.%4.%5.%6"/>
      <w:lvlJc w:val="left"/>
      <w:pPr>
        <w:ind w:left="6050" w:hanging="1800"/>
      </w:pPr>
      <w:rPr>
        <w:rFonts w:hint="default"/>
      </w:rPr>
    </w:lvl>
    <w:lvl w:ilvl="6">
      <w:start w:val="1"/>
      <w:numFmt w:val="decimal"/>
      <w:lvlText w:val="%1-%2.%3.%4.%5.%6.%7"/>
      <w:lvlJc w:val="left"/>
      <w:pPr>
        <w:ind w:left="7260" w:hanging="2160"/>
      </w:pPr>
      <w:rPr>
        <w:rFonts w:hint="default"/>
      </w:rPr>
    </w:lvl>
    <w:lvl w:ilvl="7">
      <w:start w:val="1"/>
      <w:numFmt w:val="decimal"/>
      <w:lvlText w:val="%1-%2.%3.%4.%5.%6.%7.%8"/>
      <w:lvlJc w:val="left"/>
      <w:pPr>
        <w:ind w:left="8110" w:hanging="2160"/>
      </w:pPr>
      <w:rPr>
        <w:rFonts w:hint="default"/>
      </w:rPr>
    </w:lvl>
    <w:lvl w:ilvl="8">
      <w:start w:val="1"/>
      <w:numFmt w:val="decimal"/>
      <w:lvlText w:val="%1-%2.%3.%4.%5.%6.%7.%8.%9"/>
      <w:lvlJc w:val="left"/>
      <w:pPr>
        <w:ind w:left="9320" w:hanging="2520"/>
      </w:pPr>
      <w:rPr>
        <w:rFonts w:hint="default"/>
      </w:rPr>
    </w:lvl>
  </w:abstractNum>
  <w:abstractNum w:abstractNumId="39" w15:restartNumberingAfterBreak="0">
    <w:nsid w:val="32430021"/>
    <w:multiLevelType w:val="hybridMultilevel"/>
    <w:tmpl w:val="5DD29A0C"/>
    <w:lvl w:ilvl="0" w:tplc="43824AD6">
      <w:numFmt w:val="bullet"/>
      <w:lvlText w:val="-"/>
      <w:lvlJc w:val="left"/>
      <w:pPr>
        <w:ind w:left="990" w:hanging="360"/>
      </w:pPr>
      <w:rPr>
        <w:rFonts w:ascii="Simplified Arabic" w:eastAsiaTheme="minorHAnsi" w:hAnsi="Simplified Arabic" w:cs="Simplified Arabic"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40" w15:restartNumberingAfterBreak="0">
    <w:nsid w:val="33690DB7"/>
    <w:multiLevelType w:val="multilevel"/>
    <w:tmpl w:val="C0EE05AE"/>
    <w:lvl w:ilvl="0">
      <w:start w:val="1"/>
      <w:numFmt w:val="decimal"/>
      <w:lvlText w:val="%1"/>
      <w:lvlJc w:val="left"/>
      <w:pPr>
        <w:ind w:left="540" w:hanging="540"/>
      </w:pPr>
      <w:rPr>
        <w:rFonts w:hint="default"/>
      </w:rPr>
    </w:lvl>
    <w:lvl w:ilvl="1">
      <w:start w:val="6"/>
      <w:numFmt w:val="decimal"/>
      <w:lvlText w:val="%1-%2"/>
      <w:lvlJc w:val="left"/>
      <w:pPr>
        <w:ind w:left="1570" w:hanging="720"/>
      </w:pPr>
      <w:rPr>
        <w:rFonts w:hint="default"/>
      </w:rPr>
    </w:lvl>
    <w:lvl w:ilvl="2">
      <w:start w:val="1"/>
      <w:numFmt w:val="decimal"/>
      <w:lvlText w:val="%1-%2.%3"/>
      <w:lvlJc w:val="left"/>
      <w:pPr>
        <w:ind w:left="2780" w:hanging="1080"/>
      </w:pPr>
      <w:rPr>
        <w:rFonts w:hint="default"/>
      </w:rPr>
    </w:lvl>
    <w:lvl w:ilvl="3">
      <w:start w:val="1"/>
      <w:numFmt w:val="decimal"/>
      <w:lvlText w:val="%1-%2.%3.%4"/>
      <w:lvlJc w:val="left"/>
      <w:pPr>
        <w:ind w:left="3630" w:hanging="1080"/>
      </w:pPr>
      <w:rPr>
        <w:rFonts w:hint="default"/>
      </w:rPr>
    </w:lvl>
    <w:lvl w:ilvl="4">
      <w:start w:val="1"/>
      <w:numFmt w:val="decimal"/>
      <w:lvlText w:val="%1-%2.%3.%4.%5"/>
      <w:lvlJc w:val="left"/>
      <w:pPr>
        <w:ind w:left="4840" w:hanging="1440"/>
      </w:pPr>
      <w:rPr>
        <w:rFonts w:hint="default"/>
      </w:rPr>
    </w:lvl>
    <w:lvl w:ilvl="5">
      <w:start w:val="1"/>
      <w:numFmt w:val="decimal"/>
      <w:lvlText w:val="%1-%2.%3.%4.%5.%6"/>
      <w:lvlJc w:val="left"/>
      <w:pPr>
        <w:ind w:left="6050" w:hanging="1800"/>
      </w:pPr>
      <w:rPr>
        <w:rFonts w:hint="default"/>
      </w:rPr>
    </w:lvl>
    <w:lvl w:ilvl="6">
      <w:start w:val="1"/>
      <w:numFmt w:val="decimal"/>
      <w:lvlText w:val="%1-%2.%3.%4.%5.%6.%7"/>
      <w:lvlJc w:val="left"/>
      <w:pPr>
        <w:ind w:left="7260" w:hanging="2160"/>
      </w:pPr>
      <w:rPr>
        <w:rFonts w:hint="default"/>
      </w:rPr>
    </w:lvl>
    <w:lvl w:ilvl="7">
      <w:start w:val="1"/>
      <w:numFmt w:val="decimal"/>
      <w:lvlText w:val="%1-%2.%3.%4.%5.%6.%7.%8"/>
      <w:lvlJc w:val="left"/>
      <w:pPr>
        <w:ind w:left="8110" w:hanging="2160"/>
      </w:pPr>
      <w:rPr>
        <w:rFonts w:hint="default"/>
      </w:rPr>
    </w:lvl>
    <w:lvl w:ilvl="8">
      <w:start w:val="1"/>
      <w:numFmt w:val="decimal"/>
      <w:lvlText w:val="%1-%2.%3.%4.%5.%6.%7.%8.%9"/>
      <w:lvlJc w:val="left"/>
      <w:pPr>
        <w:ind w:left="9320" w:hanging="2520"/>
      </w:pPr>
      <w:rPr>
        <w:rFonts w:hint="default"/>
      </w:rPr>
    </w:lvl>
  </w:abstractNum>
  <w:abstractNum w:abstractNumId="41" w15:restartNumberingAfterBreak="0">
    <w:nsid w:val="351076D5"/>
    <w:multiLevelType w:val="multilevel"/>
    <w:tmpl w:val="88D4B8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35152461"/>
    <w:multiLevelType w:val="hybridMultilevel"/>
    <w:tmpl w:val="96BE78E8"/>
    <w:lvl w:ilvl="0" w:tplc="4C090001">
      <w:start w:val="1"/>
      <w:numFmt w:val="bullet"/>
      <w:lvlText w:val=""/>
      <w:lvlJc w:val="left"/>
      <w:pPr>
        <w:ind w:left="720" w:hanging="360"/>
      </w:pPr>
      <w:rPr>
        <w:rFonts w:ascii="Symbol" w:hAnsi="Symbol" w:hint="default"/>
      </w:rPr>
    </w:lvl>
    <w:lvl w:ilvl="1" w:tplc="4C090003">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43" w15:restartNumberingAfterBreak="0">
    <w:nsid w:val="379C0ACF"/>
    <w:multiLevelType w:val="hybridMultilevel"/>
    <w:tmpl w:val="AB62381E"/>
    <w:lvl w:ilvl="0" w:tplc="4C090001">
      <w:start w:val="1"/>
      <w:numFmt w:val="bullet"/>
      <w:lvlText w:val=""/>
      <w:lvlJc w:val="left"/>
      <w:pPr>
        <w:ind w:left="1080" w:hanging="360"/>
      </w:pPr>
      <w:rPr>
        <w:rFonts w:ascii="Symbol" w:hAnsi="Symbol" w:hint="default"/>
      </w:rPr>
    </w:lvl>
    <w:lvl w:ilvl="1" w:tplc="4C090003" w:tentative="1">
      <w:start w:val="1"/>
      <w:numFmt w:val="bullet"/>
      <w:lvlText w:val="o"/>
      <w:lvlJc w:val="left"/>
      <w:pPr>
        <w:ind w:left="1800" w:hanging="360"/>
      </w:pPr>
      <w:rPr>
        <w:rFonts w:ascii="Courier New" w:hAnsi="Courier New" w:cs="Courier New" w:hint="default"/>
      </w:rPr>
    </w:lvl>
    <w:lvl w:ilvl="2" w:tplc="4C090005" w:tentative="1">
      <w:start w:val="1"/>
      <w:numFmt w:val="bullet"/>
      <w:lvlText w:val=""/>
      <w:lvlJc w:val="left"/>
      <w:pPr>
        <w:ind w:left="2520" w:hanging="360"/>
      </w:pPr>
      <w:rPr>
        <w:rFonts w:ascii="Wingdings" w:hAnsi="Wingdings" w:hint="default"/>
      </w:rPr>
    </w:lvl>
    <w:lvl w:ilvl="3" w:tplc="4C090001" w:tentative="1">
      <w:start w:val="1"/>
      <w:numFmt w:val="bullet"/>
      <w:lvlText w:val=""/>
      <w:lvlJc w:val="left"/>
      <w:pPr>
        <w:ind w:left="3240" w:hanging="360"/>
      </w:pPr>
      <w:rPr>
        <w:rFonts w:ascii="Symbol" w:hAnsi="Symbol" w:hint="default"/>
      </w:rPr>
    </w:lvl>
    <w:lvl w:ilvl="4" w:tplc="4C090003" w:tentative="1">
      <w:start w:val="1"/>
      <w:numFmt w:val="bullet"/>
      <w:lvlText w:val="o"/>
      <w:lvlJc w:val="left"/>
      <w:pPr>
        <w:ind w:left="3960" w:hanging="360"/>
      </w:pPr>
      <w:rPr>
        <w:rFonts w:ascii="Courier New" w:hAnsi="Courier New" w:cs="Courier New" w:hint="default"/>
      </w:rPr>
    </w:lvl>
    <w:lvl w:ilvl="5" w:tplc="4C090005" w:tentative="1">
      <w:start w:val="1"/>
      <w:numFmt w:val="bullet"/>
      <w:lvlText w:val=""/>
      <w:lvlJc w:val="left"/>
      <w:pPr>
        <w:ind w:left="4680" w:hanging="360"/>
      </w:pPr>
      <w:rPr>
        <w:rFonts w:ascii="Wingdings" w:hAnsi="Wingdings" w:hint="default"/>
      </w:rPr>
    </w:lvl>
    <w:lvl w:ilvl="6" w:tplc="4C090001" w:tentative="1">
      <w:start w:val="1"/>
      <w:numFmt w:val="bullet"/>
      <w:lvlText w:val=""/>
      <w:lvlJc w:val="left"/>
      <w:pPr>
        <w:ind w:left="5400" w:hanging="360"/>
      </w:pPr>
      <w:rPr>
        <w:rFonts w:ascii="Symbol" w:hAnsi="Symbol" w:hint="default"/>
      </w:rPr>
    </w:lvl>
    <w:lvl w:ilvl="7" w:tplc="4C090003" w:tentative="1">
      <w:start w:val="1"/>
      <w:numFmt w:val="bullet"/>
      <w:lvlText w:val="o"/>
      <w:lvlJc w:val="left"/>
      <w:pPr>
        <w:ind w:left="6120" w:hanging="360"/>
      </w:pPr>
      <w:rPr>
        <w:rFonts w:ascii="Courier New" w:hAnsi="Courier New" w:cs="Courier New" w:hint="default"/>
      </w:rPr>
    </w:lvl>
    <w:lvl w:ilvl="8" w:tplc="4C090005" w:tentative="1">
      <w:start w:val="1"/>
      <w:numFmt w:val="bullet"/>
      <w:lvlText w:val=""/>
      <w:lvlJc w:val="left"/>
      <w:pPr>
        <w:ind w:left="6840" w:hanging="360"/>
      </w:pPr>
      <w:rPr>
        <w:rFonts w:ascii="Wingdings" w:hAnsi="Wingdings" w:hint="default"/>
      </w:rPr>
    </w:lvl>
  </w:abstractNum>
  <w:abstractNum w:abstractNumId="44" w15:restartNumberingAfterBreak="0">
    <w:nsid w:val="39716778"/>
    <w:multiLevelType w:val="multilevel"/>
    <w:tmpl w:val="55E4A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C57144E"/>
    <w:multiLevelType w:val="hybridMultilevel"/>
    <w:tmpl w:val="066C993E"/>
    <w:lvl w:ilvl="0" w:tplc="4C09000F">
      <w:start w:val="1"/>
      <w:numFmt w:val="decimal"/>
      <w:lvlText w:val="%1."/>
      <w:lvlJc w:val="left"/>
      <w:pPr>
        <w:ind w:left="720" w:hanging="360"/>
      </w:p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3D1501DF"/>
    <w:multiLevelType w:val="hybridMultilevel"/>
    <w:tmpl w:val="6F627A96"/>
    <w:lvl w:ilvl="0" w:tplc="747426AE">
      <w:numFmt w:val="bullet"/>
      <w:lvlText w:val="-"/>
      <w:lvlJc w:val="left"/>
      <w:pPr>
        <w:ind w:left="720" w:hanging="360"/>
      </w:pPr>
      <w:rPr>
        <w:rFonts w:ascii="Times New Roman" w:eastAsiaTheme="minorHAnsi" w:hAnsi="Times New Roman" w:cs="Times New Roman" w:hint="default"/>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3DEB3331"/>
    <w:multiLevelType w:val="multilevel"/>
    <w:tmpl w:val="FDA6547C"/>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8" w15:restartNumberingAfterBreak="0">
    <w:nsid w:val="404E382A"/>
    <w:multiLevelType w:val="hybridMultilevel"/>
    <w:tmpl w:val="BA7477EA"/>
    <w:lvl w:ilvl="0" w:tplc="68AE6768">
      <w:start w:val="1"/>
      <w:numFmt w:val="bullet"/>
      <w:lvlText w:val="•"/>
      <w:lvlJc w:val="left"/>
      <w:pPr>
        <w:ind w:left="720" w:hanging="360"/>
      </w:p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49" w15:restartNumberingAfterBreak="0">
    <w:nsid w:val="41BF739D"/>
    <w:multiLevelType w:val="multilevel"/>
    <w:tmpl w:val="2B4EC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211415D"/>
    <w:multiLevelType w:val="hybridMultilevel"/>
    <w:tmpl w:val="84BA6A84"/>
    <w:lvl w:ilvl="0" w:tplc="4C090001">
      <w:start w:val="1"/>
      <w:numFmt w:val="bullet"/>
      <w:lvlText w:val=""/>
      <w:lvlJc w:val="left"/>
      <w:pPr>
        <w:ind w:left="720" w:hanging="360"/>
      </w:pPr>
      <w:rPr>
        <w:rFonts w:ascii="Symbol" w:hAnsi="Symbol" w:hint="default"/>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51" w15:restartNumberingAfterBreak="0">
    <w:nsid w:val="423A6C76"/>
    <w:multiLevelType w:val="multilevel"/>
    <w:tmpl w:val="E13C57F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43B40FFC"/>
    <w:multiLevelType w:val="hybridMultilevel"/>
    <w:tmpl w:val="E8D28182"/>
    <w:lvl w:ilvl="0" w:tplc="6D04989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4CF724A"/>
    <w:multiLevelType w:val="hybridMultilevel"/>
    <w:tmpl w:val="2E586EA6"/>
    <w:lvl w:ilvl="0" w:tplc="76FE724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56C7A5B"/>
    <w:multiLevelType w:val="multilevel"/>
    <w:tmpl w:val="6AA6BE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46D64211"/>
    <w:multiLevelType w:val="hybridMultilevel"/>
    <w:tmpl w:val="6EC604D4"/>
    <w:lvl w:ilvl="0" w:tplc="DBA855F8">
      <w:start w:val="1"/>
      <w:numFmt w:val="decimal"/>
      <w:lvlText w:val="%1."/>
      <w:lvlJc w:val="left"/>
      <w:pPr>
        <w:ind w:left="720" w:hanging="360"/>
      </w:pPr>
      <w:rPr>
        <w:rFonts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47EC7F3F"/>
    <w:multiLevelType w:val="hybridMultilevel"/>
    <w:tmpl w:val="E242A35E"/>
    <w:lvl w:ilvl="0" w:tplc="4C09000F">
      <w:start w:val="1"/>
      <w:numFmt w:val="decimal"/>
      <w:lvlText w:val="%1."/>
      <w:lvlJc w:val="left"/>
      <w:pPr>
        <w:ind w:left="720" w:hanging="360"/>
      </w:pPr>
    </w:lvl>
    <w:lvl w:ilvl="1" w:tplc="4C090019" w:tentative="1">
      <w:start w:val="1"/>
      <w:numFmt w:val="lowerLetter"/>
      <w:lvlText w:val="%2."/>
      <w:lvlJc w:val="left"/>
      <w:pPr>
        <w:ind w:left="1440" w:hanging="360"/>
      </w:p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abstractNum w:abstractNumId="57" w15:restartNumberingAfterBreak="0">
    <w:nsid w:val="4A432256"/>
    <w:multiLevelType w:val="multilevel"/>
    <w:tmpl w:val="E5FCB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4DC12EA9"/>
    <w:multiLevelType w:val="multilevel"/>
    <w:tmpl w:val="88D4B8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4F3F659D"/>
    <w:multiLevelType w:val="hybridMultilevel"/>
    <w:tmpl w:val="53EAAD70"/>
    <w:lvl w:ilvl="0" w:tplc="7E341816">
      <w:start w:val="1"/>
      <w:numFmt w:val="decimal"/>
      <w:lvlText w:val="%1."/>
      <w:lvlJc w:val="left"/>
      <w:pPr>
        <w:ind w:left="720" w:hanging="360"/>
      </w:pPr>
      <w:rPr>
        <w:rFonts w:hint="default"/>
        <w:b/>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4F7465ED"/>
    <w:multiLevelType w:val="hybridMultilevel"/>
    <w:tmpl w:val="E474B248"/>
    <w:lvl w:ilvl="0" w:tplc="4C090001">
      <w:start w:val="1"/>
      <w:numFmt w:val="bullet"/>
      <w:lvlText w:val=""/>
      <w:lvlJc w:val="left"/>
      <w:pPr>
        <w:ind w:left="720" w:hanging="360"/>
      </w:pPr>
      <w:rPr>
        <w:rFonts w:ascii="Symbol" w:hAnsi="Symbol" w:hint="default"/>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61" w15:restartNumberingAfterBreak="0">
    <w:nsid w:val="50982C21"/>
    <w:multiLevelType w:val="hybridMultilevel"/>
    <w:tmpl w:val="CE86700E"/>
    <w:lvl w:ilvl="0" w:tplc="4EEAE04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0AB71F6"/>
    <w:multiLevelType w:val="multilevel"/>
    <w:tmpl w:val="9A5E82D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515E451F"/>
    <w:multiLevelType w:val="hybridMultilevel"/>
    <w:tmpl w:val="8916B9F4"/>
    <w:lvl w:ilvl="0" w:tplc="8A044C18">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4" w15:restartNumberingAfterBreak="0">
    <w:nsid w:val="51725B1E"/>
    <w:multiLevelType w:val="multilevel"/>
    <w:tmpl w:val="88D4B8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54A741AA"/>
    <w:multiLevelType w:val="hybridMultilevel"/>
    <w:tmpl w:val="99EEAEC0"/>
    <w:lvl w:ilvl="0" w:tplc="4C09000F">
      <w:start w:val="1"/>
      <w:numFmt w:val="decimal"/>
      <w:lvlText w:val="%1."/>
      <w:lvlJc w:val="left"/>
      <w:pPr>
        <w:ind w:left="1434" w:hanging="360"/>
      </w:pPr>
    </w:lvl>
    <w:lvl w:ilvl="1" w:tplc="4C090019" w:tentative="1">
      <w:start w:val="1"/>
      <w:numFmt w:val="lowerLetter"/>
      <w:lvlText w:val="%2."/>
      <w:lvlJc w:val="left"/>
      <w:pPr>
        <w:ind w:left="2154" w:hanging="360"/>
      </w:pPr>
    </w:lvl>
    <w:lvl w:ilvl="2" w:tplc="4C09001B" w:tentative="1">
      <w:start w:val="1"/>
      <w:numFmt w:val="lowerRoman"/>
      <w:lvlText w:val="%3."/>
      <w:lvlJc w:val="right"/>
      <w:pPr>
        <w:ind w:left="2874" w:hanging="180"/>
      </w:pPr>
    </w:lvl>
    <w:lvl w:ilvl="3" w:tplc="4C09000F" w:tentative="1">
      <w:start w:val="1"/>
      <w:numFmt w:val="decimal"/>
      <w:lvlText w:val="%4."/>
      <w:lvlJc w:val="left"/>
      <w:pPr>
        <w:ind w:left="3594" w:hanging="360"/>
      </w:pPr>
    </w:lvl>
    <w:lvl w:ilvl="4" w:tplc="4C090019" w:tentative="1">
      <w:start w:val="1"/>
      <w:numFmt w:val="lowerLetter"/>
      <w:lvlText w:val="%5."/>
      <w:lvlJc w:val="left"/>
      <w:pPr>
        <w:ind w:left="4314" w:hanging="360"/>
      </w:pPr>
    </w:lvl>
    <w:lvl w:ilvl="5" w:tplc="4C09001B" w:tentative="1">
      <w:start w:val="1"/>
      <w:numFmt w:val="lowerRoman"/>
      <w:lvlText w:val="%6."/>
      <w:lvlJc w:val="right"/>
      <w:pPr>
        <w:ind w:left="5034" w:hanging="180"/>
      </w:pPr>
    </w:lvl>
    <w:lvl w:ilvl="6" w:tplc="4C09000F" w:tentative="1">
      <w:start w:val="1"/>
      <w:numFmt w:val="decimal"/>
      <w:lvlText w:val="%7."/>
      <w:lvlJc w:val="left"/>
      <w:pPr>
        <w:ind w:left="5754" w:hanging="360"/>
      </w:pPr>
    </w:lvl>
    <w:lvl w:ilvl="7" w:tplc="4C090019" w:tentative="1">
      <w:start w:val="1"/>
      <w:numFmt w:val="lowerLetter"/>
      <w:lvlText w:val="%8."/>
      <w:lvlJc w:val="left"/>
      <w:pPr>
        <w:ind w:left="6474" w:hanging="360"/>
      </w:pPr>
    </w:lvl>
    <w:lvl w:ilvl="8" w:tplc="4C09001B" w:tentative="1">
      <w:start w:val="1"/>
      <w:numFmt w:val="lowerRoman"/>
      <w:lvlText w:val="%9."/>
      <w:lvlJc w:val="right"/>
      <w:pPr>
        <w:ind w:left="7194" w:hanging="180"/>
      </w:pPr>
    </w:lvl>
  </w:abstractNum>
  <w:abstractNum w:abstractNumId="66" w15:restartNumberingAfterBreak="0">
    <w:nsid w:val="56AE0D88"/>
    <w:multiLevelType w:val="multilevel"/>
    <w:tmpl w:val="90EAE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582018D5"/>
    <w:multiLevelType w:val="hybridMultilevel"/>
    <w:tmpl w:val="92680696"/>
    <w:lvl w:ilvl="0" w:tplc="4C09000F">
      <w:start w:val="1"/>
      <w:numFmt w:val="decimal"/>
      <w:lvlText w:val="%1."/>
      <w:lvlJc w:val="left"/>
      <w:pPr>
        <w:ind w:left="720" w:hanging="360"/>
      </w:pPr>
    </w:lvl>
    <w:lvl w:ilvl="1" w:tplc="4C090019" w:tentative="1">
      <w:start w:val="1"/>
      <w:numFmt w:val="lowerLetter"/>
      <w:lvlText w:val="%2."/>
      <w:lvlJc w:val="left"/>
      <w:pPr>
        <w:ind w:left="1440" w:hanging="360"/>
      </w:p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abstractNum w:abstractNumId="68" w15:restartNumberingAfterBreak="0">
    <w:nsid w:val="587676BF"/>
    <w:multiLevelType w:val="hybridMultilevel"/>
    <w:tmpl w:val="A6324E0E"/>
    <w:lvl w:ilvl="0" w:tplc="4C090001">
      <w:start w:val="1"/>
      <w:numFmt w:val="bullet"/>
      <w:lvlText w:val=""/>
      <w:lvlJc w:val="left"/>
      <w:pPr>
        <w:ind w:left="949" w:hanging="360"/>
      </w:pPr>
      <w:rPr>
        <w:rFonts w:ascii="Symbol" w:hAnsi="Symbol" w:hint="default"/>
      </w:rPr>
    </w:lvl>
    <w:lvl w:ilvl="1" w:tplc="4C090003" w:tentative="1">
      <w:start w:val="1"/>
      <w:numFmt w:val="bullet"/>
      <w:lvlText w:val="o"/>
      <w:lvlJc w:val="left"/>
      <w:pPr>
        <w:ind w:left="1669" w:hanging="360"/>
      </w:pPr>
      <w:rPr>
        <w:rFonts w:ascii="Courier New" w:hAnsi="Courier New" w:cs="Courier New" w:hint="default"/>
      </w:rPr>
    </w:lvl>
    <w:lvl w:ilvl="2" w:tplc="4C090005" w:tentative="1">
      <w:start w:val="1"/>
      <w:numFmt w:val="bullet"/>
      <w:lvlText w:val=""/>
      <w:lvlJc w:val="left"/>
      <w:pPr>
        <w:ind w:left="2389" w:hanging="360"/>
      </w:pPr>
      <w:rPr>
        <w:rFonts w:ascii="Wingdings" w:hAnsi="Wingdings" w:hint="default"/>
      </w:rPr>
    </w:lvl>
    <w:lvl w:ilvl="3" w:tplc="4C090001" w:tentative="1">
      <w:start w:val="1"/>
      <w:numFmt w:val="bullet"/>
      <w:lvlText w:val=""/>
      <w:lvlJc w:val="left"/>
      <w:pPr>
        <w:ind w:left="3109" w:hanging="360"/>
      </w:pPr>
      <w:rPr>
        <w:rFonts w:ascii="Symbol" w:hAnsi="Symbol" w:hint="default"/>
      </w:rPr>
    </w:lvl>
    <w:lvl w:ilvl="4" w:tplc="4C090003" w:tentative="1">
      <w:start w:val="1"/>
      <w:numFmt w:val="bullet"/>
      <w:lvlText w:val="o"/>
      <w:lvlJc w:val="left"/>
      <w:pPr>
        <w:ind w:left="3829" w:hanging="360"/>
      </w:pPr>
      <w:rPr>
        <w:rFonts w:ascii="Courier New" w:hAnsi="Courier New" w:cs="Courier New" w:hint="default"/>
      </w:rPr>
    </w:lvl>
    <w:lvl w:ilvl="5" w:tplc="4C090005" w:tentative="1">
      <w:start w:val="1"/>
      <w:numFmt w:val="bullet"/>
      <w:lvlText w:val=""/>
      <w:lvlJc w:val="left"/>
      <w:pPr>
        <w:ind w:left="4549" w:hanging="360"/>
      </w:pPr>
      <w:rPr>
        <w:rFonts w:ascii="Wingdings" w:hAnsi="Wingdings" w:hint="default"/>
      </w:rPr>
    </w:lvl>
    <w:lvl w:ilvl="6" w:tplc="4C090001" w:tentative="1">
      <w:start w:val="1"/>
      <w:numFmt w:val="bullet"/>
      <w:lvlText w:val=""/>
      <w:lvlJc w:val="left"/>
      <w:pPr>
        <w:ind w:left="5269" w:hanging="360"/>
      </w:pPr>
      <w:rPr>
        <w:rFonts w:ascii="Symbol" w:hAnsi="Symbol" w:hint="default"/>
      </w:rPr>
    </w:lvl>
    <w:lvl w:ilvl="7" w:tplc="4C090003" w:tentative="1">
      <w:start w:val="1"/>
      <w:numFmt w:val="bullet"/>
      <w:lvlText w:val="o"/>
      <w:lvlJc w:val="left"/>
      <w:pPr>
        <w:ind w:left="5989" w:hanging="360"/>
      </w:pPr>
      <w:rPr>
        <w:rFonts w:ascii="Courier New" w:hAnsi="Courier New" w:cs="Courier New" w:hint="default"/>
      </w:rPr>
    </w:lvl>
    <w:lvl w:ilvl="8" w:tplc="4C090005" w:tentative="1">
      <w:start w:val="1"/>
      <w:numFmt w:val="bullet"/>
      <w:lvlText w:val=""/>
      <w:lvlJc w:val="left"/>
      <w:pPr>
        <w:ind w:left="6709" w:hanging="360"/>
      </w:pPr>
      <w:rPr>
        <w:rFonts w:ascii="Wingdings" w:hAnsi="Wingdings" w:hint="default"/>
      </w:rPr>
    </w:lvl>
  </w:abstractNum>
  <w:abstractNum w:abstractNumId="69" w15:restartNumberingAfterBreak="0">
    <w:nsid w:val="59C058F1"/>
    <w:multiLevelType w:val="multilevel"/>
    <w:tmpl w:val="7F30F39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5CB7201D"/>
    <w:multiLevelType w:val="hybridMultilevel"/>
    <w:tmpl w:val="18000028"/>
    <w:lvl w:ilvl="0" w:tplc="4C09000F">
      <w:start w:val="1"/>
      <w:numFmt w:val="decimal"/>
      <w:lvlText w:val="%1."/>
      <w:lvlJc w:val="left"/>
      <w:pPr>
        <w:ind w:left="1800" w:hanging="360"/>
      </w:pPr>
    </w:lvl>
    <w:lvl w:ilvl="1" w:tplc="4C090019" w:tentative="1">
      <w:start w:val="1"/>
      <w:numFmt w:val="lowerLetter"/>
      <w:lvlText w:val="%2."/>
      <w:lvlJc w:val="left"/>
      <w:pPr>
        <w:ind w:left="2520" w:hanging="360"/>
      </w:pPr>
    </w:lvl>
    <w:lvl w:ilvl="2" w:tplc="4C09001B" w:tentative="1">
      <w:start w:val="1"/>
      <w:numFmt w:val="lowerRoman"/>
      <w:lvlText w:val="%3."/>
      <w:lvlJc w:val="right"/>
      <w:pPr>
        <w:ind w:left="3240" w:hanging="180"/>
      </w:pPr>
    </w:lvl>
    <w:lvl w:ilvl="3" w:tplc="4C09000F" w:tentative="1">
      <w:start w:val="1"/>
      <w:numFmt w:val="decimal"/>
      <w:lvlText w:val="%4."/>
      <w:lvlJc w:val="left"/>
      <w:pPr>
        <w:ind w:left="3960" w:hanging="360"/>
      </w:pPr>
    </w:lvl>
    <w:lvl w:ilvl="4" w:tplc="4C090019" w:tentative="1">
      <w:start w:val="1"/>
      <w:numFmt w:val="lowerLetter"/>
      <w:lvlText w:val="%5."/>
      <w:lvlJc w:val="left"/>
      <w:pPr>
        <w:ind w:left="4680" w:hanging="360"/>
      </w:pPr>
    </w:lvl>
    <w:lvl w:ilvl="5" w:tplc="4C09001B" w:tentative="1">
      <w:start w:val="1"/>
      <w:numFmt w:val="lowerRoman"/>
      <w:lvlText w:val="%6."/>
      <w:lvlJc w:val="right"/>
      <w:pPr>
        <w:ind w:left="5400" w:hanging="180"/>
      </w:pPr>
    </w:lvl>
    <w:lvl w:ilvl="6" w:tplc="4C09000F" w:tentative="1">
      <w:start w:val="1"/>
      <w:numFmt w:val="decimal"/>
      <w:lvlText w:val="%7."/>
      <w:lvlJc w:val="left"/>
      <w:pPr>
        <w:ind w:left="6120" w:hanging="360"/>
      </w:pPr>
    </w:lvl>
    <w:lvl w:ilvl="7" w:tplc="4C090019" w:tentative="1">
      <w:start w:val="1"/>
      <w:numFmt w:val="lowerLetter"/>
      <w:lvlText w:val="%8."/>
      <w:lvlJc w:val="left"/>
      <w:pPr>
        <w:ind w:left="6840" w:hanging="360"/>
      </w:pPr>
    </w:lvl>
    <w:lvl w:ilvl="8" w:tplc="4C09001B" w:tentative="1">
      <w:start w:val="1"/>
      <w:numFmt w:val="lowerRoman"/>
      <w:lvlText w:val="%9."/>
      <w:lvlJc w:val="right"/>
      <w:pPr>
        <w:ind w:left="7560" w:hanging="180"/>
      </w:pPr>
    </w:lvl>
  </w:abstractNum>
  <w:abstractNum w:abstractNumId="71" w15:restartNumberingAfterBreak="0">
    <w:nsid w:val="5D572A1F"/>
    <w:multiLevelType w:val="hybridMultilevel"/>
    <w:tmpl w:val="496C414E"/>
    <w:lvl w:ilvl="0" w:tplc="4C09000F">
      <w:start w:val="1"/>
      <w:numFmt w:val="decimal"/>
      <w:lvlText w:val="%1."/>
      <w:lvlJc w:val="left"/>
      <w:pPr>
        <w:ind w:left="1440" w:hanging="360"/>
      </w:pPr>
    </w:lvl>
    <w:lvl w:ilvl="1" w:tplc="4C090019" w:tentative="1">
      <w:start w:val="1"/>
      <w:numFmt w:val="lowerLetter"/>
      <w:lvlText w:val="%2."/>
      <w:lvlJc w:val="left"/>
      <w:pPr>
        <w:ind w:left="2160" w:hanging="360"/>
      </w:pPr>
    </w:lvl>
    <w:lvl w:ilvl="2" w:tplc="4C09001B" w:tentative="1">
      <w:start w:val="1"/>
      <w:numFmt w:val="lowerRoman"/>
      <w:lvlText w:val="%3."/>
      <w:lvlJc w:val="right"/>
      <w:pPr>
        <w:ind w:left="2880" w:hanging="180"/>
      </w:pPr>
    </w:lvl>
    <w:lvl w:ilvl="3" w:tplc="4C09000F" w:tentative="1">
      <w:start w:val="1"/>
      <w:numFmt w:val="decimal"/>
      <w:lvlText w:val="%4."/>
      <w:lvlJc w:val="left"/>
      <w:pPr>
        <w:ind w:left="3600" w:hanging="360"/>
      </w:pPr>
    </w:lvl>
    <w:lvl w:ilvl="4" w:tplc="4C090019" w:tentative="1">
      <w:start w:val="1"/>
      <w:numFmt w:val="lowerLetter"/>
      <w:lvlText w:val="%5."/>
      <w:lvlJc w:val="left"/>
      <w:pPr>
        <w:ind w:left="4320" w:hanging="360"/>
      </w:pPr>
    </w:lvl>
    <w:lvl w:ilvl="5" w:tplc="4C09001B" w:tentative="1">
      <w:start w:val="1"/>
      <w:numFmt w:val="lowerRoman"/>
      <w:lvlText w:val="%6."/>
      <w:lvlJc w:val="right"/>
      <w:pPr>
        <w:ind w:left="5040" w:hanging="180"/>
      </w:pPr>
    </w:lvl>
    <w:lvl w:ilvl="6" w:tplc="4C09000F" w:tentative="1">
      <w:start w:val="1"/>
      <w:numFmt w:val="decimal"/>
      <w:lvlText w:val="%7."/>
      <w:lvlJc w:val="left"/>
      <w:pPr>
        <w:ind w:left="5760" w:hanging="360"/>
      </w:pPr>
    </w:lvl>
    <w:lvl w:ilvl="7" w:tplc="4C090019" w:tentative="1">
      <w:start w:val="1"/>
      <w:numFmt w:val="lowerLetter"/>
      <w:lvlText w:val="%8."/>
      <w:lvlJc w:val="left"/>
      <w:pPr>
        <w:ind w:left="6480" w:hanging="360"/>
      </w:pPr>
    </w:lvl>
    <w:lvl w:ilvl="8" w:tplc="4C09001B" w:tentative="1">
      <w:start w:val="1"/>
      <w:numFmt w:val="lowerRoman"/>
      <w:lvlText w:val="%9."/>
      <w:lvlJc w:val="right"/>
      <w:pPr>
        <w:ind w:left="7200" w:hanging="180"/>
      </w:pPr>
    </w:lvl>
  </w:abstractNum>
  <w:abstractNum w:abstractNumId="72" w15:restartNumberingAfterBreak="0">
    <w:nsid w:val="5E4D7B93"/>
    <w:multiLevelType w:val="multilevel"/>
    <w:tmpl w:val="0742EEB0"/>
    <w:lvl w:ilvl="0">
      <w:start w:val="1"/>
      <w:numFmt w:val="decimal"/>
      <w:lvlText w:val="%1"/>
      <w:lvlJc w:val="left"/>
      <w:pPr>
        <w:ind w:left="540" w:hanging="540"/>
      </w:pPr>
      <w:rPr>
        <w:rFonts w:hint="default"/>
        <w:sz w:val="32"/>
      </w:rPr>
    </w:lvl>
    <w:lvl w:ilvl="1">
      <w:start w:val="2"/>
      <w:numFmt w:val="decimal"/>
      <w:lvlText w:val="%1-%2"/>
      <w:lvlJc w:val="left"/>
      <w:pPr>
        <w:ind w:left="1440" w:hanging="720"/>
      </w:pPr>
      <w:rPr>
        <w:rFonts w:hint="default"/>
        <w:sz w:val="32"/>
      </w:rPr>
    </w:lvl>
    <w:lvl w:ilvl="2">
      <w:start w:val="1"/>
      <w:numFmt w:val="decimal"/>
      <w:lvlText w:val="%1-%2.%3"/>
      <w:lvlJc w:val="left"/>
      <w:pPr>
        <w:ind w:left="2160" w:hanging="720"/>
      </w:pPr>
      <w:rPr>
        <w:rFonts w:hint="default"/>
        <w:sz w:val="32"/>
      </w:rPr>
    </w:lvl>
    <w:lvl w:ilvl="3">
      <w:start w:val="1"/>
      <w:numFmt w:val="decimal"/>
      <w:lvlText w:val="%1-%2.%3.%4"/>
      <w:lvlJc w:val="left"/>
      <w:pPr>
        <w:ind w:left="3240" w:hanging="1080"/>
      </w:pPr>
      <w:rPr>
        <w:rFonts w:hint="default"/>
        <w:sz w:val="32"/>
      </w:rPr>
    </w:lvl>
    <w:lvl w:ilvl="4">
      <w:start w:val="1"/>
      <w:numFmt w:val="decimal"/>
      <w:lvlText w:val="%1-%2.%3.%4.%5"/>
      <w:lvlJc w:val="left"/>
      <w:pPr>
        <w:ind w:left="4320" w:hanging="1440"/>
      </w:pPr>
      <w:rPr>
        <w:rFonts w:hint="default"/>
        <w:sz w:val="32"/>
      </w:rPr>
    </w:lvl>
    <w:lvl w:ilvl="5">
      <w:start w:val="1"/>
      <w:numFmt w:val="decimal"/>
      <w:lvlText w:val="%1-%2.%3.%4.%5.%6"/>
      <w:lvlJc w:val="left"/>
      <w:pPr>
        <w:ind w:left="5040" w:hanging="1440"/>
      </w:pPr>
      <w:rPr>
        <w:rFonts w:hint="default"/>
        <w:sz w:val="32"/>
      </w:rPr>
    </w:lvl>
    <w:lvl w:ilvl="6">
      <w:start w:val="1"/>
      <w:numFmt w:val="decimal"/>
      <w:lvlText w:val="%1-%2.%3.%4.%5.%6.%7"/>
      <w:lvlJc w:val="left"/>
      <w:pPr>
        <w:ind w:left="6120" w:hanging="1800"/>
      </w:pPr>
      <w:rPr>
        <w:rFonts w:hint="default"/>
        <w:sz w:val="32"/>
      </w:rPr>
    </w:lvl>
    <w:lvl w:ilvl="7">
      <w:start w:val="1"/>
      <w:numFmt w:val="decimal"/>
      <w:lvlText w:val="%1-%2.%3.%4.%5.%6.%7.%8"/>
      <w:lvlJc w:val="left"/>
      <w:pPr>
        <w:ind w:left="7200" w:hanging="2160"/>
      </w:pPr>
      <w:rPr>
        <w:rFonts w:hint="default"/>
        <w:sz w:val="32"/>
      </w:rPr>
    </w:lvl>
    <w:lvl w:ilvl="8">
      <w:start w:val="1"/>
      <w:numFmt w:val="decimal"/>
      <w:lvlText w:val="%1-%2.%3.%4.%5.%6.%7.%8.%9"/>
      <w:lvlJc w:val="left"/>
      <w:pPr>
        <w:ind w:left="7920" w:hanging="2160"/>
      </w:pPr>
      <w:rPr>
        <w:rFonts w:hint="default"/>
        <w:sz w:val="32"/>
      </w:rPr>
    </w:lvl>
  </w:abstractNum>
  <w:abstractNum w:abstractNumId="73" w15:restartNumberingAfterBreak="0">
    <w:nsid w:val="5EC02B71"/>
    <w:multiLevelType w:val="multilevel"/>
    <w:tmpl w:val="7A348316"/>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74" w15:restartNumberingAfterBreak="0">
    <w:nsid w:val="5F5E5B1B"/>
    <w:multiLevelType w:val="multilevel"/>
    <w:tmpl w:val="42A07CBA"/>
    <w:lvl w:ilvl="0">
      <w:start w:val="1"/>
      <w:numFmt w:val="decimal"/>
      <w:lvlText w:val="%1."/>
      <w:lvlJc w:val="left"/>
      <w:pPr>
        <w:tabs>
          <w:tab w:val="num" w:pos="720"/>
        </w:tabs>
        <w:ind w:left="720" w:hanging="360"/>
      </w:pPr>
      <w:rPr>
        <w:rFonts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5F992E46"/>
    <w:multiLevelType w:val="multilevel"/>
    <w:tmpl w:val="1D9AE2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604E6E1E"/>
    <w:multiLevelType w:val="hybridMultilevel"/>
    <w:tmpl w:val="4E14CEC8"/>
    <w:lvl w:ilvl="0" w:tplc="6DB2DCB2">
      <w:start w:val="1"/>
      <w:numFmt w:val="decimal"/>
      <w:lvlText w:val="%1."/>
      <w:lvlJc w:val="left"/>
      <w:pPr>
        <w:ind w:left="720" w:hanging="360"/>
      </w:pPr>
      <w:rPr>
        <w:rFonts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7" w15:restartNumberingAfterBreak="0">
    <w:nsid w:val="61820735"/>
    <w:multiLevelType w:val="hybridMultilevel"/>
    <w:tmpl w:val="7916AB50"/>
    <w:lvl w:ilvl="0" w:tplc="4C09000F">
      <w:start w:val="1"/>
      <w:numFmt w:val="decimal"/>
      <w:lvlText w:val="%1."/>
      <w:lvlJc w:val="left"/>
      <w:pPr>
        <w:ind w:left="720" w:hanging="360"/>
      </w:pPr>
    </w:lvl>
    <w:lvl w:ilvl="1" w:tplc="4C090019" w:tentative="1">
      <w:start w:val="1"/>
      <w:numFmt w:val="lowerLetter"/>
      <w:lvlText w:val="%2."/>
      <w:lvlJc w:val="left"/>
      <w:pPr>
        <w:ind w:left="1440" w:hanging="360"/>
      </w:p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abstractNum w:abstractNumId="78" w15:restartNumberingAfterBreak="0">
    <w:nsid w:val="62633140"/>
    <w:multiLevelType w:val="multilevel"/>
    <w:tmpl w:val="55BEA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63D77410"/>
    <w:multiLevelType w:val="multilevel"/>
    <w:tmpl w:val="1D9AE2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66121FA5"/>
    <w:multiLevelType w:val="multilevel"/>
    <w:tmpl w:val="75A0FE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6828240C"/>
    <w:multiLevelType w:val="hybridMultilevel"/>
    <w:tmpl w:val="1E3EACDE"/>
    <w:lvl w:ilvl="0" w:tplc="4C09000F">
      <w:start w:val="1"/>
      <w:numFmt w:val="decimal"/>
      <w:lvlText w:val="%1."/>
      <w:lvlJc w:val="left"/>
      <w:pPr>
        <w:ind w:left="720" w:hanging="360"/>
      </w:pPr>
    </w:lvl>
    <w:lvl w:ilvl="1" w:tplc="4C090019" w:tentative="1">
      <w:start w:val="1"/>
      <w:numFmt w:val="lowerLetter"/>
      <w:lvlText w:val="%2."/>
      <w:lvlJc w:val="left"/>
      <w:pPr>
        <w:ind w:left="1440" w:hanging="360"/>
      </w:p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abstractNum w:abstractNumId="82" w15:restartNumberingAfterBreak="0">
    <w:nsid w:val="68D63452"/>
    <w:multiLevelType w:val="hybridMultilevel"/>
    <w:tmpl w:val="C3AAE6DE"/>
    <w:lvl w:ilvl="0" w:tplc="68AE6768">
      <w:start w:val="1"/>
      <w:numFmt w:val="bullet"/>
      <w:lvlText w:val="•"/>
      <w:lvlJc w:val="left"/>
      <w:pPr>
        <w:ind w:left="720" w:hanging="360"/>
      </w:p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83" w15:restartNumberingAfterBreak="0">
    <w:nsid w:val="697B699D"/>
    <w:multiLevelType w:val="hybridMultilevel"/>
    <w:tmpl w:val="088C6080"/>
    <w:lvl w:ilvl="0" w:tplc="4C090001">
      <w:start w:val="1"/>
      <w:numFmt w:val="bullet"/>
      <w:lvlText w:val=""/>
      <w:lvlJc w:val="left"/>
      <w:pPr>
        <w:ind w:left="720" w:hanging="360"/>
      </w:pPr>
      <w:rPr>
        <w:rFonts w:ascii="Symbol" w:hAnsi="Symbol" w:hint="default"/>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84" w15:restartNumberingAfterBreak="0">
    <w:nsid w:val="6A2A28BB"/>
    <w:multiLevelType w:val="multilevel"/>
    <w:tmpl w:val="8DA0A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6AD95243"/>
    <w:multiLevelType w:val="hybridMultilevel"/>
    <w:tmpl w:val="3B4E9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6B503A32"/>
    <w:multiLevelType w:val="multilevel"/>
    <w:tmpl w:val="90B282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6B80507B"/>
    <w:multiLevelType w:val="hybridMultilevel"/>
    <w:tmpl w:val="F8F4660A"/>
    <w:lvl w:ilvl="0" w:tplc="4C09000F">
      <w:start w:val="1"/>
      <w:numFmt w:val="decimal"/>
      <w:lvlText w:val="%1."/>
      <w:lvlJc w:val="left"/>
      <w:pPr>
        <w:ind w:left="720" w:hanging="360"/>
      </w:p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8" w15:restartNumberingAfterBreak="0">
    <w:nsid w:val="6E0D3986"/>
    <w:multiLevelType w:val="multilevel"/>
    <w:tmpl w:val="1D6C0D4C"/>
    <w:lvl w:ilvl="0">
      <w:start w:val="1"/>
      <w:numFmt w:val="decimal"/>
      <w:lvlText w:val="%1"/>
      <w:lvlJc w:val="left"/>
      <w:pPr>
        <w:ind w:left="540" w:hanging="540"/>
      </w:pPr>
      <w:rPr>
        <w:rFonts w:hint="default"/>
        <w:sz w:val="32"/>
      </w:rPr>
    </w:lvl>
    <w:lvl w:ilvl="1">
      <w:start w:val="5"/>
      <w:numFmt w:val="decimal"/>
      <w:lvlText w:val="%1-%2"/>
      <w:lvlJc w:val="left"/>
      <w:pPr>
        <w:ind w:left="1145" w:hanging="720"/>
      </w:pPr>
      <w:rPr>
        <w:rFonts w:hint="default"/>
        <w:sz w:val="32"/>
      </w:rPr>
    </w:lvl>
    <w:lvl w:ilvl="2">
      <w:start w:val="1"/>
      <w:numFmt w:val="decimal"/>
      <w:lvlText w:val="%1-%2.%3"/>
      <w:lvlJc w:val="left"/>
      <w:pPr>
        <w:ind w:left="3600" w:hanging="720"/>
      </w:pPr>
      <w:rPr>
        <w:rFonts w:hint="default"/>
        <w:sz w:val="32"/>
      </w:rPr>
    </w:lvl>
    <w:lvl w:ilvl="3">
      <w:start w:val="1"/>
      <w:numFmt w:val="decimal"/>
      <w:lvlText w:val="%1-%2.%3.%4"/>
      <w:lvlJc w:val="left"/>
      <w:pPr>
        <w:ind w:left="5400" w:hanging="1080"/>
      </w:pPr>
      <w:rPr>
        <w:rFonts w:hint="default"/>
        <w:sz w:val="32"/>
      </w:rPr>
    </w:lvl>
    <w:lvl w:ilvl="4">
      <w:start w:val="1"/>
      <w:numFmt w:val="decimal"/>
      <w:lvlText w:val="%1-%2.%3.%4.%5"/>
      <w:lvlJc w:val="left"/>
      <w:pPr>
        <w:ind w:left="7200" w:hanging="1440"/>
      </w:pPr>
      <w:rPr>
        <w:rFonts w:hint="default"/>
        <w:sz w:val="32"/>
      </w:rPr>
    </w:lvl>
    <w:lvl w:ilvl="5">
      <w:start w:val="1"/>
      <w:numFmt w:val="decimal"/>
      <w:lvlText w:val="%1-%2.%3.%4.%5.%6"/>
      <w:lvlJc w:val="left"/>
      <w:pPr>
        <w:ind w:left="8640" w:hanging="1440"/>
      </w:pPr>
      <w:rPr>
        <w:rFonts w:hint="default"/>
        <w:sz w:val="32"/>
      </w:rPr>
    </w:lvl>
    <w:lvl w:ilvl="6">
      <w:start w:val="1"/>
      <w:numFmt w:val="decimal"/>
      <w:lvlText w:val="%1-%2.%3.%4.%5.%6.%7"/>
      <w:lvlJc w:val="left"/>
      <w:pPr>
        <w:ind w:left="10440" w:hanging="1800"/>
      </w:pPr>
      <w:rPr>
        <w:rFonts w:hint="default"/>
        <w:sz w:val="32"/>
      </w:rPr>
    </w:lvl>
    <w:lvl w:ilvl="7">
      <w:start w:val="1"/>
      <w:numFmt w:val="decimal"/>
      <w:lvlText w:val="%1-%2.%3.%4.%5.%6.%7.%8"/>
      <w:lvlJc w:val="left"/>
      <w:pPr>
        <w:ind w:left="12240" w:hanging="2160"/>
      </w:pPr>
      <w:rPr>
        <w:rFonts w:hint="default"/>
        <w:sz w:val="32"/>
      </w:rPr>
    </w:lvl>
    <w:lvl w:ilvl="8">
      <w:start w:val="1"/>
      <w:numFmt w:val="decimal"/>
      <w:lvlText w:val="%1-%2.%3.%4.%5.%6.%7.%8.%9"/>
      <w:lvlJc w:val="left"/>
      <w:pPr>
        <w:ind w:left="13680" w:hanging="2160"/>
      </w:pPr>
      <w:rPr>
        <w:rFonts w:hint="default"/>
        <w:sz w:val="32"/>
      </w:rPr>
    </w:lvl>
  </w:abstractNum>
  <w:abstractNum w:abstractNumId="89" w15:restartNumberingAfterBreak="0">
    <w:nsid w:val="709554DA"/>
    <w:multiLevelType w:val="hybridMultilevel"/>
    <w:tmpl w:val="A358024C"/>
    <w:lvl w:ilvl="0" w:tplc="FFFFFFFF">
      <w:start w:val="3"/>
      <w:numFmt w:val="decimal"/>
      <w:lvlText w:val="%1-"/>
      <w:lvlJc w:val="left"/>
      <w:pPr>
        <w:ind w:left="1080" w:hanging="360"/>
      </w:pPr>
      <w:rPr>
        <w:rFonts w:hint="default"/>
      </w:rPr>
    </w:lvl>
    <w:lvl w:ilvl="1" w:tplc="4C09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0" w15:restartNumberingAfterBreak="0">
    <w:nsid w:val="7156454B"/>
    <w:multiLevelType w:val="multilevel"/>
    <w:tmpl w:val="03BEE708"/>
    <w:lvl w:ilvl="0">
      <w:start w:val="1"/>
      <w:numFmt w:val="bullet"/>
      <w:lvlText w:val="●"/>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91" w15:restartNumberingAfterBreak="0">
    <w:nsid w:val="7210320E"/>
    <w:multiLevelType w:val="hybridMultilevel"/>
    <w:tmpl w:val="DEEC9F06"/>
    <w:lvl w:ilvl="0" w:tplc="4C090001">
      <w:start w:val="1"/>
      <w:numFmt w:val="bullet"/>
      <w:lvlText w:val=""/>
      <w:lvlJc w:val="left"/>
      <w:pPr>
        <w:ind w:left="720" w:hanging="360"/>
      </w:pPr>
      <w:rPr>
        <w:rFonts w:ascii="Symbol" w:hAnsi="Symbol" w:hint="default"/>
      </w:rPr>
    </w:lvl>
    <w:lvl w:ilvl="1" w:tplc="4C090003">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92" w15:restartNumberingAfterBreak="0">
    <w:nsid w:val="72B43C8B"/>
    <w:multiLevelType w:val="hybridMultilevel"/>
    <w:tmpl w:val="607CDDFA"/>
    <w:lvl w:ilvl="0" w:tplc="59384856">
      <w:start w:val="1"/>
      <w:numFmt w:val="decimal"/>
      <w:lvlText w:val="%1-"/>
      <w:lvlJc w:val="left"/>
      <w:pPr>
        <w:ind w:left="720" w:hanging="360"/>
      </w:pPr>
      <w:rPr>
        <w:rFonts w:hint="default"/>
      </w:rPr>
    </w:lvl>
    <w:lvl w:ilvl="1" w:tplc="4C090019" w:tentative="1">
      <w:start w:val="1"/>
      <w:numFmt w:val="lowerLetter"/>
      <w:lvlText w:val="%2."/>
      <w:lvlJc w:val="left"/>
      <w:pPr>
        <w:ind w:left="1440" w:hanging="360"/>
      </w:p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abstractNum w:abstractNumId="93" w15:restartNumberingAfterBreak="0">
    <w:nsid w:val="72FC7C37"/>
    <w:multiLevelType w:val="hybridMultilevel"/>
    <w:tmpl w:val="48C64A1C"/>
    <w:lvl w:ilvl="0" w:tplc="4C090001">
      <w:start w:val="1"/>
      <w:numFmt w:val="bullet"/>
      <w:lvlText w:val=""/>
      <w:lvlJc w:val="left"/>
      <w:pPr>
        <w:ind w:left="720" w:hanging="360"/>
      </w:pPr>
      <w:rPr>
        <w:rFonts w:ascii="Symbol" w:hAnsi="Symbol" w:hint="default"/>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94" w15:restartNumberingAfterBreak="0">
    <w:nsid w:val="73625707"/>
    <w:multiLevelType w:val="multilevel"/>
    <w:tmpl w:val="EE4677B4"/>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740240EC"/>
    <w:multiLevelType w:val="hybridMultilevel"/>
    <w:tmpl w:val="D8DAABDC"/>
    <w:lvl w:ilvl="0" w:tplc="9F6443E4">
      <w:start w:val="4"/>
      <w:numFmt w:val="bullet"/>
      <w:lvlText w:val="-"/>
      <w:lvlJc w:val="left"/>
      <w:pPr>
        <w:ind w:left="720" w:hanging="360"/>
      </w:pPr>
      <w:rPr>
        <w:rFonts w:ascii="Simplified Arabic" w:eastAsiaTheme="minorHAnsi" w:hAnsi="Simplified Arabic" w:cs="Simplified Arabic"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6" w15:restartNumberingAfterBreak="0">
    <w:nsid w:val="742E4E1F"/>
    <w:multiLevelType w:val="multilevel"/>
    <w:tmpl w:val="8D4898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751F6940"/>
    <w:multiLevelType w:val="hybridMultilevel"/>
    <w:tmpl w:val="2B4C4A80"/>
    <w:lvl w:ilvl="0" w:tplc="4C090001">
      <w:start w:val="1"/>
      <w:numFmt w:val="bullet"/>
      <w:lvlText w:val=""/>
      <w:lvlJc w:val="left"/>
      <w:pPr>
        <w:ind w:left="720" w:hanging="360"/>
      </w:pPr>
      <w:rPr>
        <w:rFonts w:ascii="Symbol" w:hAnsi="Symbol" w:hint="default"/>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98" w15:restartNumberingAfterBreak="0">
    <w:nsid w:val="75C1314F"/>
    <w:multiLevelType w:val="hybridMultilevel"/>
    <w:tmpl w:val="AD60BEDA"/>
    <w:lvl w:ilvl="0" w:tplc="4C090001">
      <w:start w:val="1"/>
      <w:numFmt w:val="bullet"/>
      <w:lvlText w:val=""/>
      <w:lvlJc w:val="left"/>
      <w:pPr>
        <w:ind w:left="949" w:hanging="360"/>
      </w:pPr>
      <w:rPr>
        <w:rFonts w:ascii="Symbol" w:hAnsi="Symbol" w:hint="default"/>
      </w:rPr>
    </w:lvl>
    <w:lvl w:ilvl="1" w:tplc="4C090003" w:tentative="1">
      <w:start w:val="1"/>
      <w:numFmt w:val="bullet"/>
      <w:lvlText w:val="o"/>
      <w:lvlJc w:val="left"/>
      <w:pPr>
        <w:ind w:left="1669" w:hanging="360"/>
      </w:pPr>
      <w:rPr>
        <w:rFonts w:ascii="Courier New" w:hAnsi="Courier New" w:cs="Courier New" w:hint="default"/>
      </w:rPr>
    </w:lvl>
    <w:lvl w:ilvl="2" w:tplc="4C090005" w:tentative="1">
      <w:start w:val="1"/>
      <w:numFmt w:val="bullet"/>
      <w:lvlText w:val=""/>
      <w:lvlJc w:val="left"/>
      <w:pPr>
        <w:ind w:left="2389" w:hanging="360"/>
      </w:pPr>
      <w:rPr>
        <w:rFonts w:ascii="Wingdings" w:hAnsi="Wingdings" w:hint="default"/>
      </w:rPr>
    </w:lvl>
    <w:lvl w:ilvl="3" w:tplc="4C090001" w:tentative="1">
      <w:start w:val="1"/>
      <w:numFmt w:val="bullet"/>
      <w:lvlText w:val=""/>
      <w:lvlJc w:val="left"/>
      <w:pPr>
        <w:ind w:left="3109" w:hanging="360"/>
      </w:pPr>
      <w:rPr>
        <w:rFonts w:ascii="Symbol" w:hAnsi="Symbol" w:hint="default"/>
      </w:rPr>
    </w:lvl>
    <w:lvl w:ilvl="4" w:tplc="4C090003" w:tentative="1">
      <w:start w:val="1"/>
      <w:numFmt w:val="bullet"/>
      <w:lvlText w:val="o"/>
      <w:lvlJc w:val="left"/>
      <w:pPr>
        <w:ind w:left="3829" w:hanging="360"/>
      </w:pPr>
      <w:rPr>
        <w:rFonts w:ascii="Courier New" w:hAnsi="Courier New" w:cs="Courier New" w:hint="default"/>
      </w:rPr>
    </w:lvl>
    <w:lvl w:ilvl="5" w:tplc="4C090005" w:tentative="1">
      <w:start w:val="1"/>
      <w:numFmt w:val="bullet"/>
      <w:lvlText w:val=""/>
      <w:lvlJc w:val="left"/>
      <w:pPr>
        <w:ind w:left="4549" w:hanging="360"/>
      </w:pPr>
      <w:rPr>
        <w:rFonts w:ascii="Wingdings" w:hAnsi="Wingdings" w:hint="default"/>
      </w:rPr>
    </w:lvl>
    <w:lvl w:ilvl="6" w:tplc="4C090001" w:tentative="1">
      <w:start w:val="1"/>
      <w:numFmt w:val="bullet"/>
      <w:lvlText w:val=""/>
      <w:lvlJc w:val="left"/>
      <w:pPr>
        <w:ind w:left="5269" w:hanging="360"/>
      </w:pPr>
      <w:rPr>
        <w:rFonts w:ascii="Symbol" w:hAnsi="Symbol" w:hint="default"/>
      </w:rPr>
    </w:lvl>
    <w:lvl w:ilvl="7" w:tplc="4C090003" w:tentative="1">
      <w:start w:val="1"/>
      <w:numFmt w:val="bullet"/>
      <w:lvlText w:val="o"/>
      <w:lvlJc w:val="left"/>
      <w:pPr>
        <w:ind w:left="5989" w:hanging="360"/>
      </w:pPr>
      <w:rPr>
        <w:rFonts w:ascii="Courier New" w:hAnsi="Courier New" w:cs="Courier New" w:hint="default"/>
      </w:rPr>
    </w:lvl>
    <w:lvl w:ilvl="8" w:tplc="4C090005" w:tentative="1">
      <w:start w:val="1"/>
      <w:numFmt w:val="bullet"/>
      <w:lvlText w:val=""/>
      <w:lvlJc w:val="left"/>
      <w:pPr>
        <w:ind w:left="6709" w:hanging="360"/>
      </w:pPr>
      <w:rPr>
        <w:rFonts w:ascii="Wingdings" w:hAnsi="Wingdings" w:hint="default"/>
      </w:rPr>
    </w:lvl>
  </w:abstractNum>
  <w:abstractNum w:abstractNumId="99" w15:restartNumberingAfterBreak="0">
    <w:nsid w:val="764E4FD9"/>
    <w:multiLevelType w:val="hybridMultilevel"/>
    <w:tmpl w:val="E5B60740"/>
    <w:lvl w:ilvl="0" w:tplc="4C09000F">
      <w:start w:val="1"/>
      <w:numFmt w:val="decimal"/>
      <w:lvlText w:val="%1."/>
      <w:lvlJc w:val="left"/>
      <w:pPr>
        <w:ind w:left="1440" w:hanging="360"/>
      </w:pPr>
    </w:lvl>
    <w:lvl w:ilvl="1" w:tplc="4C090019" w:tentative="1">
      <w:start w:val="1"/>
      <w:numFmt w:val="lowerLetter"/>
      <w:lvlText w:val="%2."/>
      <w:lvlJc w:val="left"/>
      <w:pPr>
        <w:ind w:left="2160" w:hanging="360"/>
      </w:pPr>
    </w:lvl>
    <w:lvl w:ilvl="2" w:tplc="4C09001B" w:tentative="1">
      <w:start w:val="1"/>
      <w:numFmt w:val="lowerRoman"/>
      <w:lvlText w:val="%3."/>
      <w:lvlJc w:val="right"/>
      <w:pPr>
        <w:ind w:left="2880" w:hanging="180"/>
      </w:pPr>
    </w:lvl>
    <w:lvl w:ilvl="3" w:tplc="4C09000F" w:tentative="1">
      <w:start w:val="1"/>
      <w:numFmt w:val="decimal"/>
      <w:lvlText w:val="%4."/>
      <w:lvlJc w:val="left"/>
      <w:pPr>
        <w:ind w:left="3600" w:hanging="360"/>
      </w:pPr>
    </w:lvl>
    <w:lvl w:ilvl="4" w:tplc="4C090019" w:tentative="1">
      <w:start w:val="1"/>
      <w:numFmt w:val="lowerLetter"/>
      <w:lvlText w:val="%5."/>
      <w:lvlJc w:val="left"/>
      <w:pPr>
        <w:ind w:left="4320" w:hanging="360"/>
      </w:pPr>
    </w:lvl>
    <w:lvl w:ilvl="5" w:tplc="4C09001B" w:tentative="1">
      <w:start w:val="1"/>
      <w:numFmt w:val="lowerRoman"/>
      <w:lvlText w:val="%6."/>
      <w:lvlJc w:val="right"/>
      <w:pPr>
        <w:ind w:left="5040" w:hanging="180"/>
      </w:pPr>
    </w:lvl>
    <w:lvl w:ilvl="6" w:tplc="4C09000F" w:tentative="1">
      <w:start w:val="1"/>
      <w:numFmt w:val="decimal"/>
      <w:lvlText w:val="%7."/>
      <w:lvlJc w:val="left"/>
      <w:pPr>
        <w:ind w:left="5760" w:hanging="360"/>
      </w:pPr>
    </w:lvl>
    <w:lvl w:ilvl="7" w:tplc="4C090019" w:tentative="1">
      <w:start w:val="1"/>
      <w:numFmt w:val="lowerLetter"/>
      <w:lvlText w:val="%8."/>
      <w:lvlJc w:val="left"/>
      <w:pPr>
        <w:ind w:left="6480" w:hanging="360"/>
      </w:pPr>
    </w:lvl>
    <w:lvl w:ilvl="8" w:tplc="4C09001B" w:tentative="1">
      <w:start w:val="1"/>
      <w:numFmt w:val="lowerRoman"/>
      <w:lvlText w:val="%9."/>
      <w:lvlJc w:val="right"/>
      <w:pPr>
        <w:ind w:left="7200" w:hanging="180"/>
      </w:pPr>
    </w:lvl>
  </w:abstractNum>
  <w:abstractNum w:abstractNumId="100" w15:restartNumberingAfterBreak="0">
    <w:nsid w:val="78BD3767"/>
    <w:multiLevelType w:val="hybridMultilevel"/>
    <w:tmpl w:val="46A24B80"/>
    <w:lvl w:ilvl="0" w:tplc="4C09000F">
      <w:start w:val="1"/>
      <w:numFmt w:val="decimal"/>
      <w:lvlText w:val="%1."/>
      <w:lvlJc w:val="left"/>
      <w:pPr>
        <w:ind w:left="720" w:hanging="360"/>
      </w:pPr>
    </w:lvl>
    <w:lvl w:ilvl="1" w:tplc="4C090019" w:tentative="1">
      <w:start w:val="1"/>
      <w:numFmt w:val="lowerLetter"/>
      <w:lvlText w:val="%2."/>
      <w:lvlJc w:val="left"/>
      <w:pPr>
        <w:ind w:left="1440" w:hanging="360"/>
      </w:pPr>
    </w:lvl>
    <w:lvl w:ilvl="2" w:tplc="4C09001B" w:tentative="1">
      <w:start w:val="1"/>
      <w:numFmt w:val="lowerRoman"/>
      <w:lvlText w:val="%3."/>
      <w:lvlJc w:val="right"/>
      <w:pPr>
        <w:ind w:left="2160" w:hanging="180"/>
      </w:pPr>
    </w:lvl>
    <w:lvl w:ilvl="3" w:tplc="4C09000F" w:tentative="1">
      <w:start w:val="1"/>
      <w:numFmt w:val="decimal"/>
      <w:lvlText w:val="%4."/>
      <w:lvlJc w:val="left"/>
      <w:pPr>
        <w:ind w:left="2880" w:hanging="360"/>
      </w:pPr>
    </w:lvl>
    <w:lvl w:ilvl="4" w:tplc="4C090019" w:tentative="1">
      <w:start w:val="1"/>
      <w:numFmt w:val="lowerLetter"/>
      <w:lvlText w:val="%5."/>
      <w:lvlJc w:val="left"/>
      <w:pPr>
        <w:ind w:left="3600" w:hanging="360"/>
      </w:pPr>
    </w:lvl>
    <w:lvl w:ilvl="5" w:tplc="4C09001B" w:tentative="1">
      <w:start w:val="1"/>
      <w:numFmt w:val="lowerRoman"/>
      <w:lvlText w:val="%6."/>
      <w:lvlJc w:val="right"/>
      <w:pPr>
        <w:ind w:left="4320" w:hanging="180"/>
      </w:pPr>
    </w:lvl>
    <w:lvl w:ilvl="6" w:tplc="4C09000F" w:tentative="1">
      <w:start w:val="1"/>
      <w:numFmt w:val="decimal"/>
      <w:lvlText w:val="%7."/>
      <w:lvlJc w:val="left"/>
      <w:pPr>
        <w:ind w:left="5040" w:hanging="360"/>
      </w:pPr>
    </w:lvl>
    <w:lvl w:ilvl="7" w:tplc="4C090019" w:tentative="1">
      <w:start w:val="1"/>
      <w:numFmt w:val="lowerLetter"/>
      <w:lvlText w:val="%8."/>
      <w:lvlJc w:val="left"/>
      <w:pPr>
        <w:ind w:left="5760" w:hanging="360"/>
      </w:pPr>
    </w:lvl>
    <w:lvl w:ilvl="8" w:tplc="4C09001B" w:tentative="1">
      <w:start w:val="1"/>
      <w:numFmt w:val="lowerRoman"/>
      <w:lvlText w:val="%9."/>
      <w:lvlJc w:val="right"/>
      <w:pPr>
        <w:ind w:left="6480" w:hanging="180"/>
      </w:pPr>
    </w:lvl>
  </w:abstractNum>
  <w:abstractNum w:abstractNumId="101" w15:restartNumberingAfterBreak="0">
    <w:nsid w:val="79976C39"/>
    <w:multiLevelType w:val="hybridMultilevel"/>
    <w:tmpl w:val="26AACBFE"/>
    <w:lvl w:ilvl="0" w:tplc="4C090001">
      <w:start w:val="1"/>
      <w:numFmt w:val="bullet"/>
      <w:lvlText w:val=""/>
      <w:lvlJc w:val="left"/>
      <w:pPr>
        <w:ind w:left="720" w:hanging="360"/>
      </w:pPr>
      <w:rPr>
        <w:rFonts w:ascii="Symbol" w:hAnsi="Symbol" w:hint="default"/>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102" w15:restartNumberingAfterBreak="0">
    <w:nsid w:val="7AC22DF6"/>
    <w:multiLevelType w:val="hybridMultilevel"/>
    <w:tmpl w:val="FF04F972"/>
    <w:lvl w:ilvl="0" w:tplc="4C090001">
      <w:start w:val="1"/>
      <w:numFmt w:val="bullet"/>
      <w:lvlText w:val=""/>
      <w:lvlJc w:val="left"/>
      <w:pPr>
        <w:ind w:left="1080" w:hanging="360"/>
      </w:pPr>
      <w:rPr>
        <w:rFonts w:ascii="Symbol" w:hAnsi="Symbol" w:hint="default"/>
      </w:rPr>
    </w:lvl>
    <w:lvl w:ilvl="1" w:tplc="4C090003" w:tentative="1">
      <w:start w:val="1"/>
      <w:numFmt w:val="bullet"/>
      <w:lvlText w:val="o"/>
      <w:lvlJc w:val="left"/>
      <w:pPr>
        <w:ind w:left="1800" w:hanging="360"/>
      </w:pPr>
      <w:rPr>
        <w:rFonts w:ascii="Courier New" w:hAnsi="Courier New" w:cs="Courier New" w:hint="default"/>
      </w:rPr>
    </w:lvl>
    <w:lvl w:ilvl="2" w:tplc="4C090005" w:tentative="1">
      <w:start w:val="1"/>
      <w:numFmt w:val="bullet"/>
      <w:lvlText w:val=""/>
      <w:lvlJc w:val="left"/>
      <w:pPr>
        <w:ind w:left="2520" w:hanging="360"/>
      </w:pPr>
      <w:rPr>
        <w:rFonts w:ascii="Wingdings" w:hAnsi="Wingdings" w:hint="default"/>
      </w:rPr>
    </w:lvl>
    <w:lvl w:ilvl="3" w:tplc="4C090001" w:tentative="1">
      <w:start w:val="1"/>
      <w:numFmt w:val="bullet"/>
      <w:lvlText w:val=""/>
      <w:lvlJc w:val="left"/>
      <w:pPr>
        <w:ind w:left="3240" w:hanging="360"/>
      </w:pPr>
      <w:rPr>
        <w:rFonts w:ascii="Symbol" w:hAnsi="Symbol" w:hint="default"/>
      </w:rPr>
    </w:lvl>
    <w:lvl w:ilvl="4" w:tplc="4C090003" w:tentative="1">
      <w:start w:val="1"/>
      <w:numFmt w:val="bullet"/>
      <w:lvlText w:val="o"/>
      <w:lvlJc w:val="left"/>
      <w:pPr>
        <w:ind w:left="3960" w:hanging="360"/>
      </w:pPr>
      <w:rPr>
        <w:rFonts w:ascii="Courier New" w:hAnsi="Courier New" w:cs="Courier New" w:hint="default"/>
      </w:rPr>
    </w:lvl>
    <w:lvl w:ilvl="5" w:tplc="4C090005" w:tentative="1">
      <w:start w:val="1"/>
      <w:numFmt w:val="bullet"/>
      <w:lvlText w:val=""/>
      <w:lvlJc w:val="left"/>
      <w:pPr>
        <w:ind w:left="4680" w:hanging="360"/>
      </w:pPr>
      <w:rPr>
        <w:rFonts w:ascii="Wingdings" w:hAnsi="Wingdings" w:hint="default"/>
      </w:rPr>
    </w:lvl>
    <w:lvl w:ilvl="6" w:tplc="4C090001" w:tentative="1">
      <w:start w:val="1"/>
      <w:numFmt w:val="bullet"/>
      <w:lvlText w:val=""/>
      <w:lvlJc w:val="left"/>
      <w:pPr>
        <w:ind w:left="5400" w:hanging="360"/>
      </w:pPr>
      <w:rPr>
        <w:rFonts w:ascii="Symbol" w:hAnsi="Symbol" w:hint="default"/>
      </w:rPr>
    </w:lvl>
    <w:lvl w:ilvl="7" w:tplc="4C090003" w:tentative="1">
      <w:start w:val="1"/>
      <w:numFmt w:val="bullet"/>
      <w:lvlText w:val="o"/>
      <w:lvlJc w:val="left"/>
      <w:pPr>
        <w:ind w:left="6120" w:hanging="360"/>
      </w:pPr>
      <w:rPr>
        <w:rFonts w:ascii="Courier New" w:hAnsi="Courier New" w:cs="Courier New" w:hint="default"/>
      </w:rPr>
    </w:lvl>
    <w:lvl w:ilvl="8" w:tplc="4C090005" w:tentative="1">
      <w:start w:val="1"/>
      <w:numFmt w:val="bullet"/>
      <w:lvlText w:val=""/>
      <w:lvlJc w:val="left"/>
      <w:pPr>
        <w:ind w:left="6840" w:hanging="360"/>
      </w:pPr>
      <w:rPr>
        <w:rFonts w:ascii="Wingdings" w:hAnsi="Wingdings" w:hint="default"/>
      </w:rPr>
    </w:lvl>
  </w:abstractNum>
  <w:abstractNum w:abstractNumId="103" w15:restartNumberingAfterBreak="0">
    <w:nsid w:val="7AF56B5F"/>
    <w:multiLevelType w:val="hybridMultilevel"/>
    <w:tmpl w:val="8CD67070"/>
    <w:lvl w:ilvl="0" w:tplc="0809000F">
      <w:start w:val="1"/>
      <w:numFmt w:val="decimal"/>
      <w:lvlText w:val="%1."/>
      <w:lvlJc w:val="left"/>
      <w:pPr>
        <w:ind w:left="502" w:hanging="360"/>
      </w:p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04" w15:restartNumberingAfterBreak="0">
    <w:nsid w:val="7C1220DF"/>
    <w:multiLevelType w:val="hybridMultilevel"/>
    <w:tmpl w:val="81947F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5" w15:restartNumberingAfterBreak="0">
    <w:nsid w:val="7EBC4CC6"/>
    <w:multiLevelType w:val="hybridMultilevel"/>
    <w:tmpl w:val="0AF6F4C0"/>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06" w15:restartNumberingAfterBreak="0">
    <w:nsid w:val="7F152BD3"/>
    <w:multiLevelType w:val="hybridMultilevel"/>
    <w:tmpl w:val="56E06C30"/>
    <w:lvl w:ilvl="0" w:tplc="4C090001">
      <w:start w:val="1"/>
      <w:numFmt w:val="bullet"/>
      <w:lvlText w:val=""/>
      <w:lvlJc w:val="left"/>
      <w:pPr>
        <w:ind w:left="1080" w:hanging="360"/>
      </w:pPr>
      <w:rPr>
        <w:rFonts w:ascii="Symbol" w:hAnsi="Symbol" w:hint="default"/>
      </w:rPr>
    </w:lvl>
    <w:lvl w:ilvl="1" w:tplc="4C090003" w:tentative="1">
      <w:start w:val="1"/>
      <w:numFmt w:val="bullet"/>
      <w:lvlText w:val="o"/>
      <w:lvlJc w:val="left"/>
      <w:pPr>
        <w:ind w:left="1800" w:hanging="360"/>
      </w:pPr>
      <w:rPr>
        <w:rFonts w:ascii="Courier New" w:hAnsi="Courier New" w:cs="Courier New" w:hint="default"/>
      </w:rPr>
    </w:lvl>
    <w:lvl w:ilvl="2" w:tplc="4C090005" w:tentative="1">
      <w:start w:val="1"/>
      <w:numFmt w:val="bullet"/>
      <w:lvlText w:val=""/>
      <w:lvlJc w:val="left"/>
      <w:pPr>
        <w:ind w:left="2520" w:hanging="360"/>
      </w:pPr>
      <w:rPr>
        <w:rFonts w:ascii="Wingdings" w:hAnsi="Wingdings" w:hint="default"/>
      </w:rPr>
    </w:lvl>
    <w:lvl w:ilvl="3" w:tplc="4C090001" w:tentative="1">
      <w:start w:val="1"/>
      <w:numFmt w:val="bullet"/>
      <w:lvlText w:val=""/>
      <w:lvlJc w:val="left"/>
      <w:pPr>
        <w:ind w:left="3240" w:hanging="360"/>
      </w:pPr>
      <w:rPr>
        <w:rFonts w:ascii="Symbol" w:hAnsi="Symbol" w:hint="default"/>
      </w:rPr>
    </w:lvl>
    <w:lvl w:ilvl="4" w:tplc="4C090003" w:tentative="1">
      <w:start w:val="1"/>
      <w:numFmt w:val="bullet"/>
      <w:lvlText w:val="o"/>
      <w:lvlJc w:val="left"/>
      <w:pPr>
        <w:ind w:left="3960" w:hanging="360"/>
      </w:pPr>
      <w:rPr>
        <w:rFonts w:ascii="Courier New" w:hAnsi="Courier New" w:cs="Courier New" w:hint="default"/>
      </w:rPr>
    </w:lvl>
    <w:lvl w:ilvl="5" w:tplc="4C090005" w:tentative="1">
      <w:start w:val="1"/>
      <w:numFmt w:val="bullet"/>
      <w:lvlText w:val=""/>
      <w:lvlJc w:val="left"/>
      <w:pPr>
        <w:ind w:left="4680" w:hanging="360"/>
      </w:pPr>
      <w:rPr>
        <w:rFonts w:ascii="Wingdings" w:hAnsi="Wingdings" w:hint="default"/>
      </w:rPr>
    </w:lvl>
    <w:lvl w:ilvl="6" w:tplc="4C090001" w:tentative="1">
      <w:start w:val="1"/>
      <w:numFmt w:val="bullet"/>
      <w:lvlText w:val=""/>
      <w:lvlJc w:val="left"/>
      <w:pPr>
        <w:ind w:left="5400" w:hanging="360"/>
      </w:pPr>
      <w:rPr>
        <w:rFonts w:ascii="Symbol" w:hAnsi="Symbol" w:hint="default"/>
      </w:rPr>
    </w:lvl>
    <w:lvl w:ilvl="7" w:tplc="4C090003" w:tentative="1">
      <w:start w:val="1"/>
      <w:numFmt w:val="bullet"/>
      <w:lvlText w:val="o"/>
      <w:lvlJc w:val="left"/>
      <w:pPr>
        <w:ind w:left="6120" w:hanging="360"/>
      </w:pPr>
      <w:rPr>
        <w:rFonts w:ascii="Courier New" w:hAnsi="Courier New" w:cs="Courier New" w:hint="default"/>
      </w:rPr>
    </w:lvl>
    <w:lvl w:ilvl="8" w:tplc="4C090005" w:tentative="1">
      <w:start w:val="1"/>
      <w:numFmt w:val="bullet"/>
      <w:lvlText w:val=""/>
      <w:lvlJc w:val="left"/>
      <w:pPr>
        <w:ind w:left="6840" w:hanging="360"/>
      </w:pPr>
      <w:rPr>
        <w:rFonts w:ascii="Wingdings" w:hAnsi="Wingdings" w:hint="default"/>
      </w:rPr>
    </w:lvl>
  </w:abstractNum>
  <w:num w:numId="1" w16cid:durableId="109401796">
    <w:abstractNumId w:val="61"/>
  </w:num>
  <w:num w:numId="2" w16cid:durableId="1554465757">
    <w:abstractNumId w:val="53"/>
  </w:num>
  <w:num w:numId="3" w16cid:durableId="1107189764">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62311850">
    <w:abstractNumId w:val="105"/>
  </w:num>
  <w:num w:numId="5" w16cid:durableId="197855603">
    <w:abstractNumId w:val="46"/>
  </w:num>
  <w:num w:numId="6" w16cid:durableId="380323409">
    <w:abstractNumId w:val="63"/>
  </w:num>
  <w:num w:numId="7" w16cid:durableId="1934892010">
    <w:abstractNumId w:val="104"/>
  </w:num>
  <w:num w:numId="8" w16cid:durableId="308558544">
    <w:abstractNumId w:val="23"/>
  </w:num>
  <w:num w:numId="9" w16cid:durableId="1660305953">
    <w:abstractNumId w:val="39"/>
  </w:num>
  <w:num w:numId="10" w16cid:durableId="975796161">
    <w:abstractNumId w:val="52"/>
  </w:num>
  <w:num w:numId="11" w16cid:durableId="842013113">
    <w:abstractNumId w:val="85"/>
  </w:num>
  <w:num w:numId="12" w16cid:durableId="11345783">
    <w:abstractNumId w:val="34"/>
  </w:num>
  <w:num w:numId="13" w16cid:durableId="170606468">
    <w:abstractNumId w:val="31"/>
  </w:num>
  <w:num w:numId="14" w16cid:durableId="830409477">
    <w:abstractNumId w:val="103"/>
  </w:num>
  <w:num w:numId="15" w16cid:durableId="284848962">
    <w:abstractNumId w:val="59"/>
  </w:num>
  <w:num w:numId="16" w16cid:durableId="2011256162">
    <w:abstractNumId w:val="35"/>
  </w:num>
  <w:num w:numId="17" w16cid:durableId="357967986">
    <w:abstractNumId w:val="76"/>
  </w:num>
  <w:num w:numId="18" w16cid:durableId="639041949">
    <w:abstractNumId w:val="32"/>
  </w:num>
  <w:num w:numId="19" w16cid:durableId="1128284066">
    <w:abstractNumId w:val="95"/>
  </w:num>
  <w:num w:numId="20" w16cid:durableId="929198720">
    <w:abstractNumId w:val="55"/>
  </w:num>
  <w:num w:numId="21" w16cid:durableId="1183133330">
    <w:abstractNumId w:val="60"/>
  </w:num>
  <w:num w:numId="22" w16cid:durableId="2066828475">
    <w:abstractNumId w:val="67"/>
  </w:num>
  <w:num w:numId="23" w16cid:durableId="1410345698">
    <w:abstractNumId w:val="29"/>
  </w:num>
  <w:num w:numId="24" w16cid:durableId="1573926941">
    <w:abstractNumId w:val="93"/>
  </w:num>
  <w:num w:numId="25" w16cid:durableId="1486358172">
    <w:abstractNumId w:val="22"/>
  </w:num>
  <w:num w:numId="26" w16cid:durableId="1276061423">
    <w:abstractNumId w:val="25"/>
  </w:num>
  <w:num w:numId="27" w16cid:durableId="697196503">
    <w:abstractNumId w:val="10"/>
  </w:num>
  <w:num w:numId="28" w16cid:durableId="1337994761">
    <w:abstractNumId w:val="68"/>
  </w:num>
  <w:num w:numId="29" w16cid:durableId="1418941785">
    <w:abstractNumId w:val="98"/>
  </w:num>
  <w:num w:numId="30" w16cid:durableId="3750891">
    <w:abstractNumId w:val="49"/>
  </w:num>
  <w:num w:numId="31" w16cid:durableId="2114279577">
    <w:abstractNumId w:val="28"/>
  </w:num>
  <w:num w:numId="32" w16cid:durableId="1147626293">
    <w:abstractNumId w:val="43"/>
  </w:num>
  <w:num w:numId="33" w16cid:durableId="113796006">
    <w:abstractNumId w:val="19"/>
  </w:num>
  <w:num w:numId="34" w16cid:durableId="773748214">
    <w:abstractNumId w:val="64"/>
  </w:num>
  <w:num w:numId="35" w16cid:durableId="1985963626">
    <w:abstractNumId w:val="58"/>
  </w:num>
  <w:num w:numId="36" w16cid:durableId="1194727148">
    <w:abstractNumId w:val="13"/>
  </w:num>
  <w:num w:numId="37" w16cid:durableId="955791377">
    <w:abstractNumId w:val="41"/>
  </w:num>
  <w:num w:numId="38" w16cid:durableId="227738570">
    <w:abstractNumId w:val="102"/>
  </w:num>
  <w:num w:numId="39" w16cid:durableId="1861579876">
    <w:abstractNumId w:val="91"/>
  </w:num>
  <w:num w:numId="40" w16cid:durableId="637029508">
    <w:abstractNumId w:val="42"/>
  </w:num>
  <w:num w:numId="41" w16cid:durableId="84739101">
    <w:abstractNumId w:val="3"/>
  </w:num>
  <w:num w:numId="42" w16cid:durableId="2036493215">
    <w:abstractNumId w:val="97"/>
  </w:num>
  <w:num w:numId="43" w16cid:durableId="1172838962">
    <w:abstractNumId w:val="17"/>
  </w:num>
  <w:num w:numId="44" w16cid:durableId="1390809101">
    <w:abstractNumId w:val="106"/>
  </w:num>
  <w:num w:numId="45" w16cid:durableId="344671068">
    <w:abstractNumId w:val="79"/>
  </w:num>
  <w:num w:numId="46" w16cid:durableId="710498627">
    <w:abstractNumId w:val="24"/>
  </w:num>
  <w:num w:numId="47" w16cid:durableId="1121264794">
    <w:abstractNumId w:val="51"/>
  </w:num>
  <w:num w:numId="48" w16cid:durableId="88819578">
    <w:abstractNumId w:val="75"/>
  </w:num>
  <w:num w:numId="49" w16cid:durableId="91168000">
    <w:abstractNumId w:val="12"/>
  </w:num>
  <w:num w:numId="50" w16cid:durableId="403841683">
    <w:abstractNumId w:val="78"/>
  </w:num>
  <w:num w:numId="51" w16cid:durableId="1260485724">
    <w:abstractNumId w:val="57"/>
  </w:num>
  <w:num w:numId="52" w16cid:durableId="1457218826">
    <w:abstractNumId w:val="44"/>
  </w:num>
  <w:num w:numId="53" w16cid:durableId="1512451887">
    <w:abstractNumId w:val="81"/>
  </w:num>
  <w:num w:numId="54" w16cid:durableId="284971116">
    <w:abstractNumId w:val="27"/>
  </w:num>
  <w:num w:numId="55" w16cid:durableId="2124573902">
    <w:abstractNumId w:val="1"/>
  </w:num>
  <w:num w:numId="56" w16cid:durableId="1578124821">
    <w:abstractNumId w:val="96"/>
  </w:num>
  <w:num w:numId="57" w16cid:durableId="322658439">
    <w:abstractNumId w:val="54"/>
  </w:num>
  <w:num w:numId="58" w16cid:durableId="994844003">
    <w:abstractNumId w:val="86"/>
  </w:num>
  <w:num w:numId="59" w16cid:durableId="1269005863">
    <w:abstractNumId w:val="30"/>
  </w:num>
  <w:num w:numId="60" w16cid:durableId="1034692946">
    <w:abstractNumId w:val="77"/>
  </w:num>
  <w:num w:numId="61" w16cid:durableId="1652631667">
    <w:abstractNumId w:val="2"/>
  </w:num>
  <w:num w:numId="62" w16cid:durableId="1773011883">
    <w:abstractNumId w:val="71"/>
  </w:num>
  <w:num w:numId="63" w16cid:durableId="856119428">
    <w:abstractNumId w:val="99"/>
  </w:num>
  <w:num w:numId="64" w16cid:durableId="320668910">
    <w:abstractNumId w:val="56"/>
  </w:num>
  <w:num w:numId="65" w16cid:durableId="107312824">
    <w:abstractNumId w:val="6"/>
  </w:num>
  <w:num w:numId="66" w16cid:durableId="1510221537">
    <w:abstractNumId w:val="50"/>
  </w:num>
  <w:num w:numId="67" w16cid:durableId="581914673">
    <w:abstractNumId w:val="14"/>
  </w:num>
  <w:num w:numId="68" w16cid:durableId="315843497">
    <w:abstractNumId w:val="47"/>
    <w:lvlOverride w:ilvl="0">
      <w:startOverride w:val="1"/>
    </w:lvlOverride>
  </w:num>
  <w:num w:numId="69" w16cid:durableId="1186865614">
    <w:abstractNumId w:val="20"/>
  </w:num>
  <w:num w:numId="70" w16cid:durableId="592587844">
    <w:abstractNumId w:val="83"/>
  </w:num>
  <w:num w:numId="71" w16cid:durableId="500779182">
    <w:abstractNumId w:val="101"/>
  </w:num>
  <w:num w:numId="72" w16cid:durableId="1351756066">
    <w:abstractNumId w:val="48"/>
  </w:num>
  <w:num w:numId="73" w16cid:durableId="1637835498">
    <w:abstractNumId w:val="94"/>
  </w:num>
  <w:num w:numId="74" w16cid:durableId="1829252451">
    <w:abstractNumId w:val="82"/>
  </w:num>
  <w:num w:numId="75" w16cid:durableId="587080692">
    <w:abstractNumId w:val="7"/>
  </w:num>
  <w:num w:numId="76" w16cid:durableId="1084451165">
    <w:abstractNumId w:val="90"/>
  </w:num>
  <w:num w:numId="77" w16cid:durableId="1356931210">
    <w:abstractNumId w:val="73"/>
  </w:num>
  <w:num w:numId="78" w16cid:durableId="855654208">
    <w:abstractNumId w:val="72"/>
  </w:num>
  <w:num w:numId="79" w16cid:durableId="786965369">
    <w:abstractNumId w:val="88"/>
  </w:num>
  <w:num w:numId="80" w16cid:durableId="38012975">
    <w:abstractNumId w:val="37"/>
  </w:num>
  <w:num w:numId="81" w16cid:durableId="430786496">
    <w:abstractNumId w:val="40"/>
  </w:num>
  <w:num w:numId="82" w16cid:durableId="1967202731">
    <w:abstractNumId w:val="89"/>
  </w:num>
  <w:num w:numId="83" w16cid:durableId="939601985">
    <w:abstractNumId w:val="5"/>
  </w:num>
  <w:num w:numId="84" w16cid:durableId="1199313392">
    <w:abstractNumId w:val="38"/>
  </w:num>
  <w:num w:numId="85" w16cid:durableId="2140759304">
    <w:abstractNumId w:val="92"/>
  </w:num>
  <w:num w:numId="86" w16cid:durableId="1808277742">
    <w:abstractNumId w:val="100"/>
  </w:num>
  <w:num w:numId="87" w16cid:durableId="203829028">
    <w:abstractNumId w:val="18"/>
  </w:num>
  <w:num w:numId="88" w16cid:durableId="1154683663">
    <w:abstractNumId w:val="33"/>
  </w:num>
  <w:num w:numId="89" w16cid:durableId="1158106648">
    <w:abstractNumId w:val="80"/>
  </w:num>
  <w:num w:numId="90" w16cid:durableId="436297055">
    <w:abstractNumId w:val="65"/>
  </w:num>
  <w:num w:numId="91" w16cid:durableId="373389326">
    <w:abstractNumId w:val="45"/>
  </w:num>
  <w:num w:numId="92" w16cid:durableId="1009481705">
    <w:abstractNumId w:val="87"/>
  </w:num>
  <w:num w:numId="93" w16cid:durableId="2022001167">
    <w:abstractNumId w:val="84"/>
  </w:num>
  <w:num w:numId="94" w16cid:durableId="1062558417">
    <w:abstractNumId w:val="66"/>
  </w:num>
  <w:num w:numId="95" w16cid:durableId="681052747">
    <w:abstractNumId w:val="4"/>
  </w:num>
  <w:num w:numId="96" w16cid:durableId="1770084643">
    <w:abstractNumId w:val="70"/>
  </w:num>
  <w:num w:numId="97" w16cid:durableId="2093970551">
    <w:abstractNumId w:val="8"/>
  </w:num>
  <w:num w:numId="98" w16cid:durableId="1575041275">
    <w:abstractNumId w:val="15"/>
  </w:num>
  <w:num w:numId="99" w16cid:durableId="1733500999">
    <w:abstractNumId w:val="69"/>
  </w:num>
  <w:num w:numId="100" w16cid:durableId="974218968">
    <w:abstractNumId w:val="0"/>
  </w:num>
  <w:num w:numId="101" w16cid:durableId="948511714">
    <w:abstractNumId w:val="9"/>
  </w:num>
  <w:num w:numId="102" w16cid:durableId="2009403689">
    <w:abstractNumId w:val="11"/>
  </w:num>
  <w:num w:numId="103" w16cid:durableId="1668360261">
    <w:abstractNumId w:val="21"/>
  </w:num>
  <w:num w:numId="104" w16cid:durableId="453645196">
    <w:abstractNumId w:val="26"/>
  </w:num>
  <w:num w:numId="105" w16cid:durableId="388309691">
    <w:abstractNumId w:val="16"/>
  </w:num>
  <w:num w:numId="106" w16cid:durableId="530341178">
    <w:abstractNumId w:val="62"/>
  </w:num>
  <w:num w:numId="107" w16cid:durableId="1468356254">
    <w:abstractNumId w:val="74"/>
  </w:num>
  <w:num w:numId="108" w16cid:durableId="1700811041">
    <w:abstractNumId w:val="50"/>
    <w:lvlOverride w:ilvl="0"/>
    <w:lvlOverride w:ilvl="1"/>
    <w:lvlOverride w:ilvl="2"/>
    <w:lvlOverride w:ilvl="3"/>
    <w:lvlOverride w:ilvl="4"/>
    <w:lvlOverride w:ilvl="5"/>
    <w:lvlOverride w:ilvl="6"/>
    <w:lvlOverride w:ilvl="7"/>
    <w:lvlOverride w:ilvl="8"/>
  </w:num>
  <w:num w:numId="109" w16cid:durableId="964778811">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F92"/>
    <w:rsid w:val="000029F3"/>
    <w:rsid w:val="00003508"/>
    <w:rsid w:val="0000369D"/>
    <w:rsid w:val="0000474D"/>
    <w:rsid w:val="0000682C"/>
    <w:rsid w:val="000075F1"/>
    <w:rsid w:val="000103B8"/>
    <w:rsid w:val="0001301B"/>
    <w:rsid w:val="00013AC4"/>
    <w:rsid w:val="00014490"/>
    <w:rsid w:val="000146EE"/>
    <w:rsid w:val="000155FB"/>
    <w:rsid w:val="0001573B"/>
    <w:rsid w:val="00015C7D"/>
    <w:rsid w:val="000168C7"/>
    <w:rsid w:val="000224BF"/>
    <w:rsid w:val="00022E2C"/>
    <w:rsid w:val="00023694"/>
    <w:rsid w:val="00030796"/>
    <w:rsid w:val="000344C9"/>
    <w:rsid w:val="00034DA1"/>
    <w:rsid w:val="00036CA5"/>
    <w:rsid w:val="00037725"/>
    <w:rsid w:val="00037830"/>
    <w:rsid w:val="000411F0"/>
    <w:rsid w:val="00042C8B"/>
    <w:rsid w:val="0004508A"/>
    <w:rsid w:val="00051E2E"/>
    <w:rsid w:val="00053560"/>
    <w:rsid w:val="0005377C"/>
    <w:rsid w:val="00055308"/>
    <w:rsid w:val="00062683"/>
    <w:rsid w:val="0006366A"/>
    <w:rsid w:val="00063B4B"/>
    <w:rsid w:val="00064920"/>
    <w:rsid w:val="00065AE4"/>
    <w:rsid w:val="00072559"/>
    <w:rsid w:val="00072A75"/>
    <w:rsid w:val="00073BC4"/>
    <w:rsid w:val="000749D9"/>
    <w:rsid w:val="00074E3E"/>
    <w:rsid w:val="00080856"/>
    <w:rsid w:val="000815BE"/>
    <w:rsid w:val="00082FB1"/>
    <w:rsid w:val="0008553E"/>
    <w:rsid w:val="00086687"/>
    <w:rsid w:val="000870A3"/>
    <w:rsid w:val="00092708"/>
    <w:rsid w:val="0009579A"/>
    <w:rsid w:val="000960E2"/>
    <w:rsid w:val="000A26B1"/>
    <w:rsid w:val="000A2B1F"/>
    <w:rsid w:val="000A5DA2"/>
    <w:rsid w:val="000A6F4C"/>
    <w:rsid w:val="000A6FB0"/>
    <w:rsid w:val="000B326F"/>
    <w:rsid w:val="000B3D01"/>
    <w:rsid w:val="000B57F3"/>
    <w:rsid w:val="000B5CBA"/>
    <w:rsid w:val="000C0218"/>
    <w:rsid w:val="000C12FD"/>
    <w:rsid w:val="000C306B"/>
    <w:rsid w:val="000C33A0"/>
    <w:rsid w:val="000C5848"/>
    <w:rsid w:val="000D218A"/>
    <w:rsid w:val="000D3EFF"/>
    <w:rsid w:val="000D4C72"/>
    <w:rsid w:val="000E09E4"/>
    <w:rsid w:val="000E1C14"/>
    <w:rsid w:val="000E28C4"/>
    <w:rsid w:val="000E39DB"/>
    <w:rsid w:val="000E416D"/>
    <w:rsid w:val="000E5DBA"/>
    <w:rsid w:val="000F28B8"/>
    <w:rsid w:val="000F404C"/>
    <w:rsid w:val="000F4B84"/>
    <w:rsid w:val="000F4EBD"/>
    <w:rsid w:val="000F5127"/>
    <w:rsid w:val="000F651D"/>
    <w:rsid w:val="001004AF"/>
    <w:rsid w:val="00100B38"/>
    <w:rsid w:val="00101DA0"/>
    <w:rsid w:val="00101F07"/>
    <w:rsid w:val="00104AE6"/>
    <w:rsid w:val="001106D7"/>
    <w:rsid w:val="00112FA9"/>
    <w:rsid w:val="00113634"/>
    <w:rsid w:val="00114932"/>
    <w:rsid w:val="00115A7F"/>
    <w:rsid w:val="00123089"/>
    <w:rsid w:val="0012405B"/>
    <w:rsid w:val="00125811"/>
    <w:rsid w:val="00125EC6"/>
    <w:rsid w:val="00127AAC"/>
    <w:rsid w:val="00133845"/>
    <w:rsid w:val="0013506F"/>
    <w:rsid w:val="00140D93"/>
    <w:rsid w:val="001421D1"/>
    <w:rsid w:val="00143992"/>
    <w:rsid w:val="001507AE"/>
    <w:rsid w:val="00151006"/>
    <w:rsid w:val="00151564"/>
    <w:rsid w:val="00153F3F"/>
    <w:rsid w:val="001568E3"/>
    <w:rsid w:val="00157CCE"/>
    <w:rsid w:val="00162772"/>
    <w:rsid w:val="00163DD4"/>
    <w:rsid w:val="00164657"/>
    <w:rsid w:val="0016644B"/>
    <w:rsid w:val="00167E7B"/>
    <w:rsid w:val="00167EC6"/>
    <w:rsid w:val="00171AE2"/>
    <w:rsid w:val="00172D74"/>
    <w:rsid w:val="00175451"/>
    <w:rsid w:val="00176682"/>
    <w:rsid w:val="00182DD9"/>
    <w:rsid w:val="00183026"/>
    <w:rsid w:val="001833A9"/>
    <w:rsid w:val="00183EC3"/>
    <w:rsid w:val="001855F5"/>
    <w:rsid w:val="00185F84"/>
    <w:rsid w:val="00190DEA"/>
    <w:rsid w:val="00192915"/>
    <w:rsid w:val="001938CF"/>
    <w:rsid w:val="0019668A"/>
    <w:rsid w:val="00196A2B"/>
    <w:rsid w:val="001A01DA"/>
    <w:rsid w:val="001A032B"/>
    <w:rsid w:val="001A08E2"/>
    <w:rsid w:val="001A0A0C"/>
    <w:rsid w:val="001A5022"/>
    <w:rsid w:val="001A520B"/>
    <w:rsid w:val="001A5DB7"/>
    <w:rsid w:val="001A6070"/>
    <w:rsid w:val="001A61C6"/>
    <w:rsid w:val="001B11AF"/>
    <w:rsid w:val="001B6443"/>
    <w:rsid w:val="001C1E20"/>
    <w:rsid w:val="001C1FB4"/>
    <w:rsid w:val="001C2BC2"/>
    <w:rsid w:val="001C2F49"/>
    <w:rsid w:val="001C4FCE"/>
    <w:rsid w:val="001C7295"/>
    <w:rsid w:val="001E611B"/>
    <w:rsid w:val="001E7CB5"/>
    <w:rsid w:val="001E7DF3"/>
    <w:rsid w:val="001F0574"/>
    <w:rsid w:val="001F1668"/>
    <w:rsid w:val="001F1875"/>
    <w:rsid w:val="001F4909"/>
    <w:rsid w:val="001F71F6"/>
    <w:rsid w:val="00201644"/>
    <w:rsid w:val="00207833"/>
    <w:rsid w:val="00212F28"/>
    <w:rsid w:val="002169AC"/>
    <w:rsid w:val="00217887"/>
    <w:rsid w:val="002200F0"/>
    <w:rsid w:val="00222428"/>
    <w:rsid w:val="002240B0"/>
    <w:rsid w:val="002242C5"/>
    <w:rsid w:val="002255D7"/>
    <w:rsid w:val="002305B8"/>
    <w:rsid w:val="00234737"/>
    <w:rsid w:val="00237174"/>
    <w:rsid w:val="002413C0"/>
    <w:rsid w:val="002417D5"/>
    <w:rsid w:val="00242083"/>
    <w:rsid w:val="00243165"/>
    <w:rsid w:val="00247C71"/>
    <w:rsid w:val="002523F1"/>
    <w:rsid w:val="0025594D"/>
    <w:rsid w:val="00256F95"/>
    <w:rsid w:val="00257257"/>
    <w:rsid w:val="00270DF1"/>
    <w:rsid w:val="00270EC8"/>
    <w:rsid w:val="002711DC"/>
    <w:rsid w:val="00277287"/>
    <w:rsid w:val="002807F2"/>
    <w:rsid w:val="00284CE1"/>
    <w:rsid w:val="00285557"/>
    <w:rsid w:val="00290087"/>
    <w:rsid w:val="00290C4E"/>
    <w:rsid w:val="002933A1"/>
    <w:rsid w:val="00296C68"/>
    <w:rsid w:val="002A2EE2"/>
    <w:rsid w:val="002A5E21"/>
    <w:rsid w:val="002A7028"/>
    <w:rsid w:val="002B0DCF"/>
    <w:rsid w:val="002B10B0"/>
    <w:rsid w:val="002B2672"/>
    <w:rsid w:val="002C0D4E"/>
    <w:rsid w:val="002C154F"/>
    <w:rsid w:val="002C22D8"/>
    <w:rsid w:val="002C2532"/>
    <w:rsid w:val="002C5985"/>
    <w:rsid w:val="002D0B24"/>
    <w:rsid w:val="002D1179"/>
    <w:rsid w:val="002D14DE"/>
    <w:rsid w:val="002D1803"/>
    <w:rsid w:val="002D4187"/>
    <w:rsid w:val="002E0A68"/>
    <w:rsid w:val="002E0E8C"/>
    <w:rsid w:val="002E1247"/>
    <w:rsid w:val="002E31BF"/>
    <w:rsid w:val="002E4B5A"/>
    <w:rsid w:val="002E59BD"/>
    <w:rsid w:val="002F223C"/>
    <w:rsid w:val="002F2BCD"/>
    <w:rsid w:val="002F5305"/>
    <w:rsid w:val="002F62DA"/>
    <w:rsid w:val="00304304"/>
    <w:rsid w:val="003045AE"/>
    <w:rsid w:val="0030491E"/>
    <w:rsid w:val="00304EA6"/>
    <w:rsid w:val="003070B3"/>
    <w:rsid w:val="003121C3"/>
    <w:rsid w:val="00313DFB"/>
    <w:rsid w:val="00314FA3"/>
    <w:rsid w:val="003155D4"/>
    <w:rsid w:val="00316251"/>
    <w:rsid w:val="00317331"/>
    <w:rsid w:val="00324C23"/>
    <w:rsid w:val="003262F9"/>
    <w:rsid w:val="003263F6"/>
    <w:rsid w:val="00327480"/>
    <w:rsid w:val="003276FD"/>
    <w:rsid w:val="003305F7"/>
    <w:rsid w:val="00331418"/>
    <w:rsid w:val="00331F4C"/>
    <w:rsid w:val="0033411B"/>
    <w:rsid w:val="003346B8"/>
    <w:rsid w:val="0034023D"/>
    <w:rsid w:val="00342B50"/>
    <w:rsid w:val="0034378C"/>
    <w:rsid w:val="00343EF1"/>
    <w:rsid w:val="00350719"/>
    <w:rsid w:val="00353875"/>
    <w:rsid w:val="00354968"/>
    <w:rsid w:val="00354B7B"/>
    <w:rsid w:val="0035505E"/>
    <w:rsid w:val="003551B1"/>
    <w:rsid w:val="003556C1"/>
    <w:rsid w:val="00355CF7"/>
    <w:rsid w:val="003561A3"/>
    <w:rsid w:val="0035693E"/>
    <w:rsid w:val="003571E0"/>
    <w:rsid w:val="003579D7"/>
    <w:rsid w:val="00363C8C"/>
    <w:rsid w:val="00363D50"/>
    <w:rsid w:val="00364334"/>
    <w:rsid w:val="00364C61"/>
    <w:rsid w:val="00364F5B"/>
    <w:rsid w:val="00365348"/>
    <w:rsid w:val="003662C4"/>
    <w:rsid w:val="003714D4"/>
    <w:rsid w:val="003728D7"/>
    <w:rsid w:val="00373CDA"/>
    <w:rsid w:val="00377979"/>
    <w:rsid w:val="00381044"/>
    <w:rsid w:val="00381899"/>
    <w:rsid w:val="00382E8F"/>
    <w:rsid w:val="00384D63"/>
    <w:rsid w:val="003868B1"/>
    <w:rsid w:val="00387431"/>
    <w:rsid w:val="00387532"/>
    <w:rsid w:val="00390391"/>
    <w:rsid w:val="00392785"/>
    <w:rsid w:val="0039295A"/>
    <w:rsid w:val="00395CED"/>
    <w:rsid w:val="00397EF1"/>
    <w:rsid w:val="003A1EB6"/>
    <w:rsid w:val="003A2048"/>
    <w:rsid w:val="003A5E1B"/>
    <w:rsid w:val="003A61F6"/>
    <w:rsid w:val="003A6883"/>
    <w:rsid w:val="003B030F"/>
    <w:rsid w:val="003B0776"/>
    <w:rsid w:val="003B24D3"/>
    <w:rsid w:val="003B59E6"/>
    <w:rsid w:val="003B663E"/>
    <w:rsid w:val="003C245F"/>
    <w:rsid w:val="003C324D"/>
    <w:rsid w:val="003C3DA4"/>
    <w:rsid w:val="003C40B3"/>
    <w:rsid w:val="003C4221"/>
    <w:rsid w:val="003C5D66"/>
    <w:rsid w:val="003C5E60"/>
    <w:rsid w:val="003C6721"/>
    <w:rsid w:val="003D0E2F"/>
    <w:rsid w:val="003D0E59"/>
    <w:rsid w:val="003D1AFF"/>
    <w:rsid w:val="003D1BD3"/>
    <w:rsid w:val="003D1DFD"/>
    <w:rsid w:val="003D416E"/>
    <w:rsid w:val="003D6C8B"/>
    <w:rsid w:val="003E037D"/>
    <w:rsid w:val="003E097B"/>
    <w:rsid w:val="003E1CDC"/>
    <w:rsid w:val="003E1E59"/>
    <w:rsid w:val="003E3101"/>
    <w:rsid w:val="003E6245"/>
    <w:rsid w:val="003E647B"/>
    <w:rsid w:val="003E798A"/>
    <w:rsid w:val="003E7D19"/>
    <w:rsid w:val="003F25AE"/>
    <w:rsid w:val="003F2671"/>
    <w:rsid w:val="003F2D6C"/>
    <w:rsid w:val="003F5F59"/>
    <w:rsid w:val="003F6DEE"/>
    <w:rsid w:val="003F73E3"/>
    <w:rsid w:val="00400FDB"/>
    <w:rsid w:val="004021F8"/>
    <w:rsid w:val="00404B19"/>
    <w:rsid w:val="004058B6"/>
    <w:rsid w:val="004115BD"/>
    <w:rsid w:val="0041368C"/>
    <w:rsid w:val="00420254"/>
    <w:rsid w:val="00420862"/>
    <w:rsid w:val="0042192F"/>
    <w:rsid w:val="00421BB7"/>
    <w:rsid w:val="00422F59"/>
    <w:rsid w:val="004231D7"/>
    <w:rsid w:val="0042569E"/>
    <w:rsid w:val="00427CF5"/>
    <w:rsid w:val="00431DFE"/>
    <w:rsid w:val="004351B7"/>
    <w:rsid w:val="004371B9"/>
    <w:rsid w:val="00437B46"/>
    <w:rsid w:val="004458D9"/>
    <w:rsid w:val="00450F45"/>
    <w:rsid w:val="0045173E"/>
    <w:rsid w:val="004523DB"/>
    <w:rsid w:val="004538C4"/>
    <w:rsid w:val="00453B26"/>
    <w:rsid w:val="00453D18"/>
    <w:rsid w:val="00455F1B"/>
    <w:rsid w:val="0045707C"/>
    <w:rsid w:val="00460373"/>
    <w:rsid w:val="004618C1"/>
    <w:rsid w:val="00465C7B"/>
    <w:rsid w:val="0046716C"/>
    <w:rsid w:val="0047101B"/>
    <w:rsid w:val="00471537"/>
    <w:rsid w:val="00471BD9"/>
    <w:rsid w:val="00474F4A"/>
    <w:rsid w:val="00475BD6"/>
    <w:rsid w:val="00477432"/>
    <w:rsid w:val="004775B4"/>
    <w:rsid w:val="004817A4"/>
    <w:rsid w:val="00483CBD"/>
    <w:rsid w:val="0048467A"/>
    <w:rsid w:val="00487DBD"/>
    <w:rsid w:val="00491B7F"/>
    <w:rsid w:val="004A07CD"/>
    <w:rsid w:val="004A086D"/>
    <w:rsid w:val="004A09F4"/>
    <w:rsid w:val="004A1D89"/>
    <w:rsid w:val="004A2BB7"/>
    <w:rsid w:val="004A4423"/>
    <w:rsid w:val="004A4BC6"/>
    <w:rsid w:val="004A5D43"/>
    <w:rsid w:val="004A76B8"/>
    <w:rsid w:val="004B05EA"/>
    <w:rsid w:val="004B1DCB"/>
    <w:rsid w:val="004B23AB"/>
    <w:rsid w:val="004B2F57"/>
    <w:rsid w:val="004B327B"/>
    <w:rsid w:val="004B3C9D"/>
    <w:rsid w:val="004B44F2"/>
    <w:rsid w:val="004B4F89"/>
    <w:rsid w:val="004B559A"/>
    <w:rsid w:val="004B69DE"/>
    <w:rsid w:val="004B74F2"/>
    <w:rsid w:val="004B774F"/>
    <w:rsid w:val="004C0E05"/>
    <w:rsid w:val="004C171D"/>
    <w:rsid w:val="004C1DC5"/>
    <w:rsid w:val="004C45FA"/>
    <w:rsid w:val="004C52BE"/>
    <w:rsid w:val="004C5C16"/>
    <w:rsid w:val="004C7089"/>
    <w:rsid w:val="004C74E8"/>
    <w:rsid w:val="004D1BD2"/>
    <w:rsid w:val="004D1FE5"/>
    <w:rsid w:val="004D31E7"/>
    <w:rsid w:val="004D3DEE"/>
    <w:rsid w:val="004D4A91"/>
    <w:rsid w:val="004E0129"/>
    <w:rsid w:val="004E0A98"/>
    <w:rsid w:val="004E2192"/>
    <w:rsid w:val="004E3218"/>
    <w:rsid w:val="004E5B57"/>
    <w:rsid w:val="004E6302"/>
    <w:rsid w:val="004E7C71"/>
    <w:rsid w:val="004E7EA9"/>
    <w:rsid w:val="004E7FE3"/>
    <w:rsid w:val="004F3BC7"/>
    <w:rsid w:val="004F40BF"/>
    <w:rsid w:val="004F5F44"/>
    <w:rsid w:val="004F664C"/>
    <w:rsid w:val="004F7287"/>
    <w:rsid w:val="005016F7"/>
    <w:rsid w:val="005029C5"/>
    <w:rsid w:val="00505AA8"/>
    <w:rsid w:val="00506492"/>
    <w:rsid w:val="00512780"/>
    <w:rsid w:val="00513147"/>
    <w:rsid w:val="0051322E"/>
    <w:rsid w:val="00514BFD"/>
    <w:rsid w:val="005150B3"/>
    <w:rsid w:val="00517BC5"/>
    <w:rsid w:val="005225FE"/>
    <w:rsid w:val="00523655"/>
    <w:rsid w:val="00523A1B"/>
    <w:rsid w:val="00523B70"/>
    <w:rsid w:val="0052447E"/>
    <w:rsid w:val="00525C91"/>
    <w:rsid w:val="00530ECF"/>
    <w:rsid w:val="00535678"/>
    <w:rsid w:val="00540AA4"/>
    <w:rsid w:val="00543B7C"/>
    <w:rsid w:val="00543D1D"/>
    <w:rsid w:val="00543DB1"/>
    <w:rsid w:val="005505D7"/>
    <w:rsid w:val="005509FF"/>
    <w:rsid w:val="0055156A"/>
    <w:rsid w:val="0055186A"/>
    <w:rsid w:val="00553A86"/>
    <w:rsid w:val="00554A7B"/>
    <w:rsid w:val="00556FC0"/>
    <w:rsid w:val="00560EFD"/>
    <w:rsid w:val="00561ADA"/>
    <w:rsid w:val="005636D0"/>
    <w:rsid w:val="00563E34"/>
    <w:rsid w:val="005640B3"/>
    <w:rsid w:val="005706CB"/>
    <w:rsid w:val="0057160F"/>
    <w:rsid w:val="00571A22"/>
    <w:rsid w:val="0057272E"/>
    <w:rsid w:val="00574D21"/>
    <w:rsid w:val="005752C5"/>
    <w:rsid w:val="00576B74"/>
    <w:rsid w:val="00582563"/>
    <w:rsid w:val="00585DBB"/>
    <w:rsid w:val="00593AC4"/>
    <w:rsid w:val="0059412B"/>
    <w:rsid w:val="0059648E"/>
    <w:rsid w:val="005A1074"/>
    <w:rsid w:val="005A6AF2"/>
    <w:rsid w:val="005A72BA"/>
    <w:rsid w:val="005B0479"/>
    <w:rsid w:val="005B166D"/>
    <w:rsid w:val="005B221A"/>
    <w:rsid w:val="005B32D2"/>
    <w:rsid w:val="005B5360"/>
    <w:rsid w:val="005B55E2"/>
    <w:rsid w:val="005B6948"/>
    <w:rsid w:val="005B69D4"/>
    <w:rsid w:val="005B7E4B"/>
    <w:rsid w:val="005C0721"/>
    <w:rsid w:val="005C20D7"/>
    <w:rsid w:val="005C3D35"/>
    <w:rsid w:val="005C4270"/>
    <w:rsid w:val="005C4A3C"/>
    <w:rsid w:val="005C5532"/>
    <w:rsid w:val="005C562E"/>
    <w:rsid w:val="005C66C0"/>
    <w:rsid w:val="005D09EA"/>
    <w:rsid w:val="005D0D15"/>
    <w:rsid w:val="005D120E"/>
    <w:rsid w:val="005D1939"/>
    <w:rsid w:val="005D1994"/>
    <w:rsid w:val="005D546B"/>
    <w:rsid w:val="005D6F33"/>
    <w:rsid w:val="005D7FA1"/>
    <w:rsid w:val="005E0503"/>
    <w:rsid w:val="005E0D70"/>
    <w:rsid w:val="005E1F75"/>
    <w:rsid w:val="005E34C8"/>
    <w:rsid w:val="005F1676"/>
    <w:rsid w:val="005F19BD"/>
    <w:rsid w:val="005F2332"/>
    <w:rsid w:val="005F4CED"/>
    <w:rsid w:val="005F5C16"/>
    <w:rsid w:val="005F6E51"/>
    <w:rsid w:val="005F7179"/>
    <w:rsid w:val="005F7543"/>
    <w:rsid w:val="00600B98"/>
    <w:rsid w:val="00601BE9"/>
    <w:rsid w:val="0060232B"/>
    <w:rsid w:val="00605BAE"/>
    <w:rsid w:val="00605BCC"/>
    <w:rsid w:val="00607755"/>
    <w:rsid w:val="00612519"/>
    <w:rsid w:val="00615FBC"/>
    <w:rsid w:val="006177FE"/>
    <w:rsid w:val="006221A1"/>
    <w:rsid w:val="00623081"/>
    <w:rsid w:val="00623449"/>
    <w:rsid w:val="0062519E"/>
    <w:rsid w:val="006254D4"/>
    <w:rsid w:val="00630DC8"/>
    <w:rsid w:val="00630E46"/>
    <w:rsid w:val="006322D8"/>
    <w:rsid w:val="006329D7"/>
    <w:rsid w:val="00634FC5"/>
    <w:rsid w:val="00635757"/>
    <w:rsid w:val="00640530"/>
    <w:rsid w:val="00641747"/>
    <w:rsid w:val="006420EC"/>
    <w:rsid w:val="00643F6F"/>
    <w:rsid w:val="006445C7"/>
    <w:rsid w:val="006470B2"/>
    <w:rsid w:val="006478C8"/>
    <w:rsid w:val="00650BB1"/>
    <w:rsid w:val="00651401"/>
    <w:rsid w:val="00652AB6"/>
    <w:rsid w:val="00652C6A"/>
    <w:rsid w:val="00661833"/>
    <w:rsid w:val="00665BCB"/>
    <w:rsid w:val="006746B2"/>
    <w:rsid w:val="0068418A"/>
    <w:rsid w:val="006849BD"/>
    <w:rsid w:val="0068539D"/>
    <w:rsid w:val="00690563"/>
    <w:rsid w:val="00690CD6"/>
    <w:rsid w:val="00692633"/>
    <w:rsid w:val="006946E3"/>
    <w:rsid w:val="006967C4"/>
    <w:rsid w:val="006A000C"/>
    <w:rsid w:val="006A00E6"/>
    <w:rsid w:val="006A2940"/>
    <w:rsid w:val="006A3F62"/>
    <w:rsid w:val="006A4827"/>
    <w:rsid w:val="006A4854"/>
    <w:rsid w:val="006A4927"/>
    <w:rsid w:val="006A55C2"/>
    <w:rsid w:val="006B0A2F"/>
    <w:rsid w:val="006B20C0"/>
    <w:rsid w:val="006B565A"/>
    <w:rsid w:val="006B6D44"/>
    <w:rsid w:val="006C2F69"/>
    <w:rsid w:val="006C3A06"/>
    <w:rsid w:val="006C6531"/>
    <w:rsid w:val="006D15DE"/>
    <w:rsid w:val="006D25FD"/>
    <w:rsid w:val="006D394F"/>
    <w:rsid w:val="006D75BE"/>
    <w:rsid w:val="006E1A37"/>
    <w:rsid w:val="006E1CCD"/>
    <w:rsid w:val="006E3341"/>
    <w:rsid w:val="006E44E0"/>
    <w:rsid w:val="006E4B39"/>
    <w:rsid w:val="006E52BE"/>
    <w:rsid w:val="006E55DE"/>
    <w:rsid w:val="006E6375"/>
    <w:rsid w:val="006E6492"/>
    <w:rsid w:val="006E6872"/>
    <w:rsid w:val="006E7579"/>
    <w:rsid w:val="006E7A70"/>
    <w:rsid w:val="006F0BED"/>
    <w:rsid w:val="006F2A5F"/>
    <w:rsid w:val="006F3CC0"/>
    <w:rsid w:val="006F6DC9"/>
    <w:rsid w:val="006F7EC8"/>
    <w:rsid w:val="007012AF"/>
    <w:rsid w:val="007012CA"/>
    <w:rsid w:val="00705DF1"/>
    <w:rsid w:val="007119CE"/>
    <w:rsid w:val="0071333C"/>
    <w:rsid w:val="00713707"/>
    <w:rsid w:val="00714C8A"/>
    <w:rsid w:val="0071652D"/>
    <w:rsid w:val="00717179"/>
    <w:rsid w:val="0072154F"/>
    <w:rsid w:val="00722F38"/>
    <w:rsid w:val="00723097"/>
    <w:rsid w:val="00723D53"/>
    <w:rsid w:val="00724BA4"/>
    <w:rsid w:val="007260B5"/>
    <w:rsid w:val="00726943"/>
    <w:rsid w:val="007275E2"/>
    <w:rsid w:val="00727B62"/>
    <w:rsid w:val="00730D85"/>
    <w:rsid w:val="00730FF5"/>
    <w:rsid w:val="00731839"/>
    <w:rsid w:val="00732BD7"/>
    <w:rsid w:val="00732F99"/>
    <w:rsid w:val="00733EB6"/>
    <w:rsid w:val="007358B0"/>
    <w:rsid w:val="007361A4"/>
    <w:rsid w:val="0073756E"/>
    <w:rsid w:val="00742BF6"/>
    <w:rsid w:val="00743D43"/>
    <w:rsid w:val="00744A9C"/>
    <w:rsid w:val="007452C5"/>
    <w:rsid w:val="00746CC8"/>
    <w:rsid w:val="00747156"/>
    <w:rsid w:val="00750599"/>
    <w:rsid w:val="00750932"/>
    <w:rsid w:val="00752A12"/>
    <w:rsid w:val="00752B28"/>
    <w:rsid w:val="00753A82"/>
    <w:rsid w:val="00754E4C"/>
    <w:rsid w:val="007573ED"/>
    <w:rsid w:val="0076082D"/>
    <w:rsid w:val="00761688"/>
    <w:rsid w:val="00762CCC"/>
    <w:rsid w:val="007673D0"/>
    <w:rsid w:val="00771EBC"/>
    <w:rsid w:val="00771F02"/>
    <w:rsid w:val="00772160"/>
    <w:rsid w:val="007729C2"/>
    <w:rsid w:val="00772C83"/>
    <w:rsid w:val="00772E9D"/>
    <w:rsid w:val="0077422B"/>
    <w:rsid w:val="00775376"/>
    <w:rsid w:val="00775E55"/>
    <w:rsid w:val="00777576"/>
    <w:rsid w:val="00777778"/>
    <w:rsid w:val="00781111"/>
    <w:rsid w:val="0078129F"/>
    <w:rsid w:val="00782606"/>
    <w:rsid w:val="0078476F"/>
    <w:rsid w:val="00785084"/>
    <w:rsid w:val="00786AFC"/>
    <w:rsid w:val="00787EEE"/>
    <w:rsid w:val="007900A2"/>
    <w:rsid w:val="007909B7"/>
    <w:rsid w:val="00793E43"/>
    <w:rsid w:val="00794C5A"/>
    <w:rsid w:val="0079620B"/>
    <w:rsid w:val="007A0D6D"/>
    <w:rsid w:val="007A3198"/>
    <w:rsid w:val="007A35DD"/>
    <w:rsid w:val="007A4283"/>
    <w:rsid w:val="007A5B62"/>
    <w:rsid w:val="007A60CE"/>
    <w:rsid w:val="007A6104"/>
    <w:rsid w:val="007A6B85"/>
    <w:rsid w:val="007A71D2"/>
    <w:rsid w:val="007A78A0"/>
    <w:rsid w:val="007B5D66"/>
    <w:rsid w:val="007B7725"/>
    <w:rsid w:val="007C0FF6"/>
    <w:rsid w:val="007C1E87"/>
    <w:rsid w:val="007C54DA"/>
    <w:rsid w:val="007C6CBC"/>
    <w:rsid w:val="007C7A9C"/>
    <w:rsid w:val="007D05C2"/>
    <w:rsid w:val="007D0DBC"/>
    <w:rsid w:val="007D2712"/>
    <w:rsid w:val="007D2854"/>
    <w:rsid w:val="007D2A2C"/>
    <w:rsid w:val="007D37CA"/>
    <w:rsid w:val="007D647B"/>
    <w:rsid w:val="007D7525"/>
    <w:rsid w:val="007E2797"/>
    <w:rsid w:val="007E2AF6"/>
    <w:rsid w:val="007E3600"/>
    <w:rsid w:val="007E4740"/>
    <w:rsid w:val="007E74FF"/>
    <w:rsid w:val="007E7953"/>
    <w:rsid w:val="007F0354"/>
    <w:rsid w:val="007F2161"/>
    <w:rsid w:val="007F4A69"/>
    <w:rsid w:val="007F5D2E"/>
    <w:rsid w:val="007F7B2E"/>
    <w:rsid w:val="00801AA5"/>
    <w:rsid w:val="008020FB"/>
    <w:rsid w:val="0080388E"/>
    <w:rsid w:val="00803993"/>
    <w:rsid w:val="00804DC6"/>
    <w:rsid w:val="0080550D"/>
    <w:rsid w:val="00813B0E"/>
    <w:rsid w:val="00816431"/>
    <w:rsid w:val="00816729"/>
    <w:rsid w:val="008220BA"/>
    <w:rsid w:val="00822DF7"/>
    <w:rsid w:val="008252F6"/>
    <w:rsid w:val="0082578F"/>
    <w:rsid w:val="00825C15"/>
    <w:rsid w:val="00826560"/>
    <w:rsid w:val="008276AA"/>
    <w:rsid w:val="00827739"/>
    <w:rsid w:val="00827BC6"/>
    <w:rsid w:val="00831C8E"/>
    <w:rsid w:val="008323E0"/>
    <w:rsid w:val="0083282C"/>
    <w:rsid w:val="00834A23"/>
    <w:rsid w:val="00842A74"/>
    <w:rsid w:val="0084348B"/>
    <w:rsid w:val="0084516D"/>
    <w:rsid w:val="008474F9"/>
    <w:rsid w:val="00854147"/>
    <w:rsid w:val="00854BCB"/>
    <w:rsid w:val="00855B47"/>
    <w:rsid w:val="00857238"/>
    <w:rsid w:val="008578C0"/>
    <w:rsid w:val="00857C7C"/>
    <w:rsid w:val="00860B82"/>
    <w:rsid w:val="00861B50"/>
    <w:rsid w:val="00862F59"/>
    <w:rsid w:val="00863644"/>
    <w:rsid w:val="00863995"/>
    <w:rsid w:val="0086483E"/>
    <w:rsid w:val="00865B65"/>
    <w:rsid w:val="008677DD"/>
    <w:rsid w:val="0087028A"/>
    <w:rsid w:val="00871589"/>
    <w:rsid w:val="0087476F"/>
    <w:rsid w:val="00875367"/>
    <w:rsid w:val="0087647F"/>
    <w:rsid w:val="008770AA"/>
    <w:rsid w:val="00877A6F"/>
    <w:rsid w:val="008805C6"/>
    <w:rsid w:val="0088279D"/>
    <w:rsid w:val="00883EE2"/>
    <w:rsid w:val="00884EA5"/>
    <w:rsid w:val="00885E97"/>
    <w:rsid w:val="0088672F"/>
    <w:rsid w:val="008877DD"/>
    <w:rsid w:val="008921CB"/>
    <w:rsid w:val="0089590B"/>
    <w:rsid w:val="00897FDF"/>
    <w:rsid w:val="008A1079"/>
    <w:rsid w:val="008A29BA"/>
    <w:rsid w:val="008A2F32"/>
    <w:rsid w:val="008A3AF3"/>
    <w:rsid w:val="008A7260"/>
    <w:rsid w:val="008B6127"/>
    <w:rsid w:val="008C0C79"/>
    <w:rsid w:val="008C2AA9"/>
    <w:rsid w:val="008C3A53"/>
    <w:rsid w:val="008C59D2"/>
    <w:rsid w:val="008C5C92"/>
    <w:rsid w:val="008D0033"/>
    <w:rsid w:val="008D38AD"/>
    <w:rsid w:val="008D4F20"/>
    <w:rsid w:val="008D5A44"/>
    <w:rsid w:val="008D6E66"/>
    <w:rsid w:val="008D7375"/>
    <w:rsid w:val="008E08B1"/>
    <w:rsid w:val="008E28F1"/>
    <w:rsid w:val="008E5195"/>
    <w:rsid w:val="008F0FCF"/>
    <w:rsid w:val="008F1872"/>
    <w:rsid w:val="008F583C"/>
    <w:rsid w:val="008F6903"/>
    <w:rsid w:val="008F7566"/>
    <w:rsid w:val="0090536F"/>
    <w:rsid w:val="00905685"/>
    <w:rsid w:val="00907BD8"/>
    <w:rsid w:val="00907CE3"/>
    <w:rsid w:val="00910459"/>
    <w:rsid w:val="0091233D"/>
    <w:rsid w:val="00913B74"/>
    <w:rsid w:val="00913F76"/>
    <w:rsid w:val="00914528"/>
    <w:rsid w:val="0091742C"/>
    <w:rsid w:val="00921A87"/>
    <w:rsid w:val="009242EE"/>
    <w:rsid w:val="009244D1"/>
    <w:rsid w:val="009245E4"/>
    <w:rsid w:val="00924A66"/>
    <w:rsid w:val="009258CF"/>
    <w:rsid w:val="00925ADC"/>
    <w:rsid w:val="009264BD"/>
    <w:rsid w:val="009268D9"/>
    <w:rsid w:val="00926932"/>
    <w:rsid w:val="00930081"/>
    <w:rsid w:val="00930815"/>
    <w:rsid w:val="009335EC"/>
    <w:rsid w:val="00933614"/>
    <w:rsid w:val="00935515"/>
    <w:rsid w:val="00937E59"/>
    <w:rsid w:val="009402E6"/>
    <w:rsid w:val="00941AED"/>
    <w:rsid w:val="009429A8"/>
    <w:rsid w:val="00944C3C"/>
    <w:rsid w:val="00945A10"/>
    <w:rsid w:val="0094696A"/>
    <w:rsid w:val="00947709"/>
    <w:rsid w:val="00950415"/>
    <w:rsid w:val="0095158F"/>
    <w:rsid w:val="00951D31"/>
    <w:rsid w:val="00953B5F"/>
    <w:rsid w:val="0095798B"/>
    <w:rsid w:val="00957D97"/>
    <w:rsid w:val="009607EC"/>
    <w:rsid w:val="00965D58"/>
    <w:rsid w:val="00966317"/>
    <w:rsid w:val="00970D92"/>
    <w:rsid w:val="0097303D"/>
    <w:rsid w:val="0097541F"/>
    <w:rsid w:val="00980088"/>
    <w:rsid w:val="009833CC"/>
    <w:rsid w:val="00983E22"/>
    <w:rsid w:val="009841BB"/>
    <w:rsid w:val="009845DD"/>
    <w:rsid w:val="00985680"/>
    <w:rsid w:val="0098587E"/>
    <w:rsid w:val="009861A4"/>
    <w:rsid w:val="00986FF4"/>
    <w:rsid w:val="00992D04"/>
    <w:rsid w:val="009938EA"/>
    <w:rsid w:val="009A08F7"/>
    <w:rsid w:val="009A1C67"/>
    <w:rsid w:val="009A2379"/>
    <w:rsid w:val="009A344B"/>
    <w:rsid w:val="009A41F6"/>
    <w:rsid w:val="009A4C30"/>
    <w:rsid w:val="009A5C96"/>
    <w:rsid w:val="009A743F"/>
    <w:rsid w:val="009B131C"/>
    <w:rsid w:val="009B1CA6"/>
    <w:rsid w:val="009B4E7C"/>
    <w:rsid w:val="009B66A3"/>
    <w:rsid w:val="009C0E81"/>
    <w:rsid w:val="009C2F21"/>
    <w:rsid w:val="009E58A5"/>
    <w:rsid w:val="009E7CAE"/>
    <w:rsid w:val="009F499F"/>
    <w:rsid w:val="009F5211"/>
    <w:rsid w:val="009F55F3"/>
    <w:rsid w:val="009F66FE"/>
    <w:rsid w:val="00A00971"/>
    <w:rsid w:val="00A015EC"/>
    <w:rsid w:val="00A02602"/>
    <w:rsid w:val="00A0284D"/>
    <w:rsid w:val="00A0676F"/>
    <w:rsid w:val="00A07156"/>
    <w:rsid w:val="00A07328"/>
    <w:rsid w:val="00A12C82"/>
    <w:rsid w:val="00A12CC5"/>
    <w:rsid w:val="00A142F9"/>
    <w:rsid w:val="00A152A5"/>
    <w:rsid w:val="00A16360"/>
    <w:rsid w:val="00A22093"/>
    <w:rsid w:val="00A22B17"/>
    <w:rsid w:val="00A255AB"/>
    <w:rsid w:val="00A2756E"/>
    <w:rsid w:val="00A27A51"/>
    <w:rsid w:val="00A34120"/>
    <w:rsid w:val="00A348AB"/>
    <w:rsid w:val="00A35AF0"/>
    <w:rsid w:val="00A42744"/>
    <w:rsid w:val="00A42FDC"/>
    <w:rsid w:val="00A44008"/>
    <w:rsid w:val="00A45CD0"/>
    <w:rsid w:val="00A47A9C"/>
    <w:rsid w:val="00A505C5"/>
    <w:rsid w:val="00A51790"/>
    <w:rsid w:val="00A51EAF"/>
    <w:rsid w:val="00A53D03"/>
    <w:rsid w:val="00A53E35"/>
    <w:rsid w:val="00A541AF"/>
    <w:rsid w:val="00A55423"/>
    <w:rsid w:val="00A60330"/>
    <w:rsid w:val="00A619BD"/>
    <w:rsid w:val="00A63BE2"/>
    <w:rsid w:val="00A66360"/>
    <w:rsid w:val="00A67022"/>
    <w:rsid w:val="00A67E4B"/>
    <w:rsid w:val="00A67F92"/>
    <w:rsid w:val="00A73B5D"/>
    <w:rsid w:val="00A74122"/>
    <w:rsid w:val="00A74291"/>
    <w:rsid w:val="00A75951"/>
    <w:rsid w:val="00A80A4B"/>
    <w:rsid w:val="00A81D91"/>
    <w:rsid w:val="00A83459"/>
    <w:rsid w:val="00A83532"/>
    <w:rsid w:val="00A860CF"/>
    <w:rsid w:val="00A86189"/>
    <w:rsid w:val="00A87475"/>
    <w:rsid w:val="00A87CD2"/>
    <w:rsid w:val="00A93B09"/>
    <w:rsid w:val="00A93B90"/>
    <w:rsid w:val="00A9493F"/>
    <w:rsid w:val="00A9630B"/>
    <w:rsid w:val="00AA2F5C"/>
    <w:rsid w:val="00AA40EB"/>
    <w:rsid w:val="00AB2591"/>
    <w:rsid w:val="00AB4807"/>
    <w:rsid w:val="00AB4F5E"/>
    <w:rsid w:val="00AB7232"/>
    <w:rsid w:val="00AB7C94"/>
    <w:rsid w:val="00AC0A66"/>
    <w:rsid w:val="00AC2915"/>
    <w:rsid w:val="00AC30DF"/>
    <w:rsid w:val="00AC3536"/>
    <w:rsid w:val="00AC4446"/>
    <w:rsid w:val="00AE5502"/>
    <w:rsid w:val="00AE7CD3"/>
    <w:rsid w:val="00AF4720"/>
    <w:rsid w:val="00AF529F"/>
    <w:rsid w:val="00AF59F8"/>
    <w:rsid w:val="00AF660D"/>
    <w:rsid w:val="00B0049A"/>
    <w:rsid w:val="00B005FA"/>
    <w:rsid w:val="00B00891"/>
    <w:rsid w:val="00B01A39"/>
    <w:rsid w:val="00B107DA"/>
    <w:rsid w:val="00B122CD"/>
    <w:rsid w:val="00B16DC7"/>
    <w:rsid w:val="00B16DF1"/>
    <w:rsid w:val="00B20E8E"/>
    <w:rsid w:val="00B20F74"/>
    <w:rsid w:val="00B26346"/>
    <w:rsid w:val="00B27680"/>
    <w:rsid w:val="00B402E5"/>
    <w:rsid w:val="00B43589"/>
    <w:rsid w:val="00B44038"/>
    <w:rsid w:val="00B46DF5"/>
    <w:rsid w:val="00B54F98"/>
    <w:rsid w:val="00B55B38"/>
    <w:rsid w:val="00B56097"/>
    <w:rsid w:val="00B57F52"/>
    <w:rsid w:val="00B61BF6"/>
    <w:rsid w:val="00B6387B"/>
    <w:rsid w:val="00B6419F"/>
    <w:rsid w:val="00B64C42"/>
    <w:rsid w:val="00B657B5"/>
    <w:rsid w:val="00B718EC"/>
    <w:rsid w:val="00B7196C"/>
    <w:rsid w:val="00B719B4"/>
    <w:rsid w:val="00B71FCB"/>
    <w:rsid w:val="00B73154"/>
    <w:rsid w:val="00B73F87"/>
    <w:rsid w:val="00B741EA"/>
    <w:rsid w:val="00B74E86"/>
    <w:rsid w:val="00B7532C"/>
    <w:rsid w:val="00B754F2"/>
    <w:rsid w:val="00B77754"/>
    <w:rsid w:val="00B82930"/>
    <w:rsid w:val="00B84349"/>
    <w:rsid w:val="00B854CD"/>
    <w:rsid w:val="00B855E9"/>
    <w:rsid w:val="00B86E6E"/>
    <w:rsid w:val="00B8776D"/>
    <w:rsid w:val="00B915F0"/>
    <w:rsid w:val="00B92AE5"/>
    <w:rsid w:val="00B93335"/>
    <w:rsid w:val="00B95022"/>
    <w:rsid w:val="00B96B5E"/>
    <w:rsid w:val="00B970E8"/>
    <w:rsid w:val="00BA268E"/>
    <w:rsid w:val="00BA4964"/>
    <w:rsid w:val="00BA601F"/>
    <w:rsid w:val="00BA6026"/>
    <w:rsid w:val="00BB12C7"/>
    <w:rsid w:val="00BC0C48"/>
    <w:rsid w:val="00BC0D0A"/>
    <w:rsid w:val="00BC241C"/>
    <w:rsid w:val="00BC2D2D"/>
    <w:rsid w:val="00BC337B"/>
    <w:rsid w:val="00BC36F0"/>
    <w:rsid w:val="00BD1370"/>
    <w:rsid w:val="00BD1D27"/>
    <w:rsid w:val="00BD220E"/>
    <w:rsid w:val="00BD3D67"/>
    <w:rsid w:val="00BD485C"/>
    <w:rsid w:val="00BD4C22"/>
    <w:rsid w:val="00BD52DE"/>
    <w:rsid w:val="00BD7721"/>
    <w:rsid w:val="00BE2091"/>
    <w:rsid w:val="00BE45CE"/>
    <w:rsid w:val="00BE60DD"/>
    <w:rsid w:val="00BF06B1"/>
    <w:rsid w:val="00BF1F5F"/>
    <w:rsid w:val="00BF4AAD"/>
    <w:rsid w:val="00BF6080"/>
    <w:rsid w:val="00BF740A"/>
    <w:rsid w:val="00BF7965"/>
    <w:rsid w:val="00C014E1"/>
    <w:rsid w:val="00C027B8"/>
    <w:rsid w:val="00C046E2"/>
    <w:rsid w:val="00C04886"/>
    <w:rsid w:val="00C05816"/>
    <w:rsid w:val="00C12115"/>
    <w:rsid w:val="00C1215E"/>
    <w:rsid w:val="00C1394C"/>
    <w:rsid w:val="00C163F4"/>
    <w:rsid w:val="00C22A70"/>
    <w:rsid w:val="00C246DD"/>
    <w:rsid w:val="00C25904"/>
    <w:rsid w:val="00C27C4D"/>
    <w:rsid w:val="00C3021D"/>
    <w:rsid w:val="00C31168"/>
    <w:rsid w:val="00C32E34"/>
    <w:rsid w:val="00C344BF"/>
    <w:rsid w:val="00C36AF9"/>
    <w:rsid w:val="00C40122"/>
    <w:rsid w:val="00C42CE6"/>
    <w:rsid w:val="00C43FCA"/>
    <w:rsid w:val="00C45824"/>
    <w:rsid w:val="00C50919"/>
    <w:rsid w:val="00C50F75"/>
    <w:rsid w:val="00C52F92"/>
    <w:rsid w:val="00C54724"/>
    <w:rsid w:val="00C547F6"/>
    <w:rsid w:val="00C562C9"/>
    <w:rsid w:val="00C61735"/>
    <w:rsid w:val="00C629F3"/>
    <w:rsid w:val="00C6642E"/>
    <w:rsid w:val="00C66AB0"/>
    <w:rsid w:val="00C70B52"/>
    <w:rsid w:val="00C72674"/>
    <w:rsid w:val="00C73F49"/>
    <w:rsid w:val="00C747AF"/>
    <w:rsid w:val="00C74B94"/>
    <w:rsid w:val="00C7538D"/>
    <w:rsid w:val="00C76E51"/>
    <w:rsid w:val="00C77D4F"/>
    <w:rsid w:val="00C8131E"/>
    <w:rsid w:val="00C8377B"/>
    <w:rsid w:val="00C83F0C"/>
    <w:rsid w:val="00C84F61"/>
    <w:rsid w:val="00C86A50"/>
    <w:rsid w:val="00C93329"/>
    <w:rsid w:val="00C95979"/>
    <w:rsid w:val="00C96DBE"/>
    <w:rsid w:val="00CA0A68"/>
    <w:rsid w:val="00CA1BDD"/>
    <w:rsid w:val="00CA1F86"/>
    <w:rsid w:val="00CA2058"/>
    <w:rsid w:val="00CA4468"/>
    <w:rsid w:val="00CA5A3D"/>
    <w:rsid w:val="00CA5FB1"/>
    <w:rsid w:val="00CA7999"/>
    <w:rsid w:val="00CB064B"/>
    <w:rsid w:val="00CB2F6F"/>
    <w:rsid w:val="00CB3BD1"/>
    <w:rsid w:val="00CB4F3C"/>
    <w:rsid w:val="00CB6AD0"/>
    <w:rsid w:val="00CC13A8"/>
    <w:rsid w:val="00CC2B3B"/>
    <w:rsid w:val="00CC31BE"/>
    <w:rsid w:val="00CC4900"/>
    <w:rsid w:val="00CC4F86"/>
    <w:rsid w:val="00CD1DE8"/>
    <w:rsid w:val="00CD3CC7"/>
    <w:rsid w:val="00CD3D5F"/>
    <w:rsid w:val="00CD6D72"/>
    <w:rsid w:val="00CD7B26"/>
    <w:rsid w:val="00CE0FE3"/>
    <w:rsid w:val="00CE7A4E"/>
    <w:rsid w:val="00CE7C26"/>
    <w:rsid w:val="00CF2662"/>
    <w:rsid w:val="00CF42AC"/>
    <w:rsid w:val="00D0397B"/>
    <w:rsid w:val="00D03F05"/>
    <w:rsid w:val="00D03F88"/>
    <w:rsid w:val="00D07075"/>
    <w:rsid w:val="00D11D86"/>
    <w:rsid w:val="00D120D9"/>
    <w:rsid w:val="00D128C4"/>
    <w:rsid w:val="00D12AF2"/>
    <w:rsid w:val="00D12F74"/>
    <w:rsid w:val="00D13FCB"/>
    <w:rsid w:val="00D16970"/>
    <w:rsid w:val="00D22B48"/>
    <w:rsid w:val="00D2485D"/>
    <w:rsid w:val="00D25C5F"/>
    <w:rsid w:val="00D355BE"/>
    <w:rsid w:val="00D415DC"/>
    <w:rsid w:val="00D42F02"/>
    <w:rsid w:val="00D437A4"/>
    <w:rsid w:val="00D479F3"/>
    <w:rsid w:val="00D47D44"/>
    <w:rsid w:val="00D50619"/>
    <w:rsid w:val="00D52A0B"/>
    <w:rsid w:val="00D531EF"/>
    <w:rsid w:val="00D54952"/>
    <w:rsid w:val="00D54F37"/>
    <w:rsid w:val="00D553BD"/>
    <w:rsid w:val="00D6177E"/>
    <w:rsid w:val="00D621F1"/>
    <w:rsid w:val="00D62917"/>
    <w:rsid w:val="00D64EE4"/>
    <w:rsid w:val="00D67BCA"/>
    <w:rsid w:val="00D72AD7"/>
    <w:rsid w:val="00D74295"/>
    <w:rsid w:val="00D75A7D"/>
    <w:rsid w:val="00D80556"/>
    <w:rsid w:val="00D8392C"/>
    <w:rsid w:val="00D83F7A"/>
    <w:rsid w:val="00D843D8"/>
    <w:rsid w:val="00D85751"/>
    <w:rsid w:val="00D86B05"/>
    <w:rsid w:val="00D86F79"/>
    <w:rsid w:val="00D87459"/>
    <w:rsid w:val="00D923EC"/>
    <w:rsid w:val="00D92C39"/>
    <w:rsid w:val="00D92DE5"/>
    <w:rsid w:val="00D97E7D"/>
    <w:rsid w:val="00DB0A41"/>
    <w:rsid w:val="00DB371D"/>
    <w:rsid w:val="00DB76BD"/>
    <w:rsid w:val="00DB7BE2"/>
    <w:rsid w:val="00DC2032"/>
    <w:rsid w:val="00DC2A6F"/>
    <w:rsid w:val="00DC32AD"/>
    <w:rsid w:val="00DC3C49"/>
    <w:rsid w:val="00DC3D30"/>
    <w:rsid w:val="00DC46E0"/>
    <w:rsid w:val="00DC5323"/>
    <w:rsid w:val="00DC587A"/>
    <w:rsid w:val="00DC7574"/>
    <w:rsid w:val="00DD0F55"/>
    <w:rsid w:val="00DD1638"/>
    <w:rsid w:val="00DD67CC"/>
    <w:rsid w:val="00DD7AF8"/>
    <w:rsid w:val="00DE19B0"/>
    <w:rsid w:val="00DE2852"/>
    <w:rsid w:val="00DE46D2"/>
    <w:rsid w:val="00DE4C61"/>
    <w:rsid w:val="00DF042E"/>
    <w:rsid w:val="00DF4A58"/>
    <w:rsid w:val="00DF6020"/>
    <w:rsid w:val="00E01B3E"/>
    <w:rsid w:val="00E02110"/>
    <w:rsid w:val="00E028FA"/>
    <w:rsid w:val="00E047FE"/>
    <w:rsid w:val="00E1507B"/>
    <w:rsid w:val="00E15956"/>
    <w:rsid w:val="00E208FB"/>
    <w:rsid w:val="00E20B11"/>
    <w:rsid w:val="00E236E1"/>
    <w:rsid w:val="00E27AD9"/>
    <w:rsid w:val="00E30340"/>
    <w:rsid w:val="00E33DDD"/>
    <w:rsid w:val="00E34846"/>
    <w:rsid w:val="00E35A05"/>
    <w:rsid w:val="00E40AA3"/>
    <w:rsid w:val="00E41592"/>
    <w:rsid w:val="00E4390D"/>
    <w:rsid w:val="00E44CD3"/>
    <w:rsid w:val="00E50DE4"/>
    <w:rsid w:val="00E52817"/>
    <w:rsid w:val="00E54602"/>
    <w:rsid w:val="00E548CB"/>
    <w:rsid w:val="00E54C3C"/>
    <w:rsid w:val="00E573A2"/>
    <w:rsid w:val="00E577A9"/>
    <w:rsid w:val="00E62773"/>
    <w:rsid w:val="00E62FAD"/>
    <w:rsid w:val="00E63BD9"/>
    <w:rsid w:val="00E66874"/>
    <w:rsid w:val="00E71E0A"/>
    <w:rsid w:val="00E74D1C"/>
    <w:rsid w:val="00E80130"/>
    <w:rsid w:val="00E8122B"/>
    <w:rsid w:val="00E82E19"/>
    <w:rsid w:val="00E844A6"/>
    <w:rsid w:val="00E84F58"/>
    <w:rsid w:val="00E86364"/>
    <w:rsid w:val="00E9205E"/>
    <w:rsid w:val="00E93ED6"/>
    <w:rsid w:val="00E95E07"/>
    <w:rsid w:val="00EA12F8"/>
    <w:rsid w:val="00EA1B39"/>
    <w:rsid w:val="00EA3735"/>
    <w:rsid w:val="00EA455C"/>
    <w:rsid w:val="00EA4B22"/>
    <w:rsid w:val="00EA5071"/>
    <w:rsid w:val="00EB0E74"/>
    <w:rsid w:val="00EB1223"/>
    <w:rsid w:val="00EB143B"/>
    <w:rsid w:val="00EB37EF"/>
    <w:rsid w:val="00EB4109"/>
    <w:rsid w:val="00EB5246"/>
    <w:rsid w:val="00EB5A75"/>
    <w:rsid w:val="00EB7720"/>
    <w:rsid w:val="00EC05B4"/>
    <w:rsid w:val="00EC12ED"/>
    <w:rsid w:val="00EC1C9F"/>
    <w:rsid w:val="00EC4744"/>
    <w:rsid w:val="00EC4F7E"/>
    <w:rsid w:val="00ED264A"/>
    <w:rsid w:val="00ED31F0"/>
    <w:rsid w:val="00ED3DA5"/>
    <w:rsid w:val="00ED4D89"/>
    <w:rsid w:val="00ED5223"/>
    <w:rsid w:val="00ED765F"/>
    <w:rsid w:val="00EE0DCE"/>
    <w:rsid w:val="00EE164E"/>
    <w:rsid w:val="00EE4977"/>
    <w:rsid w:val="00EE4F8B"/>
    <w:rsid w:val="00EE5C08"/>
    <w:rsid w:val="00EE6C22"/>
    <w:rsid w:val="00EF0864"/>
    <w:rsid w:val="00EF3572"/>
    <w:rsid w:val="00EF3BBA"/>
    <w:rsid w:val="00EF4FA0"/>
    <w:rsid w:val="00EF52DC"/>
    <w:rsid w:val="00EF5486"/>
    <w:rsid w:val="00F004C1"/>
    <w:rsid w:val="00F0080F"/>
    <w:rsid w:val="00F016AD"/>
    <w:rsid w:val="00F02019"/>
    <w:rsid w:val="00F03084"/>
    <w:rsid w:val="00F0534C"/>
    <w:rsid w:val="00F0748D"/>
    <w:rsid w:val="00F07830"/>
    <w:rsid w:val="00F12CBF"/>
    <w:rsid w:val="00F14232"/>
    <w:rsid w:val="00F1615C"/>
    <w:rsid w:val="00F17C01"/>
    <w:rsid w:val="00F205D1"/>
    <w:rsid w:val="00F2117C"/>
    <w:rsid w:val="00F2419D"/>
    <w:rsid w:val="00F3006F"/>
    <w:rsid w:val="00F305BF"/>
    <w:rsid w:val="00F33ECE"/>
    <w:rsid w:val="00F35145"/>
    <w:rsid w:val="00F36514"/>
    <w:rsid w:val="00F36987"/>
    <w:rsid w:val="00F40F36"/>
    <w:rsid w:val="00F420AF"/>
    <w:rsid w:val="00F434F8"/>
    <w:rsid w:val="00F4351B"/>
    <w:rsid w:val="00F45E56"/>
    <w:rsid w:val="00F51DA1"/>
    <w:rsid w:val="00F559E9"/>
    <w:rsid w:val="00F56568"/>
    <w:rsid w:val="00F64105"/>
    <w:rsid w:val="00F658E5"/>
    <w:rsid w:val="00F65C75"/>
    <w:rsid w:val="00F66210"/>
    <w:rsid w:val="00F679BD"/>
    <w:rsid w:val="00F7074A"/>
    <w:rsid w:val="00F71271"/>
    <w:rsid w:val="00F73CE3"/>
    <w:rsid w:val="00F7439F"/>
    <w:rsid w:val="00F7468F"/>
    <w:rsid w:val="00F75060"/>
    <w:rsid w:val="00F75F9E"/>
    <w:rsid w:val="00F81798"/>
    <w:rsid w:val="00F844FF"/>
    <w:rsid w:val="00F85580"/>
    <w:rsid w:val="00F86839"/>
    <w:rsid w:val="00F86CBF"/>
    <w:rsid w:val="00F87477"/>
    <w:rsid w:val="00F87686"/>
    <w:rsid w:val="00F909E8"/>
    <w:rsid w:val="00F954F0"/>
    <w:rsid w:val="00F9582D"/>
    <w:rsid w:val="00F96607"/>
    <w:rsid w:val="00FA1237"/>
    <w:rsid w:val="00FA453B"/>
    <w:rsid w:val="00FA5CF7"/>
    <w:rsid w:val="00FA670A"/>
    <w:rsid w:val="00FA727C"/>
    <w:rsid w:val="00FB01AF"/>
    <w:rsid w:val="00FB2291"/>
    <w:rsid w:val="00FB3110"/>
    <w:rsid w:val="00FB37C2"/>
    <w:rsid w:val="00FB6410"/>
    <w:rsid w:val="00FB71D8"/>
    <w:rsid w:val="00FC4D52"/>
    <w:rsid w:val="00FC601C"/>
    <w:rsid w:val="00FD041A"/>
    <w:rsid w:val="00FD10B3"/>
    <w:rsid w:val="00FD17B8"/>
    <w:rsid w:val="00FD19B8"/>
    <w:rsid w:val="00FD343B"/>
    <w:rsid w:val="00FD55D4"/>
    <w:rsid w:val="00FD7077"/>
    <w:rsid w:val="00FD70DE"/>
    <w:rsid w:val="00FE0156"/>
    <w:rsid w:val="00FE3FE3"/>
    <w:rsid w:val="00FE55AF"/>
    <w:rsid w:val="00FE5796"/>
    <w:rsid w:val="00FE5AA0"/>
    <w:rsid w:val="00FE71BE"/>
    <w:rsid w:val="00FE7F0C"/>
    <w:rsid w:val="00FF588B"/>
    <w:rsid w:val="00FF6970"/>
    <w:rsid w:val="00FF7995"/>
    <w:rsid w:val="00FF7D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A19329"/>
  <w15:docId w15:val="{2724A2C9-311A-4FD0-AEF1-A6DC6B951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0459"/>
    <w:pPr>
      <w:bidi/>
    </w:pPr>
  </w:style>
  <w:style w:type="paragraph" w:styleId="1">
    <w:name w:val="heading 1"/>
    <w:basedOn w:val="a"/>
    <w:next w:val="a"/>
    <w:link w:val="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7">
    <w:name w:val="heading 7"/>
    <w:basedOn w:val="a"/>
    <w:next w:val="a"/>
    <w:link w:val="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D2A2C"/>
    <w:pPr>
      <w:tabs>
        <w:tab w:val="center" w:pos="4153"/>
        <w:tab w:val="right" w:pos="8306"/>
      </w:tabs>
      <w:spacing w:after="0"/>
    </w:pPr>
  </w:style>
  <w:style w:type="character" w:customStyle="1" w:styleId="Char">
    <w:name w:val="رأس الصفحة Char"/>
    <w:basedOn w:val="a0"/>
    <w:link w:val="a3"/>
    <w:uiPriority w:val="99"/>
    <w:rsid w:val="007D2A2C"/>
  </w:style>
  <w:style w:type="paragraph" w:styleId="a4">
    <w:name w:val="footer"/>
    <w:basedOn w:val="a"/>
    <w:link w:val="Char0"/>
    <w:uiPriority w:val="99"/>
    <w:unhideWhenUsed/>
    <w:rsid w:val="007D2A2C"/>
    <w:pPr>
      <w:tabs>
        <w:tab w:val="center" w:pos="4153"/>
        <w:tab w:val="right" w:pos="8306"/>
      </w:tabs>
      <w:spacing w:after="0"/>
    </w:pPr>
  </w:style>
  <w:style w:type="character" w:customStyle="1" w:styleId="Char0">
    <w:name w:val="تذييل الصفحة Char"/>
    <w:basedOn w:val="a0"/>
    <w:link w:val="a4"/>
    <w:uiPriority w:val="99"/>
    <w:rsid w:val="007D2A2C"/>
  </w:style>
  <w:style w:type="paragraph" w:styleId="a5">
    <w:name w:val="Balloon Text"/>
    <w:basedOn w:val="a"/>
    <w:link w:val="Char1"/>
    <w:uiPriority w:val="99"/>
    <w:semiHidden/>
    <w:unhideWhenUsed/>
    <w:rsid w:val="007D2A2C"/>
    <w:pPr>
      <w:spacing w:after="0"/>
    </w:pPr>
    <w:rPr>
      <w:rFonts w:ascii="Tahoma" w:hAnsi="Tahoma" w:cs="Tahoma"/>
      <w:sz w:val="16"/>
      <w:szCs w:val="16"/>
    </w:rPr>
  </w:style>
  <w:style w:type="character" w:customStyle="1" w:styleId="Char1">
    <w:name w:val="نص في بالون Char"/>
    <w:basedOn w:val="a0"/>
    <w:link w:val="a5"/>
    <w:uiPriority w:val="99"/>
    <w:semiHidden/>
    <w:rsid w:val="007D2A2C"/>
    <w:rPr>
      <w:rFonts w:ascii="Tahoma" w:hAnsi="Tahoma" w:cs="Tahoma"/>
      <w:sz w:val="16"/>
      <w:szCs w:val="16"/>
    </w:rPr>
  </w:style>
  <w:style w:type="paragraph" w:styleId="a6">
    <w:name w:val="No Spacing"/>
    <w:uiPriority w:val="1"/>
    <w:qFormat/>
    <w:rsid w:val="007D2A2C"/>
    <w:pPr>
      <w:bidi/>
      <w:spacing w:after="0"/>
    </w:pPr>
  </w:style>
  <w:style w:type="character" w:customStyle="1" w:styleId="1Char">
    <w:name w:val="العنوان 1 Char"/>
    <w:basedOn w:val="a0"/>
    <w:link w:val="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2Char">
    <w:name w:val="عنوان 2 Char"/>
    <w:basedOn w:val="a0"/>
    <w:link w:val="2"/>
    <w:uiPriority w:val="9"/>
    <w:rsid w:val="007D2A2C"/>
    <w:rPr>
      <w:rFonts w:asciiTheme="majorHAnsi" w:eastAsiaTheme="majorEastAsia" w:hAnsiTheme="majorHAnsi" w:cstheme="majorBidi"/>
      <w:b/>
      <w:bCs/>
      <w:color w:val="4F81BD" w:themeColor="accent1"/>
      <w:sz w:val="26"/>
      <w:szCs w:val="26"/>
    </w:rPr>
  </w:style>
  <w:style w:type="character" w:customStyle="1" w:styleId="3Char">
    <w:name w:val="عنوان 3 Char"/>
    <w:basedOn w:val="a0"/>
    <w:link w:val="3"/>
    <w:uiPriority w:val="9"/>
    <w:rsid w:val="007D2A2C"/>
    <w:rPr>
      <w:rFonts w:asciiTheme="majorHAnsi" w:eastAsiaTheme="majorEastAsia" w:hAnsiTheme="majorHAnsi" w:cstheme="majorBidi"/>
      <w:b/>
      <w:bCs/>
      <w:color w:val="4F81BD" w:themeColor="accent1"/>
    </w:rPr>
  </w:style>
  <w:style w:type="character" w:customStyle="1" w:styleId="4Char">
    <w:name w:val="عنوان 4 Char"/>
    <w:basedOn w:val="a0"/>
    <w:link w:val="4"/>
    <w:uiPriority w:val="9"/>
    <w:rsid w:val="007D2A2C"/>
    <w:rPr>
      <w:rFonts w:asciiTheme="majorHAnsi" w:eastAsiaTheme="majorEastAsia" w:hAnsiTheme="majorHAnsi" w:cstheme="majorBidi"/>
      <w:b/>
      <w:bCs/>
      <w:i/>
      <w:iCs/>
      <w:color w:val="4F81BD" w:themeColor="accent1"/>
    </w:rPr>
  </w:style>
  <w:style w:type="character" w:customStyle="1" w:styleId="5Char">
    <w:name w:val="عنوان 5 Char"/>
    <w:basedOn w:val="a0"/>
    <w:link w:val="5"/>
    <w:uiPriority w:val="9"/>
    <w:rsid w:val="007D2A2C"/>
    <w:rPr>
      <w:rFonts w:asciiTheme="majorHAnsi" w:eastAsiaTheme="majorEastAsia" w:hAnsiTheme="majorHAnsi" w:cstheme="majorBidi"/>
      <w:color w:val="243F60" w:themeColor="accent1" w:themeShade="7F"/>
    </w:rPr>
  </w:style>
  <w:style w:type="paragraph" w:styleId="a7">
    <w:name w:val="Intense Quote"/>
    <w:basedOn w:val="a"/>
    <w:next w:val="a"/>
    <w:link w:val="Char2"/>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Char2">
    <w:name w:val="اقتباس مكثف Char"/>
    <w:basedOn w:val="a0"/>
    <w:link w:val="a7"/>
    <w:uiPriority w:val="30"/>
    <w:rsid w:val="007D2A2C"/>
    <w:rPr>
      <w:b/>
      <w:bCs/>
      <w:i/>
      <w:iCs/>
      <w:color w:val="4F81BD" w:themeColor="accent1"/>
    </w:rPr>
  </w:style>
  <w:style w:type="paragraph" w:styleId="a8">
    <w:name w:val="Subtitle"/>
    <w:basedOn w:val="a"/>
    <w:next w:val="a"/>
    <w:link w:val="Char3"/>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Char3">
    <w:name w:val="عنوان فرعي Char"/>
    <w:basedOn w:val="a0"/>
    <w:link w:val="a8"/>
    <w:uiPriority w:val="11"/>
    <w:rsid w:val="007D2A2C"/>
    <w:rPr>
      <w:rFonts w:asciiTheme="majorHAnsi" w:eastAsiaTheme="majorEastAsia" w:hAnsiTheme="majorHAnsi" w:cstheme="majorBidi"/>
      <w:i/>
      <w:iCs/>
      <w:color w:val="4F81BD" w:themeColor="accent1"/>
      <w:spacing w:val="15"/>
      <w:sz w:val="24"/>
      <w:szCs w:val="24"/>
    </w:rPr>
  </w:style>
  <w:style w:type="table" w:styleId="a9">
    <w:name w:val="Table Grid"/>
    <w:basedOn w:val="a1"/>
    <w:uiPriority w:val="39"/>
    <w:rsid w:val="000B3D0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0"/>
    <w:uiPriority w:val="99"/>
    <w:unhideWhenUsed/>
    <w:rsid w:val="00793E43"/>
    <w:rPr>
      <w:color w:val="0000FF" w:themeColor="hyperlink"/>
      <w:u w:val="single"/>
    </w:rPr>
  </w:style>
  <w:style w:type="character" w:customStyle="1" w:styleId="7Char">
    <w:name w:val="عنوان 7 Char"/>
    <w:basedOn w:val="a0"/>
    <w:link w:val="7"/>
    <w:uiPriority w:val="9"/>
    <w:semiHidden/>
    <w:rsid w:val="004F40BF"/>
    <w:rPr>
      <w:rFonts w:asciiTheme="majorHAnsi" w:eastAsiaTheme="majorEastAsia" w:hAnsiTheme="majorHAnsi" w:cstheme="majorBidi"/>
      <w:i/>
      <w:iCs/>
      <w:color w:val="244061" w:themeColor="accent1" w:themeShade="80"/>
      <w:sz w:val="21"/>
      <w:szCs w:val="21"/>
    </w:rPr>
  </w:style>
  <w:style w:type="character" w:styleId="aa">
    <w:name w:val="annotation reference"/>
    <w:basedOn w:val="a0"/>
    <w:uiPriority w:val="99"/>
    <w:semiHidden/>
    <w:unhideWhenUsed/>
    <w:rsid w:val="007A35DD"/>
    <w:rPr>
      <w:sz w:val="16"/>
      <w:szCs w:val="16"/>
    </w:rPr>
  </w:style>
  <w:style w:type="paragraph" w:styleId="ab">
    <w:name w:val="annotation text"/>
    <w:basedOn w:val="a"/>
    <w:link w:val="Char4"/>
    <w:uiPriority w:val="99"/>
    <w:semiHidden/>
    <w:unhideWhenUsed/>
    <w:rsid w:val="007A35DD"/>
    <w:rPr>
      <w:sz w:val="20"/>
      <w:szCs w:val="20"/>
    </w:rPr>
  </w:style>
  <w:style w:type="character" w:customStyle="1" w:styleId="Char4">
    <w:name w:val="نص تعليق Char"/>
    <w:basedOn w:val="a0"/>
    <w:link w:val="ab"/>
    <w:uiPriority w:val="99"/>
    <w:semiHidden/>
    <w:rsid w:val="007A35DD"/>
    <w:rPr>
      <w:sz w:val="20"/>
      <w:szCs w:val="20"/>
    </w:rPr>
  </w:style>
  <w:style w:type="paragraph" w:styleId="ac">
    <w:name w:val="annotation subject"/>
    <w:basedOn w:val="ab"/>
    <w:next w:val="ab"/>
    <w:link w:val="Char5"/>
    <w:uiPriority w:val="99"/>
    <w:semiHidden/>
    <w:unhideWhenUsed/>
    <w:rsid w:val="007A35DD"/>
    <w:rPr>
      <w:b/>
      <w:bCs/>
    </w:rPr>
  </w:style>
  <w:style w:type="character" w:customStyle="1" w:styleId="Char5">
    <w:name w:val="موضوع تعليق Char"/>
    <w:basedOn w:val="Char4"/>
    <w:link w:val="ac"/>
    <w:uiPriority w:val="99"/>
    <w:semiHidden/>
    <w:rsid w:val="007A35DD"/>
    <w:rPr>
      <w:b/>
      <w:bCs/>
      <w:sz w:val="20"/>
      <w:szCs w:val="20"/>
    </w:rPr>
  </w:style>
  <w:style w:type="paragraph" w:styleId="ad">
    <w:name w:val="List Paragraph"/>
    <w:basedOn w:val="a"/>
    <w:uiPriority w:val="34"/>
    <w:qFormat/>
    <w:rsid w:val="00E41592"/>
    <w:pPr>
      <w:ind w:left="720"/>
      <w:contextualSpacing/>
    </w:pPr>
  </w:style>
  <w:style w:type="paragraph" w:styleId="ae">
    <w:name w:val="Normal (Web)"/>
    <w:basedOn w:val="a"/>
    <w:uiPriority w:val="99"/>
    <w:semiHidden/>
    <w:unhideWhenUsed/>
    <w:rsid w:val="00A22B17"/>
    <w:pPr>
      <w:bidi w:val="0"/>
      <w:spacing w:before="100" w:beforeAutospacing="1" w:after="100" w:afterAutospacing="1"/>
    </w:pPr>
    <w:rPr>
      <w:rFonts w:ascii="Times New Roman" w:eastAsia="Times New Roman" w:hAnsi="Times New Roman" w:cs="Times New Roman"/>
      <w:sz w:val="24"/>
      <w:szCs w:val="24"/>
    </w:rPr>
  </w:style>
  <w:style w:type="character" w:customStyle="1" w:styleId="ng-star-inserted">
    <w:name w:val="ng-star-inserted"/>
    <w:basedOn w:val="a0"/>
    <w:rsid w:val="00F96607"/>
  </w:style>
  <w:style w:type="character" w:styleId="af">
    <w:name w:val="Strong"/>
    <w:basedOn w:val="a0"/>
    <w:uiPriority w:val="22"/>
    <w:qFormat/>
    <w:rsid w:val="00BE2091"/>
    <w:rPr>
      <w:b/>
      <w:bCs/>
    </w:rPr>
  </w:style>
  <w:style w:type="character" w:styleId="af0">
    <w:name w:val="Unresolved Mention"/>
    <w:basedOn w:val="a0"/>
    <w:uiPriority w:val="99"/>
    <w:semiHidden/>
    <w:unhideWhenUsed/>
    <w:rsid w:val="00183EC3"/>
    <w:rPr>
      <w:color w:val="605E5C"/>
      <w:shd w:val="clear" w:color="auto" w:fill="E1DFDD"/>
    </w:rPr>
  </w:style>
  <w:style w:type="character" w:customStyle="1" w:styleId="math-inline">
    <w:name w:val="math-inline"/>
    <w:basedOn w:val="a0"/>
    <w:rsid w:val="00F369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8261">
      <w:bodyDiv w:val="1"/>
      <w:marLeft w:val="0"/>
      <w:marRight w:val="0"/>
      <w:marTop w:val="0"/>
      <w:marBottom w:val="0"/>
      <w:divBdr>
        <w:top w:val="none" w:sz="0" w:space="0" w:color="auto"/>
        <w:left w:val="none" w:sz="0" w:space="0" w:color="auto"/>
        <w:bottom w:val="none" w:sz="0" w:space="0" w:color="auto"/>
        <w:right w:val="none" w:sz="0" w:space="0" w:color="auto"/>
      </w:divBdr>
    </w:div>
    <w:div w:id="15081493">
      <w:bodyDiv w:val="1"/>
      <w:marLeft w:val="0"/>
      <w:marRight w:val="0"/>
      <w:marTop w:val="0"/>
      <w:marBottom w:val="0"/>
      <w:divBdr>
        <w:top w:val="none" w:sz="0" w:space="0" w:color="auto"/>
        <w:left w:val="none" w:sz="0" w:space="0" w:color="auto"/>
        <w:bottom w:val="none" w:sz="0" w:space="0" w:color="auto"/>
        <w:right w:val="none" w:sz="0" w:space="0" w:color="auto"/>
      </w:divBdr>
    </w:div>
    <w:div w:id="16397228">
      <w:bodyDiv w:val="1"/>
      <w:marLeft w:val="0"/>
      <w:marRight w:val="0"/>
      <w:marTop w:val="0"/>
      <w:marBottom w:val="0"/>
      <w:divBdr>
        <w:top w:val="none" w:sz="0" w:space="0" w:color="auto"/>
        <w:left w:val="none" w:sz="0" w:space="0" w:color="auto"/>
        <w:bottom w:val="none" w:sz="0" w:space="0" w:color="auto"/>
        <w:right w:val="none" w:sz="0" w:space="0" w:color="auto"/>
      </w:divBdr>
    </w:div>
    <w:div w:id="55276876">
      <w:bodyDiv w:val="1"/>
      <w:marLeft w:val="0"/>
      <w:marRight w:val="0"/>
      <w:marTop w:val="0"/>
      <w:marBottom w:val="0"/>
      <w:divBdr>
        <w:top w:val="none" w:sz="0" w:space="0" w:color="auto"/>
        <w:left w:val="none" w:sz="0" w:space="0" w:color="auto"/>
        <w:bottom w:val="none" w:sz="0" w:space="0" w:color="auto"/>
        <w:right w:val="none" w:sz="0" w:space="0" w:color="auto"/>
      </w:divBdr>
    </w:div>
    <w:div w:id="79719694">
      <w:bodyDiv w:val="1"/>
      <w:marLeft w:val="0"/>
      <w:marRight w:val="0"/>
      <w:marTop w:val="0"/>
      <w:marBottom w:val="0"/>
      <w:divBdr>
        <w:top w:val="none" w:sz="0" w:space="0" w:color="auto"/>
        <w:left w:val="none" w:sz="0" w:space="0" w:color="auto"/>
        <w:bottom w:val="none" w:sz="0" w:space="0" w:color="auto"/>
        <w:right w:val="none" w:sz="0" w:space="0" w:color="auto"/>
      </w:divBdr>
    </w:div>
    <w:div w:id="80033887">
      <w:bodyDiv w:val="1"/>
      <w:marLeft w:val="0"/>
      <w:marRight w:val="0"/>
      <w:marTop w:val="0"/>
      <w:marBottom w:val="0"/>
      <w:divBdr>
        <w:top w:val="none" w:sz="0" w:space="0" w:color="auto"/>
        <w:left w:val="none" w:sz="0" w:space="0" w:color="auto"/>
        <w:bottom w:val="none" w:sz="0" w:space="0" w:color="auto"/>
        <w:right w:val="none" w:sz="0" w:space="0" w:color="auto"/>
      </w:divBdr>
    </w:div>
    <w:div w:id="91947644">
      <w:bodyDiv w:val="1"/>
      <w:marLeft w:val="0"/>
      <w:marRight w:val="0"/>
      <w:marTop w:val="0"/>
      <w:marBottom w:val="0"/>
      <w:divBdr>
        <w:top w:val="none" w:sz="0" w:space="0" w:color="auto"/>
        <w:left w:val="none" w:sz="0" w:space="0" w:color="auto"/>
        <w:bottom w:val="none" w:sz="0" w:space="0" w:color="auto"/>
        <w:right w:val="none" w:sz="0" w:space="0" w:color="auto"/>
      </w:divBdr>
    </w:div>
    <w:div w:id="103430809">
      <w:bodyDiv w:val="1"/>
      <w:marLeft w:val="0"/>
      <w:marRight w:val="0"/>
      <w:marTop w:val="0"/>
      <w:marBottom w:val="0"/>
      <w:divBdr>
        <w:top w:val="none" w:sz="0" w:space="0" w:color="auto"/>
        <w:left w:val="none" w:sz="0" w:space="0" w:color="auto"/>
        <w:bottom w:val="none" w:sz="0" w:space="0" w:color="auto"/>
        <w:right w:val="none" w:sz="0" w:space="0" w:color="auto"/>
      </w:divBdr>
    </w:div>
    <w:div w:id="107623779">
      <w:bodyDiv w:val="1"/>
      <w:marLeft w:val="0"/>
      <w:marRight w:val="0"/>
      <w:marTop w:val="0"/>
      <w:marBottom w:val="0"/>
      <w:divBdr>
        <w:top w:val="none" w:sz="0" w:space="0" w:color="auto"/>
        <w:left w:val="none" w:sz="0" w:space="0" w:color="auto"/>
        <w:bottom w:val="none" w:sz="0" w:space="0" w:color="auto"/>
        <w:right w:val="none" w:sz="0" w:space="0" w:color="auto"/>
      </w:divBdr>
    </w:div>
    <w:div w:id="112671047">
      <w:bodyDiv w:val="1"/>
      <w:marLeft w:val="0"/>
      <w:marRight w:val="0"/>
      <w:marTop w:val="0"/>
      <w:marBottom w:val="0"/>
      <w:divBdr>
        <w:top w:val="none" w:sz="0" w:space="0" w:color="auto"/>
        <w:left w:val="none" w:sz="0" w:space="0" w:color="auto"/>
        <w:bottom w:val="none" w:sz="0" w:space="0" w:color="auto"/>
        <w:right w:val="none" w:sz="0" w:space="0" w:color="auto"/>
      </w:divBdr>
    </w:div>
    <w:div w:id="126631034">
      <w:bodyDiv w:val="1"/>
      <w:marLeft w:val="0"/>
      <w:marRight w:val="0"/>
      <w:marTop w:val="0"/>
      <w:marBottom w:val="0"/>
      <w:divBdr>
        <w:top w:val="none" w:sz="0" w:space="0" w:color="auto"/>
        <w:left w:val="none" w:sz="0" w:space="0" w:color="auto"/>
        <w:bottom w:val="none" w:sz="0" w:space="0" w:color="auto"/>
        <w:right w:val="none" w:sz="0" w:space="0" w:color="auto"/>
      </w:divBdr>
    </w:div>
    <w:div w:id="143203646">
      <w:bodyDiv w:val="1"/>
      <w:marLeft w:val="0"/>
      <w:marRight w:val="0"/>
      <w:marTop w:val="0"/>
      <w:marBottom w:val="0"/>
      <w:divBdr>
        <w:top w:val="none" w:sz="0" w:space="0" w:color="auto"/>
        <w:left w:val="none" w:sz="0" w:space="0" w:color="auto"/>
        <w:bottom w:val="none" w:sz="0" w:space="0" w:color="auto"/>
        <w:right w:val="none" w:sz="0" w:space="0" w:color="auto"/>
      </w:divBdr>
    </w:div>
    <w:div w:id="146824226">
      <w:bodyDiv w:val="1"/>
      <w:marLeft w:val="0"/>
      <w:marRight w:val="0"/>
      <w:marTop w:val="0"/>
      <w:marBottom w:val="0"/>
      <w:divBdr>
        <w:top w:val="none" w:sz="0" w:space="0" w:color="auto"/>
        <w:left w:val="none" w:sz="0" w:space="0" w:color="auto"/>
        <w:bottom w:val="none" w:sz="0" w:space="0" w:color="auto"/>
        <w:right w:val="none" w:sz="0" w:space="0" w:color="auto"/>
      </w:divBdr>
    </w:div>
    <w:div w:id="148834045">
      <w:bodyDiv w:val="1"/>
      <w:marLeft w:val="0"/>
      <w:marRight w:val="0"/>
      <w:marTop w:val="0"/>
      <w:marBottom w:val="0"/>
      <w:divBdr>
        <w:top w:val="none" w:sz="0" w:space="0" w:color="auto"/>
        <w:left w:val="none" w:sz="0" w:space="0" w:color="auto"/>
        <w:bottom w:val="none" w:sz="0" w:space="0" w:color="auto"/>
        <w:right w:val="none" w:sz="0" w:space="0" w:color="auto"/>
      </w:divBdr>
      <w:divsChild>
        <w:div w:id="388118850">
          <w:blockQuote w:val="1"/>
          <w:marLeft w:val="720"/>
          <w:marRight w:val="720"/>
          <w:marTop w:val="100"/>
          <w:marBottom w:val="100"/>
          <w:divBdr>
            <w:top w:val="none" w:sz="0" w:space="0" w:color="auto"/>
            <w:left w:val="none" w:sz="0" w:space="0" w:color="auto"/>
            <w:bottom w:val="none" w:sz="0" w:space="0" w:color="auto"/>
            <w:right w:val="none" w:sz="0" w:space="0" w:color="auto"/>
          </w:divBdr>
        </w:div>
        <w:div w:id="675109462">
          <w:blockQuote w:val="1"/>
          <w:marLeft w:val="720"/>
          <w:marRight w:val="720"/>
          <w:marTop w:val="100"/>
          <w:marBottom w:val="100"/>
          <w:divBdr>
            <w:top w:val="none" w:sz="0" w:space="0" w:color="auto"/>
            <w:left w:val="none" w:sz="0" w:space="0" w:color="auto"/>
            <w:bottom w:val="none" w:sz="0" w:space="0" w:color="auto"/>
            <w:right w:val="none" w:sz="0" w:space="0" w:color="auto"/>
          </w:divBdr>
        </w:div>
        <w:div w:id="1248612677">
          <w:blockQuote w:val="1"/>
          <w:marLeft w:val="720"/>
          <w:marRight w:val="720"/>
          <w:marTop w:val="100"/>
          <w:marBottom w:val="100"/>
          <w:divBdr>
            <w:top w:val="none" w:sz="0" w:space="0" w:color="auto"/>
            <w:left w:val="none" w:sz="0" w:space="0" w:color="auto"/>
            <w:bottom w:val="none" w:sz="0" w:space="0" w:color="auto"/>
            <w:right w:val="none" w:sz="0" w:space="0" w:color="auto"/>
          </w:divBdr>
        </w:div>
        <w:div w:id="1847548748">
          <w:blockQuote w:val="1"/>
          <w:marLeft w:val="720"/>
          <w:marRight w:val="720"/>
          <w:marTop w:val="100"/>
          <w:marBottom w:val="100"/>
          <w:divBdr>
            <w:top w:val="none" w:sz="0" w:space="0" w:color="auto"/>
            <w:left w:val="none" w:sz="0" w:space="0" w:color="auto"/>
            <w:bottom w:val="none" w:sz="0" w:space="0" w:color="auto"/>
            <w:right w:val="none" w:sz="0" w:space="0" w:color="auto"/>
          </w:divBdr>
        </w:div>
        <w:div w:id="849632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3517271">
      <w:bodyDiv w:val="1"/>
      <w:marLeft w:val="0"/>
      <w:marRight w:val="0"/>
      <w:marTop w:val="0"/>
      <w:marBottom w:val="0"/>
      <w:divBdr>
        <w:top w:val="none" w:sz="0" w:space="0" w:color="auto"/>
        <w:left w:val="none" w:sz="0" w:space="0" w:color="auto"/>
        <w:bottom w:val="none" w:sz="0" w:space="0" w:color="auto"/>
        <w:right w:val="none" w:sz="0" w:space="0" w:color="auto"/>
      </w:divBdr>
    </w:div>
    <w:div w:id="169374505">
      <w:bodyDiv w:val="1"/>
      <w:marLeft w:val="0"/>
      <w:marRight w:val="0"/>
      <w:marTop w:val="0"/>
      <w:marBottom w:val="0"/>
      <w:divBdr>
        <w:top w:val="none" w:sz="0" w:space="0" w:color="auto"/>
        <w:left w:val="none" w:sz="0" w:space="0" w:color="auto"/>
        <w:bottom w:val="none" w:sz="0" w:space="0" w:color="auto"/>
        <w:right w:val="none" w:sz="0" w:space="0" w:color="auto"/>
      </w:divBdr>
    </w:div>
    <w:div w:id="183055229">
      <w:bodyDiv w:val="1"/>
      <w:marLeft w:val="0"/>
      <w:marRight w:val="0"/>
      <w:marTop w:val="0"/>
      <w:marBottom w:val="0"/>
      <w:divBdr>
        <w:top w:val="none" w:sz="0" w:space="0" w:color="auto"/>
        <w:left w:val="none" w:sz="0" w:space="0" w:color="auto"/>
        <w:bottom w:val="none" w:sz="0" w:space="0" w:color="auto"/>
        <w:right w:val="none" w:sz="0" w:space="0" w:color="auto"/>
      </w:divBdr>
    </w:div>
    <w:div w:id="203448980">
      <w:bodyDiv w:val="1"/>
      <w:marLeft w:val="0"/>
      <w:marRight w:val="0"/>
      <w:marTop w:val="0"/>
      <w:marBottom w:val="0"/>
      <w:divBdr>
        <w:top w:val="none" w:sz="0" w:space="0" w:color="auto"/>
        <w:left w:val="none" w:sz="0" w:space="0" w:color="auto"/>
        <w:bottom w:val="none" w:sz="0" w:space="0" w:color="auto"/>
        <w:right w:val="none" w:sz="0" w:space="0" w:color="auto"/>
      </w:divBdr>
    </w:div>
    <w:div w:id="205724278">
      <w:bodyDiv w:val="1"/>
      <w:marLeft w:val="0"/>
      <w:marRight w:val="0"/>
      <w:marTop w:val="0"/>
      <w:marBottom w:val="0"/>
      <w:divBdr>
        <w:top w:val="none" w:sz="0" w:space="0" w:color="auto"/>
        <w:left w:val="none" w:sz="0" w:space="0" w:color="auto"/>
        <w:bottom w:val="none" w:sz="0" w:space="0" w:color="auto"/>
        <w:right w:val="none" w:sz="0" w:space="0" w:color="auto"/>
      </w:divBdr>
    </w:div>
    <w:div w:id="213742555">
      <w:bodyDiv w:val="1"/>
      <w:marLeft w:val="0"/>
      <w:marRight w:val="0"/>
      <w:marTop w:val="0"/>
      <w:marBottom w:val="0"/>
      <w:divBdr>
        <w:top w:val="none" w:sz="0" w:space="0" w:color="auto"/>
        <w:left w:val="none" w:sz="0" w:space="0" w:color="auto"/>
        <w:bottom w:val="none" w:sz="0" w:space="0" w:color="auto"/>
        <w:right w:val="none" w:sz="0" w:space="0" w:color="auto"/>
      </w:divBdr>
    </w:div>
    <w:div w:id="226496377">
      <w:bodyDiv w:val="1"/>
      <w:marLeft w:val="0"/>
      <w:marRight w:val="0"/>
      <w:marTop w:val="0"/>
      <w:marBottom w:val="0"/>
      <w:divBdr>
        <w:top w:val="none" w:sz="0" w:space="0" w:color="auto"/>
        <w:left w:val="none" w:sz="0" w:space="0" w:color="auto"/>
        <w:bottom w:val="none" w:sz="0" w:space="0" w:color="auto"/>
        <w:right w:val="none" w:sz="0" w:space="0" w:color="auto"/>
      </w:divBdr>
    </w:div>
    <w:div w:id="228228738">
      <w:bodyDiv w:val="1"/>
      <w:marLeft w:val="0"/>
      <w:marRight w:val="0"/>
      <w:marTop w:val="0"/>
      <w:marBottom w:val="0"/>
      <w:divBdr>
        <w:top w:val="none" w:sz="0" w:space="0" w:color="auto"/>
        <w:left w:val="none" w:sz="0" w:space="0" w:color="auto"/>
        <w:bottom w:val="none" w:sz="0" w:space="0" w:color="auto"/>
        <w:right w:val="none" w:sz="0" w:space="0" w:color="auto"/>
      </w:divBdr>
    </w:div>
    <w:div w:id="232132219">
      <w:bodyDiv w:val="1"/>
      <w:marLeft w:val="0"/>
      <w:marRight w:val="0"/>
      <w:marTop w:val="0"/>
      <w:marBottom w:val="0"/>
      <w:divBdr>
        <w:top w:val="none" w:sz="0" w:space="0" w:color="auto"/>
        <w:left w:val="none" w:sz="0" w:space="0" w:color="auto"/>
        <w:bottom w:val="none" w:sz="0" w:space="0" w:color="auto"/>
        <w:right w:val="none" w:sz="0" w:space="0" w:color="auto"/>
      </w:divBdr>
    </w:div>
    <w:div w:id="249126151">
      <w:bodyDiv w:val="1"/>
      <w:marLeft w:val="0"/>
      <w:marRight w:val="0"/>
      <w:marTop w:val="0"/>
      <w:marBottom w:val="0"/>
      <w:divBdr>
        <w:top w:val="none" w:sz="0" w:space="0" w:color="auto"/>
        <w:left w:val="none" w:sz="0" w:space="0" w:color="auto"/>
        <w:bottom w:val="none" w:sz="0" w:space="0" w:color="auto"/>
        <w:right w:val="none" w:sz="0" w:space="0" w:color="auto"/>
      </w:divBdr>
    </w:div>
    <w:div w:id="273288097">
      <w:bodyDiv w:val="1"/>
      <w:marLeft w:val="0"/>
      <w:marRight w:val="0"/>
      <w:marTop w:val="0"/>
      <w:marBottom w:val="0"/>
      <w:divBdr>
        <w:top w:val="none" w:sz="0" w:space="0" w:color="auto"/>
        <w:left w:val="none" w:sz="0" w:space="0" w:color="auto"/>
        <w:bottom w:val="none" w:sz="0" w:space="0" w:color="auto"/>
        <w:right w:val="none" w:sz="0" w:space="0" w:color="auto"/>
      </w:divBdr>
    </w:div>
    <w:div w:id="276647231">
      <w:bodyDiv w:val="1"/>
      <w:marLeft w:val="0"/>
      <w:marRight w:val="0"/>
      <w:marTop w:val="0"/>
      <w:marBottom w:val="0"/>
      <w:divBdr>
        <w:top w:val="none" w:sz="0" w:space="0" w:color="auto"/>
        <w:left w:val="none" w:sz="0" w:space="0" w:color="auto"/>
        <w:bottom w:val="none" w:sz="0" w:space="0" w:color="auto"/>
        <w:right w:val="none" w:sz="0" w:space="0" w:color="auto"/>
      </w:divBdr>
    </w:div>
    <w:div w:id="279535236">
      <w:bodyDiv w:val="1"/>
      <w:marLeft w:val="0"/>
      <w:marRight w:val="0"/>
      <w:marTop w:val="0"/>
      <w:marBottom w:val="0"/>
      <w:divBdr>
        <w:top w:val="none" w:sz="0" w:space="0" w:color="auto"/>
        <w:left w:val="none" w:sz="0" w:space="0" w:color="auto"/>
        <w:bottom w:val="none" w:sz="0" w:space="0" w:color="auto"/>
        <w:right w:val="none" w:sz="0" w:space="0" w:color="auto"/>
      </w:divBdr>
    </w:div>
    <w:div w:id="306322719">
      <w:bodyDiv w:val="1"/>
      <w:marLeft w:val="0"/>
      <w:marRight w:val="0"/>
      <w:marTop w:val="0"/>
      <w:marBottom w:val="0"/>
      <w:divBdr>
        <w:top w:val="none" w:sz="0" w:space="0" w:color="auto"/>
        <w:left w:val="none" w:sz="0" w:space="0" w:color="auto"/>
        <w:bottom w:val="none" w:sz="0" w:space="0" w:color="auto"/>
        <w:right w:val="none" w:sz="0" w:space="0" w:color="auto"/>
      </w:divBdr>
      <w:divsChild>
        <w:div w:id="1082603774">
          <w:marLeft w:val="0"/>
          <w:marRight w:val="0"/>
          <w:marTop w:val="0"/>
          <w:marBottom w:val="0"/>
          <w:divBdr>
            <w:top w:val="none" w:sz="0" w:space="0" w:color="auto"/>
            <w:left w:val="none" w:sz="0" w:space="0" w:color="auto"/>
            <w:bottom w:val="none" w:sz="0" w:space="0" w:color="auto"/>
            <w:right w:val="none" w:sz="0" w:space="0" w:color="auto"/>
          </w:divBdr>
          <w:divsChild>
            <w:div w:id="1068118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594520">
      <w:bodyDiv w:val="1"/>
      <w:marLeft w:val="0"/>
      <w:marRight w:val="0"/>
      <w:marTop w:val="0"/>
      <w:marBottom w:val="0"/>
      <w:divBdr>
        <w:top w:val="none" w:sz="0" w:space="0" w:color="auto"/>
        <w:left w:val="none" w:sz="0" w:space="0" w:color="auto"/>
        <w:bottom w:val="none" w:sz="0" w:space="0" w:color="auto"/>
        <w:right w:val="none" w:sz="0" w:space="0" w:color="auto"/>
      </w:divBdr>
    </w:div>
    <w:div w:id="308247937">
      <w:bodyDiv w:val="1"/>
      <w:marLeft w:val="0"/>
      <w:marRight w:val="0"/>
      <w:marTop w:val="0"/>
      <w:marBottom w:val="0"/>
      <w:divBdr>
        <w:top w:val="none" w:sz="0" w:space="0" w:color="auto"/>
        <w:left w:val="none" w:sz="0" w:space="0" w:color="auto"/>
        <w:bottom w:val="none" w:sz="0" w:space="0" w:color="auto"/>
        <w:right w:val="none" w:sz="0" w:space="0" w:color="auto"/>
      </w:divBdr>
    </w:div>
    <w:div w:id="308482274">
      <w:bodyDiv w:val="1"/>
      <w:marLeft w:val="0"/>
      <w:marRight w:val="0"/>
      <w:marTop w:val="0"/>
      <w:marBottom w:val="0"/>
      <w:divBdr>
        <w:top w:val="none" w:sz="0" w:space="0" w:color="auto"/>
        <w:left w:val="none" w:sz="0" w:space="0" w:color="auto"/>
        <w:bottom w:val="none" w:sz="0" w:space="0" w:color="auto"/>
        <w:right w:val="none" w:sz="0" w:space="0" w:color="auto"/>
      </w:divBdr>
    </w:div>
    <w:div w:id="318920374">
      <w:bodyDiv w:val="1"/>
      <w:marLeft w:val="0"/>
      <w:marRight w:val="0"/>
      <w:marTop w:val="0"/>
      <w:marBottom w:val="0"/>
      <w:divBdr>
        <w:top w:val="none" w:sz="0" w:space="0" w:color="auto"/>
        <w:left w:val="none" w:sz="0" w:space="0" w:color="auto"/>
        <w:bottom w:val="none" w:sz="0" w:space="0" w:color="auto"/>
        <w:right w:val="none" w:sz="0" w:space="0" w:color="auto"/>
      </w:divBdr>
    </w:div>
    <w:div w:id="336730358">
      <w:bodyDiv w:val="1"/>
      <w:marLeft w:val="0"/>
      <w:marRight w:val="0"/>
      <w:marTop w:val="0"/>
      <w:marBottom w:val="0"/>
      <w:divBdr>
        <w:top w:val="none" w:sz="0" w:space="0" w:color="auto"/>
        <w:left w:val="none" w:sz="0" w:space="0" w:color="auto"/>
        <w:bottom w:val="none" w:sz="0" w:space="0" w:color="auto"/>
        <w:right w:val="none" w:sz="0" w:space="0" w:color="auto"/>
      </w:divBdr>
    </w:div>
    <w:div w:id="360670770">
      <w:bodyDiv w:val="1"/>
      <w:marLeft w:val="0"/>
      <w:marRight w:val="0"/>
      <w:marTop w:val="0"/>
      <w:marBottom w:val="0"/>
      <w:divBdr>
        <w:top w:val="none" w:sz="0" w:space="0" w:color="auto"/>
        <w:left w:val="none" w:sz="0" w:space="0" w:color="auto"/>
        <w:bottom w:val="none" w:sz="0" w:space="0" w:color="auto"/>
        <w:right w:val="none" w:sz="0" w:space="0" w:color="auto"/>
      </w:divBdr>
    </w:div>
    <w:div w:id="361367492">
      <w:bodyDiv w:val="1"/>
      <w:marLeft w:val="0"/>
      <w:marRight w:val="0"/>
      <w:marTop w:val="0"/>
      <w:marBottom w:val="0"/>
      <w:divBdr>
        <w:top w:val="none" w:sz="0" w:space="0" w:color="auto"/>
        <w:left w:val="none" w:sz="0" w:space="0" w:color="auto"/>
        <w:bottom w:val="none" w:sz="0" w:space="0" w:color="auto"/>
        <w:right w:val="none" w:sz="0" w:space="0" w:color="auto"/>
      </w:divBdr>
    </w:div>
    <w:div w:id="379403980">
      <w:bodyDiv w:val="1"/>
      <w:marLeft w:val="0"/>
      <w:marRight w:val="0"/>
      <w:marTop w:val="0"/>
      <w:marBottom w:val="0"/>
      <w:divBdr>
        <w:top w:val="none" w:sz="0" w:space="0" w:color="auto"/>
        <w:left w:val="none" w:sz="0" w:space="0" w:color="auto"/>
        <w:bottom w:val="none" w:sz="0" w:space="0" w:color="auto"/>
        <w:right w:val="none" w:sz="0" w:space="0" w:color="auto"/>
      </w:divBdr>
    </w:div>
    <w:div w:id="399137714">
      <w:bodyDiv w:val="1"/>
      <w:marLeft w:val="0"/>
      <w:marRight w:val="0"/>
      <w:marTop w:val="0"/>
      <w:marBottom w:val="0"/>
      <w:divBdr>
        <w:top w:val="none" w:sz="0" w:space="0" w:color="auto"/>
        <w:left w:val="none" w:sz="0" w:space="0" w:color="auto"/>
        <w:bottom w:val="none" w:sz="0" w:space="0" w:color="auto"/>
        <w:right w:val="none" w:sz="0" w:space="0" w:color="auto"/>
      </w:divBdr>
      <w:divsChild>
        <w:div w:id="515192326">
          <w:marLeft w:val="0"/>
          <w:marRight w:val="0"/>
          <w:marTop w:val="0"/>
          <w:marBottom w:val="0"/>
          <w:divBdr>
            <w:top w:val="none" w:sz="0" w:space="0" w:color="auto"/>
            <w:left w:val="none" w:sz="0" w:space="0" w:color="auto"/>
            <w:bottom w:val="none" w:sz="0" w:space="0" w:color="auto"/>
            <w:right w:val="none" w:sz="0" w:space="0" w:color="auto"/>
          </w:divBdr>
          <w:divsChild>
            <w:div w:id="814184507">
              <w:marLeft w:val="0"/>
              <w:marRight w:val="0"/>
              <w:marTop w:val="0"/>
              <w:marBottom w:val="0"/>
              <w:divBdr>
                <w:top w:val="none" w:sz="0" w:space="0" w:color="auto"/>
                <w:left w:val="none" w:sz="0" w:space="0" w:color="auto"/>
                <w:bottom w:val="none" w:sz="0" w:space="0" w:color="auto"/>
                <w:right w:val="none" w:sz="0" w:space="0" w:color="auto"/>
              </w:divBdr>
              <w:divsChild>
                <w:div w:id="235210668">
                  <w:marLeft w:val="0"/>
                  <w:marRight w:val="0"/>
                  <w:marTop w:val="0"/>
                  <w:marBottom w:val="0"/>
                  <w:divBdr>
                    <w:top w:val="none" w:sz="0" w:space="0" w:color="auto"/>
                    <w:left w:val="none" w:sz="0" w:space="0" w:color="auto"/>
                    <w:bottom w:val="none" w:sz="0" w:space="0" w:color="auto"/>
                    <w:right w:val="none" w:sz="0" w:space="0" w:color="auto"/>
                  </w:divBdr>
                </w:div>
                <w:div w:id="1283539783">
                  <w:marLeft w:val="0"/>
                  <w:marRight w:val="0"/>
                  <w:marTop w:val="0"/>
                  <w:marBottom w:val="0"/>
                  <w:divBdr>
                    <w:top w:val="none" w:sz="0" w:space="0" w:color="auto"/>
                    <w:left w:val="none" w:sz="0" w:space="0" w:color="auto"/>
                    <w:bottom w:val="none" w:sz="0" w:space="0" w:color="auto"/>
                    <w:right w:val="none" w:sz="0" w:space="0" w:color="auto"/>
                  </w:divBdr>
                </w:div>
                <w:div w:id="146820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84">
      <w:bodyDiv w:val="1"/>
      <w:marLeft w:val="0"/>
      <w:marRight w:val="0"/>
      <w:marTop w:val="0"/>
      <w:marBottom w:val="0"/>
      <w:divBdr>
        <w:top w:val="none" w:sz="0" w:space="0" w:color="auto"/>
        <w:left w:val="none" w:sz="0" w:space="0" w:color="auto"/>
        <w:bottom w:val="none" w:sz="0" w:space="0" w:color="auto"/>
        <w:right w:val="none" w:sz="0" w:space="0" w:color="auto"/>
      </w:divBdr>
    </w:div>
    <w:div w:id="418791838">
      <w:bodyDiv w:val="1"/>
      <w:marLeft w:val="0"/>
      <w:marRight w:val="0"/>
      <w:marTop w:val="0"/>
      <w:marBottom w:val="0"/>
      <w:divBdr>
        <w:top w:val="none" w:sz="0" w:space="0" w:color="auto"/>
        <w:left w:val="none" w:sz="0" w:space="0" w:color="auto"/>
        <w:bottom w:val="none" w:sz="0" w:space="0" w:color="auto"/>
        <w:right w:val="none" w:sz="0" w:space="0" w:color="auto"/>
      </w:divBdr>
    </w:div>
    <w:div w:id="427044447">
      <w:bodyDiv w:val="1"/>
      <w:marLeft w:val="0"/>
      <w:marRight w:val="0"/>
      <w:marTop w:val="0"/>
      <w:marBottom w:val="0"/>
      <w:divBdr>
        <w:top w:val="none" w:sz="0" w:space="0" w:color="auto"/>
        <w:left w:val="none" w:sz="0" w:space="0" w:color="auto"/>
        <w:bottom w:val="none" w:sz="0" w:space="0" w:color="auto"/>
        <w:right w:val="none" w:sz="0" w:space="0" w:color="auto"/>
      </w:divBdr>
    </w:div>
    <w:div w:id="431586549">
      <w:bodyDiv w:val="1"/>
      <w:marLeft w:val="0"/>
      <w:marRight w:val="0"/>
      <w:marTop w:val="0"/>
      <w:marBottom w:val="0"/>
      <w:divBdr>
        <w:top w:val="none" w:sz="0" w:space="0" w:color="auto"/>
        <w:left w:val="none" w:sz="0" w:space="0" w:color="auto"/>
        <w:bottom w:val="none" w:sz="0" w:space="0" w:color="auto"/>
        <w:right w:val="none" w:sz="0" w:space="0" w:color="auto"/>
      </w:divBdr>
    </w:div>
    <w:div w:id="433016515">
      <w:bodyDiv w:val="1"/>
      <w:marLeft w:val="0"/>
      <w:marRight w:val="0"/>
      <w:marTop w:val="0"/>
      <w:marBottom w:val="0"/>
      <w:divBdr>
        <w:top w:val="none" w:sz="0" w:space="0" w:color="auto"/>
        <w:left w:val="none" w:sz="0" w:space="0" w:color="auto"/>
        <w:bottom w:val="none" w:sz="0" w:space="0" w:color="auto"/>
        <w:right w:val="none" w:sz="0" w:space="0" w:color="auto"/>
      </w:divBdr>
    </w:div>
    <w:div w:id="451364872">
      <w:bodyDiv w:val="1"/>
      <w:marLeft w:val="0"/>
      <w:marRight w:val="0"/>
      <w:marTop w:val="0"/>
      <w:marBottom w:val="0"/>
      <w:divBdr>
        <w:top w:val="none" w:sz="0" w:space="0" w:color="auto"/>
        <w:left w:val="none" w:sz="0" w:space="0" w:color="auto"/>
        <w:bottom w:val="none" w:sz="0" w:space="0" w:color="auto"/>
        <w:right w:val="none" w:sz="0" w:space="0" w:color="auto"/>
      </w:divBdr>
    </w:div>
    <w:div w:id="469396855">
      <w:bodyDiv w:val="1"/>
      <w:marLeft w:val="0"/>
      <w:marRight w:val="0"/>
      <w:marTop w:val="0"/>
      <w:marBottom w:val="0"/>
      <w:divBdr>
        <w:top w:val="none" w:sz="0" w:space="0" w:color="auto"/>
        <w:left w:val="none" w:sz="0" w:space="0" w:color="auto"/>
        <w:bottom w:val="none" w:sz="0" w:space="0" w:color="auto"/>
        <w:right w:val="none" w:sz="0" w:space="0" w:color="auto"/>
      </w:divBdr>
    </w:div>
    <w:div w:id="470754679">
      <w:bodyDiv w:val="1"/>
      <w:marLeft w:val="0"/>
      <w:marRight w:val="0"/>
      <w:marTop w:val="0"/>
      <w:marBottom w:val="0"/>
      <w:divBdr>
        <w:top w:val="none" w:sz="0" w:space="0" w:color="auto"/>
        <w:left w:val="none" w:sz="0" w:space="0" w:color="auto"/>
        <w:bottom w:val="none" w:sz="0" w:space="0" w:color="auto"/>
        <w:right w:val="none" w:sz="0" w:space="0" w:color="auto"/>
      </w:divBdr>
    </w:div>
    <w:div w:id="475729325">
      <w:bodyDiv w:val="1"/>
      <w:marLeft w:val="0"/>
      <w:marRight w:val="0"/>
      <w:marTop w:val="0"/>
      <w:marBottom w:val="0"/>
      <w:divBdr>
        <w:top w:val="none" w:sz="0" w:space="0" w:color="auto"/>
        <w:left w:val="none" w:sz="0" w:space="0" w:color="auto"/>
        <w:bottom w:val="none" w:sz="0" w:space="0" w:color="auto"/>
        <w:right w:val="none" w:sz="0" w:space="0" w:color="auto"/>
      </w:divBdr>
    </w:div>
    <w:div w:id="497305695">
      <w:bodyDiv w:val="1"/>
      <w:marLeft w:val="0"/>
      <w:marRight w:val="0"/>
      <w:marTop w:val="0"/>
      <w:marBottom w:val="0"/>
      <w:divBdr>
        <w:top w:val="none" w:sz="0" w:space="0" w:color="auto"/>
        <w:left w:val="none" w:sz="0" w:space="0" w:color="auto"/>
        <w:bottom w:val="none" w:sz="0" w:space="0" w:color="auto"/>
        <w:right w:val="none" w:sz="0" w:space="0" w:color="auto"/>
      </w:divBdr>
      <w:divsChild>
        <w:div w:id="1921328055">
          <w:marLeft w:val="0"/>
          <w:marRight w:val="0"/>
          <w:marTop w:val="0"/>
          <w:marBottom w:val="0"/>
          <w:divBdr>
            <w:top w:val="none" w:sz="0" w:space="0" w:color="auto"/>
            <w:left w:val="none" w:sz="0" w:space="0" w:color="auto"/>
            <w:bottom w:val="none" w:sz="0" w:space="0" w:color="auto"/>
            <w:right w:val="none" w:sz="0" w:space="0" w:color="auto"/>
          </w:divBdr>
        </w:div>
        <w:div w:id="1031762725">
          <w:marLeft w:val="0"/>
          <w:marRight w:val="0"/>
          <w:marTop w:val="0"/>
          <w:marBottom w:val="0"/>
          <w:divBdr>
            <w:top w:val="none" w:sz="0" w:space="0" w:color="auto"/>
            <w:left w:val="none" w:sz="0" w:space="0" w:color="auto"/>
            <w:bottom w:val="none" w:sz="0" w:space="0" w:color="auto"/>
            <w:right w:val="none" w:sz="0" w:space="0" w:color="auto"/>
          </w:divBdr>
        </w:div>
        <w:div w:id="171451650">
          <w:marLeft w:val="0"/>
          <w:marRight w:val="0"/>
          <w:marTop w:val="0"/>
          <w:marBottom w:val="0"/>
          <w:divBdr>
            <w:top w:val="none" w:sz="0" w:space="0" w:color="auto"/>
            <w:left w:val="none" w:sz="0" w:space="0" w:color="auto"/>
            <w:bottom w:val="none" w:sz="0" w:space="0" w:color="auto"/>
            <w:right w:val="none" w:sz="0" w:space="0" w:color="auto"/>
          </w:divBdr>
        </w:div>
        <w:div w:id="1316301494">
          <w:marLeft w:val="0"/>
          <w:marRight w:val="0"/>
          <w:marTop w:val="0"/>
          <w:marBottom w:val="0"/>
          <w:divBdr>
            <w:top w:val="none" w:sz="0" w:space="0" w:color="auto"/>
            <w:left w:val="none" w:sz="0" w:space="0" w:color="auto"/>
            <w:bottom w:val="none" w:sz="0" w:space="0" w:color="auto"/>
            <w:right w:val="none" w:sz="0" w:space="0" w:color="auto"/>
          </w:divBdr>
        </w:div>
      </w:divsChild>
    </w:div>
    <w:div w:id="516428519">
      <w:bodyDiv w:val="1"/>
      <w:marLeft w:val="0"/>
      <w:marRight w:val="0"/>
      <w:marTop w:val="0"/>
      <w:marBottom w:val="0"/>
      <w:divBdr>
        <w:top w:val="none" w:sz="0" w:space="0" w:color="auto"/>
        <w:left w:val="none" w:sz="0" w:space="0" w:color="auto"/>
        <w:bottom w:val="none" w:sz="0" w:space="0" w:color="auto"/>
        <w:right w:val="none" w:sz="0" w:space="0" w:color="auto"/>
      </w:divBdr>
    </w:div>
    <w:div w:id="522979935">
      <w:bodyDiv w:val="1"/>
      <w:marLeft w:val="0"/>
      <w:marRight w:val="0"/>
      <w:marTop w:val="0"/>
      <w:marBottom w:val="0"/>
      <w:divBdr>
        <w:top w:val="none" w:sz="0" w:space="0" w:color="auto"/>
        <w:left w:val="none" w:sz="0" w:space="0" w:color="auto"/>
        <w:bottom w:val="none" w:sz="0" w:space="0" w:color="auto"/>
        <w:right w:val="none" w:sz="0" w:space="0" w:color="auto"/>
      </w:divBdr>
    </w:div>
    <w:div w:id="529488696">
      <w:bodyDiv w:val="1"/>
      <w:marLeft w:val="0"/>
      <w:marRight w:val="0"/>
      <w:marTop w:val="0"/>
      <w:marBottom w:val="0"/>
      <w:divBdr>
        <w:top w:val="none" w:sz="0" w:space="0" w:color="auto"/>
        <w:left w:val="none" w:sz="0" w:space="0" w:color="auto"/>
        <w:bottom w:val="none" w:sz="0" w:space="0" w:color="auto"/>
        <w:right w:val="none" w:sz="0" w:space="0" w:color="auto"/>
      </w:divBdr>
    </w:div>
    <w:div w:id="530387477">
      <w:bodyDiv w:val="1"/>
      <w:marLeft w:val="0"/>
      <w:marRight w:val="0"/>
      <w:marTop w:val="0"/>
      <w:marBottom w:val="0"/>
      <w:divBdr>
        <w:top w:val="none" w:sz="0" w:space="0" w:color="auto"/>
        <w:left w:val="none" w:sz="0" w:space="0" w:color="auto"/>
        <w:bottom w:val="none" w:sz="0" w:space="0" w:color="auto"/>
        <w:right w:val="none" w:sz="0" w:space="0" w:color="auto"/>
      </w:divBdr>
    </w:div>
    <w:div w:id="534930818">
      <w:bodyDiv w:val="1"/>
      <w:marLeft w:val="0"/>
      <w:marRight w:val="0"/>
      <w:marTop w:val="0"/>
      <w:marBottom w:val="0"/>
      <w:divBdr>
        <w:top w:val="none" w:sz="0" w:space="0" w:color="auto"/>
        <w:left w:val="none" w:sz="0" w:space="0" w:color="auto"/>
        <w:bottom w:val="none" w:sz="0" w:space="0" w:color="auto"/>
        <w:right w:val="none" w:sz="0" w:space="0" w:color="auto"/>
      </w:divBdr>
    </w:div>
    <w:div w:id="539320980">
      <w:bodyDiv w:val="1"/>
      <w:marLeft w:val="0"/>
      <w:marRight w:val="0"/>
      <w:marTop w:val="0"/>
      <w:marBottom w:val="0"/>
      <w:divBdr>
        <w:top w:val="none" w:sz="0" w:space="0" w:color="auto"/>
        <w:left w:val="none" w:sz="0" w:space="0" w:color="auto"/>
        <w:bottom w:val="none" w:sz="0" w:space="0" w:color="auto"/>
        <w:right w:val="none" w:sz="0" w:space="0" w:color="auto"/>
      </w:divBdr>
      <w:divsChild>
        <w:div w:id="8983268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43179785">
      <w:bodyDiv w:val="1"/>
      <w:marLeft w:val="0"/>
      <w:marRight w:val="0"/>
      <w:marTop w:val="0"/>
      <w:marBottom w:val="0"/>
      <w:divBdr>
        <w:top w:val="none" w:sz="0" w:space="0" w:color="auto"/>
        <w:left w:val="none" w:sz="0" w:space="0" w:color="auto"/>
        <w:bottom w:val="none" w:sz="0" w:space="0" w:color="auto"/>
        <w:right w:val="none" w:sz="0" w:space="0" w:color="auto"/>
      </w:divBdr>
    </w:div>
    <w:div w:id="545459009">
      <w:bodyDiv w:val="1"/>
      <w:marLeft w:val="0"/>
      <w:marRight w:val="0"/>
      <w:marTop w:val="0"/>
      <w:marBottom w:val="0"/>
      <w:divBdr>
        <w:top w:val="none" w:sz="0" w:space="0" w:color="auto"/>
        <w:left w:val="none" w:sz="0" w:space="0" w:color="auto"/>
        <w:bottom w:val="none" w:sz="0" w:space="0" w:color="auto"/>
        <w:right w:val="none" w:sz="0" w:space="0" w:color="auto"/>
      </w:divBdr>
    </w:div>
    <w:div w:id="549154997">
      <w:bodyDiv w:val="1"/>
      <w:marLeft w:val="0"/>
      <w:marRight w:val="0"/>
      <w:marTop w:val="0"/>
      <w:marBottom w:val="0"/>
      <w:divBdr>
        <w:top w:val="none" w:sz="0" w:space="0" w:color="auto"/>
        <w:left w:val="none" w:sz="0" w:space="0" w:color="auto"/>
        <w:bottom w:val="none" w:sz="0" w:space="0" w:color="auto"/>
        <w:right w:val="none" w:sz="0" w:space="0" w:color="auto"/>
      </w:divBdr>
    </w:div>
    <w:div w:id="549803254">
      <w:bodyDiv w:val="1"/>
      <w:marLeft w:val="0"/>
      <w:marRight w:val="0"/>
      <w:marTop w:val="0"/>
      <w:marBottom w:val="0"/>
      <w:divBdr>
        <w:top w:val="none" w:sz="0" w:space="0" w:color="auto"/>
        <w:left w:val="none" w:sz="0" w:space="0" w:color="auto"/>
        <w:bottom w:val="none" w:sz="0" w:space="0" w:color="auto"/>
        <w:right w:val="none" w:sz="0" w:space="0" w:color="auto"/>
      </w:divBdr>
    </w:div>
    <w:div w:id="563562719">
      <w:bodyDiv w:val="1"/>
      <w:marLeft w:val="0"/>
      <w:marRight w:val="0"/>
      <w:marTop w:val="0"/>
      <w:marBottom w:val="0"/>
      <w:divBdr>
        <w:top w:val="none" w:sz="0" w:space="0" w:color="auto"/>
        <w:left w:val="none" w:sz="0" w:space="0" w:color="auto"/>
        <w:bottom w:val="none" w:sz="0" w:space="0" w:color="auto"/>
        <w:right w:val="none" w:sz="0" w:space="0" w:color="auto"/>
      </w:divBdr>
      <w:divsChild>
        <w:div w:id="482359324">
          <w:marLeft w:val="0"/>
          <w:marRight w:val="0"/>
          <w:marTop w:val="0"/>
          <w:marBottom w:val="0"/>
          <w:divBdr>
            <w:top w:val="none" w:sz="0" w:space="0" w:color="auto"/>
            <w:left w:val="none" w:sz="0" w:space="0" w:color="auto"/>
            <w:bottom w:val="none" w:sz="0" w:space="0" w:color="auto"/>
            <w:right w:val="none" w:sz="0" w:space="0" w:color="auto"/>
          </w:divBdr>
          <w:divsChild>
            <w:div w:id="1439177954">
              <w:marLeft w:val="0"/>
              <w:marRight w:val="0"/>
              <w:marTop w:val="0"/>
              <w:marBottom w:val="0"/>
              <w:divBdr>
                <w:top w:val="none" w:sz="0" w:space="0" w:color="auto"/>
                <w:left w:val="none" w:sz="0" w:space="0" w:color="auto"/>
                <w:bottom w:val="none" w:sz="0" w:space="0" w:color="auto"/>
                <w:right w:val="none" w:sz="0" w:space="0" w:color="auto"/>
              </w:divBdr>
              <w:divsChild>
                <w:div w:id="1754429354">
                  <w:marLeft w:val="0"/>
                  <w:marRight w:val="0"/>
                  <w:marTop w:val="0"/>
                  <w:marBottom w:val="0"/>
                  <w:divBdr>
                    <w:top w:val="none" w:sz="0" w:space="0" w:color="auto"/>
                    <w:left w:val="none" w:sz="0" w:space="0" w:color="auto"/>
                    <w:bottom w:val="none" w:sz="0" w:space="0" w:color="auto"/>
                    <w:right w:val="none" w:sz="0" w:space="0" w:color="auto"/>
                  </w:divBdr>
                </w:div>
                <w:div w:id="1696883817">
                  <w:marLeft w:val="0"/>
                  <w:marRight w:val="0"/>
                  <w:marTop w:val="0"/>
                  <w:marBottom w:val="0"/>
                  <w:divBdr>
                    <w:top w:val="none" w:sz="0" w:space="0" w:color="auto"/>
                    <w:left w:val="none" w:sz="0" w:space="0" w:color="auto"/>
                    <w:bottom w:val="none" w:sz="0" w:space="0" w:color="auto"/>
                    <w:right w:val="none" w:sz="0" w:space="0" w:color="auto"/>
                  </w:divBdr>
                </w:div>
                <w:div w:id="898977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0697410">
      <w:bodyDiv w:val="1"/>
      <w:marLeft w:val="0"/>
      <w:marRight w:val="0"/>
      <w:marTop w:val="0"/>
      <w:marBottom w:val="0"/>
      <w:divBdr>
        <w:top w:val="none" w:sz="0" w:space="0" w:color="auto"/>
        <w:left w:val="none" w:sz="0" w:space="0" w:color="auto"/>
        <w:bottom w:val="none" w:sz="0" w:space="0" w:color="auto"/>
        <w:right w:val="none" w:sz="0" w:space="0" w:color="auto"/>
      </w:divBdr>
    </w:div>
    <w:div w:id="576599467">
      <w:bodyDiv w:val="1"/>
      <w:marLeft w:val="0"/>
      <w:marRight w:val="0"/>
      <w:marTop w:val="0"/>
      <w:marBottom w:val="0"/>
      <w:divBdr>
        <w:top w:val="none" w:sz="0" w:space="0" w:color="auto"/>
        <w:left w:val="none" w:sz="0" w:space="0" w:color="auto"/>
        <w:bottom w:val="none" w:sz="0" w:space="0" w:color="auto"/>
        <w:right w:val="none" w:sz="0" w:space="0" w:color="auto"/>
      </w:divBdr>
    </w:div>
    <w:div w:id="582571401">
      <w:bodyDiv w:val="1"/>
      <w:marLeft w:val="0"/>
      <w:marRight w:val="0"/>
      <w:marTop w:val="0"/>
      <w:marBottom w:val="0"/>
      <w:divBdr>
        <w:top w:val="none" w:sz="0" w:space="0" w:color="auto"/>
        <w:left w:val="none" w:sz="0" w:space="0" w:color="auto"/>
        <w:bottom w:val="none" w:sz="0" w:space="0" w:color="auto"/>
        <w:right w:val="none" w:sz="0" w:space="0" w:color="auto"/>
      </w:divBdr>
    </w:div>
    <w:div w:id="593251055">
      <w:bodyDiv w:val="1"/>
      <w:marLeft w:val="0"/>
      <w:marRight w:val="0"/>
      <w:marTop w:val="0"/>
      <w:marBottom w:val="0"/>
      <w:divBdr>
        <w:top w:val="none" w:sz="0" w:space="0" w:color="auto"/>
        <w:left w:val="none" w:sz="0" w:space="0" w:color="auto"/>
        <w:bottom w:val="none" w:sz="0" w:space="0" w:color="auto"/>
        <w:right w:val="none" w:sz="0" w:space="0" w:color="auto"/>
      </w:divBdr>
      <w:divsChild>
        <w:div w:id="1157069400">
          <w:blockQuote w:val="1"/>
          <w:marLeft w:val="720"/>
          <w:marRight w:val="720"/>
          <w:marTop w:val="100"/>
          <w:marBottom w:val="100"/>
          <w:divBdr>
            <w:top w:val="none" w:sz="0" w:space="0" w:color="auto"/>
            <w:left w:val="none" w:sz="0" w:space="0" w:color="auto"/>
            <w:bottom w:val="none" w:sz="0" w:space="0" w:color="auto"/>
            <w:right w:val="none" w:sz="0" w:space="0" w:color="auto"/>
          </w:divBdr>
        </w:div>
        <w:div w:id="496309069">
          <w:blockQuote w:val="1"/>
          <w:marLeft w:val="720"/>
          <w:marRight w:val="720"/>
          <w:marTop w:val="100"/>
          <w:marBottom w:val="100"/>
          <w:divBdr>
            <w:top w:val="none" w:sz="0" w:space="0" w:color="auto"/>
            <w:left w:val="none" w:sz="0" w:space="0" w:color="auto"/>
            <w:bottom w:val="none" w:sz="0" w:space="0" w:color="auto"/>
            <w:right w:val="none" w:sz="0" w:space="0" w:color="auto"/>
          </w:divBdr>
        </w:div>
        <w:div w:id="2011251912">
          <w:blockQuote w:val="1"/>
          <w:marLeft w:val="720"/>
          <w:marRight w:val="720"/>
          <w:marTop w:val="100"/>
          <w:marBottom w:val="100"/>
          <w:divBdr>
            <w:top w:val="none" w:sz="0" w:space="0" w:color="auto"/>
            <w:left w:val="none" w:sz="0" w:space="0" w:color="auto"/>
            <w:bottom w:val="none" w:sz="0" w:space="0" w:color="auto"/>
            <w:right w:val="none" w:sz="0" w:space="0" w:color="auto"/>
          </w:divBdr>
        </w:div>
        <w:div w:id="1345591600">
          <w:blockQuote w:val="1"/>
          <w:marLeft w:val="720"/>
          <w:marRight w:val="720"/>
          <w:marTop w:val="100"/>
          <w:marBottom w:val="100"/>
          <w:divBdr>
            <w:top w:val="none" w:sz="0" w:space="0" w:color="auto"/>
            <w:left w:val="none" w:sz="0" w:space="0" w:color="auto"/>
            <w:bottom w:val="none" w:sz="0" w:space="0" w:color="auto"/>
            <w:right w:val="none" w:sz="0" w:space="0" w:color="auto"/>
          </w:divBdr>
        </w:div>
        <w:div w:id="1466503252">
          <w:blockQuote w:val="1"/>
          <w:marLeft w:val="720"/>
          <w:marRight w:val="720"/>
          <w:marTop w:val="100"/>
          <w:marBottom w:val="100"/>
          <w:divBdr>
            <w:top w:val="none" w:sz="0" w:space="0" w:color="auto"/>
            <w:left w:val="none" w:sz="0" w:space="0" w:color="auto"/>
            <w:bottom w:val="none" w:sz="0" w:space="0" w:color="auto"/>
            <w:right w:val="none" w:sz="0" w:space="0" w:color="auto"/>
          </w:divBdr>
        </w:div>
        <w:div w:id="20611302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09436833">
      <w:bodyDiv w:val="1"/>
      <w:marLeft w:val="0"/>
      <w:marRight w:val="0"/>
      <w:marTop w:val="0"/>
      <w:marBottom w:val="0"/>
      <w:divBdr>
        <w:top w:val="none" w:sz="0" w:space="0" w:color="auto"/>
        <w:left w:val="none" w:sz="0" w:space="0" w:color="auto"/>
        <w:bottom w:val="none" w:sz="0" w:space="0" w:color="auto"/>
        <w:right w:val="none" w:sz="0" w:space="0" w:color="auto"/>
      </w:divBdr>
    </w:div>
    <w:div w:id="609437074">
      <w:bodyDiv w:val="1"/>
      <w:marLeft w:val="0"/>
      <w:marRight w:val="0"/>
      <w:marTop w:val="0"/>
      <w:marBottom w:val="0"/>
      <w:divBdr>
        <w:top w:val="none" w:sz="0" w:space="0" w:color="auto"/>
        <w:left w:val="none" w:sz="0" w:space="0" w:color="auto"/>
        <w:bottom w:val="none" w:sz="0" w:space="0" w:color="auto"/>
        <w:right w:val="none" w:sz="0" w:space="0" w:color="auto"/>
      </w:divBdr>
    </w:div>
    <w:div w:id="616641342">
      <w:bodyDiv w:val="1"/>
      <w:marLeft w:val="0"/>
      <w:marRight w:val="0"/>
      <w:marTop w:val="0"/>
      <w:marBottom w:val="0"/>
      <w:divBdr>
        <w:top w:val="none" w:sz="0" w:space="0" w:color="auto"/>
        <w:left w:val="none" w:sz="0" w:space="0" w:color="auto"/>
        <w:bottom w:val="none" w:sz="0" w:space="0" w:color="auto"/>
        <w:right w:val="none" w:sz="0" w:space="0" w:color="auto"/>
      </w:divBdr>
    </w:div>
    <w:div w:id="626817590">
      <w:bodyDiv w:val="1"/>
      <w:marLeft w:val="0"/>
      <w:marRight w:val="0"/>
      <w:marTop w:val="0"/>
      <w:marBottom w:val="0"/>
      <w:divBdr>
        <w:top w:val="none" w:sz="0" w:space="0" w:color="auto"/>
        <w:left w:val="none" w:sz="0" w:space="0" w:color="auto"/>
        <w:bottom w:val="none" w:sz="0" w:space="0" w:color="auto"/>
        <w:right w:val="none" w:sz="0" w:space="0" w:color="auto"/>
      </w:divBdr>
    </w:div>
    <w:div w:id="632256202">
      <w:bodyDiv w:val="1"/>
      <w:marLeft w:val="0"/>
      <w:marRight w:val="0"/>
      <w:marTop w:val="0"/>
      <w:marBottom w:val="0"/>
      <w:divBdr>
        <w:top w:val="none" w:sz="0" w:space="0" w:color="auto"/>
        <w:left w:val="none" w:sz="0" w:space="0" w:color="auto"/>
        <w:bottom w:val="none" w:sz="0" w:space="0" w:color="auto"/>
        <w:right w:val="none" w:sz="0" w:space="0" w:color="auto"/>
      </w:divBdr>
    </w:div>
    <w:div w:id="636300392">
      <w:bodyDiv w:val="1"/>
      <w:marLeft w:val="0"/>
      <w:marRight w:val="0"/>
      <w:marTop w:val="0"/>
      <w:marBottom w:val="0"/>
      <w:divBdr>
        <w:top w:val="none" w:sz="0" w:space="0" w:color="auto"/>
        <w:left w:val="none" w:sz="0" w:space="0" w:color="auto"/>
        <w:bottom w:val="none" w:sz="0" w:space="0" w:color="auto"/>
        <w:right w:val="none" w:sz="0" w:space="0" w:color="auto"/>
      </w:divBdr>
    </w:div>
    <w:div w:id="649867199">
      <w:bodyDiv w:val="1"/>
      <w:marLeft w:val="0"/>
      <w:marRight w:val="0"/>
      <w:marTop w:val="0"/>
      <w:marBottom w:val="0"/>
      <w:divBdr>
        <w:top w:val="none" w:sz="0" w:space="0" w:color="auto"/>
        <w:left w:val="none" w:sz="0" w:space="0" w:color="auto"/>
        <w:bottom w:val="none" w:sz="0" w:space="0" w:color="auto"/>
        <w:right w:val="none" w:sz="0" w:space="0" w:color="auto"/>
      </w:divBdr>
    </w:div>
    <w:div w:id="650410055">
      <w:bodyDiv w:val="1"/>
      <w:marLeft w:val="0"/>
      <w:marRight w:val="0"/>
      <w:marTop w:val="0"/>
      <w:marBottom w:val="0"/>
      <w:divBdr>
        <w:top w:val="none" w:sz="0" w:space="0" w:color="auto"/>
        <w:left w:val="none" w:sz="0" w:space="0" w:color="auto"/>
        <w:bottom w:val="none" w:sz="0" w:space="0" w:color="auto"/>
        <w:right w:val="none" w:sz="0" w:space="0" w:color="auto"/>
      </w:divBdr>
    </w:div>
    <w:div w:id="654067087">
      <w:bodyDiv w:val="1"/>
      <w:marLeft w:val="0"/>
      <w:marRight w:val="0"/>
      <w:marTop w:val="0"/>
      <w:marBottom w:val="0"/>
      <w:divBdr>
        <w:top w:val="none" w:sz="0" w:space="0" w:color="auto"/>
        <w:left w:val="none" w:sz="0" w:space="0" w:color="auto"/>
        <w:bottom w:val="none" w:sz="0" w:space="0" w:color="auto"/>
        <w:right w:val="none" w:sz="0" w:space="0" w:color="auto"/>
      </w:divBdr>
    </w:div>
    <w:div w:id="654530091">
      <w:bodyDiv w:val="1"/>
      <w:marLeft w:val="0"/>
      <w:marRight w:val="0"/>
      <w:marTop w:val="0"/>
      <w:marBottom w:val="0"/>
      <w:divBdr>
        <w:top w:val="none" w:sz="0" w:space="0" w:color="auto"/>
        <w:left w:val="none" w:sz="0" w:space="0" w:color="auto"/>
        <w:bottom w:val="none" w:sz="0" w:space="0" w:color="auto"/>
        <w:right w:val="none" w:sz="0" w:space="0" w:color="auto"/>
      </w:divBdr>
    </w:div>
    <w:div w:id="654991552">
      <w:bodyDiv w:val="1"/>
      <w:marLeft w:val="0"/>
      <w:marRight w:val="0"/>
      <w:marTop w:val="0"/>
      <w:marBottom w:val="0"/>
      <w:divBdr>
        <w:top w:val="none" w:sz="0" w:space="0" w:color="auto"/>
        <w:left w:val="none" w:sz="0" w:space="0" w:color="auto"/>
        <w:bottom w:val="none" w:sz="0" w:space="0" w:color="auto"/>
        <w:right w:val="none" w:sz="0" w:space="0" w:color="auto"/>
      </w:divBdr>
    </w:div>
    <w:div w:id="668026773">
      <w:bodyDiv w:val="1"/>
      <w:marLeft w:val="0"/>
      <w:marRight w:val="0"/>
      <w:marTop w:val="0"/>
      <w:marBottom w:val="0"/>
      <w:divBdr>
        <w:top w:val="none" w:sz="0" w:space="0" w:color="auto"/>
        <w:left w:val="none" w:sz="0" w:space="0" w:color="auto"/>
        <w:bottom w:val="none" w:sz="0" w:space="0" w:color="auto"/>
        <w:right w:val="none" w:sz="0" w:space="0" w:color="auto"/>
      </w:divBdr>
    </w:div>
    <w:div w:id="669017395">
      <w:bodyDiv w:val="1"/>
      <w:marLeft w:val="0"/>
      <w:marRight w:val="0"/>
      <w:marTop w:val="0"/>
      <w:marBottom w:val="0"/>
      <w:divBdr>
        <w:top w:val="none" w:sz="0" w:space="0" w:color="auto"/>
        <w:left w:val="none" w:sz="0" w:space="0" w:color="auto"/>
        <w:bottom w:val="none" w:sz="0" w:space="0" w:color="auto"/>
        <w:right w:val="none" w:sz="0" w:space="0" w:color="auto"/>
      </w:divBdr>
    </w:div>
    <w:div w:id="683167330">
      <w:bodyDiv w:val="1"/>
      <w:marLeft w:val="0"/>
      <w:marRight w:val="0"/>
      <w:marTop w:val="0"/>
      <w:marBottom w:val="0"/>
      <w:divBdr>
        <w:top w:val="none" w:sz="0" w:space="0" w:color="auto"/>
        <w:left w:val="none" w:sz="0" w:space="0" w:color="auto"/>
        <w:bottom w:val="none" w:sz="0" w:space="0" w:color="auto"/>
        <w:right w:val="none" w:sz="0" w:space="0" w:color="auto"/>
      </w:divBdr>
    </w:div>
    <w:div w:id="701639476">
      <w:bodyDiv w:val="1"/>
      <w:marLeft w:val="0"/>
      <w:marRight w:val="0"/>
      <w:marTop w:val="0"/>
      <w:marBottom w:val="0"/>
      <w:divBdr>
        <w:top w:val="none" w:sz="0" w:space="0" w:color="auto"/>
        <w:left w:val="none" w:sz="0" w:space="0" w:color="auto"/>
        <w:bottom w:val="none" w:sz="0" w:space="0" w:color="auto"/>
        <w:right w:val="none" w:sz="0" w:space="0" w:color="auto"/>
      </w:divBdr>
    </w:div>
    <w:div w:id="701711447">
      <w:bodyDiv w:val="1"/>
      <w:marLeft w:val="0"/>
      <w:marRight w:val="0"/>
      <w:marTop w:val="0"/>
      <w:marBottom w:val="0"/>
      <w:divBdr>
        <w:top w:val="none" w:sz="0" w:space="0" w:color="auto"/>
        <w:left w:val="none" w:sz="0" w:space="0" w:color="auto"/>
        <w:bottom w:val="none" w:sz="0" w:space="0" w:color="auto"/>
        <w:right w:val="none" w:sz="0" w:space="0" w:color="auto"/>
      </w:divBdr>
    </w:div>
    <w:div w:id="702360360">
      <w:bodyDiv w:val="1"/>
      <w:marLeft w:val="0"/>
      <w:marRight w:val="0"/>
      <w:marTop w:val="0"/>
      <w:marBottom w:val="0"/>
      <w:divBdr>
        <w:top w:val="none" w:sz="0" w:space="0" w:color="auto"/>
        <w:left w:val="none" w:sz="0" w:space="0" w:color="auto"/>
        <w:bottom w:val="none" w:sz="0" w:space="0" w:color="auto"/>
        <w:right w:val="none" w:sz="0" w:space="0" w:color="auto"/>
      </w:divBdr>
    </w:div>
    <w:div w:id="709308215">
      <w:bodyDiv w:val="1"/>
      <w:marLeft w:val="0"/>
      <w:marRight w:val="0"/>
      <w:marTop w:val="0"/>
      <w:marBottom w:val="0"/>
      <w:divBdr>
        <w:top w:val="none" w:sz="0" w:space="0" w:color="auto"/>
        <w:left w:val="none" w:sz="0" w:space="0" w:color="auto"/>
        <w:bottom w:val="none" w:sz="0" w:space="0" w:color="auto"/>
        <w:right w:val="none" w:sz="0" w:space="0" w:color="auto"/>
      </w:divBdr>
    </w:div>
    <w:div w:id="715393103">
      <w:bodyDiv w:val="1"/>
      <w:marLeft w:val="0"/>
      <w:marRight w:val="0"/>
      <w:marTop w:val="0"/>
      <w:marBottom w:val="0"/>
      <w:divBdr>
        <w:top w:val="none" w:sz="0" w:space="0" w:color="auto"/>
        <w:left w:val="none" w:sz="0" w:space="0" w:color="auto"/>
        <w:bottom w:val="none" w:sz="0" w:space="0" w:color="auto"/>
        <w:right w:val="none" w:sz="0" w:space="0" w:color="auto"/>
      </w:divBdr>
    </w:div>
    <w:div w:id="716517281">
      <w:bodyDiv w:val="1"/>
      <w:marLeft w:val="0"/>
      <w:marRight w:val="0"/>
      <w:marTop w:val="0"/>
      <w:marBottom w:val="0"/>
      <w:divBdr>
        <w:top w:val="none" w:sz="0" w:space="0" w:color="auto"/>
        <w:left w:val="none" w:sz="0" w:space="0" w:color="auto"/>
        <w:bottom w:val="none" w:sz="0" w:space="0" w:color="auto"/>
        <w:right w:val="none" w:sz="0" w:space="0" w:color="auto"/>
      </w:divBdr>
    </w:div>
    <w:div w:id="719324422">
      <w:bodyDiv w:val="1"/>
      <w:marLeft w:val="0"/>
      <w:marRight w:val="0"/>
      <w:marTop w:val="0"/>
      <w:marBottom w:val="0"/>
      <w:divBdr>
        <w:top w:val="none" w:sz="0" w:space="0" w:color="auto"/>
        <w:left w:val="none" w:sz="0" w:space="0" w:color="auto"/>
        <w:bottom w:val="none" w:sz="0" w:space="0" w:color="auto"/>
        <w:right w:val="none" w:sz="0" w:space="0" w:color="auto"/>
      </w:divBdr>
    </w:div>
    <w:div w:id="730998938">
      <w:bodyDiv w:val="1"/>
      <w:marLeft w:val="0"/>
      <w:marRight w:val="0"/>
      <w:marTop w:val="0"/>
      <w:marBottom w:val="0"/>
      <w:divBdr>
        <w:top w:val="none" w:sz="0" w:space="0" w:color="auto"/>
        <w:left w:val="none" w:sz="0" w:space="0" w:color="auto"/>
        <w:bottom w:val="none" w:sz="0" w:space="0" w:color="auto"/>
        <w:right w:val="none" w:sz="0" w:space="0" w:color="auto"/>
      </w:divBdr>
    </w:div>
    <w:div w:id="758720577">
      <w:bodyDiv w:val="1"/>
      <w:marLeft w:val="0"/>
      <w:marRight w:val="0"/>
      <w:marTop w:val="0"/>
      <w:marBottom w:val="0"/>
      <w:divBdr>
        <w:top w:val="none" w:sz="0" w:space="0" w:color="auto"/>
        <w:left w:val="none" w:sz="0" w:space="0" w:color="auto"/>
        <w:bottom w:val="none" w:sz="0" w:space="0" w:color="auto"/>
        <w:right w:val="none" w:sz="0" w:space="0" w:color="auto"/>
      </w:divBdr>
    </w:div>
    <w:div w:id="766120657">
      <w:bodyDiv w:val="1"/>
      <w:marLeft w:val="0"/>
      <w:marRight w:val="0"/>
      <w:marTop w:val="0"/>
      <w:marBottom w:val="0"/>
      <w:divBdr>
        <w:top w:val="none" w:sz="0" w:space="0" w:color="auto"/>
        <w:left w:val="none" w:sz="0" w:space="0" w:color="auto"/>
        <w:bottom w:val="none" w:sz="0" w:space="0" w:color="auto"/>
        <w:right w:val="none" w:sz="0" w:space="0" w:color="auto"/>
      </w:divBdr>
    </w:div>
    <w:div w:id="784276618">
      <w:bodyDiv w:val="1"/>
      <w:marLeft w:val="0"/>
      <w:marRight w:val="0"/>
      <w:marTop w:val="0"/>
      <w:marBottom w:val="0"/>
      <w:divBdr>
        <w:top w:val="none" w:sz="0" w:space="0" w:color="auto"/>
        <w:left w:val="none" w:sz="0" w:space="0" w:color="auto"/>
        <w:bottom w:val="none" w:sz="0" w:space="0" w:color="auto"/>
        <w:right w:val="none" w:sz="0" w:space="0" w:color="auto"/>
      </w:divBdr>
    </w:div>
    <w:div w:id="786697700">
      <w:bodyDiv w:val="1"/>
      <w:marLeft w:val="0"/>
      <w:marRight w:val="0"/>
      <w:marTop w:val="0"/>
      <w:marBottom w:val="0"/>
      <w:divBdr>
        <w:top w:val="none" w:sz="0" w:space="0" w:color="auto"/>
        <w:left w:val="none" w:sz="0" w:space="0" w:color="auto"/>
        <w:bottom w:val="none" w:sz="0" w:space="0" w:color="auto"/>
        <w:right w:val="none" w:sz="0" w:space="0" w:color="auto"/>
      </w:divBdr>
    </w:div>
    <w:div w:id="814488372">
      <w:bodyDiv w:val="1"/>
      <w:marLeft w:val="0"/>
      <w:marRight w:val="0"/>
      <w:marTop w:val="0"/>
      <w:marBottom w:val="0"/>
      <w:divBdr>
        <w:top w:val="none" w:sz="0" w:space="0" w:color="auto"/>
        <w:left w:val="none" w:sz="0" w:space="0" w:color="auto"/>
        <w:bottom w:val="none" w:sz="0" w:space="0" w:color="auto"/>
        <w:right w:val="none" w:sz="0" w:space="0" w:color="auto"/>
      </w:divBdr>
    </w:div>
    <w:div w:id="832794154">
      <w:bodyDiv w:val="1"/>
      <w:marLeft w:val="0"/>
      <w:marRight w:val="0"/>
      <w:marTop w:val="0"/>
      <w:marBottom w:val="0"/>
      <w:divBdr>
        <w:top w:val="none" w:sz="0" w:space="0" w:color="auto"/>
        <w:left w:val="none" w:sz="0" w:space="0" w:color="auto"/>
        <w:bottom w:val="none" w:sz="0" w:space="0" w:color="auto"/>
        <w:right w:val="none" w:sz="0" w:space="0" w:color="auto"/>
      </w:divBdr>
    </w:div>
    <w:div w:id="858156438">
      <w:bodyDiv w:val="1"/>
      <w:marLeft w:val="0"/>
      <w:marRight w:val="0"/>
      <w:marTop w:val="0"/>
      <w:marBottom w:val="0"/>
      <w:divBdr>
        <w:top w:val="none" w:sz="0" w:space="0" w:color="auto"/>
        <w:left w:val="none" w:sz="0" w:space="0" w:color="auto"/>
        <w:bottom w:val="none" w:sz="0" w:space="0" w:color="auto"/>
        <w:right w:val="none" w:sz="0" w:space="0" w:color="auto"/>
      </w:divBdr>
    </w:div>
    <w:div w:id="867722213">
      <w:bodyDiv w:val="1"/>
      <w:marLeft w:val="0"/>
      <w:marRight w:val="0"/>
      <w:marTop w:val="0"/>
      <w:marBottom w:val="0"/>
      <w:divBdr>
        <w:top w:val="none" w:sz="0" w:space="0" w:color="auto"/>
        <w:left w:val="none" w:sz="0" w:space="0" w:color="auto"/>
        <w:bottom w:val="none" w:sz="0" w:space="0" w:color="auto"/>
        <w:right w:val="none" w:sz="0" w:space="0" w:color="auto"/>
      </w:divBdr>
    </w:div>
    <w:div w:id="868642890">
      <w:bodyDiv w:val="1"/>
      <w:marLeft w:val="0"/>
      <w:marRight w:val="0"/>
      <w:marTop w:val="0"/>
      <w:marBottom w:val="0"/>
      <w:divBdr>
        <w:top w:val="none" w:sz="0" w:space="0" w:color="auto"/>
        <w:left w:val="none" w:sz="0" w:space="0" w:color="auto"/>
        <w:bottom w:val="none" w:sz="0" w:space="0" w:color="auto"/>
        <w:right w:val="none" w:sz="0" w:space="0" w:color="auto"/>
      </w:divBdr>
    </w:div>
    <w:div w:id="881525654">
      <w:bodyDiv w:val="1"/>
      <w:marLeft w:val="0"/>
      <w:marRight w:val="0"/>
      <w:marTop w:val="0"/>
      <w:marBottom w:val="0"/>
      <w:divBdr>
        <w:top w:val="none" w:sz="0" w:space="0" w:color="auto"/>
        <w:left w:val="none" w:sz="0" w:space="0" w:color="auto"/>
        <w:bottom w:val="none" w:sz="0" w:space="0" w:color="auto"/>
        <w:right w:val="none" w:sz="0" w:space="0" w:color="auto"/>
      </w:divBdr>
    </w:div>
    <w:div w:id="902713422">
      <w:bodyDiv w:val="1"/>
      <w:marLeft w:val="0"/>
      <w:marRight w:val="0"/>
      <w:marTop w:val="0"/>
      <w:marBottom w:val="0"/>
      <w:divBdr>
        <w:top w:val="none" w:sz="0" w:space="0" w:color="auto"/>
        <w:left w:val="none" w:sz="0" w:space="0" w:color="auto"/>
        <w:bottom w:val="none" w:sz="0" w:space="0" w:color="auto"/>
        <w:right w:val="none" w:sz="0" w:space="0" w:color="auto"/>
      </w:divBdr>
    </w:div>
    <w:div w:id="912855166">
      <w:bodyDiv w:val="1"/>
      <w:marLeft w:val="0"/>
      <w:marRight w:val="0"/>
      <w:marTop w:val="0"/>
      <w:marBottom w:val="0"/>
      <w:divBdr>
        <w:top w:val="none" w:sz="0" w:space="0" w:color="auto"/>
        <w:left w:val="none" w:sz="0" w:space="0" w:color="auto"/>
        <w:bottom w:val="none" w:sz="0" w:space="0" w:color="auto"/>
        <w:right w:val="none" w:sz="0" w:space="0" w:color="auto"/>
      </w:divBdr>
    </w:div>
    <w:div w:id="913781941">
      <w:bodyDiv w:val="1"/>
      <w:marLeft w:val="0"/>
      <w:marRight w:val="0"/>
      <w:marTop w:val="0"/>
      <w:marBottom w:val="0"/>
      <w:divBdr>
        <w:top w:val="none" w:sz="0" w:space="0" w:color="auto"/>
        <w:left w:val="none" w:sz="0" w:space="0" w:color="auto"/>
        <w:bottom w:val="none" w:sz="0" w:space="0" w:color="auto"/>
        <w:right w:val="none" w:sz="0" w:space="0" w:color="auto"/>
      </w:divBdr>
    </w:div>
    <w:div w:id="922758311">
      <w:bodyDiv w:val="1"/>
      <w:marLeft w:val="0"/>
      <w:marRight w:val="0"/>
      <w:marTop w:val="0"/>
      <w:marBottom w:val="0"/>
      <w:divBdr>
        <w:top w:val="none" w:sz="0" w:space="0" w:color="auto"/>
        <w:left w:val="none" w:sz="0" w:space="0" w:color="auto"/>
        <w:bottom w:val="none" w:sz="0" w:space="0" w:color="auto"/>
        <w:right w:val="none" w:sz="0" w:space="0" w:color="auto"/>
      </w:divBdr>
    </w:div>
    <w:div w:id="948318606">
      <w:bodyDiv w:val="1"/>
      <w:marLeft w:val="0"/>
      <w:marRight w:val="0"/>
      <w:marTop w:val="0"/>
      <w:marBottom w:val="0"/>
      <w:divBdr>
        <w:top w:val="none" w:sz="0" w:space="0" w:color="auto"/>
        <w:left w:val="none" w:sz="0" w:space="0" w:color="auto"/>
        <w:bottom w:val="none" w:sz="0" w:space="0" w:color="auto"/>
        <w:right w:val="none" w:sz="0" w:space="0" w:color="auto"/>
      </w:divBdr>
      <w:divsChild>
        <w:div w:id="1870486699">
          <w:marLeft w:val="0"/>
          <w:marRight w:val="0"/>
          <w:marTop w:val="0"/>
          <w:marBottom w:val="0"/>
          <w:divBdr>
            <w:top w:val="none" w:sz="0" w:space="0" w:color="auto"/>
            <w:left w:val="none" w:sz="0" w:space="0" w:color="auto"/>
            <w:bottom w:val="none" w:sz="0" w:space="0" w:color="auto"/>
            <w:right w:val="none" w:sz="0" w:space="0" w:color="auto"/>
          </w:divBdr>
        </w:div>
        <w:div w:id="634330816">
          <w:marLeft w:val="0"/>
          <w:marRight w:val="0"/>
          <w:marTop w:val="0"/>
          <w:marBottom w:val="0"/>
          <w:divBdr>
            <w:top w:val="none" w:sz="0" w:space="0" w:color="auto"/>
            <w:left w:val="none" w:sz="0" w:space="0" w:color="auto"/>
            <w:bottom w:val="none" w:sz="0" w:space="0" w:color="auto"/>
            <w:right w:val="none" w:sz="0" w:space="0" w:color="auto"/>
          </w:divBdr>
        </w:div>
      </w:divsChild>
    </w:div>
    <w:div w:id="967398932">
      <w:bodyDiv w:val="1"/>
      <w:marLeft w:val="0"/>
      <w:marRight w:val="0"/>
      <w:marTop w:val="0"/>
      <w:marBottom w:val="0"/>
      <w:divBdr>
        <w:top w:val="none" w:sz="0" w:space="0" w:color="auto"/>
        <w:left w:val="none" w:sz="0" w:space="0" w:color="auto"/>
        <w:bottom w:val="none" w:sz="0" w:space="0" w:color="auto"/>
        <w:right w:val="none" w:sz="0" w:space="0" w:color="auto"/>
      </w:divBdr>
    </w:div>
    <w:div w:id="977683126">
      <w:bodyDiv w:val="1"/>
      <w:marLeft w:val="0"/>
      <w:marRight w:val="0"/>
      <w:marTop w:val="0"/>
      <w:marBottom w:val="0"/>
      <w:divBdr>
        <w:top w:val="none" w:sz="0" w:space="0" w:color="auto"/>
        <w:left w:val="none" w:sz="0" w:space="0" w:color="auto"/>
        <w:bottom w:val="none" w:sz="0" w:space="0" w:color="auto"/>
        <w:right w:val="none" w:sz="0" w:space="0" w:color="auto"/>
      </w:divBdr>
    </w:div>
    <w:div w:id="991299292">
      <w:bodyDiv w:val="1"/>
      <w:marLeft w:val="0"/>
      <w:marRight w:val="0"/>
      <w:marTop w:val="0"/>
      <w:marBottom w:val="0"/>
      <w:divBdr>
        <w:top w:val="none" w:sz="0" w:space="0" w:color="auto"/>
        <w:left w:val="none" w:sz="0" w:space="0" w:color="auto"/>
        <w:bottom w:val="none" w:sz="0" w:space="0" w:color="auto"/>
        <w:right w:val="none" w:sz="0" w:space="0" w:color="auto"/>
      </w:divBdr>
    </w:div>
    <w:div w:id="994534449">
      <w:bodyDiv w:val="1"/>
      <w:marLeft w:val="0"/>
      <w:marRight w:val="0"/>
      <w:marTop w:val="0"/>
      <w:marBottom w:val="0"/>
      <w:divBdr>
        <w:top w:val="none" w:sz="0" w:space="0" w:color="auto"/>
        <w:left w:val="none" w:sz="0" w:space="0" w:color="auto"/>
        <w:bottom w:val="none" w:sz="0" w:space="0" w:color="auto"/>
        <w:right w:val="none" w:sz="0" w:space="0" w:color="auto"/>
      </w:divBdr>
    </w:div>
    <w:div w:id="994720242">
      <w:bodyDiv w:val="1"/>
      <w:marLeft w:val="0"/>
      <w:marRight w:val="0"/>
      <w:marTop w:val="0"/>
      <w:marBottom w:val="0"/>
      <w:divBdr>
        <w:top w:val="none" w:sz="0" w:space="0" w:color="auto"/>
        <w:left w:val="none" w:sz="0" w:space="0" w:color="auto"/>
        <w:bottom w:val="none" w:sz="0" w:space="0" w:color="auto"/>
        <w:right w:val="none" w:sz="0" w:space="0" w:color="auto"/>
      </w:divBdr>
    </w:div>
    <w:div w:id="1014302166">
      <w:bodyDiv w:val="1"/>
      <w:marLeft w:val="0"/>
      <w:marRight w:val="0"/>
      <w:marTop w:val="0"/>
      <w:marBottom w:val="0"/>
      <w:divBdr>
        <w:top w:val="none" w:sz="0" w:space="0" w:color="auto"/>
        <w:left w:val="none" w:sz="0" w:space="0" w:color="auto"/>
        <w:bottom w:val="none" w:sz="0" w:space="0" w:color="auto"/>
        <w:right w:val="none" w:sz="0" w:space="0" w:color="auto"/>
      </w:divBdr>
    </w:div>
    <w:div w:id="1019887431">
      <w:bodyDiv w:val="1"/>
      <w:marLeft w:val="0"/>
      <w:marRight w:val="0"/>
      <w:marTop w:val="0"/>
      <w:marBottom w:val="0"/>
      <w:divBdr>
        <w:top w:val="none" w:sz="0" w:space="0" w:color="auto"/>
        <w:left w:val="none" w:sz="0" w:space="0" w:color="auto"/>
        <w:bottom w:val="none" w:sz="0" w:space="0" w:color="auto"/>
        <w:right w:val="none" w:sz="0" w:space="0" w:color="auto"/>
      </w:divBdr>
    </w:div>
    <w:div w:id="1023894634">
      <w:bodyDiv w:val="1"/>
      <w:marLeft w:val="0"/>
      <w:marRight w:val="0"/>
      <w:marTop w:val="0"/>
      <w:marBottom w:val="0"/>
      <w:divBdr>
        <w:top w:val="none" w:sz="0" w:space="0" w:color="auto"/>
        <w:left w:val="none" w:sz="0" w:space="0" w:color="auto"/>
        <w:bottom w:val="none" w:sz="0" w:space="0" w:color="auto"/>
        <w:right w:val="none" w:sz="0" w:space="0" w:color="auto"/>
      </w:divBdr>
    </w:div>
    <w:div w:id="1038236673">
      <w:bodyDiv w:val="1"/>
      <w:marLeft w:val="0"/>
      <w:marRight w:val="0"/>
      <w:marTop w:val="0"/>
      <w:marBottom w:val="0"/>
      <w:divBdr>
        <w:top w:val="none" w:sz="0" w:space="0" w:color="auto"/>
        <w:left w:val="none" w:sz="0" w:space="0" w:color="auto"/>
        <w:bottom w:val="none" w:sz="0" w:space="0" w:color="auto"/>
        <w:right w:val="none" w:sz="0" w:space="0" w:color="auto"/>
      </w:divBdr>
    </w:div>
    <w:div w:id="1047030742">
      <w:bodyDiv w:val="1"/>
      <w:marLeft w:val="0"/>
      <w:marRight w:val="0"/>
      <w:marTop w:val="0"/>
      <w:marBottom w:val="0"/>
      <w:divBdr>
        <w:top w:val="none" w:sz="0" w:space="0" w:color="auto"/>
        <w:left w:val="none" w:sz="0" w:space="0" w:color="auto"/>
        <w:bottom w:val="none" w:sz="0" w:space="0" w:color="auto"/>
        <w:right w:val="none" w:sz="0" w:space="0" w:color="auto"/>
      </w:divBdr>
      <w:divsChild>
        <w:div w:id="2138182770">
          <w:marLeft w:val="0"/>
          <w:marRight w:val="0"/>
          <w:marTop w:val="0"/>
          <w:marBottom w:val="0"/>
          <w:divBdr>
            <w:top w:val="none" w:sz="0" w:space="0" w:color="auto"/>
            <w:left w:val="none" w:sz="0" w:space="0" w:color="auto"/>
            <w:bottom w:val="none" w:sz="0" w:space="0" w:color="auto"/>
            <w:right w:val="none" w:sz="0" w:space="0" w:color="auto"/>
          </w:divBdr>
        </w:div>
        <w:div w:id="2024476981">
          <w:marLeft w:val="0"/>
          <w:marRight w:val="0"/>
          <w:marTop w:val="0"/>
          <w:marBottom w:val="0"/>
          <w:divBdr>
            <w:top w:val="none" w:sz="0" w:space="0" w:color="auto"/>
            <w:left w:val="none" w:sz="0" w:space="0" w:color="auto"/>
            <w:bottom w:val="none" w:sz="0" w:space="0" w:color="auto"/>
            <w:right w:val="none" w:sz="0" w:space="0" w:color="auto"/>
          </w:divBdr>
        </w:div>
        <w:div w:id="736712428">
          <w:marLeft w:val="0"/>
          <w:marRight w:val="0"/>
          <w:marTop w:val="0"/>
          <w:marBottom w:val="0"/>
          <w:divBdr>
            <w:top w:val="none" w:sz="0" w:space="0" w:color="auto"/>
            <w:left w:val="none" w:sz="0" w:space="0" w:color="auto"/>
            <w:bottom w:val="none" w:sz="0" w:space="0" w:color="auto"/>
            <w:right w:val="none" w:sz="0" w:space="0" w:color="auto"/>
          </w:divBdr>
        </w:div>
        <w:div w:id="1106391348">
          <w:marLeft w:val="0"/>
          <w:marRight w:val="0"/>
          <w:marTop w:val="0"/>
          <w:marBottom w:val="0"/>
          <w:divBdr>
            <w:top w:val="none" w:sz="0" w:space="0" w:color="auto"/>
            <w:left w:val="none" w:sz="0" w:space="0" w:color="auto"/>
            <w:bottom w:val="none" w:sz="0" w:space="0" w:color="auto"/>
            <w:right w:val="none" w:sz="0" w:space="0" w:color="auto"/>
          </w:divBdr>
        </w:div>
      </w:divsChild>
    </w:div>
    <w:div w:id="1051340362">
      <w:bodyDiv w:val="1"/>
      <w:marLeft w:val="0"/>
      <w:marRight w:val="0"/>
      <w:marTop w:val="0"/>
      <w:marBottom w:val="0"/>
      <w:divBdr>
        <w:top w:val="none" w:sz="0" w:space="0" w:color="auto"/>
        <w:left w:val="none" w:sz="0" w:space="0" w:color="auto"/>
        <w:bottom w:val="none" w:sz="0" w:space="0" w:color="auto"/>
        <w:right w:val="none" w:sz="0" w:space="0" w:color="auto"/>
      </w:divBdr>
    </w:div>
    <w:div w:id="1057125177">
      <w:bodyDiv w:val="1"/>
      <w:marLeft w:val="0"/>
      <w:marRight w:val="0"/>
      <w:marTop w:val="0"/>
      <w:marBottom w:val="0"/>
      <w:divBdr>
        <w:top w:val="none" w:sz="0" w:space="0" w:color="auto"/>
        <w:left w:val="none" w:sz="0" w:space="0" w:color="auto"/>
        <w:bottom w:val="none" w:sz="0" w:space="0" w:color="auto"/>
        <w:right w:val="none" w:sz="0" w:space="0" w:color="auto"/>
      </w:divBdr>
    </w:div>
    <w:div w:id="1057585011">
      <w:bodyDiv w:val="1"/>
      <w:marLeft w:val="0"/>
      <w:marRight w:val="0"/>
      <w:marTop w:val="0"/>
      <w:marBottom w:val="0"/>
      <w:divBdr>
        <w:top w:val="none" w:sz="0" w:space="0" w:color="auto"/>
        <w:left w:val="none" w:sz="0" w:space="0" w:color="auto"/>
        <w:bottom w:val="none" w:sz="0" w:space="0" w:color="auto"/>
        <w:right w:val="none" w:sz="0" w:space="0" w:color="auto"/>
      </w:divBdr>
    </w:div>
    <w:div w:id="1081367269">
      <w:bodyDiv w:val="1"/>
      <w:marLeft w:val="0"/>
      <w:marRight w:val="0"/>
      <w:marTop w:val="0"/>
      <w:marBottom w:val="0"/>
      <w:divBdr>
        <w:top w:val="none" w:sz="0" w:space="0" w:color="auto"/>
        <w:left w:val="none" w:sz="0" w:space="0" w:color="auto"/>
        <w:bottom w:val="none" w:sz="0" w:space="0" w:color="auto"/>
        <w:right w:val="none" w:sz="0" w:space="0" w:color="auto"/>
      </w:divBdr>
    </w:div>
    <w:div w:id="1108311387">
      <w:bodyDiv w:val="1"/>
      <w:marLeft w:val="0"/>
      <w:marRight w:val="0"/>
      <w:marTop w:val="0"/>
      <w:marBottom w:val="0"/>
      <w:divBdr>
        <w:top w:val="none" w:sz="0" w:space="0" w:color="auto"/>
        <w:left w:val="none" w:sz="0" w:space="0" w:color="auto"/>
        <w:bottom w:val="none" w:sz="0" w:space="0" w:color="auto"/>
        <w:right w:val="none" w:sz="0" w:space="0" w:color="auto"/>
      </w:divBdr>
    </w:div>
    <w:div w:id="1110052482">
      <w:bodyDiv w:val="1"/>
      <w:marLeft w:val="0"/>
      <w:marRight w:val="0"/>
      <w:marTop w:val="0"/>
      <w:marBottom w:val="0"/>
      <w:divBdr>
        <w:top w:val="none" w:sz="0" w:space="0" w:color="auto"/>
        <w:left w:val="none" w:sz="0" w:space="0" w:color="auto"/>
        <w:bottom w:val="none" w:sz="0" w:space="0" w:color="auto"/>
        <w:right w:val="none" w:sz="0" w:space="0" w:color="auto"/>
      </w:divBdr>
    </w:div>
    <w:div w:id="1112167337">
      <w:bodyDiv w:val="1"/>
      <w:marLeft w:val="0"/>
      <w:marRight w:val="0"/>
      <w:marTop w:val="0"/>
      <w:marBottom w:val="0"/>
      <w:divBdr>
        <w:top w:val="none" w:sz="0" w:space="0" w:color="auto"/>
        <w:left w:val="none" w:sz="0" w:space="0" w:color="auto"/>
        <w:bottom w:val="none" w:sz="0" w:space="0" w:color="auto"/>
        <w:right w:val="none" w:sz="0" w:space="0" w:color="auto"/>
      </w:divBdr>
      <w:divsChild>
        <w:div w:id="2080396866">
          <w:marLeft w:val="0"/>
          <w:marRight w:val="0"/>
          <w:marTop w:val="0"/>
          <w:marBottom w:val="0"/>
          <w:divBdr>
            <w:top w:val="none" w:sz="0" w:space="0" w:color="auto"/>
            <w:left w:val="none" w:sz="0" w:space="0" w:color="auto"/>
            <w:bottom w:val="none" w:sz="0" w:space="0" w:color="auto"/>
            <w:right w:val="none" w:sz="0" w:space="0" w:color="auto"/>
          </w:divBdr>
          <w:divsChild>
            <w:div w:id="780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375389">
      <w:bodyDiv w:val="1"/>
      <w:marLeft w:val="0"/>
      <w:marRight w:val="0"/>
      <w:marTop w:val="0"/>
      <w:marBottom w:val="0"/>
      <w:divBdr>
        <w:top w:val="none" w:sz="0" w:space="0" w:color="auto"/>
        <w:left w:val="none" w:sz="0" w:space="0" w:color="auto"/>
        <w:bottom w:val="none" w:sz="0" w:space="0" w:color="auto"/>
        <w:right w:val="none" w:sz="0" w:space="0" w:color="auto"/>
      </w:divBdr>
    </w:div>
    <w:div w:id="1121262660">
      <w:bodyDiv w:val="1"/>
      <w:marLeft w:val="0"/>
      <w:marRight w:val="0"/>
      <w:marTop w:val="0"/>
      <w:marBottom w:val="0"/>
      <w:divBdr>
        <w:top w:val="none" w:sz="0" w:space="0" w:color="auto"/>
        <w:left w:val="none" w:sz="0" w:space="0" w:color="auto"/>
        <w:bottom w:val="none" w:sz="0" w:space="0" w:color="auto"/>
        <w:right w:val="none" w:sz="0" w:space="0" w:color="auto"/>
      </w:divBdr>
    </w:div>
    <w:div w:id="1128740963">
      <w:bodyDiv w:val="1"/>
      <w:marLeft w:val="0"/>
      <w:marRight w:val="0"/>
      <w:marTop w:val="0"/>
      <w:marBottom w:val="0"/>
      <w:divBdr>
        <w:top w:val="none" w:sz="0" w:space="0" w:color="auto"/>
        <w:left w:val="none" w:sz="0" w:space="0" w:color="auto"/>
        <w:bottom w:val="none" w:sz="0" w:space="0" w:color="auto"/>
        <w:right w:val="none" w:sz="0" w:space="0" w:color="auto"/>
      </w:divBdr>
    </w:div>
    <w:div w:id="1139683920">
      <w:bodyDiv w:val="1"/>
      <w:marLeft w:val="0"/>
      <w:marRight w:val="0"/>
      <w:marTop w:val="0"/>
      <w:marBottom w:val="0"/>
      <w:divBdr>
        <w:top w:val="none" w:sz="0" w:space="0" w:color="auto"/>
        <w:left w:val="none" w:sz="0" w:space="0" w:color="auto"/>
        <w:bottom w:val="none" w:sz="0" w:space="0" w:color="auto"/>
        <w:right w:val="none" w:sz="0" w:space="0" w:color="auto"/>
      </w:divBdr>
    </w:div>
    <w:div w:id="1151095325">
      <w:bodyDiv w:val="1"/>
      <w:marLeft w:val="0"/>
      <w:marRight w:val="0"/>
      <w:marTop w:val="0"/>
      <w:marBottom w:val="0"/>
      <w:divBdr>
        <w:top w:val="none" w:sz="0" w:space="0" w:color="auto"/>
        <w:left w:val="none" w:sz="0" w:space="0" w:color="auto"/>
        <w:bottom w:val="none" w:sz="0" w:space="0" w:color="auto"/>
        <w:right w:val="none" w:sz="0" w:space="0" w:color="auto"/>
      </w:divBdr>
    </w:div>
    <w:div w:id="1155294690">
      <w:bodyDiv w:val="1"/>
      <w:marLeft w:val="0"/>
      <w:marRight w:val="0"/>
      <w:marTop w:val="0"/>
      <w:marBottom w:val="0"/>
      <w:divBdr>
        <w:top w:val="none" w:sz="0" w:space="0" w:color="auto"/>
        <w:left w:val="none" w:sz="0" w:space="0" w:color="auto"/>
        <w:bottom w:val="none" w:sz="0" w:space="0" w:color="auto"/>
        <w:right w:val="none" w:sz="0" w:space="0" w:color="auto"/>
      </w:divBdr>
      <w:divsChild>
        <w:div w:id="531379771">
          <w:blockQuote w:val="1"/>
          <w:marLeft w:val="720"/>
          <w:marRight w:val="720"/>
          <w:marTop w:val="100"/>
          <w:marBottom w:val="100"/>
          <w:divBdr>
            <w:top w:val="none" w:sz="0" w:space="0" w:color="auto"/>
            <w:left w:val="none" w:sz="0" w:space="0" w:color="auto"/>
            <w:bottom w:val="none" w:sz="0" w:space="0" w:color="auto"/>
            <w:right w:val="none" w:sz="0" w:space="0" w:color="auto"/>
          </w:divBdr>
        </w:div>
        <w:div w:id="182940207">
          <w:blockQuote w:val="1"/>
          <w:marLeft w:val="720"/>
          <w:marRight w:val="720"/>
          <w:marTop w:val="100"/>
          <w:marBottom w:val="100"/>
          <w:divBdr>
            <w:top w:val="none" w:sz="0" w:space="0" w:color="auto"/>
            <w:left w:val="none" w:sz="0" w:space="0" w:color="auto"/>
            <w:bottom w:val="none" w:sz="0" w:space="0" w:color="auto"/>
            <w:right w:val="none" w:sz="0" w:space="0" w:color="auto"/>
          </w:divBdr>
        </w:div>
        <w:div w:id="361058784">
          <w:blockQuote w:val="1"/>
          <w:marLeft w:val="720"/>
          <w:marRight w:val="720"/>
          <w:marTop w:val="100"/>
          <w:marBottom w:val="100"/>
          <w:divBdr>
            <w:top w:val="none" w:sz="0" w:space="0" w:color="auto"/>
            <w:left w:val="none" w:sz="0" w:space="0" w:color="auto"/>
            <w:bottom w:val="none" w:sz="0" w:space="0" w:color="auto"/>
            <w:right w:val="none" w:sz="0" w:space="0" w:color="auto"/>
          </w:divBdr>
        </w:div>
        <w:div w:id="497888241">
          <w:blockQuote w:val="1"/>
          <w:marLeft w:val="720"/>
          <w:marRight w:val="720"/>
          <w:marTop w:val="100"/>
          <w:marBottom w:val="100"/>
          <w:divBdr>
            <w:top w:val="none" w:sz="0" w:space="0" w:color="auto"/>
            <w:left w:val="none" w:sz="0" w:space="0" w:color="auto"/>
            <w:bottom w:val="none" w:sz="0" w:space="0" w:color="auto"/>
            <w:right w:val="none" w:sz="0" w:space="0" w:color="auto"/>
          </w:divBdr>
        </w:div>
        <w:div w:id="1558662549">
          <w:blockQuote w:val="1"/>
          <w:marLeft w:val="720"/>
          <w:marRight w:val="720"/>
          <w:marTop w:val="100"/>
          <w:marBottom w:val="100"/>
          <w:divBdr>
            <w:top w:val="none" w:sz="0" w:space="0" w:color="auto"/>
            <w:left w:val="none" w:sz="0" w:space="0" w:color="auto"/>
            <w:bottom w:val="none" w:sz="0" w:space="0" w:color="auto"/>
            <w:right w:val="none" w:sz="0" w:space="0" w:color="auto"/>
          </w:divBdr>
        </w:div>
        <w:div w:id="17381619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57650268">
      <w:bodyDiv w:val="1"/>
      <w:marLeft w:val="0"/>
      <w:marRight w:val="0"/>
      <w:marTop w:val="0"/>
      <w:marBottom w:val="0"/>
      <w:divBdr>
        <w:top w:val="none" w:sz="0" w:space="0" w:color="auto"/>
        <w:left w:val="none" w:sz="0" w:space="0" w:color="auto"/>
        <w:bottom w:val="none" w:sz="0" w:space="0" w:color="auto"/>
        <w:right w:val="none" w:sz="0" w:space="0" w:color="auto"/>
      </w:divBdr>
    </w:div>
    <w:div w:id="1167282464">
      <w:bodyDiv w:val="1"/>
      <w:marLeft w:val="0"/>
      <w:marRight w:val="0"/>
      <w:marTop w:val="0"/>
      <w:marBottom w:val="0"/>
      <w:divBdr>
        <w:top w:val="none" w:sz="0" w:space="0" w:color="auto"/>
        <w:left w:val="none" w:sz="0" w:space="0" w:color="auto"/>
        <w:bottom w:val="none" w:sz="0" w:space="0" w:color="auto"/>
        <w:right w:val="none" w:sz="0" w:space="0" w:color="auto"/>
      </w:divBdr>
    </w:div>
    <w:div w:id="1173298357">
      <w:bodyDiv w:val="1"/>
      <w:marLeft w:val="0"/>
      <w:marRight w:val="0"/>
      <w:marTop w:val="0"/>
      <w:marBottom w:val="0"/>
      <w:divBdr>
        <w:top w:val="none" w:sz="0" w:space="0" w:color="auto"/>
        <w:left w:val="none" w:sz="0" w:space="0" w:color="auto"/>
        <w:bottom w:val="none" w:sz="0" w:space="0" w:color="auto"/>
        <w:right w:val="none" w:sz="0" w:space="0" w:color="auto"/>
      </w:divBdr>
    </w:div>
    <w:div w:id="1176530065">
      <w:bodyDiv w:val="1"/>
      <w:marLeft w:val="0"/>
      <w:marRight w:val="0"/>
      <w:marTop w:val="0"/>
      <w:marBottom w:val="0"/>
      <w:divBdr>
        <w:top w:val="none" w:sz="0" w:space="0" w:color="auto"/>
        <w:left w:val="none" w:sz="0" w:space="0" w:color="auto"/>
        <w:bottom w:val="none" w:sz="0" w:space="0" w:color="auto"/>
        <w:right w:val="none" w:sz="0" w:space="0" w:color="auto"/>
      </w:divBdr>
    </w:div>
    <w:div w:id="1186141821">
      <w:bodyDiv w:val="1"/>
      <w:marLeft w:val="0"/>
      <w:marRight w:val="0"/>
      <w:marTop w:val="0"/>
      <w:marBottom w:val="0"/>
      <w:divBdr>
        <w:top w:val="none" w:sz="0" w:space="0" w:color="auto"/>
        <w:left w:val="none" w:sz="0" w:space="0" w:color="auto"/>
        <w:bottom w:val="none" w:sz="0" w:space="0" w:color="auto"/>
        <w:right w:val="none" w:sz="0" w:space="0" w:color="auto"/>
      </w:divBdr>
    </w:div>
    <w:div w:id="1210998717">
      <w:bodyDiv w:val="1"/>
      <w:marLeft w:val="0"/>
      <w:marRight w:val="0"/>
      <w:marTop w:val="0"/>
      <w:marBottom w:val="0"/>
      <w:divBdr>
        <w:top w:val="none" w:sz="0" w:space="0" w:color="auto"/>
        <w:left w:val="none" w:sz="0" w:space="0" w:color="auto"/>
        <w:bottom w:val="none" w:sz="0" w:space="0" w:color="auto"/>
        <w:right w:val="none" w:sz="0" w:space="0" w:color="auto"/>
      </w:divBdr>
    </w:div>
    <w:div w:id="1216043044">
      <w:bodyDiv w:val="1"/>
      <w:marLeft w:val="0"/>
      <w:marRight w:val="0"/>
      <w:marTop w:val="0"/>
      <w:marBottom w:val="0"/>
      <w:divBdr>
        <w:top w:val="none" w:sz="0" w:space="0" w:color="auto"/>
        <w:left w:val="none" w:sz="0" w:space="0" w:color="auto"/>
        <w:bottom w:val="none" w:sz="0" w:space="0" w:color="auto"/>
        <w:right w:val="none" w:sz="0" w:space="0" w:color="auto"/>
      </w:divBdr>
      <w:divsChild>
        <w:div w:id="273444290">
          <w:marLeft w:val="0"/>
          <w:marRight w:val="0"/>
          <w:marTop w:val="0"/>
          <w:marBottom w:val="0"/>
          <w:divBdr>
            <w:top w:val="none" w:sz="0" w:space="0" w:color="auto"/>
            <w:left w:val="none" w:sz="0" w:space="0" w:color="auto"/>
            <w:bottom w:val="none" w:sz="0" w:space="0" w:color="auto"/>
            <w:right w:val="none" w:sz="0" w:space="0" w:color="auto"/>
          </w:divBdr>
          <w:divsChild>
            <w:div w:id="289477183">
              <w:marLeft w:val="0"/>
              <w:marRight w:val="0"/>
              <w:marTop w:val="0"/>
              <w:marBottom w:val="0"/>
              <w:divBdr>
                <w:top w:val="none" w:sz="0" w:space="0" w:color="auto"/>
                <w:left w:val="none" w:sz="0" w:space="0" w:color="auto"/>
                <w:bottom w:val="none" w:sz="0" w:space="0" w:color="auto"/>
                <w:right w:val="none" w:sz="0" w:space="0" w:color="auto"/>
              </w:divBdr>
              <w:divsChild>
                <w:div w:id="704020080">
                  <w:marLeft w:val="0"/>
                  <w:marRight w:val="0"/>
                  <w:marTop w:val="0"/>
                  <w:marBottom w:val="0"/>
                  <w:divBdr>
                    <w:top w:val="none" w:sz="0" w:space="0" w:color="auto"/>
                    <w:left w:val="none" w:sz="0" w:space="0" w:color="auto"/>
                    <w:bottom w:val="none" w:sz="0" w:space="0" w:color="auto"/>
                    <w:right w:val="none" w:sz="0" w:space="0" w:color="auto"/>
                  </w:divBdr>
                </w:div>
                <w:div w:id="1009138982">
                  <w:marLeft w:val="0"/>
                  <w:marRight w:val="0"/>
                  <w:marTop w:val="0"/>
                  <w:marBottom w:val="0"/>
                  <w:divBdr>
                    <w:top w:val="none" w:sz="0" w:space="0" w:color="auto"/>
                    <w:left w:val="none" w:sz="0" w:space="0" w:color="auto"/>
                    <w:bottom w:val="none" w:sz="0" w:space="0" w:color="auto"/>
                    <w:right w:val="none" w:sz="0" w:space="0" w:color="auto"/>
                  </w:divBdr>
                </w:div>
                <w:div w:id="197055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250619">
      <w:bodyDiv w:val="1"/>
      <w:marLeft w:val="0"/>
      <w:marRight w:val="0"/>
      <w:marTop w:val="0"/>
      <w:marBottom w:val="0"/>
      <w:divBdr>
        <w:top w:val="none" w:sz="0" w:space="0" w:color="auto"/>
        <w:left w:val="none" w:sz="0" w:space="0" w:color="auto"/>
        <w:bottom w:val="none" w:sz="0" w:space="0" w:color="auto"/>
        <w:right w:val="none" w:sz="0" w:space="0" w:color="auto"/>
      </w:divBdr>
    </w:div>
    <w:div w:id="1237324171">
      <w:bodyDiv w:val="1"/>
      <w:marLeft w:val="0"/>
      <w:marRight w:val="0"/>
      <w:marTop w:val="0"/>
      <w:marBottom w:val="0"/>
      <w:divBdr>
        <w:top w:val="none" w:sz="0" w:space="0" w:color="auto"/>
        <w:left w:val="none" w:sz="0" w:space="0" w:color="auto"/>
        <w:bottom w:val="none" w:sz="0" w:space="0" w:color="auto"/>
        <w:right w:val="none" w:sz="0" w:space="0" w:color="auto"/>
      </w:divBdr>
    </w:div>
    <w:div w:id="1246378828">
      <w:bodyDiv w:val="1"/>
      <w:marLeft w:val="0"/>
      <w:marRight w:val="0"/>
      <w:marTop w:val="0"/>
      <w:marBottom w:val="0"/>
      <w:divBdr>
        <w:top w:val="none" w:sz="0" w:space="0" w:color="auto"/>
        <w:left w:val="none" w:sz="0" w:space="0" w:color="auto"/>
        <w:bottom w:val="none" w:sz="0" w:space="0" w:color="auto"/>
        <w:right w:val="none" w:sz="0" w:space="0" w:color="auto"/>
      </w:divBdr>
    </w:div>
    <w:div w:id="1284768837">
      <w:bodyDiv w:val="1"/>
      <w:marLeft w:val="0"/>
      <w:marRight w:val="0"/>
      <w:marTop w:val="0"/>
      <w:marBottom w:val="0"/>
      <w:divBdr>
        <w:top w:val="none" w:sz="0" w:space="0" w:color="auto"/>
        <w:left w:val="none" w:sz="0" w:space="0" w:color="auto"/>
        <w:bottom w:val="none" w:sz="0" w:space="0" w:color="auto"/>
        <w:right w:val="none" w:sz="0" w:space="0" w:color="auto"/>
      </w:divBdr>
    </w:div>
    <w:div w:id="1294747861">
      <w:bodyDiv w:val="1"/>
      <w:marLeft w:val="0"/>
      <w:marRight w:val="0"/>
      <w:marTop w:val="0"/>
      <w:marBottom w:val="0"/>
      <w:divBdr>
        <w:top w:val="none" w:sz="0" w:space="0" w:color="auto"/>
        <w:left w:val="none" w:sz="0" w:space="0" w:color="auto"/>
        <w:bottom w:val="none" w:sz="0" w:space="0" w:color="auto"/>
        <w:right w:val="none" w:sz="0" w:space="0" w:color="auto"/>
      </w:divBdr>
    </w:div>
    <w:div w:id="1296909940">
      <w:bodyDiv w:val="1"/>
      <w:marLeft w:val="0"/>
      <w:marRight w:val="0"/>
      <w:marTop w:val="0"/>
      <w:marBottom w:val="0"/>
      <w:divBdr>
        <w:top w:val="none" w:sz="0" w:space="0" w:color="auto"/>
        <w:left w:val="none" w:sz="0" w:space="0" w:color="auto"/>
        <w:bottom w:val="none" w:sz="0" w:space="0" w:color="auto"/>
        <w:right w:val="none" w:sz="0" w:space="0" w:color="auto"/>
      </w:divBdr>
    </w:div>
    <w:div w:id="1297831073">
      <w:bodyDiv w:val="1"/>
      <w:marLeft w:val="0"/>
      <w:marRight w:val="0"/>
      <w:marTop w:val="0"/>
      <w:marBottom w:val="0"/>
      <w:divBdr>
        <w:top w:val="none" w:sz="0" w:space="0" w:color="auto"/>
        <w:left w:val="none" w:sz="0" w:space="0" w:color="auto"/>
        <w:bottom w:val="none" w:sz="0" w:space="0" w:color="auto"/>
        <w:right w:val="none" w:sz="0" w:space="0" w:color="auto"/>
      </w:divBdr>
      <w:divsChild>
        <w:div w:id="19190547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09213968">
      <w:bodyDiv w:val="1"/>
      <w:marLeft w:val="0"/>
      <w:marRight w:val="0"/>
      <w:marTop w:val="0"/>
      <w:marBottom w:val="0"/>
      <w:divBdr>
        <w:top w:val="none" w:sz="0" w:space="0" w:color="auto"/>
        <w:left w:val="none" w:sz="0" w:space="0" w:color="auto"/>
        <w:bottom w:val="none" w:sz="0" w:space="0" w:color="auto"/>
        <w:right w:val="none" w:sz="0" w:space="0" w:color="auto"/>
      </w:divBdr>
    </w:div>
    <w:div w:id="1311594259">
      <w:bodyDiv w:val="1"/>
      <w:marLeft w:val="0"/>
      <w:marRight w:val="0"/>
      <w:marTop w:val="0"/>
      <w:marBottom w:val="0"/>
      <w:divBdr>
        <w:top w:val="none" w:sz="0" w:space="0" w:color="auto"/>
        <w:left w:val="none" w:sz="0" w:space="0" w:color="auto"/>
        <w:bottom w:val="none" w:sz="0" w:space="0" w:color="auto"/>
        <w:right w:val="none" w:sz="0" w:space="0" w:color="auto"/>
      </w:divBdr>
    </w:div>
    <w:div w:id="1330136266">
      <w:bodyDiv w:val="1"/>
      <w:marLeft w:val="0"/>
      <w:marRight w:val="0"/>
      <w:marTop w:val="0"/>
      <w:marBottom w:val="0"/>
      <w:divBdr>
        <w:top w:val="none" w:sz="0" w:space="0" w:color="auto"/>
        <w:left w:val="none" w:sz="0" w:space="0" w:color="auto"/>
        <w:bottom w:val="none" w:sz="0" w:space="0" w:color="auto"/>
        <w:right w:val="none" w:sz="0" w:space="0" w:color="auto"/>
      </w:divBdr>
    </w:div>
    <w:div w:id="1332369822">
      <w:bodyDiv w:val="1"/>
      <w:marLeft w:val="0"/>
      <w:marRight w:val="0"/>
      <w:marTop w:val="0"/>
      <w:marBottom w:val="0"/>
      <w:divBdr>
        <w:top w:val="none" w:sz="0" w:space="0" w:color="auto"/>
        <w:left w:val="none" w:sz="0" w:space="0" w:color="auto"/>
        <w:bottom w:val="none" w:sz="0" w:space="0" w:color="auto"/>
        <w:right w:val="none" w:sz="0" w:space="0" w:color="auto"/>
      </w:divBdr>
    </w:div>
    <w:div w:id="1332757875">
      <w:bodyDiv w:val="1"/>
      <w:marLeft w:val="0"/>
      <w:marRight w:val="0"/>
      <w:marTop w:val="0"/>
      <w:marBottom w:val="0"/>
      <w:divBdr>
        <w:top w:val="none" w:sz="0" w:space="0" w:color="auto"/>
        <w:left w:val="none" w:sz="0" w:space="0" w:color="auto"/>
        <w:bottom w:val="none" w:sz="0" w:space="0" w:color="auto"/>
        <w:right w:val="none" w:sz="0" w:space="0" w:color="auto"/>
      </w:divBdr>
    </w:div>
    <w:div w:id="1342469566">
      <w:bodyDiv w:val="1"/>
      <w:marLeft w:val="0"/>
      <w:marRight w:val="0"/>
      <w:marTop w:val="0"/>
      <w:marBottom w:val="0"/>
      <w:divBdr>
        <w:top w:val="none" w:sz="0" w:space="0" w:color="auto"/>
        <w:left w:val="none" w:sz="0" w:space="0" w:color="auto"/>
        <w:bottom w:val="none" w:sz="0" w:space="0" w:color="auto"/>
        <w:right w:val="none" w:sz="0" w:space="0" w:color="auto"/>
      </w:divBdr>
    </w:div>
    <w:div w:id="1347630785">
      <w:bodyDiv w:val="1"/>
      <w:marLeft w:val="0"/>
      <w:marRight w:val="0"/>
      <w:marTop w:val="0"/>
      <w:marBottom w:val="0"/>
      <w:divBdr>
        <w:top w:val="none" w:sz="0" w:space="0" w:color="auto"/>
        <w:left w:val="none" w:sz="0" w:space="0" w:color="auto"/>
        <w:bottom w:val="none" w:sz="0" w:space="0" w:color="auto"/>
        <w:right w:val="none" w:sz="0" w:space="0" w:color="auto"/>
      </w:divBdr>
    </w:div>
    <w:div w:id="1350258454">
      <w:bodyDiv w:val="1"/>
      <w:marLeft w:val="0"/>
      <w:marRight w:val="0"/>
      <w:marTop w:val="0"/>
      <w:marBottom w:val="0"/>
      <w:divBdr>
        <w:top w:val="none" w:sz="0" w:space="0" w:color="auto"/>
        <w:left w:val="none" w:sz="0" w:space="0" w:color="auto"/>
        <w:bottom w:val="none" w:sz="0" w:space="0" w:color="auto"/>
        <w:right w:val="none" w:sz="0" w:space="0" w:color="auto"/>
      </w:divBdr>
    </w:div>
    <w:div w:id="1352417302">
      <w:bodyDiv w:val="1"/>
      <w:marLeft w:val="0"/>
      <w:marRight w:val="0"/>
      <w:marTop w:val="0"/>
      <w:marBottom w:val="0"/>
      <w:divBdr>
        <w:top w:val="none" w:sz="0" w:space="0" w:color="auto"/>
        <w:left w:val="none" w:sz="0" w:space="0" w:color="auto"/>
        <w:bottom w:val="none" w:sz="0" w:space="0" w:color="auto"/>
        <w:right w:val="none" w:sz="0" w:space="0" w:color="auto"/>
      </w:divBdr>
    </w:div>
    <w:div w:id="1371999270">
      <w:bodyDiv w:val="1"/>
      <w:marLeft w:val="0"/>
      <w:marRight w:val="0"/>
      <w:marTop w:val="0"/>
      <w:marBottom w:val="0"/>
      <w:divBdr>
        <w:top w:val="none" w:sz="0" w:space="0" w:color="auto"/>
        <w:left w:val="none" w:sz="0" w:space="0" w:color="auto"/>
        <w:bottom w:val="none" w:sz="0" w:space="0" w:color="auto"/>
        <w:right w:val="none" w:sz="0" w:space="0" w:color="auto"/>
      </w:divBdr>
    </w:div>
    <w:div w:id="1376079838">
      <w:bodyDiv w:val="1"/>
      <w:marLeft w:val="0"/>
      <w:marRight w:val="0"/>
      <w:marTop w:val="0"/>
      <w:marBottom w:val="0"/>
      <w:divBdr>
        <w:top w:val="none" w:sz="0" w:space="0" w:color="auto"/>
        <w:left w:val="none" w:sz="0" w:space="0" w:color="auto"/>
        <w:bottom w:val="none" w:sz="0" w:space="0" w:color="auto"/>
        <w:right w:val="none" w:sz="0" w:space="0" w:color="auto"/>
      </w:divBdr>
    </w:div>
    <w:div w:id="1378311509">
      <w:bodyDiv w:val="1"/>
      <w:marLeft w:val="0"/>
      <w:marRight w:val="0"/>
      <w:marTop w:val="0"/>
      <w:marBottom w:val="0"/>
      <w:divBdr>
        <w:top w:val="none" w:sz="0" w:space="0" w:color="auto"/>
        <w:left w:val="none" w:sz="0" w:space="0" w:color="auto"/>
        <w:bottom w:val="none" w:sz="0" w:space="0" w:color="auto"/>
        <w:right w:val="none" w:sz="0" w:space="0" w:color="auto"/>
      </w:divBdr>
    </w:div>
    <w:div w:id="1378508042">
      <w:bodyDiv w:val="1"/>
      <w:marLeft w:val="0"/>
      <w:marRight w:val="0"/>
      <w:marTop w:val="0"/>
      <w:marBottom w:val="0"/>
      <w:divBdr>
        <w:top w:val="none" w:sz="0" w:space="0" w:color="auto"/>
        <w:left w:val="none" w:sz="0" w:space="0" w:color="auto"/>
        <w:bottom w:val="none" w:sz="0" w:space="0" w:color="auto"/>
        <w:right w:val="none" w:sz="0" w:space="0" w:color="auto"/>
      </w:divBdr>
    </w:div>
    <w:div w:id="1416171638">
      <w:bodyDiv w:val="1"/>
      <w:marLeft w:val="0"/>
      <w:marRight w:val="0"/>
      <w:marTop w:val="0"/>
      <w:marBottom w:val="0"/>
      <w:divBdr>
        <w:top w:val="none" w:sz="0" w:space="0" w:color="auto"/>
        <w:left w:val="none" w:sz="0" w:space="0" w:color="auto"/>
        <w:bottom w:val="none" w:sz="0" w:space="0" w:color="auto"/>
        <w:right w:val="none" w:sz="0" w:space="0" w:color="auto"/>
      </w:divBdr>
    </w:div>
    <w:div w:id="1423062345">
      <w:bodyDiv w:val="1"/>
      <w:marLeft w:val="0"/>
      <w:marRight w:val="0"/>
      <w:marTop w:val="0"/>
      <w:marBottom w:val="0"/>
      <w:divBdr>
        <w:top w:val="none" w:sz="0" w:space="0" w:color="auto"/>
        <w:left w:val="none" w:sz="0" w:space="0" w:color="auto"/>
        <w:bottom w:val="none" w:sz="0" w:space="0" w:color="auto"/>
        <w:right w:val="none" w:sz="0" w:space="0" w:color="auto"/>
      </w:divBdr>
    </w:div>
    <w:div w:id="1429348543">
      <w:bodyDiv w:val="1"/>
      <w:marLeft w:val="0"/>
      <w:marRight w:val="0"/>
      <w:marTop w:val="0"/>
      <w:marBottom w:val="0"/>
      <w:divBdr>
        <w:top w:val="none" w:sz="0" w:space="0" w:color="auto"/>
        <w:left w:val="none" w:sz="0" w:space="0" w:color="auto"/>
        <w:bottom w:val="none" w:sz="0" w:space="0" w:color="auto"/>
        <w:right w:val="none" w:sz="0" w:space="0" w:color="auto"/>
      </w:divBdr>
    </w:div>
    <w:div w:id="1431923848">
      <w:bodyDiv w:val="1"/>
      <w:marLeft w:val="0"/>
      <w:marRight w:val="0"/>
      <w:marTop w:val="0"/>
      <w:marBottom w:val="0"/>
      <w:divBdr>
        <w:top w:val="none" w:sz="0" w:space="0" w:color="auto"/>
        <w:left w:val="none" w:sz="0" w:space="0" w:color="auto"/>
        <w:bottom w:val="none" w:sz="0" w:space="0" w:color="auto"/>
        <w:right w:val="none" w:sz="0" w:space="0" w:color="auto"/>
      </w:divBdr>
    </w:div>
    <w:div w:id="1459298518">
      <w:bodyDiv w:val="1"/>
      <w:marLeft w:val="0"/>
      <w:marRight w:val="0"/>
      <w:marTop w:val="0"/>
      <w:marBottom w:val="0"/>
      <w:divBdr>
        <w:top w:val="none" w:sz="0" w:space="0" w:color="auto"/>
        <w:left w:val="none" w:sz="0" w:space="0" w:color="auto"/>
        <w:bottom w:val="none" w:sz="0" w:space="0" w:color="auto"/>
        <w:right w:val="none" w:sz="0" w:space="0" w:color="auto"/>
      </w:divBdr>
    </w:div>
    <w:div w:id="1463234577">
      <w:bodyDiv w:val="1"/>
      <w:marLeft w:val="0"/>
      <w:marRight w:val="0"/>
      <w:marTop w:val="0"/>
      <w:marBottom w:val="0"/>
      <w:divBdr>
        <w:top w:val="none" w:sz="0" w:space="0" w:color="auto"/>
        <w:left w:val="none" w:sz="0" w:space="0" w:color="auto"/>
        <w:bottom w:val="none" w:sz="0" w:space="0" w:color="auto"/>
        <w:right w:val="none" w:sz="0" w:space="0" w:color="auto"/>
      </w:divBdr>
    </w:div>
    <w:div w:id="1466661536">
      <w:bodyDiv w:val="1"/>
      <w:marLeft w:val="0"/>
      <w:marRight w:val="0"/>
      <w:marTop w:val="0"/>
      <w:marBottom w:val="0"/>
      <w:divBdr>
        <w:top w:val="none" w:sz="0" w:space="0" w:color="auto"/>
        <w:left w:val="none" w:sz="0" w:space="0" w:color="auto"/>
        <w:bottom w:val="none" w:sz="0" w:space="0" w:color="auto"/>
        <w:right w:val="none" w:sz="0" w:space="0" w:color="auto"/>
      </w:divBdr>
    </w:div>
    <w:div w:id="1472016113">
      <w:bodyDiv w:val="1"/>
      <w:marLeft w:val="0"/>
      <w:marRight w:val="0"/>
      <w:marTop w:val="0"/>
      <w:marBottom w:val="0"/>
      <w:divBdr>
        <w:top w:val="none" w:sz="0" w:space="0" w:color="auto"/>
        <w:left w:val="none" w:sz="0" w:space="0" w:color="auto"/>
        <w:bottom w:val="none" w:sz="0" w:space="0" w:color="auto"/>
        <w:right w:val="none" w:sz="0" w:space="0" w:color="auto"/>
      </w:divBdr>
    </w:div>
    <w:div w:id="1475223825">
      <w:bodyDiv w:val="1"/>
      <w:marLeft w:val="0"/>
      <w:marRight w:val="0"/>
      <w:marTop w:val="0"/>
      <w:marBottom w:val="0"/>
      <w:divBdr>
        <w:top w:val="none" w:sz="0" w:space="0" w:color="auto"/>
        <w:left w:val="none" w:sz="0" w:space="0" w:color="auto"/>
        <w:bottom w:val="none" w:sz="0" w:space="0" w:color="auto"/>
        <w:right w:val="none" w:sz="0" w:space="0" w:color="auto"/>
      </w:divBdr>
    </w:div>
    <w:div w:id="1480733613">
      <w:bodyDiv w:val="1"/>
      <w:marLeft w:val="0"/>
      <w:marRight w:val="0"/>
      <w:marTop w:val="0"/>
      <w:marBottom w:val="0"/>
      <w:divBdr>
        <w:top w:val="none" w:sz="0" w:space="0" w:color="auto"/>
        <w:left w:val="none" w:sz="0" w:space="0" w:color="auto"/>
        <w:bottom w:val="none" w:sz="0" w:space="0" w:color="auto"/>
        <w:right w:val="none" w:sz="0" w:space="0" w:color="auto"/>
      </w:divBdr>
    </w:div>
    <w:div w:id="1498883435">
      <w:bodyDiv w:val="1"/>
      <w:marLeft w:val="0"/>
      <w:marRight w:val="0"/>
      <w:marTop w:val="0"/>
      <w:marBottom w:val="0"/>
      <w:divBdr>
        <w:top w:val="none" w:sz="0" w:space="0" w:color="auto"/>
        <w:left w:val="none" w:sz="0" w:space="0" w:color="auto"/>
        <w:bottom w:val="none" w:sz="0" w:space="0" w:color="auto"/>
        <w:right w:val="none" w:sz="0" w:space="0" w:color="auto"/>
      </w:divBdr>
    </w:div>
    <w:div w:id="1502239142">
      <w:bodyDiv w:val="1"/>
      <w:marLeft w:val="0"/>
      <w:marRight w:val="0"/>
      <w:marTop w:val="0"/>
      <w:marBottom w:val="0"/>
      <w:divBdr>
        <w:top w:val="none" w:sz="0" w:space="0" w:color="auto"/>
        <w:left w:val="none" w:sz="0" w:space="0" w:color="auto"/>
        <w:bottom w:val="none" w:sz="0" w:space="0" w:color="auto"/>
        <w:right w:val="none" w:sz="0" w:space="0" w:color="auto"/>
      </w:divBdr>
    </w:div>
    <w:div w:id="1524128901">
      <w:bodyDiv w:val="1"/>
      <w:marLeft w:val="0"/>
      <w:marRight w:val="0"/>
      <w:marTop w:val="0"/>
      <w:marBottom w:val="0"/>
      <w:divBdr>
        <w:top w:val="none" w:sz="0" w:space="0" w:color="auto"/>
        <w:left w:val="none" w:sz="0" w:space="0" w:color="auto"/>
        <w:bottom w:val="none" w:sz="0" w:space="0" w:color="auto"/>
        <w:right w:val="none" w:sz="0" w:space="0" w:color="auto"/>
      </w:divBdr>
    </w:div>
    <w:div w:id="1527979993">
      <w:bodyDiv w:val="1"/>
      <w:marLeft w:val="0"/>
      <w:marRight w:val="0"/>
      <w:marTop w:val="0"/>
      <w:marBottom w:val="0"/>
      <w:divBdr>
        <w:top w:val="none" w:sz="0" w:space="0" w:color="auto"/>
        <w:left w:val="none" w:sz="0" w:space="0" w:color="auto"/>
        <w:bottom w:val="none" w:sz="0" w:space="0" w:color="auto"/>
        <w:right w:val="none" w:sz="0" w:space="0" w:color="auto"/>
      </w:divBdr>
      <w:divsChild>
        <w:div w:id="7439179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52501714">
      <w:bodyDiv w:val="1"/>
      <w:marLeft w:val="0"/>
      <w:marRight w:val="0"/>
      <w:marTop w:val="0"/>
      <w:marBottom w:val="0"/>
      <w:divBdr>
        <w:top w:val="none" w:sz="0" w:space="0" w:color="auto"/>
        <w:left w:val="none" w:sz="0" w:space="0" w:color="auto"/>
        <w:bottom w:val="none" w:sz="0" w:space="0" w:color="auto"/>
        <w:right w:val="none" w:sz="0" w:space="0" w:color="auto"/>
      </w:divBdr>
    </w:div>
    <w:div w:id="1557279818">
      <w:bodyDiv w:val="1"/>
      <w:marLeft w:val="0"/>
      <w:marRight w:val="0"/>
      <w:marTop w:val="0"/>
      <w:marBottom w:val="0"/>
      <w:divBdr>
        <w:top w:val="none" w:sz="0" w:space="0" w:color="auto"/>
        <w:left w:val="none" w:sz="0" w:space="0" w:color="auto"/>
        <w:bottom w:val="none" w:sz="0" w:space="0" w:color="auto"/>
        <w:right w:val="none" w:sz="0" w:space="0" w:color="auto"/>
      </w:divBdr>
    </w:div>
    <w:div w:id="1564366108">
      <w:bodyDiv w:val="1"/>
      <w:marLeft w:val="0"/>
      <w:marRight w:val="0"/>
      <w:marTop w:val="0"/>
      <w:marBottom w:val="0"/>
      <w:divBdr>
        <w:top w:val="none" w:sz="0" w:space="0" w:color="auto"/>
        <w:left w:val="none" w:sz="0" w:space="0" w:color="auto"/>
        <w:bottom w:val="none" w:sz="0" w:space="0" w:color="auto"/>
        <w:right w:val="none" w:sz="0" w:space="0" w:color="auto"/>
      </w:divBdr>
    </w:div>
    <w:div w:id="1577012367">
      <w:bodyDiv w:val="1"/>
      <w:marLeft w:val="0"/>
      <w:marRight w:val="0"/>
      <w:marTop w:val="0"/>
      <w:marBottom w:val="0"/>
      <w:divBdr>
        <w:top w:val="none" w:sz="0" w:space="0" w:color="auto"/>
        <w:left w:val="none" w:sz="0" w:space="0" w:color="auto"/>
        <w:bottom w:val="none" w:sz="0" w:space="0" w:color="auto"/>
        <w:right w:val="none" w:sz="0" w:space="0" w:color="auto"/>
      </w:divBdr>
    </w:div>
    <w:div w:id="1585068212">
      <w:bodyDiv w:val="1"/>
      <w:marLeft w:val="0"/>
      <w:marRight w:val="0"/>
      <w:marTop w:val="0"/>
      <w:marBottom w:val="0"/>
      <w:divBdr>
        <w:top w:val="none" w:sz="0" w:space="0" w:color="auto"/>
        <w:left w:val="none" w:sz="0" w:space="0" w:color="auto"/>
        <w:bottom w:val="none" w:sz="0" w:space="0" w:color="auto"/>
        <w:right w:val="none" w:sz="0" w:space="0" w:color="auto"/>
      </w:divBdr>
    </w:div>
    <w:div w:id="1586719146">
      <w:bodyDiv w:val="1"/>
      <w:marLeft w:val="0"/>
      <w:marRight w:val="0"/>
      <w:marTop w:val="0"/>
      <w:marBottom w:val="0"/>
      <w:divBdr>
        <w:top w:val="none" w:sz="0" w:space="0" w:color="auto"/>
        <w:left w:val="none" w:sz="0" w:space="0" w:color="auto"/>
        <w:bottom w:val="none" w:sz="0" w:space="0" w:color="auto"/>
        <w:right w:val="none" w:sz="0" w:space="0" w:color="auto"/>
      </w:divBdr>
    </w:div>
    <w:div w:id="1593736727">
      <w:bodyDiv w:val="1"/>
      <w:marLeft w:val="0"/>
      <w:marRight w:val="0"/>
      <w:marTop w:val="0"/>
      <w:marBottom w:val="0"/>
      <w:divBdr>
        <w:top w:val="none" w:sz="0" w:space="0" w:color="auto"/>
        <w:left w:val="none" w:sz="0" w:space="0" w:color="auto"/>
        <w:bottom w:val="none" w:sz="0" w:space="0" w:color="auto"/>
        <w:right w:val="none" w:sz="0" w:space="0" w:color="auto"/>
      </w:divBdr>
    </w:div>
    <w:div w:id="1596401196">
      <w:bodyDiv w:val="1"/>
      <w:marLeft w:val="0"/>
      <w:marRight w:val="0"/>
      <w:marTop w:val="0"/>
      <w:marBottom w:val="0"/>
      <w:divBdr>
        <w:top w:val="none" w:sz="0" w:space="0" w:color="auto"/>
        <w:left w:val="none" w:sz="0" w:space="0" w:color="auto"/>
        <w:bottom w:val="none" w:sz="0" w:space="0" w:color="auto"/>
        <w:right w:val="none" w:sz="0" w:space="0" w:color="auto"/>
      </w:divBdr>
    </w:div>
    <w:div w:id="1612122698">
      <w:bodyDiv w:val="1"/>
      <w:marLeft w:val="0"/>
      <w:marRight w:val="0"/>
      <w:marTop w:val="0"/>
      <w:marBottom w:val="0"/>
      <w:divBdr>
        <w:top w:val="none" w:sz="0" w:space="0" w:color="auto"/>
        <w:left w:val="none" w:sz="0" w:space="0" w:color="auto"/>
        <w:bottom w:val="none" w:sz="0" w:space="0" w:color="auto"/>
        <w:right w:val="none" w:sz="0" w:space="0" w:color="auto"/>
      </w:divBdr>
    </w:div>
    <w:div w:id="1618752934">
      <w:bodyDiv w:val="1"/>
      <w:marLeft w:val="0"/>
      <w:marRight w:val="0"/>
      <w:marTop w:val="0"/>
      <w:marBottom w:val="0"/>
      <w:divBdr>
        <w:top w:val="none" w:sz="0" w:space="0" w:color="auto"/>
        <w:left w:val="none" w:sz="0" w:space="0" w:color="auto"/>
        <w:bottom w:val="none" w:sz="0" w:space="0" w:color="auto"/>
        <w:right w:val="none" w:sz="0" w:space="0" w:color="auto"/>
      </w:divBdr>
      <w:divsChild>
        <w:div w:id="1796482354">
          <w:marLeft w:val="0"/>
          <w:marRight w:val="0"/>
          <w:marTop w:val="0"/>
          <w:marBottom w:val="0"/>
          <w:divBdr>
            <w:top w:val="none" w:sz="0" w:space="0" w:color="auto"/>
            <w:left w:val="none" w:sz="0" w:space="0" w:color="auto"/>
            <w:bottom w:val="none" w:sz="0" w:space="0" w:color="auto"/>
            <w:right w:val="none" w:sz="0" w:space="0" w:color="auto"/>
          </w:divBdr>
        </w:div>
        <w:div w:id="322592103">
          <w:marLeft w:val="0"/>
          <w:marRight w:val="0"/>
          <w:marTop w:val="0"/>
          <w:marBottom w:val="0"/>
          <w:divBdr>
            <w:top w:val="none" w:sz="0" w:space="0" w:color="auto"/>
            <w:left w:val="none" w:sz="0" w:space="0" w:color="auto"/>
            <w:bottom w:val="none" w:sz="0" w:space="0" w:color="auto"/>
            <w:right w:val="none" w:sz="0" w:space="0" w:color="auto"/>
          </w:divBdr>
        </w:div>
      </w:divsChild>
    </w:div>
    <w:div w:id="1636445386">
      <w:bodyDiv w:val="1"/>
      <w:marLeft w:val="0"/>
      <w:marRight w:val="0"/>
      <w:marTop w:val="0"/>
      <w:marBottom w:val="0"/>
      <w:divBdr>
        <w:top w:val="none" w:sz="0" w:space="0" w:color="auto"/>
        <w:left w:val="none" w:sz="0" w:space="0" w:color="auto"/>
        <w:bottom w:val="none" w:sz="0" w:space="0" w:color="auto"/>
        <w:right w:val="none" w:sz="0" w:space="0" w:color="auto"/>
      </w:divBdr>
      <w:divsChild>
        <w:div w:id="2008514558">
          <w:blockQuote w:val="1"/>
          <w:marLeft w:val="720"/>
          <w:marRight w:val="720"/>
          <w:marTop w:val="100"/>
          <w:marBottom w:val="100"/>
          <w:divBdr>
            <w:top w:val="none" w:sz="0" w:space="0" w:color="auto"/>
            <w:left w:val="none" w:sz="0" w:space="0" w:color="auto"/>
            <w:bottom w:val="none" w:sz="0" w:space="0" w:color="auto"/>
            <w:right w:val="none" w:sz="0" w:space="0" w:color="auto"/>
          </w:divBdr>
        </w:div>
        <w:div w:id="1684159933">
          <w:blockQuote w:val="1"/>
          <w:marLeft w:val="720"/>
          <w:marRight w:val="720"/>
          <w:marTop w:val="100"/>
          <w:marBottom w:val="100"/>
          <w:divBdr>
            <w:top w:val="none" w:sz="0" w:space="0" w:color="auto"/>
            <w:left w:val="none" w:sz="0" w:space="0" w:color="auto"/>
            <w:bottom w:val="none" w:sz="0" w:space="0" w:color="auto"/>
            <w:right w:val="none" w:sz="0" w:space="0" w:color="auto"/>
          </w:divBdr>
        </w:div>
        <w:div w:id="393242955">
          <w:blockQuote w:val="1"/>
          <w:marLeft w:val="720"/>
          <w:marRight w:val="720"/>
          <w:marTop w:val="100"/>
          <w:marBottom w:val="100"/>
          <w:divBdr>
            <w:top w:val="none" w:sz="0" w:space="0" w:color="auto"/>
            <w:left w:val="none" w:sz="0" w:space="0" w:color="auto"/>
            <w:bottom w:val="none" w:sz="0" w:space="0" w:color="auto"/>
            <w:right w:val="none" w:sz="0" w:space="0" w:color="auto"/>
          </w:divBdr>
        </w:div>
        <w:div w:id="140081883">
          <w:blockQuote w:val="1"/>
          <w:marLeft w:val="720"/>
          <w:marRight w:val="720"/>
          <w:marTop w:val="100"/>
          <w:marBottom w:val="100"/>
          <w:divBdr>
            <w:top w:val="none" w:sz="0" w:space="0" w:color="auto"/>
            <w:left w:val="none" w:sz="0" w:space="0" w:color="auto"/>
            <w:bottom w:val="none" w:sz="0" w:space="0" w:color="auto"/>
            <w:right w:val="none" w:sz="0" w:space="0" w:color="auto"/>
          </w:divBdr>
        </w:div>
        <w:div w:id="14629926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44233031">
      <w:bodyDiv w:val="1"/>
      <w:marLeft w:val="0"/>
      <w:marRight w:val="0"/>
      <w:marTop w:val="0"/>
      <w:marBottom w:val="0"/>
      <w:divBdr>
        <w:top w:val="none" w:sz="0" w:space="0" w:color="auto"/>
        <w:left w:val="none" w:sz="0" w:space="0" w:color="auto"/>
        <w:bottom w:val="none" w:sz="0" w:space="0" w:color="auto"/>
        <w:right w:val="none" w:sz="0" w:space="0" w:color="auto"/>
      </w:divBdr>
    </w:div>
    <w:div w:id="1653559262">
      <w:bodyDiv w:val="1"/>
      <w:marLeft w:val="0"/>
      <w:marRight w:val="0"/>
      <w:marTop w:val="0"/>
      <w:marBottom w:val="0"/>
      <w:divBdr>
        <w:top w:val="none" w:sz="0" w:space="0" w:color="auto"/>
        <w:left w:val="none" w:sz="0" w:space="0" w:color="auto"/>
        <w:bottom w:val="none" w:sz="0" w:space="0" w:color="auto"/>
        <w:right w:val="none" w:sz="0" w:space="0" w:color="auto"/>
      </w:divBdr>
    </w:div>
    <w:div w:id="1662001450">
      <w:bodyDiv w:val="1"/>
      <w:marLeft w:val="0"/>
      <w:marRight w:val="0"/>
      <w:marTop w:val="0"/>
      <w:marBottom w:val="0"/>
      <w:divBdr>
        <w:top w:val="none" w:sz="0" w:space="0" w:color="auto"/>
        <w:left w:val="none" w:sz="0" w:space="0" w:color="auto"/>
        <w:bottom w:val="none" w:sz="0" w:space="0" w:color="auto"/>
        <w:right w:val="none" w:sz="0" w:space="0" w:color="auto"/>
      </w:divBdr>
    </w:div>
    <w:div w:id="1668703217">
      <w:bodyDiv w:val="1"/>
      <w:marLeft w:val="0"/>
      <w:marRight w:val="0"/>
      <w:marTop w:val="0"/>
      <w:marBottom w:val="0"/>
      <w:divBdr>
        <w:top w:val="none" w:sz="0" w:space="0" w:color="auto"/>
        <w:left w:val="none" w:sz="0" w:space="0" w:color="auto"/>
        <w:bottom w:val="none" w:sz="0" w:space="0" w:color="auto"/>
        <w:right w:val="none" w:sz="0" w:space="0" w:color="auto"/>
      </w:divBdr>
    </w:div>
    <w:div w:id="1679114238">
      <w:bodyDiv w:val="1"/>
      <w:marLeft w:val="0"/>
      <w:marRight w:val="0"/>
      <w:marTop w:val="0"/>
      <w:marBottom w:val="0"/>
      <w:divBdr>
        <w:top w:val="none" w:sz="0" w:space="0" w:color="auto"/>
        <w:left w:val="none" w:sz="0" w:space="0" w:color="auto"/>
        <w:bottom w:val="none" w:sz="0" w:space="0" w:color="auto"/>
        <w:right w:val="none" w:sz="0" w:space="0" w:color="auto"/>
      </w:divBdr>
    </w:div>
    <w:div w:id="1699158002">
      <w:bodyDiv w:val="1"/>
      <w:marLeft w:val="0"/>
      <w:marRight w:val="0"/>
      <w:marTop w:val="0"/>
      <w:marBottom w:val="0"/>
      <w:divBdr>
        <w:top w:val="none" w:sz="0" w:space="0" w:color="auto"/>
        <w:left w:val="none" w:sz="0" w:space="0" w:color="auto"/>
        <w:bottom w:val="none" w:sz="0" w:space="0" w:color="auto"/>
        <w:right w:val="none" w:sz="0" w:space="0" w:color="auto"/>
      </w:divBdr>
    </w:div>
    <w:div w:id="1709137973">
      <w:bodyDiv w:val="1"/>
      <w:marLeft w:val="0"/>
      <w:marRight w:val="0"/>
      <w:marTop w:val="0"/>
      <w:marBottom w:val="0"/>
      <w:divBdr>
        <w:top w:val="none" w:sz="0" w:space="0" w:color="auto"/>
        <w:left w:val="none" w:sz="0" w:space="0" w:color="auto"/>
        <w:bottom w:val="none" w:sz="0" w:space="0" w:color="auto"/>
        <w:right w:val="none" w:sz="0" w:space="0" w:color="auto"/>
      </w:divBdr>
    </w:div>
    <w:div w:id="1713453646">
      <w:bodyDiv w:val="1"/>
      <w:marLeft w:val="0"/>
      <w:marRight w:val="0"/>
      <w:marTop w:val="0"/>
      <w:marBottom w:val="0"/>
      <w:divBdr>
        <w:top w:val="none" w:sz="0" w:space="0" w:color="auto"/>
        <w:left w:val="none" w:sz="0" w:space="0" w:color="auto"/>
        <w:bottom w:val="none" w:sz="0" w:space="0" w:color="auto"/>
        <w:right w:val="none" w:sz="0" w:space="0" w:color="auto"/>
      </w:divBdr>
      <w:divsChild>
        <w:div w:id="1961573227">
          <w:marLeft w:val="0"/>
          <w:marRight w:val="0"/>
          <w:marTop w:val="0"/>
          <w:marBottom w:val="0"/>
          <w:divBdr>
            <w:top w:val="none" w:sz="0" w:space="0" w:color="auto"/>
            <w:left w:val="none" w:sz="0" w:space="0" w:color="auto"/>
            <w:bottom w:val="none" w:sz="0" w:space="0" w:color="auto"/>
            <w:right w:val="none" w:sz="0" w:space="0" w:color="auto"/>
          </w:divBdr>
        </w:div>
        <w:div w:id="276716016">
          <w:marLeft w:val="0"/>
          <w:marRight w:val="0"/>
          <w:marTop w:val="0"/>
          <w:marBottom w:val="0"/>
          <w:divBdr>
            <w:top w:val="none" w:sz="0" w:space="0" w:color="auto"/>
            <w:left w:val="none" w:sz="0" w:space="0" w:color="auto"/>
            <w:bottom w:val="none" w:sz="0" w:space="0" w:color="auto"/>
            <w:right w:val="none" w:sz="0" w:space="0" w:color="auto"/>
          </w:divBdr>
        </w:div>
        <w:div w:id="2112965090">
          <w:marLeft w:val="0"/>
          <w:marRight w:val="0"/>
          <w:marTop w:val="0"/>
          <w:marBottom w:val="0"/>
          <w:divBdr>
            <w:top w:val="none" w:sz="0" w:space="0" w:color="auto"/>
            <w:left w:val="none" w:sz="0" w:space="0" w:color="auto"/>
            <w:bottom w:val="none" w:sz="0" w:space="0" w:color="auto"/>
            <w:right w:val="none" w:sz="0" w:space="0" w:color="auto"/>
          </w:divBdr>
        </w:div>
        <w:div w:id="11343783">
          <w:marLeft w:val="0"/>
          <w:marRight w:val="0"/>
          <w:marTop w:val="0"/>
          <w:marBottom w:val="0"/>
          <w:divBdr>
            <w:top w:val="none" w:sz="0" w:space="0" w:color="auto"/>
            <w:left w:val="none" w:sz="0" w:space="0" w:color="auto"/>
            <w:bottom w:val="none" w:sz="0" w:space="0" w:color="auto"/>
            <w:right w:val="none" w:sz="0" w:space="0" w:color="auto"/>
          </w:divBdr>
        </w:div>
      </w:divsChild>
    </w:div>
    <w:div w:id="1714647482">
      <w:bodyDiv w:val="1"/>
      <w:marLeft w:val="0"/>
      <w:marRight w:val="0"/>
      <w:marTop w:val="0"/>
      <w:marBottom w:val="0"/>
      <w:divBdr>
        <w:top w:val="none" w:sz="0" w:space="0" w:color="auto"/>
        <w:left w:val="none" w:sz="0" w:space="0" w:color="auto"/>
        <w:bottom w:val="none" w:sz="0" w:space="0" w:color="auto"/>
        <w:right w:val="none" w:sz="0" w:space="0" w:color="auto"/>
      </w:divBdr>
    </w:div>
    <w:div w:id="1714764437">
      <w:bodyDiv w:val="1"/>
      <w:marLeft w:val="0"/>
      <w:marRight w:val="0"/>
      <w:marTop w:val="0"/>
      <w:marBottom w:val="0"/>
      <w:divBdr>
        <w:top w:val="none" w:sz="0" w:space="0" w:color="auto"/>
        <w:left w:val="none" w:sz="0" w:space="0" w:color="auto"/>
        <w:bottom w:val="none" w:sz="0" w:space="0" w:color="auto"/>
        <w:right w:val="none" w:sz="0" w:space="0" w:color="auto"/>
      </w:divBdr>
    </w:div>
    <w:div w:id="1739786827">
      <w:bodyDiv w:val="1"/>
      <w:marLeft w:val="0"/>
      <w:marRight w:val="0"/>
      <w:marTop w:val="0"/>
      <w:marBottom w:val="0"/>
      <w:divBdr>
        <w:top w:val="none" w:sz="0" w:space="0" w:color="auto"/>
        <w:left w:val="none" w:sz="0" w:space="0" w:color="auto"/>
        <w:bottom w:val="none" w:sz="0" w:space="0" w:color="auto"/>
        <w:right w:val="none" w:sz="0" w:space="0" w:color="auto"/>
      </w:divBdr>
    </w:div>
    <w:div w:id="1741562086">
      <w:bodyDiv w:val="1"/>
      <w:marLeft w:val="0"/>
      <w:marRight w:val="0"/>
      <w:marTop w:val="0"/>
      <w:marBottom w:val="0"/>
      <w:divBdr>
        <w:top w:val="none" w:sz="0" w:space="0" w:color="auto"/>
        <w:left w:val="none" w:sz="0" w:space="0" w:color="auto"/>
        <w:bottom w:val="none" w:sz="0" w:space="0" w:color="auto"/>
        <w:right w:val="none" w:sz="0" w:space="0" w:color="auto"/>
      </w:divBdr>
    </w:div>
    <w:div w:id="1767578803">
      <w:bodyDiv w:val="1"/>
      <w:marLeft w:val="0"/>
      <w:marRight w:val="0"/>
      <w:marTop w:val="0"/>
      <w:marBottom w:val="0"/>
      <w:divBdr>
        <w:top w:val="none" w:sz="0" w:space="0" w:color="auto"/>
        <w:left w:val="none" w:sz="0" w:space="0" w:color="auto"/>
        <w:bottom w:val="none" w:sz="0" w:space="0" w:color="auto"/>
        <w:right w:val="none" w:sz="0" w:space="0" w:color="auto"/>
      </w:divBdr>
    </w:div>
    <w:div w:id="1769889857">
      <w:bodyDiv w:val="1"/>
      <w:marLeft w:val="0"/>
      <w:marRight w:val="0"/>
      <w:marTop w:val="0"/>
      <w:marBottom w:val="0"/>
      <w:divBdr>
        <w:top w:val="none" w:sz="0" w:space="0" w:color="auto"/>
        <w:left w:val="none" w:sz="0" w:space="0" w:color="auto"/>
        <w:bottom w:val="none" w:sz="0" w:space="0" w:color="auto"/>
        <w:right w:val="none" w:sz="0" w:space="0" w:color="auto"/>
      </w:divBdr>
    </w:div>
    <w:div w:id="1778981997">
      <w:bodyDiv w:val="1"/>
      <w:marLeft w:val="0"/>
      <w:marRight w:val="0"/>
      <w:marTop w:val="0"/>
      <w:marBottom w:val="0"/>
      <w:divBdr>
        <w:top w:val="none" w:sz="0" w:space="0" w:color="auto"/>
        <w:left w:val="none" w:sz="0" w:space="0" w:color="auto"/>
        <w:bottom w:val="none" w:sz="0" w:space="0" w:color="auto"/>
        <w:right w:val="none" w:sz="0" w:space="0" w:color="auto"/>
      </w:divBdr>
    </w:div>
    <w:div w:id="1786922011">
      <w:bodyDiv w:val="1"/>
      <w:marLeft w:val="0"/>
      <w:marRight w:val="0"/>
      <w:marTop w:val="0"/>
      <w:marBottom w:val="0"/>
      <w:divBdr>
        <w:top w:val="none" w:sz="0" w:space="0" w:color="auto"/>
        <w:left w:val="none" w:sz="0" w:space="0" w:color="auto"/>
        <w:bottom w:val="none" w:sz="0" w:space="0" w:color="auto"/>
        <w:right w:val="none" w:sz="0" w:space="0" w:color="auto"/>
      </w:divBdr>
    </w:div>
    <w:div w:id="1797144323">
      <w:bodyDiv w:val="1"/>
      <w:marLeft w:val="0"/>
      <w:marRight w:val="0"/>
      <w:marTop w:val="0"/>
      <w:marBottom w:val="0"/>
      <w:divBdr>
        <w:top w:val="none" w:sz="0" w:space="0" w:color="auto"/>
        <w:left w:val="none" w:sz="0" w:space="0" w:color="auto"/>
        <w:bottom w:val="none" w:sz="0" w:space="0" w:color="auto"/>
        <w:right w:val="none" w:sz="0" w:space="0" w:color="auto"/>
      </w:divBdr>
    </w:div>
    <w:div w:id="1818570216">
      <w:bodyDiv w:val="1"/>
      <w:marLeft w:val="0"/>
      <w:marRight w:val="0"/>
      <w:marTop w:val="0"/>
      <w:marBottom w:val="0"/>
      <w:divBdr>
        <w:top w:val="none" w:sz="0" w:space="0" w:color="auto"/>
        <w:left w:val="none" w:sz="0" w:space="0" w:color="auto"/>
        <w:bottom w:val="none" w:sz="0" w:space="0" w:color="auto"/>
        <w:right w:val="none" w:sz="0" w:space="0" w:color="auto"/>
      </w:divBdr>
    </w:div>
    <w:div w:id="1821656991">
      <w:bodyDiv w:val="1"/>
      <w:marLeft w:val="0"/>
      <w:marRight w:val="0"/>
      <w:marTop w:val="0"/>
      <w:marBottom w:val="0"/>
      <w:divBdr>
        <w:top w:val="none" w:sz="0" w:space="0" w:color="auto"/>
        <w:left w:val="none" w:sz="0" w:space="0" w:color="auto"/>
        <w:bottom w:val="none" w:sz="0" w:space="0" w:color="auto"/>
        <w:right w:val="none" w:sz="0" w:space="0" w:color="auto"/>
      </w:divBdr>
    </w:div>
    <w:div w:id="1821775495">
      <w:bodyDiv w:val="1"/>
      <w:marLeft w:val="0"/>
      <w:marRight w:val="0"/>
      <w:marTop w:val="0"/>
      <w:marBottom w:val="0"/>
      <w:divBdr>
        <w:top w:val="none" w:sz="0" w:space="0" w:color="auto"/>
        <w:left w:val="none" w:sz="0" w:space="0" w:color="auto"/>
        <w:bottom w:val="none" w:sz="0" w:space="0" w:color="auto"/>
        <w:right w:val="none" w:sz="0" w:space="0" w:color="auto"/>
      </w:divBdr>
    </w:div>
    <w:div w:id="1832213699">
      <w:bodyDiv w:val="1"/>
      <w:marLeft w:val="0"/>
      <w:marRight w:val="0"/>
      <w:marTop w:val="0"/>
      <w:marBottom w:val="0"/>
      <w:divBdr>
        <w:top w:val="none" w:sz="0" w:space="0" w:color="auto"/>
        <w:left w:val="none" w:sz="0" w:space="0" w:color="auto"/>
        <w:bottom w:val="none" w:sz="0" w:space="0" w:color="auto"/>
        <w:right w:val="none" w:sz="0" w:space="0" w:color="auto"/>
      </w:divBdr>
    </w:div>
    <w:div w:id="1832797491">
      <w:bodyDiv w:val="1"/>
      <w:marLeft w:val="0"/>
      <w:marRight w:val="0"/>
      <w:marTop w:val="0"/>
      <w:marBottom w:val="0"/>
      <w:divBdr>
        <w:top w:val="none" w:sz="0" w:space="0" w:color="auto"/>
        <w:left w:val="none" w:sz="0" w:space="0" w:color="auto"/>
        <w:bottom w:val="none" w:sz="0" w:space="0" w:color="auto"/>
        <w:right w:val="none" w:sz="0" w:space="0" w:color="auto"/>
      </w:divBdr>
    </w:div>
    <w:div w:id="1833570199">
      <w:bodyDiv w:val="1"/>
      <w:marLeft w:val="0"/>
      <w:marRight w:val="0"/>
      <w:marTop w:val="0"/>
      <w:marBottom w:val="0"/>
      <w:divBdr>
        <w:top w:val="none" w:sz="0" w:space="0" w:color="auto"/>
        <w:left w:val="none" w:sz="0" w:space="0" w:color="auto"/>
        <w:bottom w:val="none" w:sz="0" w:space="0" w:color="auto"/>
        <w:right w:val="none" w:sz="0" w:space="0" w:color="auto"/>
      </w:divBdr>
    </w:div>
    <w:div w:id="1838376850">
      <w:bodyDiv w:val="1"/>
      <w:marLeft w:val="0"/>
      <w:marRight w:val="0"/>
      <w:marTop w:val="0"/>
      <w:marBottom w:val="0"/>
      <w:divBdr>
        <w:top w:val="none" w:sz="0" w:space="0" w:color="auto"/>
        <w:left w:val="none" w:sz="0" w:space="0" w:color="auto"/>
        <w:bottom w:val="none" w:sz="0" w:space="0" w:color="auto"/>
        <w:right w:val="none" w:sz="0" w:space="0" w:color="auto"/>
      </w:divBdr>
    </w:div>
    <w:div w:id="1844080777">
      <w:bodyDiv w:val="1"/>
      <w:marLeft w:val="0"/>
      <w:marRight w:val="0"/>
      <w:marTop w:val="0"/>
      <w:marBottom w:val="0"/>
      <w:divBdr>
        <w:top w:val="none" w:sz="0" w:space="0" w:color="auto"/>
        <w:left w:val="none" w:sz="0" w:space="0" w:color="auto"/>
        <w:bottom w:val="none" w:sz="0" w:space="0" w:color="auto"/>
        <w:right w:val="none" w:sz="0" w:space="0" w:color="auto"/>
      </w:divBdr>
      <w:divsChild>
        <w:div w:id="15843383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66677075">
      <w:bodyDiv w:val="1"/>
      <w:marLeft w:val="0"/>
      <w:marRight w:val="0"/>
      <w:marTop w:val="0"/>
      <w:marBottom w:val="0"/>
      <w:divBdr>
        <w:top w:val="none" w:sz="0" w:space="0" w:color="auto"/>
        <w:left w:val="none" w:sz="0" w:space="0" w:color="auto"/>
        <w:bottom w:val="none" w:sz="0" w:space="0" w:color="auto"/>
        <w:right w:val="none" w:sz="0" w:space="0" w:color="auto"/>
      </w:divBdr>
    </w:div>
    <w:div w:id="1873416360">
      <w:bodyDiv w:val="1"/>
      <w:marLeft w:val="0"/>
      <w:marRight w:val="0"/>
      <w:marTop w:val="0"/>
      <w:marBottom w:val="0"/>
      <w:divBdr>
        <w:top w:val="none" w:sz="0" w:space="0" w:color="auto"/>
        <w:left w:val="none" w:sz="0" w:space="0" w:color="auto"/>
        <w:bottom w:val="none" w:sz="0" w:space="0" w:color="auto"/>
        <w:right w:val="none" w:sz="0" w:space="0" w:color="auto"/>
      </w:divBdr>
    </w:div>
    <w:div w:id="1875118499">
      <w:bodyDiv w:val="1"/>
      <w:marLeft w:val="0"/>
      <w:marRight w:val="0"/>
      <w:marTop w:val="0"/>
      <w:marBottom w:val="0"/>
      <w:divBdr>
        <w:top w:val="none" w:sz="0" w:space="0" w:color="auto"/>
        <w:left w:val="none" w:sz="0" w:space="0" w:color="auto"/>
        <w:bottom w:val="none" w:sz="0" w:space="0" w:color="auto"/>
        <w:right w:val="none" w:sz="0" w:space="0" w:color="auto"/>
      </w:divBdr>
    </w:div>
    <w:div w:id="1884754063">
      <w:bodyDiv w:val="1"/>
      <w:marLeft w:val="0"/>
      <w:marRight w:val="0"/>
      <w:marTop w:val="0"/>
      <w:marBottom w:val="0"/>
      <w:divBdr>
        <w:top w:val="none" w:sz="0" w:space="0" w:color="auto"/>
        <w:left w:val="none" w:sz="0" w:space="0" w:color="auto"/>
        <w:bottom w:val="none" w:sz="0" w:space="0" w:color="auto"/>
        <w:right w:val="none" w:sz="0" w:space="0" w:color="auto"/>
      </w:divBdr>
      <w:divsChild>
        <w:div w:id="1760563422">
          <w:marLeft w:val="0"/>
          <w:marRight w:val="0"/>
          <w:marTop w:val="0"/>
          <w:marBottom w:val="0"/>
          <w:divBdr>
            <w:top w:val="none" w:sz="0" w:space="0" w:color="auto"/>
            <w:left w:val="none" w:sz="0" w:space="0" w:color="auto"/>
            <w:bottom w:val="none" w:sz="0" w:space="0" w:color="auto"/>
            <w:right w:val="none" w:sz="0" w:space="0" w:color="auto"/>
          </w:divBdr>
        </w:div>
        <w:div w:id="754593067">
          <w:marLeft w:val="0"/>
          <w:marRight w:val="0"/>
          <w:marTop w:val="0"/>
          <w:marBottom w:val="0"/>
          <w:divBdr>
            <w:top w:val="none" w:sz="0" w:space="0" w:color="auto"/>
            <w:left w:val="none" w:sz="0" w:space="0" w:color="auto"/>
            <w:bottom w:val="none" w:sz="0" w:space="0" w:color="auto"/>
            <w:right w:val="none" w:sz="0" w:space="0" w:color="auto"/>
          </w:divBdr>
        </w:div>
        <w:div w:id="1366977552">
          <w:marLeft w:val="0"/>
          <w:marRight w:val="0"/>
          <w:marTop w:val="0"/>
          <w:marBottom w:val="0"/>
          <w:divBdr>
            <w:top w:val="none" w:sz="0" w:space="0" w:color="auto"/>
            <w:left w:val="none" w:sz="0" w:space="0" w:color="auto"/>
            <w:bottom w:val="none" w:sz="0" w:space="0" w:color="auto"/>
            <w:right w:val="none" w:sz="0" w:space="0" w:color="auto"/>
          </w:divBdr>
        </w:div>
        <w:div w:id="1511948130">
          <w:marLeft w:val="0"/>
          <w:marRight w:val="0"/>
          <w:marTop w:val="0"/>
          <w:marBottom w:val="0"/>
          <w:divBdr>
            <w:top w:val="none" w:sz="0" w:space="0" w:color="auto"/>
            <w:left w:val="none" w:sz="0" w:space="0" w:color="auto"/>
            <w:bottom w:val="none" w:sz="0" w:space="0" w:color="auto"/>
            <w:right w:val="none" w:sz="0" w:space="0" w:color="auto"/>
          </w:divBdr>
        </w:div>
      </w:divsChild>
    </w:div>
    <w:div w:id="1885824407">
      <w:bodyDiv w:val="1"/>
      <w:marLeft w:val="0"/>
      <w:marRight w:val="0"/>
      <w:marTop w:val="0"/>
      <w:marBottom w:val="0"/>
      <w:divBdr>
        <w:top w:val="none" w:sz="0" w:space="0" w:color="auto"/>
        <w:left w:val="none" w:sz="0" w:space="0" w:color="auto"/>
        <w:bottom w:val="none" w:sz="0" w:space="0" w:color="auto"/>
        <w:right w:val="none" w:sz="0" w:space="0" w:color="auto"/>
      </w:divBdr>
    </w:div>
    <w:div w:id="1885826625">
      <w:bodyDiv w:val="1"/>
      <w:marLeft w:val="0"/>
      <w:marRight w:val="0"/>
      <w:marTop w:val="0"/>
      <w:marBottom w:val="0"/>
      <w:divBdr>
        <w:top w:val="none" w:sz="0" w:space="0" w:color="auto"/>
        <w:left w:val="none" w:sz="0" w:space="0" w:color="auto"/>
        <w:bottom w:val="none" w:sz="0" w:space="0" w:color="auto"/>
        <w:right w:val="none" w:sz="0" w:space="0" w:color="auto"/>
      </w:divBdr>
    </w:div>
    <w:div w:id="1892958310">
      <w:bodyDiv w:val="1"/>
      <w:marLeft w:val="0"/>
      <w:marRight w:val="0"/>
      <w:marTop w:val="0"/>
      <w:marBottom w:val="0"/>
      <w:divBdr>
        <w:top w:val="none" w:sz="0" w:space="0" w:color="auto"/>
        <w:left w:val="none" w:sz="0" w:space="0" w:color="auto"/>
        <w:bottom w:val="none" w:sz="0" w:space="0" w:color="auto"/>
        <w:right w:val="none" w:sz="0" w:space="0" w:color="auto"/>
      </w:divBdr>
    </w:div>
    <w:div w:id="1923567488">
      <w:bodyDiv w:val="1"/>
      <w:marLeft w:val="0"/>
      <w:marRight w:val="0"/>
      <w:marTop w:val="0"/>
      <w:marBottom w:val="0"/>
      <w:divBdr>
        <w:top w:val="none" w:sz="0" w:space="0" w:color="auto"/>
        <w:left w:val="none" w:sz="0" w:space="0" w:color="auto"/>
        <w:bottom w:val="none" w:sz="0" w:space="0" w:color="auto"/>
        <w:right w:val="none" w:sz="0" w:space="0" w:color="auto"/>
      </w:divBdr>
    </w:div>
    <w:div w:id="1934196369">
      <w:bodyDiv w:val="1"/>
      <w:marLeft w:val="0"/>
      <w:marRight w:val="0"/>
      <w:marTop w:val="0"/>
      <w:marBottom w:val="0"/>
      <w:divBdr>
        <w:top w:val="none" w:sz="0" w:space="0" w:color="auto"/>
        <w:left w:val="none" w:sz="0" w:space="0" w:color="auto"/>
        <w:bottom w:val="none" w:sz="0" w:space="0" w:color="auto"/>
        <w:right w:val="none" w:sz="0" w:space="0" w:color="auto"/>
      </w:divBdr>
    </w:div>
    <w:div w:id="1940143284">
      <w:bodyDiv w:val="1"/>
      <w:marLeft w:val="0"/>
      <w:marRight w:val="0"/>
      <w:marTop w:val="0"/>
      <w:marBottom w:val="0"/>
      <w:divBdr>
        <w:top w:val="none" w:sz="0" w:space="0" w:color="auto"/>
        <w:left w:val="none" w:sz="0" w:space="0" w:color="auto"/>
        <w:bottom w:val="none" w:sz="0" w:space="0" w:color="auto"/>
        <w:right w:val="none" w:sz="0" w:space="0" w:color="auto"/>
      </w:divBdr>
    </w:div>
    <w:div w:id="1954821335">
      <w:bodyDiv w:val="1"/>
      <w:marLeft w:val="0"/>
      <w:marRight w:val="0"/>
      <w:marTop w:val="0"/>
      <w:marBottom w:val="0"/>
      <w:divBdr>
        <w:top w:val="none" w:sz="0" w:space="0" w:color="auto"/>
        <w:left w:val="none" w:sz="0" w:space="0" w:color="auto"/>
        <w:bottom w:val="none" w:sz="0" w:space="0" w:color="auto"/>
        <w:right w:val="none" w:sz="0" w:space="0" w:color="auto"/>
      </w:divBdr>
    </w:div>
    <w:div w:id="1998728577">
      <w:bodyDiv w:val="1"/>
      <w:marLeft w:val="0"/>
      <w:marRight w:val="0"/>
      <w:marTop w:val="0"/>
      <w:marBottom w:val="0"/>
      <w:divBdr>
        <w:top w:val="none" w:sz="0" w:space="0" w:color="auto"/>
        <w:left w:val="none" w:sz="0" w:space="0" w:color="auto"/>
        <w:bottom w:val="none" w:sz="0" w:space="0" w:color="auto"/>
        <w:right w:val="none" w:sz="0" w:space="0" w:color="auto"/>
      </w:divBdr>
    </w:div>
    <w:div w:id="2002584550">
      <w:bodyDiv w:val="1"/>
      <w:marLeft w:val="0"/>
      <w:marRight w:val="0"/>
      <w:marTop w:val="0"/>
      <w:marBottom w:val="0"/>
      <w:divBdr>
        <w:top w:val="none" w:sz="0" w:space="0" w:color="auto"/>
        <w:left w:val="none" w:sz="0" w:space="0" w:color="auto"/>
        <w:bottom w:val="none" w:sz="0" w:space="0" w:color="auto"/>
        <w:right w:val="none" w:sz="0" w:space="0" w:color="auto"/>
      </w:divBdr>
    </w:div>
    <w:div w:id="2025014933">
      <w:bodyDiv w:val="1"/>
      <w:marLeft w:val="0"/>
      <w:marRight w:val="0"/>
      <w:marTop w:val="0"/>
      <w:marBottom w:val="0"/>
      <w:divBdr>
        <w:top w:val="none" w:sz="0" w:space="0" w:color="auto"/>
        <w:left w:val="none" w:sz="0" w:space="0" w:color="auto"/>
        <w:bottom w:val="none" w:sz="0" w:space="0" w:color="auto"/>
        <w:right w:val="none" w:sz="0" w:space="0" w:color="auto"/>
      </w:divBdr>
    </w:div>
    <w:div w:id="2042824882">
      <w:bodyDiv w:val="1"/>
      <w:marLeft w:val="0"/>
      <w:marRight w:val="0"/>
      <w:marTop w:val="0"/>
      <w:marBottom w:val="0"/>
      <w:divBdr>
        <w:top w:val="none" w:sz="0" w:space="0" w:color="auto"/>
        <w:left w:val="none" w:sz="0" w:space="0" w:color="auto"/>
        <w:bottom w:val="none" w:sz="0" w:space="0" w:color="auto"/>
        <w:right w:val="none" w:sz="0" w:space="0" w:color="auto"/>
      </w:divBdr>
    </w:div>
    <w:div w:id="2061201626">
      <w:bodyDiv w:val="1"/>
      <w:marLeft w:val="0"/>
      <w:marRight w:val="0"/>
      <w:marTop w:val="0"/>
      <w:marBottom w:val="0"/>
      <w:divBdr>
        <w:top w:val="none" w:sz="0" w:space="0" w:color="auto"/>
        <w:left w:val="none" w:sz="0" w:space="0" w:color="auto"/>
        <w:bottom w:val="none" w:sz="0" w:space="0" w:color="auto"/>
        <w:right w:val="none" w:sz="0" w:space="0" w:color="auto"/>
      </w:divBdr>
    </w:div>
    <w:div w:id="2062047730">
      <w:bodyDiv w:val="1"/>
      <w:marLeft w:val="0"/>
      <w:marRight w:val="0"/>
      <w:marTop w:val="0"/>
      <w:marBottom w:val="0"/>
      <w:divBdr>
        <w:top w:val="none" w:sz="0" w:space="0" w:color="auto"/>
        <w:left w:val="none" w:sz="0" w:space="0" w:color="auto"/>
        <w:bottom w:val="none" w:sz="0" w:space="0" w:color="auto"/>
        <w:right w:val="none" w:sz="0" w:space="0" w:color="auto"/>
      </w:divBdr>
    </w:div>
    <w:div w:id="2066634600">
      <w:bodyDiv w:val="1"/>
      <w:marLeft w:val="0"/>
      <w:marRight w:val="0"/>
      <w:marTop w:val="0"/>
      <w:marBottom w:val="0"/>
      <w:divBdr>
        <w:top w:val="none" w:sz="0" w:space="0" w:color="auto"/>
        <w:left w:val="none" w:sz="0" w:space="0" w:color="auto"/>
        <w:bottom w:val="none" w:sz="0" w:space="0" w:color="auto"/>
        <w:right w:val="none" w:sz="0" w:space="0" w:color="auto"/>
      </w:divBdr>
    </w:div>
    <w:div w:id="2071615395">
      <w:bodyDiv w:val="1"/>
      <w:marLeft w:val="0"/>
      <w:marRight w:val="0"/>
      <w:marTop w:val="0"/>
      <w:marBottom w:val="0"/>
      <w:divBdr>
        <w:top w:val="none" w:sz="0" w:space="0" w:color="auto"/>
        <w:left w:val="none" w:sz="0" w:space="0" w:color="auto"/>
        <w:bottom w:val="none" w:sz="0" w:space="0" w:color="auto"/>
        <w:right w:val="none" w:sz="0" w:space="0" w:color="auto"/>
      </w:divBdr>
    </w:div>
    <w:div w:id="2087536532">
      <w:bodyDiv w:val="1"/>
      <w:marLeft w:val="0"/>
      <w:marRight w:val="0"/>
      <w:marTop w:val="0"/>
      <w:marBottom w:val="0"/>
      <w:divBdr>
        <w:top w:val="none" w:sz="0" w:space="0" w:color="auto"/>
        <w:left w:val="none" w:sz="0" w:space="0" w:color="auto"/>
        <w:bottom w:val="none" w:sz="0" w:space="0" w:color="auto"/>
        <w:right w:val="none" w:sz="0" w:space="0" w:color="auto"/>
      </w:divBdr>
    </w:div>
    <w:div w:id="2092192622">
      <w:bodyDiv w:val="1"/>
      <w:marLeft w:val="0"/>
      <w:marRight w:val="0"/>
      <w:marTop w:val="0"/>
      <w:marBottom w:val="0"/>
      <w:divBdr>
        <w:top w:val="none" w:sz="0" w:space="0" w:color="auto"/>
        <w:left w:val="none" w:sz="0" w:space="0" w:color="auto"/>
        <w:bottom w:val="none" w:sz="0" w:space="0" w:color="auto"/>
        <w:right w:val="none" w:sz="0" w:space="0" w:color="auto"/>
      </w:divBdr>
    </w:div>
    <w:div w:id="2094818260">
      <w:bodyDiv w:val="1"/>
      <w:marLeft w:val="0"/>
      <w:marRight w:val="0"/>
      <w:marTop w:val="0"/>
      <w:marBottom w:val="0"/>
      <w:divBdr>
        <w:top w:val="none" w:sz="0" w:space="0" w:color="auto"/>
        <w:left w:val="none" w:sz="0" w:space="0" w:color="auto"/>
        <w:bottom w:val="none" w:sz="0" w:space="0" w:color="auto"/>
        <w:right w:val="none" w:sz="0" w:space="0" w:color="auto"/>
      </w:divBdr>
    </w:div>
    <w:div w:id="2108503251">
      <w:bodyDiv w:val="1"/>
      <w:marLeft w:val="0"/>
      <w:marRight w:val="0"/>
      <w:marTop w:val="0"/>
      <w:marBottom w:val="0"/>
      <w:divBdr>
        <w:top w:val="none" w:sz="0" w:space="0" w:color="auto"/>
        <w:left w:val="none" w:sz="0" w:space="0" w:color="auto"/>
        <w:bottom w:val="none" w:sz="0" w:space="0" w:color="auto"/>
        <w:right w:val="none" w:sz="0" w:space="0" w:color="auto"/>
      </w:divBdr>
      <w:divsChild>
        <w:div w:id="1136029900">
          <w:marLeft w:val="0"/>
          <w:marRight w:val="0"/>
          <w:marTop w:val="0"/>
          <w:marBottom w:val="0"/>
          <w:divBdr>
            <w:top w:val="none" w:sz="0" w:space="0" w:color="auto"/>
            <w:left w:val="none" w:sz="0" w:space="0" w:color="auto"/>
            <w:bottom w:val="none" w:sz="0" w:space="0" w:color="auto"/>
            <w:right w:val="none" w:sz="0" w:space="0" w:color="auto"/>
          </w:divBdr>
          <w:divsChild>
            <w:div w:id="346950178">
              <w:marLeft w:val="0"/>
              <w:marRight w:val="0"/>
              <w:marTop w:val="0"/>
              <w:marBottom w:val="0"/>
              <w:divBdr>
                <w:top w:val="none" w:sz="0" w:space="0" w:color="auto"/>
                <w:left w:val="none" w:sz="0" w:space="0" w:color="auto"/>
                <w:bottom w:val="none" w:sz="0" w:space="0" w:color="auto"/>
                <w:right w:val="none" w:sz="0" w:space="0" w:color="auto"/>
              </w:divBdr>
              <w:divsChild>
                <w:div w:id="1778602965">
                  <w:marLeft w:val="0"/>
                  <w:marRight w:val="0"/>
                  <w:marTop w:val="0"/>
                  <w:marBottom w:val="0"/>
                  <w:divBdr>
                    <w:top w:val="none" w:sz="0" w:space="0" w:color="auto"/>
                    <w:left w:val="none" w:sz="0" w:space="0" w:color="auto"/>
                    <w:bottom w:val="none" w:sz="0" w:space="0" w:color="auto"/>
                    <w:right w:val="none" w:sz="0" w:space="0" w:color="auto"/>
                  </w:divBdr>
                </w:div>
                <w:div w:id="919677282">
                  <w:marLeft w:val="0"/>
                  <w:marRight w:val="0"/>
                  <w:marTop w:val="0"/>
                  <w:marBottom w:val="0"/>
                  <w:divBdr>
                    <w:top w:val="none" w:sz="0" w:space="0" w:color="auto"/>
                    <w:left w:val="none" w:sz="0" w:space="0" w:color="auto"/>
                    <w:bottom w:val="none" w:sz="0" w:space="0" w:color="auto"/>
                    <w:right w:val="none" w:sz="0" w:space="0" w:color="auto"/>
                  </w:divBdr>
                </w:div>
                <w:div w:id="914053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3568095">
      <w:bodyDiv w:val="1"/>
      <w:marLeft w:val="0"/>
      <w:marRight w:val="0"/>
      <w:marTop w:val="0"/>
      <w:marBottom w:val="0"/>
      <w:divBdr>
        <w:top w:val="none" w:sz="0" w:space="0" w:color="auto"/>
        <w:left w:val="none" w:sz="0" w:space="0" w:color="auto"/>
        <w:bottom w:val="none" w:sz="0" w:space="0" w:color="auto"/>
        <w:right w:val="none" w:sz="0" w:space="0" w:color="auto"/>
      </w:divBdr>
    </w:div>
    <w:div w:id="2133746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272B75-1047-4083-8726-FD6861FB3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43</Pages>
  <Words>14226</Words>
  <Characters>81090</Characters>
  <Application>Microsoft Office Word</Application>
  <DocSecurity>0</DocSecurity>
  <Lines>675</Lines>
  <Paragraphs>190</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معهد التخطيط القومي                        الماجستير المهني في التخطيط للتنمية المستدامة</vt:lpstr>
      <vt:lpstr>معهد التخطيط القومي                        الماجستير المهني في التخطيط للتنمية المستدامة</vt:lpstr>
    </vt:vector>
  </TitlesOfParts>
  <Company>CitcD</Company>
  <LinksUpToDate>false</LinksUpToDate>
  <CharactersWithSpaces>95126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معهد التخطيط القومي                        الماجستير المهني في التخطيط للتنمية المستدامة</dc:title>
  <dc:creator>User</dc:creator>
  <cp:lastModifiedBy>Diaa Mohamed</cp:lastModifiedBy>
  <cp:revision>46</cp:revision>
  <cp:lastPrinted>2026-04-29T03:25:00Z</cp:lastPrinted>
  <dcterms:created xsi:type="dcterms:W3CDTF">2026-04-29T04:54:00Z</dcterms:created>
  <dcterms:modified xsi:type="dcterms:W3CDTF">2026-05-11T13:26:00Z</dcterms:modified>
</cp:coreProperties>
</file>