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6D5C47" w14:textId="23B87DA0" w:rsidR="00ED4103" w:rsidRPr="00095981" w:rsidRDefault="00ED4103" w:rsidP="00FF5367">
      <w:pPr>
        <w:tabs>
          <w:tab w:val="left" w:pos="1134"/>
          <w:tab w:val="left" w:pos="7275"/>
        </w:tabs>
        <w:bidi/>
        <w:jc w:val="both"/>
        <w:rPr>
          <w:rFonts w:ascii="Simplified Arabic" w:hAnsi="Simplified Arabic" w:cs="Simplified Arabic"/>
          <w:b/>
          <w:bCs/>
          <w:noProof/>
          <w:sz w:val="24"/>
          <w:szCs w:val="24"/>
          <w:rtl/>
        </w:rPr>
      </w:pPr>
      <w:bookmarkStart w:id="0" w:name="_GoBack"/>
      <w:bookmarkEnd w:id="0"/>
      <w:r w:rsidRPr="00095981">
        <w:rPr>
          <w:rFonts w:ascii="Simplified Arabic" w:hAnsi="Simplified Arabic" w:cs="Simplified Arabic"/>
          <w:b/>
          <w:bCs/>
          <w:noProof/>
          <w:sz w:val="24"/>
          <w:szCs w:val="24"/>
        </w:rPr>
        <w:drawing>
          <wp:anchor distT="0" distB="0" distL="114300" distR="114300" simplePos="0" relativeHeight="251657216" behindDoc="1" locked="0" layoutInCell="1" allowOverlap="1" wp14:anchorId="0265367B" wp14:editId="6AE4D303">
            <wp:simplePos x="0" y="0"/>
            <wp:positionH relativeFrom="column">
              <wp:posOffset>-205740</wp:posOffset>
            </wp:positionH>
            <wp:positionV relativeFrom="paragraph">
              <wp:posOffset>-34290</wp:posOffset>
            </wp:positionV>
            <wp:extent cx="2371725" cy="1266825"/>
            <wp:effectExtent l="0" t="0" r="9525" b="0"/>
            <wp:wrapThrough wrapText="bothSides">
              <wp:wrapPolygon edited="0">
                <wp:start x="0" y="0"/>
                <wp:lineTo x="0" y="21113"/>
                <wp:lineTo x="21513" y="21113"/>
                <wp:lineTo x="21513"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4583" t="4132" r="40139" b="2480"/>
                    <a:stretch/>
                  </pic:blipFill>
                  <pic:spPr bwMode="auto">
                    <a:xfrm>
                      <a:off x="0" y="0"/>
                      <a:ext cx="2371725" cy="1266825"/>
                    </a:xfrm>
                    <a:prstGeom prst="rect">
                      <a:avLst/>
                    </a:prstGeom>
                    <a:noFill/>
                    <a:ln>
                      <a:noFill/>
                    </a:ln>
                    <a:extLst>
                      <a:ext uri="{53640926-AAD7-44D8-BBD7-CCE9431645EC}">
                        <a14:shadowObscured xmlns:a14="http://schemas.microsoft.com/office/drawing/2010/main"/>
                      </a:ext>
                    </a:extLst>
                  </pic:spPr>
                </pic:pic>
              </a:graphicData>
            </a:graphic>
          </wp:anchor>
        </w:drawing>
      </w:r>
      <w:r w:rsidR="005F51F5">
        <w:rPr>
          <w:rFonts w:ascii="Simplified Arabic" w:hAnsi="Simplified Arabic" w:cs="Simplified Arabic"/>
          <w:b/>
          <w:bCs/>
          <w:noProof/>
          <w:sz w:val="24"/>
          <w:szCs w:val="24"/>
        </w:rPr>
        <w:t xml:space="preserve"> </w:t>
      </w:r>
      <w:r w:rsidRPr="00095981">
        <w:rPr>
          <w:rFonts w:ascii="Simplified Arabic" w:hAnsi="Simplified Arabic" w:cs="Simplified Arabic"/>
          <w:b/>
          <w:bCs/>
          <w:noProof/>
          <w:sz w:val="24"/>
          <w:szCs w:val="24"/>
        </w:rPr>
        <w:t xml:space="preserve">        </w:t>
      </w:r>
      <w:r w:rsidRPr="00095981">
        <w:rPr>
          <w:rFonts w:ascii="Simplified Arabic" w:hAnsi="Simplified Arabic" w:cs="Simplified Arabic"/>
          <w:b/>
          <w:bCs/>
          <w:noProof/>
          <w:sz w:val="24"/>
          <w:szCs w:val="24"/>
          <w:rtl/>
        </w:rPr>
        <w:t xml:space="preserve">الماجستير المهني                                                    </w:t>
      </w:r>
    </w:p>
    <w:p w14:paraId="3A79F53F" w14:textId="77777777" w:rsidR="00ED4103" w:rsidRPr="00095981" w:rsidRDefault="00ED4103" w:rsidP="00FF5367">
      <w:pPr>
        <w:tabs>
          <w:tab w:val="left" w:pos="7275"/>
        </w:tabs>
        <w:bidi/>
        <w:jc w:val="both"/>
        <w:rPr>
          <w:rFonts w:ascii="Simplified Arabic" w:hAnsi="Simplified Arabic" w:cs="Simplified Arabic"/>
          <w:b/>
          <w:bCs/>
          <w:noProof/>
          <w:sz w:val="24"/>
          <w:szCs w:val="24"/>
          <w:rtl/>
        </w:rPr>
      </w:pPr>
      <w:r w:rsidRPr="00095981">
        <w:rPr>
          <w:rFonts w:ascii="Simplified Arabic" w:hAnsi="Simplified Arabic" w:cs="Simplified Arabic"/>
          <w:b/>
          <w:bCs/>
          <w:noProof/>
          <w:sz w:val="24"/>
          <w:szCs w:val="24"/>
          <w:rtl/>
        </w:rPr>
        <w:t xml:space="preserve">    "التخطيط للتنمية المستدامة"                                        </w:t>
      </w:r>
    </w:p>
    <w:p w14:paraId="73C249A0" w14:textId="77777777" w:rsidR="00ED4103" w:rsidRPr="00095981" w:rsidRDefault="00ED4103" w:rsidP="00FF5367">
      <w:pPr>
        <w:tabs>
          <w:tab w:val="left" w:pos="7275"/>
        </w:tabs>
        <w:bidi/>
        <w:rPr>
          <w:rFonts w:ascii="Simplified Arabic" w:hAnsi="Simplified Arabic" w:cs="Simplified Arabic"/>
          <w:b/>
          <w:bCs/>
          <w:noProof/>
          <w:sz w:val="24"/>
          <w:szCs w:val="24"/>
          <w:rtl/>
        </w:rPr>
      </w:pPr>
      <w:r w:rsidRPr="00095981">
        <w:rPr>
          <w:rFonts w:ascii="Simplified Arabic" w:hAnsi="Simplified Arabic" w:cs="Simplified Arabic"/>
          <w:b/>
          <w:bCs/>
          <w:noProof/>
          <w:sz w:val="24"/>
          <w:szCs w:val="24"/>
          <w:rtl/>
        </w:rPr>
        <w:t xml:space="preserve">            2019/2020</w:t>
      </w:r>
    </w:p>
    <w:p w14:paraId="1CE969CE" w14:textId="15092788" w:rsidR="00E4260B" w:rsidRPr="00513898" w:rsidRDefault="00010910" w:rsidP="00FF5367">
      <w:pPr>
        <w:tabs>
          <w:tab w:val="left" w:pos="3495"/>
        </w:tabs>
        <w:bidi/>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   </w:t>
      </w:r>
      <w:r w:rsidR="005335A4">
        <w:rPr>
          <w:rFonts w:ascii="Simplified Arabic" w:hAnsi="Simplified Arabic" w:cs="Simplified Arabic" w:hint="cs"/>
          <w:b/>
          <w:bCs/>
          <w:sz w:val="32"/>
          <w:szCs w:val="32"/>
          <w:rtl/>
        </w:rPr>
        <w:t xml:space="preserve"> </w:t>
      </w:r>
      <w:r w:rsidR="00E4260B" w:rsidRPr="00513898">
        <w:rPr>
          <w:rFonts w:ascii="Simplified Arabic" w:hAnsi="Simplified Arabic" w:cs="Simplified Arabic"/>
          <w:b/>
          <w:bCs/>
          <w:sz w:val="32"/>
          <w:szCs w:val="32"/>
          <w:rtl/>
        </w:rPr>
        <w:t>معهد التخطيط القومي</w:t>
      </w:r>
    </w:p>
    <w:p w14:paraId="7F8F73DC" w14:textId="77777777" w:rsidR="00ED4103" w:rsidRPr="00095981" w:rsidRDefault="00ED4103" w:rsidP="00FF5367">
      <w:pPr>
        <w:tabs>
          <w:tab w:val="left" w:pos="7275"/>
        </w:tabs>
        <w:bidi/>
        <w:jc w:val="both"/>
        <w:rPr>
          <w:rFonts w:ascii="Simplified Arabic" w:hAnsi="Simplified Arabic" w:cs="Simplified Arabic"/>
          <w:noProof/>
          <w:sz w:val="24"/>
          <w:szCs w:val="24"/>
          <w:rtl/>
        </w:rPr>
      </w:pPr>
    </w:p>
    <w:p w14:paraId="2A1D0060" w14:textId="0EB7A7E4" w:rsidR="00ED4103" w:rsidRPr="00095981" w:rsidRDefault="00ED4103" w:rsidP="00C32374">
      <w:pPr>
        <w:tabs>
          <w:tab w:val="left" w:pos="7275"/>
        </w:tabs>
        <w:bidi/>
        <w:rPr>
          <w:rFonts w:ascii="Simplified Arabic" w:hAnsi="Simplified Arabic" w:cs="Simplified Arabic"/>
          <w:sz w:val="24"/>
          <w:szCs w:val="24"/>
          <w:rtl/>
        </w:rPr>
      </w:pPr>
      <w:r w:rsidRPr="00095981">
        <w:rPr>
          <w:rFonts w:ascii="Simplified Arabic" w:hAnsi="Simplified Arabic" w:cs="Simplified Arabic"/>
          <w:sz w:val="24"/>
          <w:szCs w:val="24"/>
          <w:rtl/>
        </w:rPr>
        <w:t xml:space="preserve">       </w:t>
      </w:r>
      <w:r w:rsidR="00C32374">
        <w:rPr>
          <w:rFonts w:ascii="Simplified Arabic" w:hAnsi="Simplified Arabic" w:cs="Simplified Arabic"/>
          <w:sz w:val="24"/>
          <w:szCs w:val="24"/>
          <w:rtl/>
        </w:rPr>
        <w:t xml:space="preserve">         </w:t>
      </w:r>
    </w:p>
    <w:p w14:paraId="1931F548" w14:textId="77777777" w:rsidR="00816678" w:rsidRPr="00E4260B" w:rsidRDefault="002D26B0" w:rsidP="00FF5367">
      <w:pPr>
        <w:pStyle w:val="BodyA"/>
        <w:widowControl w:val="0"/>
        <w:suppressAutoHyphens/>
        <w:bidi/>
        <w:spacing w:after="0"/>
        <w:jc w:val="center"/>
        <w:rPr>
          <w:rFonts w:ascii="Simplified Arabic" w:eastAsia="Times New Roman" w:hAnsi="Simplified Arabic" w:cs="Simplified Arabic"/>
          <w:b/>
          <w:bCs/>
          <w:color w:val="auto"/>
          <w:sz w:val="32"/>
          <w:szCs w:val="32"/>
          <w:rtl/>
          <w:lang w:val="en-US"/>
        </w:rPr>
      </w:pPr>
      <w:r w:rsidRPr="00E4260B">
        <w:rPr>
          <w:rFonts w:ascii="Simplified Arabic" w:eastAsia="Times New Roman" w:hAnsi="Simplified Arabic" w:cs="Simplified Arabic"/>
          <w:b/>
          <w:bCs/>
          <w:color w:val="auto"/>
          <w:sz w:val="32"/>
          <w:szCs w:val="32"/>
          <w:rtl/>
          <w:lang w:val="en-US"/>
        </w:rPr>
        <w:t>العلاقة بين تحول</w:t>
      </w:r>
      <w:r w:rsidR="00816678" w:rsidRPr="00E4260B">
        <w:rPr>
          <w:rFonts w:ascii="Simplified Arabic" w:eastAsia="Times New Roman" w:hAnsi="Simplified Arabic" w:cs="Simplified Arabic"/>
          <w:b/>
          <w:bCs/>
          <w:color w:val="auto"/>
          <w:sz w:val="32"/>
          <w:szCs w:val="32"/>
          <w:rtl/>
          <w:lang w:val="en-US"/>
        </w:rPr>
        <w:t xml:space="preserve"> هيكل </w:t>
      </w:r>
      <w:r w:rsidR="00A214BF" w:rsidRPr="00E4260B">
        <w:rPr>
          <w:rFonts w:ascii="Simplified Arabic" w:eastAsia="Times New Roman" w:hAnsi="Simplified Arabic" w:cs="Simplified Arabic"/>
          <w:b/>
          <w:bCs/>
          <w:color w:val="auto"/>
          <w:sz w:val="32"/>
          <w:szCs w:val="32"/>
          <w:rtl/>
          <w:lang w:val="en-US"/>
        </w:rPr>
        <w:t>إ</w:t>
      </w:r>
      <w:r w:rsidR="00816678" w:rsidRPr="00E4260B">
        <w:rPr>
          <w:rFonts w:ascii="Simplified Arabic" w:eastAsia="Times New Roman" w:hAnsi="Simplified Arabic" w:cs="Simplified Arabic"/>
          <w:b/>
          <w:bCs/>
          <w:color w:val="auto"/>
          <w:sz w:val="32"/>
          <w:szCs w:val="32"/>
          <w:rtl/>
          <w:lang w:val="en-US"/>
        </w:rPr>
        <w:t xml:space="preserve">نتاج الطاقة الكهربائية </w:t>
      </w:r>
      <w:r w:rsidR="00890694" w:rsidRPr="00E4260B">
        <w:rPr>
          <w:rFonts w:ascii="Simplified Arabic" w:eastAsia="Times New Roman" w:hAnsi="Simplified Arabic" w:cs="Simplified Arabic"/>
          <w:b/>
          <w:bCs/>
          <w:color w:val="auto"/>
          <w:sz w:val="32"/>
          <w:szCs w:val="32"/>
          <w:rtl/>
          <w:lang w:val="en-US"/>
        </w:rPr>
        <w:t xml:space="preserve">نحو الطاقة </w:t>
      </w:r>
      <w:r w:rsidR="000A0067" w:rsidRPr="00E4260B">
        <w:rPr>
          <w:rFonts w:ascii="Simplified Arabic" w:eastAsia="Times New Roman" w:hAnsi="Simplified Arabic" w:cs="Simplified Arabic"/>
          <w:b/>
          <w:bCs/>
          <w:color w:val="auto"/>
          <w:sz w:val="32"/>
          <w:szCs w:val="32"/>
          <w:rtl/>
          <w:lang w:val="en-US"/>
        </w:rPr>
        <w:t>المتجددة وتعريفة</w:t>
      </w:r>
      <w:r w:rsidR="00816678" w:rsidRPr="00E4260B">
        <w:rPr>
          <w:rFonts w:ascii="Simplified Arabic" w:eastAsia="Times New Roman" w:hAnsi="Simplified Arabic" w:cs="Simplified Arabic"/>
          <w:b/>
          <w:bCs/>
          <w:color w:val="auto"/>
          <w:sz w:val="32"/>
          <w:szCs w:val="32"/>
          <w:rtl/>
          <w:lang w:val="en-US"/>
        </w:rPr>
        <w:t xml:space="preserve"> </w:t>
      </w:r>
      <w:r w:rsidRPr="00E4260B">
        <w:rPr>
          <w:rFonts w:ascii="Simplified Arabic" w:eastAsia="Times New Roman" w:hAnsi="Simplified Arabic" w:cs="Simplified Arabic"/>
          <w:b/>
          <w:bCs/>
          <w:color w:val="auto"/>
          <w:sz w:val="32"/>
          <w:szCs w:val="32"/>
          <w:rtl/>
          <w:lang w:val="en-US"/>
        </w:rPr>
        <w:t>بيع الكهرباء في مصر</w:t>
      </w:r>
    </w:p>
    <w:p w14:paraId="2C9B86A7" w14:textId="60E90C97" w:rsidR="00816678" w:rsidRPr="000368BB" w:rsidRDefault="0094452F" w:rsidP="001256A0">
      <w:pPr>
        <w:pStyle w:val="BodyA"/>
        <w:widowControl w:val="0"/>
        <w:suppressAutoHyphens/>
        <w:bidi/>
        <w:spacing w:after="0"/>
        <w:jc w:val="center"/>
        <w:rPr>
          <w:rFonts w:asciiTheme="majorBidi" w:eastAsia="Times New Roman" w:hAnsiTheme="majorBidi" w:cstheme="majorBidi"/>
          <w:b/>
          <w:bCs/>
          <w:color w:val="auto"/>
          <w:sz w:val="32"/>
          <w:szCs w:val="32"/>
          <w:rtl/>
          <w:lang w:val="en-US"/>
        </w:rPr>
      </w:pPr>
      <w:r w:rsidRPr="000368BB">
        <w:rPr>
          <w:rFonts w:asciiTheme="majorBidi" w:eastAsia="Times New Roman" w:hAnsiTheme="majorBidi" w:cstheme="majorBidi"/>
          <w:b/>
          <w:bCs/>
          <w:color w:val="auto"/>
          <w:sz w:val="32"/>
          <w:szCs w:val="32"/>
          <w:lang w:val="en-US"/>
        </w:rPr>
        <w:t xml:space="preserve">The </w:t>
      </w:r>
      <w:r w:rsidR="000368BB" w:rsidRPr="000368BB">
        <w:rPr>
          <w:rFonts w:asciiTheme="majorBidi" w:eastAsia="Times New Roman" w:hAnsiTheme="majorBidi" w:cstheme="majorBidi"/>
          <w:b/>
          <w:bCs/>
          <w:color w:val="auto"/>
          <w:sz w:val="32"/>
          <w:szCs w:val="32"/>
          <w:lang w:val="en-US"/>
        </w:rPr>
        <w:t>R</w:t>
      </w:r>
      <w:r w:rsidRPr="000368BB">
        <w:rPr>
          <w:rFonts w:asciiTheme="majorBidi" w:eastAsia="Times New Roman" w:hAnsiTheme="majorBidi" w:cstheme="majorBidi"/>
          <w:b/>
          <w:bCs/>
          <w:color w:val="auto"/>
          <w:sz w:val="32"/>
          <w:szCs w:val="32"/>
          <w:lang w:val="en-US"/>
        </w:rPr>
        <w:t xml:space="preserve">elationship between </w:t>
      </w:r>
      <w:r w:rsidR="000368BB">
        <w:rPr>
          <w:rFonts w:asciiTheme="majorBidi" w:eastAsia="Times New Roman" w:hAnsiTheme="majorBidi" w:cstheme="majorBidi"/>
          <w:b/>
          <w:bCs/>
          <w:color w:val="auto"/>
          <w:sz w:val="32"/>
          <w:szCs w:val="32"/>
          <w:lang w:val="en-US"/>
        </w:rPr>
        <w:t xml:space="preserve">Transforming </w:t>
      </w:r>
      <w:proofErr w:type="gramStart"/>
      <w:r w:rsidR="001256A0">
        <w:rPr>
          <w:rFonts w:asciiTheme="majorBidi" w:eastAsia="Times New Roman" w:hAnsiTheme="majorBidi" w:cstheme="majorBidi"/>
          <w:b/>
          <w:bCs/>
          <w:color w:val="auto"/>
          <w:sz w:val="32"/>
          <w:szCs w:val="32"/>
          <w:lang w:val="en-US"/>
        </w:rPr>
        <w:t xml:space="preserve">of  </w:t>
      </w:r>
      <w:r w:rsidRPr="000368BB">
        <w:rPr>
          <w:rFonts w:asciiTheme="majorBidi" w:eastAsia="Times New Roman" w:hAnsiTheme="majorBidi" w:cstheme="majorBidi"/>
          <w:b/>
          <w:bCs/>
          <w:color w:val="auto"/>
          <w:sz w:val="32"/>
          <w:szCs w:val="32"/>
          <w:lang w:val="en-US"/>
        </w:rPr>
        <w:t>the</w:t>
      </w:r>
      <w:proofErr w:type="gramEnd"/>
      <w:r w:rsidRPr="000368BB">
        <w:rPr>
          <w:rFonts w:asciiTheme="majorBidi" w:eastAsia="Times New Roman" w:hAnsiTheme="majorBidi" w:cstheme="majorBidi"/>
          <w:b/>
          <w:bCs/>
          <w:color w:val="auto"/>
          <w:sz w:val="32"/>
          <w:szCs w:val="32"/>
          <w:lang w:val="en-US"/>
        </w:rPr>
        <w:t xml:space="preserve"> </w:t>
      </w:r>
      <w:r w:rsidR="000368BB">
        <w:rPr>
          <w:rFonts w:asciiTheme="majorBidi" w:eastAsia="Times New Roman" w:hAnsiTheme="majorBidi" w:cstheme="majorBidi"/>
          <w:b/>
          <w:bCs/>
          <w:color w:val="auto"/>
          <w:sz w:val="32"/>
          <w:szCs w:val="32"/>
          <w:lang w:val="en-US"/>
        </w:rPr>
        <w:t>s</w:t>
      </w:r>
      <w:r w:rsidRPr="000368BB">
        <w:rPr>
          <w:rFonts w:asciiTheme="majorBidi" w:eastAsia="Times New Roman" w:hAnsiTheme="majorBidi" w:cstheme="majorBidi"/>
          <w:b/>
          <w:bCs/>
          <w:color w:val="auto"/>
          <w:sz w:val="32"/>
          <w:szCs w:val="32"/>
          <w:lang w:val="en-US"/>
        </w:rPr>
        <w:t xml:space="preserve">tructure of </w:t>
      </w:r>
      <w:r w:rsidR="000368BB">
        <w:rPr>
          <w:rFonts w:asciiTheme="majorBidi" w:eastAsia="Times New Roman" w:hAnsiTheme="majorBidi" w:cstheme="majorBidi"/>
          <w:b/>
          <w:bCs/>
          <w:color w:val="auto"/>
          <w:sz w:val="32"/>
          <w:szCs w:val="32"/>
          <w:lang w:val="en-US"/>
        </w:rPr>
        <w:t>E</w:t>
      </w:r>
      <w:r w:rsidRPr="000368BB">
        <w:rPr>
          <w:rFonts w:asciiTheme="majorBidi" w:eastAsia="Times New Roman" w:hAnsiTheme="majorBidi" w:cstheme="majorBidi"/>
          <w:b/>
          <w:bCs/>
          <w:color w:val="auto"/>
          <w:sz w:val="32"/>
          <w:szCs w:val="32"/>
          <w:lang w:val="en-US"/>
        </w:rPr>
        <w:t xml:space="preserve">lectric </w:t>
      </w:r>
      <w:r w:rsidR="000368BB">
        <w:rPr>
          <w:rFonts w:asciiTheme="majorBidi" w:eastAsia="Times New Roman" w:hAnsiTheme="majorBidi" w:cstheme="majorBidi"/>
          <w:b/>
          <w:bCs/>
          <w:color w:val="auto"/>
          <w:sz w:val="32"/>
          <w:szCs w:val="32"/>
          <w:lang w:val="en-US"/>
        </w:rPr>
        <w:t>E</w:t>
      </w:r>
      <w:r w:rsidRPr="000368BB">
        <w:rPr>
          <w:rFonts w:asciiTheme="majorBidi" w:eastAsia="Times New Roman" w:hAnsiTheme="majorBidi" w:cstheme="majorBidi"/>
          <w:b/>
          <w:bCs/>
          <w:color w:val="auto"/>
          <w:sz w:val="32"/>
          <w:szCs w:val="32"/>
          <w:lang w:val="en-US"/>
        </w:rPr>
        <w:t xml:space="preserve">nergy </w:t>
      </w:r>
      <w:r w:rsidR="000368BB">
        <w:rPr>
          <w:rFonts w:asciiTheme="majorBidi" w:eastAsia="Times New Roman" w:hAnsiTheme="majorBidi" w:cstheme="majorBidi"/>
          <w:b/>
          <w:bCs/>
          <w:color w:val="auto"/>
          <w:sz w:val="32"/>
          <w:szCs w:val="32"/>
          <w:lang w:val="en-US"/>
        </w:rPr>
        <w:t>P</w:t>
      </w:r>
      <w:r w:rsidRPr="000368BB">
        <w:rPr>
          <w:rFonts w:asciiTheme="majorBidi" w:eastAsia="Times New Roman" w:hAnsiTheme="majorBidi" w:cstheme="majorBidi"/>
          <w:b/>
          <w:bCs/>
          <w:color w:val="auto"/>
          <w:sz w:val="32"/>
          <w:szCs w:val="32"/>
          <w:lang w:val="en-US"/>
        </w:rPr>
        <w:t xml:space="preserve">roduction </w:t>
      </w:r>
      <w:r w:rsidR="001256A0">
        <w:rPr>
          <w:rFonts w:asciiTheme="majorBidi" w:eastAsia="Times New Roman" w:hAnsiTheme="majorBidi" w:cstheme="majorBidi"/>
          <w:b/>
          <w:bCs/>
          <w:color w:val="auto"/>
          <w:sz w:val="32"/>
          <w:szCs w:val="32"/>
          <w:lang w:val="en-US"/>
        </w:rPr>
        <w:t xml:space="preserve">into </w:t>
      </w:r>
      <w:r w:rsidR="000368BB">
        <w:rPr>
          <w:rFonts w:asciiTheme="majorBidi" w:eastAsia="Times New Roman" w:hAnsiTheme="majorBidi" w:cstheme="majorBidi"/>
          <w:b/>
          <w:bCs/>
          <w:color w:val="auto"/>
          <w:sz w:val="32"/>
          <w:szCs w:val="32"/>
          <w:lang w:val="en-US"/>
        </w:rPr>
        <w:t>R</w:t>
      </w:r>
      <w:r w:rsidRPr="000368BB">
        <w:rPr>
          <w:rFonts w:asciiTheme="majorBidi" w:eastAsia="Times New Roman" w:hAnsiTheme="majorBidi" w:cstheme="majorBidi"/>
          <w:b/>
          <w:bCs/>
          <w:color w:val="auto"/>
          <w:sz w:val="32"/>
          <w:szCs w:val="32"/>
          <w:lang w:val="en-US"/>
        </w:rPr>
        <w:t xml:space="preserve">enewable </w:t>
      </w:r>
      <w:r w:rsidR="000368BB">
        <w:rPr>
          <w:rFonts w:asciiTheme="majorBidi" w:eastAsia="Times New Roman" w:hAnsiTheme="majorBidi" w:cstheme="majorBidi"/>
          <w:b/>
          <w:bCs/>
          <w:color w:val="auto"/>
          <w:sz w:val="32"/>
          <w:szCs w:val="32"/>
          <w:lang w:val="en-US"/>
        </w:rPr>
        <w:t>E</w:t>
      </w:r>
      <w:r w:rsidRPr="000368BB">
        <w:rPr>
          <w:rFonts w:asciiTheme="majorBidi" w:eastAsia="Times New Roman" w:hAnsiTheme="majorBidi" w:cstheme="majorBidi"/>
          <w:b/>
          <w:bCs/>
          <w:color w:val="auto"/>
          <w:sz w:val="32"/>
          <w:szCs w:val="32"/>
          <w:lang w:val="en-US"/>
        </w:rPr>
        <w:t xml:space="preserve">nergy and the </w:t>
      </w:r>
      <w:r w:rsidR="000368BB">
        <w:rPr>
          <w:rFonts w:asciiTheme="majorBidi" w:eastAsia="Times New Roman" w:hAnsiTheme="majorBidi" w:cstheme="majorBidi"/>
          <w:b/>
          <w:bCs/>
          <w:color w:val="auto"/>
          <w:sz w:val="32"/>
          <w:szCs w:val="32"/>
          <w:lang w:val="en-US"/>
        </w:rPr>
        <w:t>T</w:t>
      </w:r>
      <w:r w:rsidRPr="000368BB">
        <w:rPr>
          <w:rFonts w:asciiTheme="majorBidi" w:eastAsia="Times New Roman" w:hAnsiTheme="majorBidi" w:cstheme="majorBidi"/>
          <w:b/>
          <w:bCs/>
          <w:color w:val="auto"/>
          <w:sz w:val="32"/>
          <w:szCs w:val="32"/>
          <w:lang w:val="en-US"/>
        </w:rPr>
        <w:t xml:space="preserve">ariff of </w:t>
      </w:r>
      <w:r w:rsidR="000368BB">
        <w:rPr>
          <w:rFonts w:asciiTheme="majorBidi" w:eastAsia="Times New Roman" w:hAnsiTheme="majorBidi" w:cstheme="majorBidi"/>
          <w:b/>
          <w:bCs/>
          <w:color w:val="auto"/>
          <w:sz w:val="32"/>
          <w:szCs w:val="32"/>
          <w:lang w:val="en-US"/>
        </w:rPr>
        <w:t>E</w:t>
      </w:r>
      <w:r w:rsidRPr="000368BB">
        <w:rPr>
          <w:rFonts w:asciiTheme="majorBidi" w:eastAsia="Times New Roman" w:hAnsiTheme="majorBidi" w:cstheme="majorBidi"/>
          <w:b/>
          <w:bCs/>
          <w:color w:val="auto"/>
          <w:sz w:val="32"/>
          <w:szCs w:val="32"/>
          <w:lang w:val="en-US"/>
        </w:rPr>
        <w:t>lectricity</w:t>
      </w:r>
      <w:r w:rsidR="000368BB">
        <w:rPr>
          <w:rFonts w:asciiTheme="majorBidi" w:eastAsia="Times New Roman" w:hAnsiTheme="majorBidi" w:cstheme="majorBidi"/>
          <w:b/>
          <w:bCs/>
          <w:color w:val="auto"/>
          <w:sz w:val="32"/>
          <w:szCs w:val="32"/>
          <w:lang w:val="en-US"/>
        </w:rPr>
        <w:t xml:space="preserve"> S</w:t>
      </w:r>
      <w:r w:rsidR="001256A0">
        <w:rPr>
          <w:rFonts w:asciiTheme="majorBidi" w:eastAsia="Times New Roman" w:hAnsiTheme="majorBidi" w:cstheme="majorBidi"/>
          <w:b/>
          <w:bCs/>
          <w:color w:val="auto"/>
          <w:sz w:val="32"/>
          <w:szCs w:val="32"/>
          <w:lang w:val="en-US"/>
        </w:rPr>
        <w:t>ale</w:t>
      </w:r>
      <w:r w:rsidRPr="000368BB">
        <w:rPr>
          <w:rFonts w:asciiTheme="majorBidi" w:eastAsia="Times New Roman" w:hAnsiTheme="majorBidi" w:cstheme="majorBidi"/>
          <w:b/>
          <w:bCs/>
          <w:color w:val="auto"/>
          <w:sz w:val="32"/>
          <w:szCs w:val="32"/>
          <w:lang w:val="en-US"/>
        </w:rPr>
        <w:t xml:space="preserve"> in Egypt</w:t>
      </w:r>
    </w:p>
    <w:p w14:paraId="5C3C1964" w14:textId="77777777" w:rsidR="00E4260B" w:rsidRDefault="00E4260B" w:rsidP="00FF5367">
      <w:pPr>
        <w:pStyle w:val="BodyA"/>
        <w:widowControl w:val="0"/>
        <w:suppressAutoHyphens/>
        <w:bidi/>
        <w:spacing w:after="0"/>
        <w:jc w:val="center"/>
        <w:rPr>
          <w:rFonts w:ascii="Simplified Arabic" w:eastAsia="Times New Roman" w:hAnsi="Simplified Arabic" w:cs="Simplified Arabic"/>
          <w:b/>
          <w:bCs/>
          <w:color w:val="auto"/>
          <w:sz w:val="32"/>
          <w:szCs w:val="32"/>
          <w:rtl/>
          <w:lang w:val="en-US"/>
        </w:rPr>
      </w:pPr>
    </w:p>
    <w:p w14:paraId="64B4D65E" w14:textId="1194CF53" w:rsidR="00ED4103" w:rsidRPr="00010910" w:rsidRDefault="00E4260B" w:rsidP="00FF5367">
      <w:pPr>
        <w:tabs>
          <w:tab w:val="left" w:pos="2130"/>
        </w:tabs>
        <w:bidi/>
        <w:spacing w:line="240" w:lineRule="auto"/>
        <w:jc w:val="center"/>
        <w:rPr>
          <w:rFonts w:ascii="Simplified Arabic" w:hAnsi="Simplified Arabic" w:cs="Simplified Arabic"/>
          <w:b/>
          <w:bCs/>
          <w:sz w:val="28"/>
          <w:szCs w:val="28"/>
          <w:rtl/>
        </w:rPr>
      </w:pPr>
      <w:r w:rsidRPr="00010910">
        <w:rPr>
          <w:rFonts w:ascii="Simplified Arabic" w:hAnsi="Simplified Arabic" w:cs="Simplified Arabic" w:hint="cs"/>
          <w:b/>
          <w:bCs/>
          <w:sz w:val="28"/>
          <w:szCs w:val="28"/>
          <w:rtl/>
        </w:rPr>
        <w:t>إعداد</w:t>
      </w:r>
    </w:p>
    <w:p w14:paraId="0FB0ED85" w14:textId="03008E8D" w:rsidR="00E4260B" w:rsidRPr="00010910" w:rsidRDefault="00E4260B" w:rsidP="00FF5367">
      <w:pPr>
        <w:tabs>
          <w:tab w:val="left" w:pos="2130"/>
        </w:tabs>
        <w:bidi/>
        <w:spacing w:line="240" w:lineRule="auto"/>
        <w:jc w:val="center"/>
        <w:rPr>
          <w:rFonts w:ascii="Simplified Arabic" w:hAnsi="Simplified Arabic" w:cs="Simplified Arabic"/>
          <w:b/>
          <w:bCs/>
          <w:sz w:val="28"/>
          <w:szCs w:val="28"/>
          <w:rtl/>
        </w:rPr>
      </w:pPr>
      <w:r w:rsidRPr="00010910">
        <w:rPr>
          <w:rFonts w:ascii="Simplified Arabic" w:hAnsi="Simplified Arabic" w:cs="Simplified Arabic"/>
          <w:b/>
          <w:bCs/>
          <w:sz w:val="28"/>
          <w:szCs w:val="28"/>
          <w:rtl/>
        </w:rPr>
        <w:t>داليا ماهر محمد</w:t>
      </w:r>
    </w:p>
    <w:p w14:paraId="65D043B3" w14:textId="77777777" w:rsidR="00E4260B" w:rsidRPr="00010910" w:rsidRDefault="00E4260B" w:rsidP="00FF5367">
      <w:pPr>
        <w:tabs>
          <w:tab w:val="left" w:pos="2130"/>
        </w:tabs>
        <w:bidi/>
        <w:spacing w:line="240" w:lineRule="auto"/>
        <w:jc w:val="center"/>
        <w:rPr>
          <w:rFonts w:ascii="Simplified Arabic" w:hAnsi="Simplified Arabic" w:cs="Simplified Arabic"/>
          <w:b/>
          <w:bCs/>
          <w:sz w:val="28"/>
          <w:szCs w:val="28"/>
          <w:rtl/>
        </w:rPr>
      </w:pPr>
    </w:p>
    <w:p w14:paraId="14E26BFC" w14:textId="6102511F" w:rsidR="00E4260B" w:rsidRPr="00010910" w:rsidRDefault="00E4260B" w:rsidP="000368BB">
      <w:pPr>
        <w:tabs>
          <w:tab w:val="left" w:pos="2130"/>
        </w:tabs>
        <w:bidi/>
        <w:spacing w:line="240" w:lineRule="auto"/>
        <w:jc w:val="center"/>
        <w:rPr>
          <w:rFonts w:ascii="Simplified Arabic" w:hAnsi="Simplified Arabic" w:cs="Simplified Arabic"/>
          <w:b/>
          <w:bCs/>
          <w:sz w:val="28"/>
          <w:szCs w:val="28"/>
          <w:rtl/>
        </w:rPr>
      </w:pPr>
      <w:r w:rsidRPr="00010910">
        <w:rPr>
          <w:rFonts w:ascii="Simplified Arabic" w:hAnsi="Simplified Arabic" w:cs="Simplified Arabic" w:hint="cs"/>
          <w:b/>
          <w:bCs/>
          <w:sz w:val="28"/>
          <w:szCs w:val="28"/>
          <w:rtl/>
        </w:rPr>
        <w:t>إشراف</w:t>
      </w:r>
    </w:p>
    <w:p w14:paraId="4D556B4D" w14:textId="46CAE064" w:rsidR="00E4260B" w:rsidRPr="00010910" w:rsidRDefault="00E4260B" w:rsidP="000368BB">
      <w:pPr>
        <w:tabs>
          <w:tab w:val="left" w:pos="2130"/>
        </w:tabs>
        <w:bidi/>
        <w:spacing w:line="240" w:lineRule="auto"/>
        <w:jc w:val="center"/>
        <w:rPr>
          <w:rFonts w:ascii="Simplified Arabic" w:hAnsi="Simplified Arabic" w:cs="Simplified Arabic"/>
          <w:b/>
          <w:bCs/>
          <w:sz w:val="28"/>
          <w:szCs w:val="28"/>
          <w:rtl/>
        </w:rPr>
      </w:pPr>
      <w:r w:rsidRPr="00010910">
        <w:rPr>
          <w:rFonts w:ascii="Simplified Arabic" w:hAnsi="Simplified Arabic" w:cs="Simplified Arabic" w:hint="cs"/>
          <w:b/>
          <w:bCs/>
          <w:sz w:val="28"/>
          <w:szCs w:val="28"/>
          <w:rtl/>
        </w:rPr>
        <w:t>د. نيفين كمال</w:t>
      </w:r>
    </w:p>
    <w:p w14:paraId="5BA7934D" w14:textId="13307AB3" w:rsidR="00E4260B" w:rsidRDefault="00E4260B" w:rsidP="000368BB">
      <w:pPr>
        <w:tabs>
          <w:tab w:val="left" w:pos="2130"/>
        </w:tabs>
        <w:bidi/>
        <w:spacing w:line="240" w:lineRule="auto"/>
        <w:jc w:val="center"/>
        <w:rPr>
          <w:rFonts w:ascii="Simplified Arabic" w:hAnsi="Simplified Arabic" w:cs="Simplified Arabic"/>
          <w:b/>
          <w:bCs/>
          <w:color w:val="000000" w:themeColor="text1"/>
          <w:sz w:val="28"/>
          <w:szCs w:val="28"/>
        </w:rPr>
      </w:pPr>
      <w:r w:rsidRPr="00010910">
        <w:rPr>
          <w:rFonts w:ascii="Simplified Arabic" w:hAnsi="Simplified Arabic" w:cs="Simplified Arabic" w:hint="cs"/>
          <w:b/>
          <w:bCs/>
          <w:sz w:val="28"/>
          <w:szCs w:val="28"/>
          <w:rtl/>
        </w:rPr>
        <w:t xml:space="preserve">أستاذ </w:t>
      </w:r>
      <w:r w:rsidRPr="00C32374">
        <w:rPr>
          <w:rFonts w:ascii="Simplified Arabic" w:hAnsi="Simplified Arabic" w:cs="Simplified Arabic" w:hint="cs"/>
          <w:b/>
          <w:bCs/>
          <w:color w:val="000000" w:themeColor="text1"/>
          <w:sz w:val="28"/>
          <w:szCs w:val="28"/>
          <w:rtl/>
        </w:rPr>
        <w:t>بمركز السياسات الاقتصادية الكلية</w:t>
      </w:r>
    </w:p>
    <w:p w14:paraId="7C6FC993" w14:textId="77777777" w:rsidR="000368BB" w:rsidRPr="00C32374" w:rsidRDefault="000368BB" w:rsidP="000368BB">
      <w:pPr>
        <w:tabs>
          <w:tab w:val="left" w:pos="2130"/>
        </w:tabs>
        <w:bidi/>
        <w:spacing w:line="240" w:lineRule="auto"/>
        <w:jc w:val="center"/>
        <w:rPr>
          <w:rFonts w:ascii="Simplified Arabic" w:hAnsi="Simplified Arabic" w:cs="Simplified Arabic"/>
          <w:b/>
          <w:bCs/>
          <w:color w:val="000000" w:themeColor="text1"/>
          <w:sz w:val="28"/>
          <w:szCs w:val="28"/>
        </w:rPr>
      </w:pPr>
    </w:p>
    <w:p w14:paraId="385F4CAE" w14:textId="77777777" w:rsidR="00C32374" w:rsidRPr="00C32374" w:rsidRDefault="00C32374" w:rsidP="000368BB">
      <w:pPr>
        <w:tabs>
          <w:tab w:val="left" w:pos="2130"/>
        </w:tabs>
        <w:spacing w:line="240" w:lineRule="auto"/>
        <w:jc w:val="center"/>
        <w:rPr>
          <w:rFonts w:ascii="Simplified Arabic" w:hAnsi="Simplified Arabic" w:cs="Simplified Arabic"/>
          <w:b/>
          <w:bCs/>
          <w:color w:val="000000" w:themeColor="text1"/>
          <w:sz w:val="28"/>
          <w:szCs w:val="28"/>
          <w:rtl/>
          <w:lang w:bidi="ar-EG"/>
        </w:rPr>
      </w:pPr>
      <w:r w:rsidRPr="00C32374">
        <w:rPr>
          <w:rFonts w:ascii="Simplified Arabic" w:hAnsi="Simplified Arabic" w:cs="Simplified Arabic"/>
          <w:b/>
          <w:bCs/>
          <w:color w:val="000000" w:themeColor="text1"/>
          <w:sz w:val="28"/>
          <w:szCs w:val="28"/>
          <w:rtl/>
          <w:lang w:bidi="ar-EG"/>
        </w:rPr>
        <w:t>لاستكمال متطلبات</w:t>
      </w:r>
    </w:p>
    <w:p w14:paraId="3B0D77E4" w14:textId="0E5A081F" w:rsidR="00C32374" w:rsidRPr="00C32374" w:rsidRDefault="00C32374" w:rsidP="00C32374">
      <w:pPr>
        <w:tabs>
          <w:tab w:val="left" w:pos="2130"/>
        </w:tabs>
        <w:spacing w:line="240" w:lineRule="auto"/>
        <w:jc w:val="center"/>
        <w:rPr>
          <w:rFonts w:ascii="Simplified Arabic" w:hAnsi="Simplified Arabic" w:cs="Simplified Arabic"/>
          <w:b/>
          <w:bCs/>
          <w:color w:val="000000" w:themeColor="text1"/>
          <w:sz w:val="28"/>
          <w:szCs w:val="28"/>
          <w:rtl/>
          <w:lang w:bidi="ar-EG"/>
        </w:rPr>
      </w:pPr>
      <w:r w:rsidRPr="00C32374">
        <w:rPr>
          <w:rFonts w:ascii="Simplified Arabic" w:hAnsi="Simplified Arabic" w:cs="Simplified Arabic"/>
          <w:b/>
          <w:bCs/>
          <w:color w:val="000000" w:themeColor="text1"/>
          <w:sz w:val="28"/>
          <w:szCs w:val="28"/>
          <w:rtl/>
          <w:lang w:bidi="ar-EG"/>
        </w:rPr>
        <w:t>الحصول على درجة الماجستير المهنى "التخطيط للتنمية المستدامة</w:t>
      </w:r>
      <w:r w:rsidRPr="00C32374">
        <w:rPr>
          <w:rFonts w:ascii="Simplified Arabic" w:hAnsi="Simplified Arabic" w:cs="Simplified Arabic" w:hint="cs"/>
          <w:b/>
          <w:bCs/>
          <w:color w:val="000000" w:themeColor="text1"/>
          <w:sz w:val="28"/>
          <w:szCs w:val="28"/>
          <w:rtl/>
          <w:lang w:bidi="ar-EG"/>
        </w:rPr>
        <w:t>"</w:t>
      </w:r>
      <w:r w:rsidRPr="00C32374">
        <w:rPr>
          <w:rFonts w:ascii="Simplified Arabic" w:hAnsi="Simplified Arabic" w:cs="Simplified Arabic"/>
          <w:b/>
          <w:bCs/>
          <w:color w:val="000000" w:themeColor="text1"/>
          <w:sz w:val="28"/>
          <w:szCs w:val="28"/>
          <w:lang w:bidi="ar-EG"/>
        </w:rPr>
        <w:t>"</w:t>
      </w:r>
    </w:p>
    <w:p w14:paraId="2DEEB937" w14:textId="5CD48517" w:rsidR="00EC3F4B" w:rsidRPr="00C32374" w:rsidRDefault="00C32374" w:rsidP="00EC3F4B">
      <w:pPr>
        <w:tabs>
          <w:tab w:val="left" w:pos="2130"/>
          <w:tab w:val="left" w:pos="3780"/>
        </w:tabs>
        <w:bidi/>
        <w:jc w:val="center"/>
        <w:rPr>
          <w:rFonts w:ascii="Simplified Arabic" w:hAnsi="Simplified Arabic" w:cs="Simplified Arabic"/>
          <w:b/>
          <w:bCs/>
          <w:color w:val="000000" w:themeColor="text1"/>
          <w:sz w:val="28"/>
          <w:szCs w:val="28"/>
          <w:rtl/>
        </w:rPr>
      </w:pPr>
      <w:r w:rsidRPr="00C32374">
        <w:rPr>
          <w:rFonts w:ascii="Simplified Arabic" w:hAnsi="Simplified Arabic" w:cs="Simplified Arabic" w:hint="cs"/>
          <w:b/>
          <w:bCs/>
          <w:color w:val="000000" w:themeColor="text1"/>
          <w:sz w:val="28"/>
          <w:szCs w:val="28"/>
          <w:rtl/>
        </w:rPr>
        <w:t>2020</w:t>
      </w:r>
    </w:p>
    <w:p w14:paraId="516A2827" w14:textId="77777777" w:rsidR="004A38A3" w:rsidRDefault="007D6833" w:rsidP="004A38A3">
      <w:pPr>
        <w:tabs>
          <w:tab w:val="left" w:pos="2130"/>
          <w:tab w:val="left" w:pos="3780"/>
        </w:tabs>
        <w:bidi/>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lastRenderedPageBreak/>
        <w:t>الم</w:t>
      </w:r>
      <w:r w:rsidR="001E119C">
        <w:rPr>
          <w:rFonts w:ascii="Simplified Arabic" w:hAnsi="Simplified Arabic" w:cs="Simplified Arabic" w:hint="cs"/>
          <w:b/>
          <w:bCs/>
          <w:sz w:val="32"/>
          <w:szCs w:val="32"/>
          <w:rtl/>
          <w:lang w:bidi="ar-EG"/>
        </w:rPr>
        <w:t>ست</w:t>
      </w:r>
      <w:r>
        <w:rPr>
          <w:rFonts w:ascii="Simplified Arabic" w:hAnsi="Simplified Arabic" w:cs="Simplified Arabic" w:hint="cs"/>
          <w:b/>
          <w:bCs/>
          <w:sz w:val="32"/>
          <w:szCs w:val="32"/>
          <w:rtl/>
          <w:lang w:bidi="ar-EG"/>
        </w:rPr>
        <w:t>خ</w:t>
      </w:r>
      <w:r w:rsidR="001E119C">
        <w:rPr>
          <w:rFonts w:ascii="Simplified Arabic" w:hAnsi="Simplified Arabic" w:cs="Simplified Arabic" w:hint="cs"/>
          <w:b/>
          <w:bCs/>
          <w:sz w:val="32"/>
          <w:szCs w:val="32"/>
          <w:rtl/>
          <w:lang w:bidi="ar-EG"/>
        </w:rPr>
        <w:t>ل</w:t>
      </w:r>
      <w:r w:rsidR="00EC3F4B">
        <w:rPr>
          <w:rFonts w:ascii="Simplified Arabic" w:hAnsi="Simplified Arabic" w:cs="Simplified Arabic" w:hint="cs"/>
          <w:b/>
          <w:bCs/>
          <w:sz w:val="32"/>
          <w:szCs w:val="32"/>
          <w:rtl/>
          <w:lang w:bidi="ar-EG"/>
        </w:rPr>
        <w:t>ص</w:t>
      </w:r>
    </w:p>
    <w:p w14:paraId="0415E5F2" w14:textId="2A528F6F" w:rsidR="0032689D" w:rsidRDefault="000368BB" w:rsidP="001256A0">
      <w:pPr>
        <w:tabs>
          <w:tab w:val="left" w:pos="2130"/>
          <w:tab w:val="left" w:pos="3780"/>
        </w:tabs>
        <w:bidi/>
        <w:jc w:val="both"/>
        <w:rPr>
          <w:rFonts w:ascii="Simplified Arabic" w:hAnsi="Simplified Arabic" w:cs="Simplified Arabic"/>
          <w:color w:val="000000" w:themeColor="text1"/>
          <w:sz w:val="24"/>
          <w:szCs w:val="24"/>
          <w:rtl/>
        </w:rPr>
      </w:pPr>
      <w:r>
        <w:rPr>
          <w:rFonts w:ascii="Simplified Arabic" w:eastAsia="Times New Roman" w:hAnsi="Simplified Arabic" w:cs="Simplified Arabic" w:hint="cs"/>
          <w:sz w:val="24"/>
          <w:szCs w:val="24"/>
          <w:rtl/>
        </w:rPr>
        <w:t>ي</w:t>
      </w:r>
      <w:r w:rsidR="00EC3F4B" w:rsidRPr="004A38A3">
        <w:rPr>
          <w:rFonts w:ascii="Simplified Arabic" w:eastAsia="Times New Roman" w:hAnsi="Simplified Arabic" w:cs="Simplified Arabic"/>
          <w:sz w:val="24"/>
          <w:szCs w:val="24"/>
          <w:rtl/>
        </w:rPr>
        <w:t xml:space="preserve">هدف </w:t>
      </w:r>
      <w:r>
        <w:rPr>
          <w:rFonts w:ascii="Simplified Arabic" w:eastAsia="Times New Roman" w:hAnsi="Simplified Arabic" w:cs="Simplified Arabic" w:hint="cs"/>
          <w:sz w:val="24"/>
          <w:szCs w:val="24"/>
          <w:rtl/>
        </w:rPr>
        <w:t xml:space="preserve">البحث </w:t>
      </w:r>
      <w:r w:rsidR="00EC3F4B" w:rsidRPr="004A38A3">
        <w:rPr>
          <w:rFonts w:ascii="Simplified Arabic" w:eastAsia="Times New Roman" w:hAnsi="Simplified Arabic" w:cs="Simplified Arabic"/>
          <w:sz w:val="24"/>
          <w:szCs w:val="24"/>
          <w:rtl/>
        </w:rPr>
        <w:t xml:space="preserve">إلى </w:t>
      </w:r>
      <w:r w:rsidR="00EC3F4B" w:rsidRPr="004A38A3">
        <w:rPr>
          <w:rFonts w:ascii="Simplified Arabic" w:eastAsia="Times New Roman" w:hAnsi="Simplified Arabic" w:cs="Simplified Arabic"/>
          <w:sz w:val="24"/>
          <w:szCs w:val="24"/>
          <w:u w:color="000000"/>
          <w:bdr w:val="nil"/>
          <w:rtl/>
          <w:lang w:eastAsia="de-DE"/>
        </w:rPr>
        <w:t xml:space="preserve">تحديد آليات تحقيق المواءمة بين التحول نحو الطاقة المتجددة في إنتاج الطاقة الكهربائية وتحديد </w:t>
      </w:r>
      <w:r w:rsidR="00EC3F4B" w:rsidRPr="004A38A3">
        <w:rPr>
          <w:rFonts w:ascii="Simplified Arabic" w:eastAsia="Times New Roman" w:hAnsi="Simplified Arabic" w:cs="Simplified Arabic"/>
          <w:color w:val="000000" w:themeColor="text1"/>
          <w:sz w:val="24"/>
          <w:szCs w:val="24"/>
          <w:u w:color="000000"/>
          <w:bdr w:val="nil"/>
          <w:rtl/>
          <w:lang w:eastAsia="de-DE"/>
        </w:rPr>
        <w:t xml:space="preserve">سعر تعريفة بيعها، بما لا يؤثر علي مستوى معيشة المواطن المصري، </w:t>
      </w:r>
      <w:r>
        <w:rPr>
          <w:rFonts w:ascii="Simplified Arabic" w:eastAsia="Times New Roman" w:hAnsi="Simplified Arabic" w:cs="Simplified Arabic" w:hint="cs"/>
          <w:color w:val="000000" w:themeColor="text1"/>
          <w:sz w:val="24"/>
          <w:szCs w:val="24"/>
          <w:u w:color="000000"/>
          <w:bdr w:val="nil"/>
          <w:rtl/>
          <w:lang w:eastAsia="de-DE"/>
        </w:rPr>
        <w:t>حيث ي</w:t>
      </w:r>
      <w:r w:rsidR="0062005F">
        <w:rPr>
          <w:rFonts w:ascii="Simplified Arabic" w:eastAsia="Times New Roman" w:hAnsi="Simplified Arabic" w:cs="Simplified Arabic" w:hint="cs"/>
          <w:color w:val="000000" w:themeColor="text1"/>
          <w:sz w:val="24"/>
          <w:szCs w:val="24"/>
          <w:u w:color="000000"/>
          <w:bdr w:val="nil"/>
          <w:rtl/>
          <w:lang w:eastAsia="de-DE" w:bidi="ar-EG"/>
        </w:rPr>
        <w:t>حاول</w:t>
      </w:r>
      <w:r>
        <w:rPr>
          <w:rFonts w:ascii="Simplified Arabic" w:eastAsia="Times New Roman" w:hAnsi="Simplified Arabic" w:cs="Simplified Arabic" w:hint="cs"/>
          <w:color w:val="000000" w:themeColor="text1"/>
          <w:sz w:val="24"/>
          <w:szCs w:val="24"/>
          <w:u w:color="000000"/>
          <w:bdr w:val="nil"/>
          <w:rtl/>
          <w:lang w:eastAsia="de-DE" w:bidi="ar-EG"/>
        </w:rPr>
        <w:t xml:space="preserve"> البحث</w:t>
      </w:r>
      <w:r w:rsidR="00EC3F4B" w:rsidRPr="004A38A3">
        <w:rPr>
          <w:rFonts w:ascii="Simplified Arabic" w:eastAsia="Times New Roman" w:hAnsi="Simplified Arabic" w:cs="Simplified Arabic"/>
          <w:color w:val="000000" w:themeColor="text1"/>
          <w:sz w:val="24"/>
          <w:szCs w:val="24"/>
          <w:u w:color="000000"/>
          <w:bdr w:val="nil"/>
          <w:rtl/>
          <w:lang w:eastAsia="de-DE"/>
        </w:rPr>
        <w:t xml:space="preserve"> الاجابة على التساؤل الخاص بكيفية تحقيق</w:t>
      </w:r>
      <w:r w:rsidR="00EC3F4B" w:rsidRPr="004A38A3">
        <w:rPr>
          <w:rFonts w:ascii="Simplified Arabic" w:hAnsi="Simplified Arabic" w:cs="Simplified Arabic"/>
          <w:sz w:val="24"/>
          <w:szCs w:val="24"/>
          <w:rtl/>
        </w:rPr>
        <w:t xml:space="preserve"> الم</w:t>
      </w:r>
      <w:r w:rsidR="001256A0">
        <w:rPr>
          <w:rFonts w:ascii="Simplified Arabic" w:hAnsi="Simplified Arabic" w:cs="Simplified Arabic" w:hint="cs"/>
          <w:sz w:val="24"/>
          <w:szCs w:val="24"/>
          <w:rtl/>
          <w:lang w:bidi="ar-EG"/>
        </w:rPr>
        <w:t>و</w:t>
      </w:r>
      <w:r w:rsidR="00EC3F4B" w:rsidRPr="004A38A3">
        <w:rPr>
          <w:rFonts w:ascii="Simplified Arabic" w:hAnsi="Simplified Arabic" w:cs="Simplified Arabic"/>
          <w:sz w:val="24"/>
          <w:szCs w:val="24"/>
          <w:rtl/>
        </w:rPr>
        <w:t>ا</w:t>
      </w:r>
      <w:r w:rsidR="001256A0">
        <w:rPr>
          <w:rFonts w:ascii="Simplified Arabic" w:hAnsi="Simplified Arabic" w:cs="Simplified Arabic" w:hint="cs"/>
          <w:sz w:val="24"/>
          <w:szCs w:val="24"/>
          <w:rtl/>
        </w:rPr>
        <w:t>ء</w:t>
      </w:r>
      <w:r w:rsidR="00EC3F4B" w:rsidRPr="004A38A3">
        <w:rPr>
          <w:rFonts w:ascii="Simplified Arabic" w:hAnsi="Simplified Arabic" w:cs="Simplified Arabic"/>
          <w:sz w:val="24"/>
          <w:szCs w:val="24"/>
          <w:rtl/>
        </w:rPr>
        <w:t xml:space="preserve">مة بين التحول إلى الطاقة المتجددة في إنتاج الكهرباء، وعدم ارتفاع تعريفة الكهرباء بمعدلات </w:t>
      </w:r>
      <w:r w:rsidR="00EC3F4B" w:rsidRPr="004A38A3">
        <w:rPr>
          <w:rFonts w:ascii="Simplified Arabic" w:hAnsi="Simplified Arabic" w:cs="Simplified Arabic"/>
          <w:color w:val="000000" w:themeColor="text1"/>
          <w:sz w:val="24"/>
          <w:szCs w:val="24"/>
          <w:rtl/>
        </w:rPr>
        <w:t>مرتفعة</w:t>
      </w:r>
      <w:r w:rsidR="0032689D">
        <w:rPr>
          <w:rFonts w:ascii="Simplified Arabic" w:hAnsi="Simplified Arabic" w:cs="Simplified Arabic" w:hint="cs"/>
          <w:color w:val="000000" w:themeColor="text1"/>
          <w:sz w:val="24"/>
          <w:szCs w:val="24"/>
          <w:rtl/>
        </w:rPr>
        <w:t>.</w:t>
      </w:r>
      <w:r w:rsidR="0062005F">
        <w:rPr>
          <w:rFonts w:ascii="Simplified Arabic" w:hAnsi="Simplified Arabic" w:cs="Simplified Arabic"/>
          <w:color w:val="000000" w:themeColor="text1"/>
          <w:sz w:val="24"/>
          <w:szCs w:val="24"/>
          <w:rtl/>
          <w:lang w:bidi="ar-EG"/>
        </w:rPr>
        <w:t xml:space="preserve"> </w:t>
      </w:r>
      <w:r w:rsidR="0032689D">
        <w:rPr>
          <w:rFonts w:ascii="Simplified Arabic" w:hAnsi="Simplified Arabic" w:cs="Simplified Arabic" w:hint="cs"/>
          <w:color w:val="000000" w:themeColor="text1"/>
          <w:sz w:val="24"/>
          <w:szCs w:val="24"/>
          <w:rtl/>
          <w:lang w:bidi="ar-EG"/>
        </w:rPr>
        <w:t xml:space="preserve">فهناك </w:t>
      </w:r>
      <w:r w:rsidR="0062005F">
        <w:rPr>
          <w:rFonts w:ascii="Simplified Arabic" w:hAnsi="Simplified Arabic" w:cs="Simplified Arabic"/>
          <w:color w:val="000000" w:themeColor="text1"/>
          <w:sz w:val="24"/>
          <w:szCs w:val="24"/>
          <w:rtl/>
          <w:lang w:bidi="ar-EG"/>
        </w:rPr>
        <w:t xml:space="preserve"> </w:t>
      </w:r>
      <w:r w:rsidR="0062005F">
        <w:rPr>
          <w:rFonts w:ascii="Simplified Arabic" w:hAnsi="Simplified Arabic" w:cs="Simplified Arabic" w:hint="cs"/>
          <w:color w:val="000000" w:themeColor="text1"/>
          <w:sz w:val="24"/>
          <w:szCs w:val="24"/>
          <w:rtl/>
        </w:rPr>
        <w:t>احتياج</w:t>
      </w:r>
      <w:r w:rsidR="00EC3F4B" w:rsidRPr="004A38A3">
        <w:rPr>
          <w:rFonts w:ascii="Simplified Arabic" w:hAnsi="Simplified Arabic" w:cs="Simplified Arabic"/>
          <w:color w:val="000000" w:themeColor="text1"/>
          <w:sz w:val="24"/>
          <w:szCs w:val="24"/>
          <w:rtl/>
        </w:rPr>
        <w:t xml:space="preserve"> شديد ومستمر للطاقة البديلة في ظل الاعتماد </w:t>
      </w:r>
      <w:r w:rsidR="0032689D">
        <w:rPr>
          <w:rFonts w:ascii="Simplified Arabic" w:hAnsi="Simplified Arabic" w:cs="Simplified Arabic" w:hint="cs"/>
          <w:color w:val="000000" w:themeColor="text1"/>
          <w:sz w:val="24"/>
          <w:szCs w:val="24"/>
          <w:rtl/>
        </w:rPr>
        <w:t xml:space="preserve">الكبير </w:t>
      </w:r>
      <w:r w:rsidR="00EC3F4B" w:rsidRPr="004A38A3">
        <w:rPr>
          <w:rFonts w:ascii="Simplified Arabic" w:hAnsi="Simplified Arabic" w:cs="Simplified Arabic"/>
          <w:color w:val="000000" w:themeColor="text1"/>
          <w:sz w:val="24"/>
          <w:szCs w:val="24"/>
          <w:rtl/>
        </w:rPr>
        <w:t xml:space="preserve">على الطاقة الأحفورية المهددة بالنضوب وعدم قدرتها على تحقيق التنمية المستدامة، </w:t>
      </w:r>
      <w:r w:rsidR="0032689D">
        <w:rPr>
          <w:rFonts w:ascii="Simplified Arabic" w:hAnsi="Simplified Arabic" w:cs="Simplified Arabic" w:hint="cs"/>
          <w:color w:val="000000" w:themeColor="text1"/>
          <w:sz w:val="24"/>
          <w:szCs w:val="24"/>
          <w:rtl/>
        </w:rPr>
        <w:t>وفي نفس الوقت هناك حاجة ملحة ل</w:t>
      </w:r>
      <w:r w:rsidR="00EC3F4B" w:rsidRPr="004A38A3">
        <w:rPr>
          <w:rFonts w:ascii="Simplified Arabic" w:hAnsi="Simplified Arabic" w:cs="Simplified Arabic"/>
          <w:color w:val="000000" w:themeColor="text1"/>
          <w:sz w:val="24"/>
          <w:szCs w:val="24"/>
          <w:rtl/>
        </w:rPr>
        <w:t>لمواءمة بين التحول نحو الطاقة المتجددة في توليد الكهرباء، وارتفاع تكلفة إنتاج الوحدة منها باستخدام هذه الطاقة، حتى لا يمثل هذا التحول عبئاً على المواطن المصري يؤثر على مستوى معيشته، خاصة بالنسبة للفئات الأقل دخلاً</w:t>
      </w:r>
      <w:r w:rsidR="0062005F">
        <w:rPr>
          <w:rFonts w:ascii="Simplified Arabic" w:hAnsi="Simplified Arabic" w:cs="Simplified Arabic" w:hint="cs"/>
          <w:color w:val="000000" w:themeColor="text1"/>
          <w:sz w:val="24"/>
          <w:szCs w:val="24"/>
          <w:rtl/>
        </w:rPr>
        <w:t xml:space="preserve">. </w:t>
      </w:r>
    </w:p>
    <w:p w14:paraId="1DC92E60" w14:textId="32EE945C" w:rsidR="00EC3F4B" w:rsidRDefault="00EC3F4B" w:rsidP="008328C8">
      <w:pPr>
        <w:tabs>
          <w:tab w:val="left" w:pos="2130"/>
          <w:tab w:val="left" w:pos="3780"/>
        </w:tabs>
        <w:bidi/>
        <w:jc w:val="both"/>
        <w:rPr>
          <w:rFonts w:ascii="Simplified Arabic" w:eastAsia="Times New Roman" w:hAnsi="Simplified Arabic" w:cs="Simplified Arabic"/>
          <w:color w:val="000000" w:themeColor="text1"/>
          <w:sz w:val="24"/>
          <w:szCs w:val="24"/>
          <w:u w:color="000000"/>
          <w:bdr w:val="nil"/>
          <w:rtl/>
          <w:lang w:eastAsia="de-DE"/>
        </w:rPr>
      </w:pPr>
      <w:r w:rsidRPr="004A38A3">
        <w:rPr>
          <w:rFonts w:ascii="Simplified Arabic" w:hAnsi="Simplified Arabic" w:cs="Simplified Arabic"/>
          <w:color w:val="000000" w:themeColor="text1"/>
          <w:sz w:val="24"/>
          <w:szCs w:val="24"/>
          <w:rtl/>
        </w:rPr>
        <w:t>وقد خلص البحث إلى مجموعة من النتائج</w:t>
      </w:r>
      <w:r w:rsidR="0032689D">
        <w:rPr>
          <w:rFonts w:ascii="Simplified Arabic" w:hAnsi="Simplified Arabic" w:cs="Simplified Arabic" w:hint="cs"/>
          <w:color w:val="000000" w:themeColor="text1"/>
          <w:sz w:val="24"/>
          <w:szCs w:val="24"/>
          <w:rtl/>
        </w:rPr>
        <w:t>، من</w:t>
      </w:r>
      <w:r w:rsidRPr="004A38A3">
        <w:rPr>
          <w:rFonts w:ascii="Simplified Arabic" w:hAnsi="Simplified Arabic" w:cs="Simplified Arabic"/>
          <w:color w:val="000000" w:themeColor="text1"/>
          <w:sz w:val="24"/>
          <w:szCs w:val="24"/>
          <w:rtl/>
        </w:rPr>
        <w:t xml:space="preserve"> أهمها</w:t>
      </w:r>
      <w:r w:rsidR="0032689D">
        <w:rPr>
          <w:rFonts w:ascii="Simplified Arabic" w:hAnsi="Simplified Arabic" w:cs="Simplified Arabic" w:hint="cs"/>
          <w:color w:val="000000" w:themeColor="text1"/>
          <w:sz w:val="24"/>
          <w:szCs w:val="24"/>
          <w:rtl/>
        </w:rPr>
        <w:t xml:space="preserve">: </w:t>
      </w:r>
      <w:r w:rsidRPr="004A38A3">
        <w:rPr>
          <w:rFonts w:ascii="Simplified Arabic" w:hAnsi="Simplified Arabic" w:cs="Simplified Arabic"/>
          <w:color w:val="000000" w:themeColor="text1"/>
          <w:sz w:val="24"/>
          <w:szCs w:val="24"/>
          <w:rtl/>
        </w:rPr>
        <w:t xml:space="preserve">أن </w:t>
      </w:r>
      <w:r w:rsidRPr="004A38A3">
        <w:rPr>
          <w:rFonts w:ascii="Simplified Arabic" w:hAnsi="Simplified Arabic" w:cs="Simplified Arabic"/>
          <w:color w:val="1D1D1D"/>
          <w:sz w:val="24"/>
          <w:szCs w:val="24"/>
          <w:shd w:val="clear" w:color="auto" w:fill="FFFFFF"/>
          <w:rtl/>
        </w:rPr>
        <w:t xml:space="preserve">تعريفة التغذية المميزة </w:t>
      </w:r>
      <w:r w:rsidR="0032689D">
        <w:rPr>
          <w:rFonts w:ascii="Simplified Arabic" w:hAnsi="Simplified Arabic" w:cs="Simplified Arabic" w:hint="cs"/>
          <w:color w:val="1D1D1D"/>
          <w:sz w:val="24"/>
          <w:szCs w:val="24"/>
          <w:shd w:val="clear" w:color="auto" w:fill="FFFFFF"/>
          <w:rtl/>
        </w:rPr>
        <w:t xml:space="preserve">لشراء الطاقة الكهربائية من منتجي الطاقة المتجددة </w:t>
      </w:r>
      <w:r w:rsidRPr="004A38A3">
        <w:rPr>
          <w:rFonts w:ascii="Simplified Arabic" w:hAnsi="Simplified Arabic" w:cs="Simplified Arabic"/>
          <w:color w:val="1D1D1D"/>
          <w:sz w:val="24"/>
          <w:szCs w:val="24"/>
          <w:shd w:val="clear" w:color="auto" w:fill="FFFFFF"/>
          <w:rtl/>
        </w:rPr>
        <w:t xml:space="preserve">تهدف إلى تشجيع الاستثمار في الطاقة المتجددة بشكل جيد، ولكنها </w:t>
      </w:r>
      <w:r w:rsidR="0032689D">
        <w:rPr>
          <w:rFonts w:ascii="Simplified Arabic" w:hAnsi="Simplified Arabic" w:cs="Simplified Arabic" w:hint="cs"/>
          <w:color w:val="1D1D1D"/>
          <w:sz w:val="24"/>
          <w:szCs w:val="24"/>
          <w:shd w:val="clear" w:color="auto" w:fill="FFFFFF"/>
          <w:rtl/>
        </w:rPr>
        <w:t xml:space="preserve">في نفس الوقت </w:t>
      </w:r>
      <w:r w:rsidRPr="004A38A3">
        <w:rPr>
          <w:rFonts w:ascii="Simplified Arabic" w:hAnsi="Simplified Arabic" w:cs="Simplified Arabic"/>
          <w:color w:val="1D1D1D"/>
          <w:sz w:val="24"/>
          <w:szCs w:val="24"/>
          <w:shd w:val="clear" w:color="auto" w:fill="FFFFFF"/>
          <w:rtl/>
        </w:rPr>
        <w:t>تؤدي إلى رفع أسعار بيع الكهرباء للم</w:t>
      </w:r>
      <w:r w:rsidR="0032689D">
        <w:rPr>
          <w:rFonts w:ascii="Simplified Arabic" w:hAnsi="Simplified Arabic" w:cs="Simplified Arabic" w:hint="cs"/>
          <w:color w:val="1D1D1D"/>
          <w:sz w:val="24"/>
          <w:szCs w:val="24"/>
          <w:shd w:val="clear" w:color="auto" w:fill="FFFFFF"/>
          <w:rtl/>
        </w:rPr>
        <w:t>ستهلك</w:t>
      </w:r>
      <w:r w:rsidR="008328C8">
        <w:rPr>
          <w:rFonts w:ascii="Simplified Arabic" w:hAnsi="Simplified Arabic" w:cs="Simplified Arabic" w:hint="cs"/>
          <w:color w:val="1D1D1D"/>
          <w:sz w:val="24"/>
          <w:szCs w:val="24"/>
          <w:shd w:val="clear" w:color="auto" w:fill="FFFFFF"/>
          <w:rtl/>
        </w:rPr>
        <w:t>،</w:t>
      </w:r>
      <w:r w:rsidRPr="004A38A3">
        <w:rPr>
          <w:rFonts w:ascii="Simplified Arabic" w:hAnsi="Simplified Arabic" w:cs="Simplified Arabic"/>
          <w:color w:val="1D1D1D"/>
          <w:sz w:val="24"/>
          <w:szCs w:val="24"/>
          <w:shd w:val="clear" w:color="auto" w:fill="FFFFFF"/>
          <w:rtl/>
        </w:rPr>
        <w:t xml:space="preserve"> مما </w:t>
      </w:r>
      <w:r w:rsidR="008328C8">
        <w:rPr>
          <w:rFonts w:ascii="Simplified Arabic" w:hAnsi="Simplified Arabic" w:cs="Simplified Arabic" w:hint="cs"/>
          <w:color w:val="1D1D1D"/>
          <w:sz w:val="24"/>
          <w:szCs w:val="24"/>
          <w:shd w:val="clear" w:color="auto" w:fill="FFFFFF"/>
          <w:rtl/>
        </w:rPr>
        <w:t xml:space="preserve">ترتب عليه </w:t>
      </w:r>
      <w:r w:rsidRPr="004A38A3">
        <w:rPr>
          <w:rFonts w:ascii="Simplified Arabic" w:hAnsi="Simplified Arabic" w:cs="Simplified Arabic"/>
          <w:color w:val="1D1D1D"/>
          <w:sz w:val="24"/>
          <w:szCs w:val="24"/>
          <w:shd w:val="clear" w:color="auto" w:fill="FFFFFF"/>
          <w:rtl/>
        </w:rPr>
        <w:t xml:space="preserve">زيادة الأعباء على </w:t>
      </w:r>
      <w:r w:rsidR="008328C8">
        <w:rPr>
          <w:rFonts w:ascii="Simplified Arabic" w:hAnsi="Simplified Arabic" w:cs="Simplified Arabic" w:hint="cs"/>
          <w:color w:val="1D1D1D"/>
          <w:sz w:val="24"/>
          <w:szCs w:val="24"/>
          <w:shd w:val="clear" w:color="auto" w:fill="FFFFFF"/>
          <w:rtl/>
        </w:rPr>
        <w:t>المستهلكين، خاصةً منخفضي ومتوسطي الاستهلاك في القطاع المنزلي</w:t>
      </w:r>
      <w:r w:rsidR="0062005F">
        <w:rPr>
          <w:rFonts w:ascii="Simplified Arabic" w:hAnsi="Simplified Arabic" w:cs="Simplified Arabic" w:hint="cs"/>
          <w:color w:val="1D1D1D"/>
          <w:sz w:val="24"/>
          <w:szCs w:val="24"/>
          <w:shd w:val="clear" w:color="auto" w:fill="FFFFFF"/>
          <w:rtl/>
        </w:rPr>
        <w:t xml:space="preserve">. </w:t>
      </w:r>
      <w:r w:rsidR="0032689D">
        <w:rPr>
          <w:rFonts w:ascii="Simplified Arabic" w:hAnsi="Simplified Arabic" w:cs="Simplified Arabic" w:hint="cs"/>
          <w:color w:val="1D1D1D"/>
          <w:sz w:val="24"/>
          <w:szCs w:val="24"/>
          <w:shd w:val="clear" w:color="auto" w:fill="FFFFFF"/>
          <w:rtl/>
        </w:rPr>
        <w:t xml:space="preserve">وقدم البحث </w:t>
      </w:r>
      <w:r w:rsidRPr="004A38A3">
        <w:rPr>
          <w:rFonts w:ascii="Simplified Arabic" w:hAnsi="Simplified Arabic" w:cs="Simplified Arabic"/>
          <w:color w:val="1D1D1D"/>
          <w:sz w:val="24"/>
          <w:szCs w:val="24"/>
          <w:shd w:val="clear" w:color="auto" w:fill="FFFFFF"/>
          <w:rtl/>
        </w:rPr>
        <w:t>عدة توصيات</w:t>
      </w:r>
      <w:r w:rsidR="0032689D">
        <w:rPr>
          <w:rFonts w:ascii="Simplified Arabic" w:hAnsi="Simplified Arabic" w:cs="Simplified Arabic" w:hint="cs"/>
          <w:color w:val="1D1D1D"/>
          <w:sz w:val="24"/>
          <w:szCs w:val="24"/>
          <w:shd w:val="clear" w:color="auto" w:fill="FFFFFF"/>
          <w:rtl/>
        </w:rPr>
        <w:t>،</w:t>
      </w:r>
      <w:r w:rsidRPr="004A38A3">
        <w:rPr>
          <w:rFonts w:ascii="Simplified Arabic" w:hAnsi="Simplified Arabic" w:cs="Simplified Arabic"/>
          <w:color w:val="1D1D1D"/>
          <w:sz w:val="24"/>
          <w:szCs w:val="24"/>
          <w:shd w:val="clear" w:color="auto" w:fill="FFFFFF"/>
          <w:rtl/>
        </w:rPr>
        <w:t xml:space="preserve"> تمثل أهمها في ضرورة المواءمة بين </w:t>
      </w:r>
      <w:r w:rsidRPr="004A38A3">
        <w:rPr>
          <w:rFonts w:ascii="Simplified Arabic" w:eastAsia="Times New Roman" w:hAnsi="Simplified Arabic" w:cs="Simplified Arabic"/>
          <w:sz w:val="24"/>
          <w:szCs w:val="24"/>
          <w:u w:color="000000"/>
          <w:bdr w:val="nil"/>
          <w:rtl/>
          <w:lang w:eastAsia="de-DE"/>
        </w:rPr>
        <w:t xml:space="preserve">التحول نحو الطاقة المتجددة في إنتاج الطاقة الكهربائية وتحديد </w:t>
      </w:r>
      <w:r w:rsidRPr="004A38A3">
        <w:rPr>
          <w:rFonts w:ascii="Simplified Arabic" w:eastAsia="Times New Roman" w:hAnsi="Simplified Arabic" w:cs="Simplified Arabic"/>
          <w:color w:val="000000" w:themeColor="text1"/>
          <w:sz w:val="24"/>
          <w:szCs w:val="24"/>
          <w:u w:color="000000"/>
          <w:bdr w:val="nil"/>
          <w:rtl/>
          <w:lang w:eastAsia="de-DE"/>
        </w:rPr>
        <w:t>تعريفة بيعها</w:t>
      </w:r>
      <w:r w:rsidR="0032689D">
        <w:rPr>
          <w:rFonts w:ascii="Simplified Arabic" w:eastAsia="Times New Roman" w:hAnsi="Simplified Arabic" w:cs="Simplified Arabic" w:hint="cs"/>
          <w:color w:val="000000" w:themeColor="text1"/>
          <w:sz w:val="24"/>
          <w:szCs w:val="24"/>
          <w:u w:color="000000"/>
          <w:bdr w:val="nil"/>
          <w:rtl/>
          <w:lang w:eastAsia="de-DE"/>
        </w:rPr>
        <w:t xml:space="preserve"> للمستهلك</w:t>
      </w:r>
      <w:r w:rsidRPr="004A38A3">
        <w:rPr>
          <w:rFonts w:ascii="Simplified Arabic" w:eastAsia="Times New Roman" w:hAnsi="Simplified Arabic" w:cs="Simplified Arabic"/>
          <w:color w:val="000000" w:themeColor="text1"/>
          <w:sz w:val="24"/>
          <w:szCs w:val="24"/>
          <w:u w:color="000000"/>
          <w:bdr w:val="nil"/>
          <w:rtl/>
          <w:lang w:eastAsia="de-DE"/>
        </w:rPr>
        <w:t xml:space="preserve">، بما لا يؤثر علي مستوى معيشة المواطن المصري، وذلك من خلال تطبيق آليات أخرى كآلية </w:t>
      </w:r>
      <w:r w:rsidR="004A38A3" w:rsidRPr="004A38A3">
        <w:rPr>
          <w:rFonts w:ascii="Simplified Arabic" w:eastAsia="Times New Roman" w:hAnsi="Simplified Arabic" w:cs="Simplified Arabic"/>
          <w:color w:val="000000" w:themeColor="text1"/>
          <w:sz w:val="24"/>
          <w:szCs w:val="24"/>
          <w:u w:color="000000"/>
          <w:bdr w:val="nil"/>
          <w:rtl/>
          <w:lang w:eastAsia="de-DE"/>
        </w:rPr>
        <w:t xml:space="preserve"> المناقصات</w:t>
      </w:r>
      <w:r w:rsidR="0062005F">
        <w:rPr>
          <w:rFonts w:ascii="Simplified Arabic" w:eastAsia="Times New Roman" w:hAnsi="Simplified Arabic" w:cs="Simplified Arabic" w:hint="cs"/>
          <w:color w:val="000000" w:themeColor="text1"/>
          <w:sz w:val="24"/>
          <w:szCs w:val="24"/>
          <w:u w:color="000000"/>
          <w:bdr w:val="nil"/>
          <w:rtl/>
          <w:lang w:eastAsia="de-DE"/>
        </w:rPr>
        <w:t xml:space="preserve"> </w:t>
      </w:r>
      <w:r w:rsidR="004A38A3" w:rsidRPr="0032689D">
        <w:rPr>
          <w:rFonts w:asciiTheme="majorBidi" w:eastAsia="Times New Roman" w:hAnsiTheme="majorBidi" w:cstheme="majorBidi"/>
          <w:color w:val="000000" w:themeColor="text1"/>
          <w:sz w:val="24"/>
          <w:szCs w:val="24"/>
          <w:u w:color="000000"/>
          <w:bdr w:val="nil"/>
          <w:lang w:eastAsia="de-DE"/>
        </w:rPr>
        <w:t>EPC</w:t>
      </w:r>
      <w:r w:rsidR="0032689D">
        <w:rPr>
          <w:rFonts w:asciiTheme="majorBidi" w:eastAsia="Times New Roman" w:hAnsiTheme="majorBidi" w:cstheme="majorBidi" w:hint="cs"/>
          <w:color w:val="000000" w:themeColor="text1"/>
          <w:sz w:val="24"/>
          <w:szCs w:val="24"/>
          <w:u w:color="000000"/>
          <w:bdr w:val="nil"/>
          <w:rtl/>
          <w:lang w:eastAsia="de-DE"/>
        </w:rPr>
        <w:t>، وهى</w:t>
      </w:r>
      <w:r w:rsidR="004A38A3" w:rsidRPr="004A38A3">
        <w:rPr>
          <w:rFonts w:ascii="Simplified Arabic" w:eastAsia="Times New Roman" w:hAnsi="Simplified Arabic" w:cs="Simplified Arabic"/>
          <w:color w:val="000000" w:themeColor="text1"/>
          <w:sz w:val="24"/>
          <w:szCs w:val="24"/>
          <w:u w:color="000000"/>
          <w:bdr w:val="nil"/>
          <w:rtl/>
          <w:lang w:eastAsia="de-DE"/>
        </w:rPr>
        <w:t xml:space="preserve"> مشروعات حكومية تطرحها هيئة </w:t>
      </w:r>
      <w:r w:rsidR="000A02D8">
        <w:rPr>
          <w:rFonts w:ascii="Simplified Arabic" w:eastAsia="Times New Roman" w:hAnsi="Simplified Arabic" w:cs="Simplified Arabic" w:hint="cs"/>
          <w:color w:val="000000" w:themeColor="text1"/>
          <w:sz w:val="24"/>
          <w:szCs w:val="24"/>
          <w:u w:color="000000"/>
          <w:bdr w:val="nil"/>
          <w:rtl/>
          <w:lang w:eastAsia="de-DE"/>
        </w:rPr>
        <w:t xml:space="preserve">الطاقة الجديدة والمتجددة </w:t>
      </w:r>
      <w:r w:rsidR="004A38A3" w:rsidRPr="004A38A3">
        <w:rPr>
          <w:rFonts w:ascii="Simplified Arabic" w:eastAsia="Times New Roman" w:hAnsi="Simplified Arabic" w:cs="Simplified Arabic"/>
          <w:color w:val="000000" w:themeColor="text1"/>
          <w:sz w:val="24"/>
          <w:szCs w:val="24"/>
          <w:u w:color="000000"/>
          <w:bdr w:val="nil"/>
          <w:rtl/>
          <w:lang w:eastAsia="de-DE"/>
        </w:rPr>
        <w:t>لتصميم وتوريد وتركيب مشروعات تمتلكها الهيئة، ونظام البناء والتملك والتشغيل</w:t>
      </w:r>
      <w:r w:rsidR="0062005F">
        <w:rPr>
          <w:rFonts w:ascii="Simplified Arabic" w:eastAsia="Times New Roman" w:hAnsi="Simplified Arabic" w:cs="Simplified Arabic" w:hint="cs"/>
          <w:color w:val="000000" w:themeColor="text1"/>
          <w:sz w:val="24"/>
          <w:szCs w:val="24"/>
          <w:u w:color="000000"/>
          <w:bdr w:val="nil"/>
          <w:rtl/>
          <w:lang w:eastAsia="de-DE"/>
        </w:rPr>
        <w:t xml:space="preserve"> </w:t>
      </w:r>
      <w:r w:rsidR="004A38A3" w:rsidRPr="00835DD3">
        <w:rPr>
          <w:rFonts w:asciiTheme="majorBidi" w:eastAsia="Times New Roman" w:hAnsiTheme="majorBidi" w:cstheme="majorBidi"/>
          <w:color w:val="000000" w:themeColor="text1"/>
          <w:sz w:val="24"/>
          <w:szCs w:val="24"/>
          <w:u w:color="000000"/>
          <w:bdr w:val="nil"/>
          <w:lang w:eastAsia="de-DE"/>
        </w:rPr>
        <w:t>BOO</w:t>
      </w:r>
      <w:r w:rsidR="0032689D">
        <w:rPr>
          <w:rFonts w:ascii="Simplified Arabic" w:eastAsia="Times New Roman" w:hAnsi="Simplified Arabic" w:cs="Simplified Arabic" w:hint="cs"/>
          <w:color w:val="000000" w:themeColor="text1"/>
          <w:sz w:val="24"/>
          <w:szCs w:val="24"/>
          <w:u w:color="000000"/>
          <w:bdr w:val="nil"/>
          <w:rtl/>
          <w:lang w:eastAsia="de-DE"/>
        </w:rPr>
        <w:t>، وهو</w:t>
      </w:r>
      <w:r w:rsidR="004A38A3" w:rsidRPr="004A38A3">
        <w:rPr>
          <w:rFonts w:ascii="Simplified Arabic" w:eastAsia="Times New Roman" w:hAnsi="Simplified Arabic" w:cs="Simplified Arabic"/>
          <w:color w:val="000000" w:themeColor="text1"/>
          <w:sz w:val="24"/>
          <w:szCs w:val="24"/>
          <w:u w:color="000000"/>
          <w:bdr w:val="nil"/>
          <w:lang w:eastAsia="de-DE"/>
        </w:rPr>
        <w:t xml:space="preserve"> </w:t>
      </w:r>
      <w:r w:rsidR="004A38A3" w:rsidRPr="004A38A3">
        <w:rPr>
          <w:rFonts w:ascii="Simplified Arabic" w:eastAsia="Times New Roman" w:hAnsi="Simplified Arabic" w:cs="Simplified Arabic"/>
          <w:color w:val="000000" w:themeColor="text1"/>
          <w:sz w:val="24"/>
          <w:szCs w:val="24"/>
          <w:u w:color="000000"/>
          <w:bdr w:val="nil"/>
          <w:rtl/>
          <w:lang w:eastAsia="de-DE"/>
        </w:rPr>
        <w:t>مشروعات تطرحها الشركة المصرية لنقل الكهرباء لمستثمري القطاع الخاص بقدرات محددة والترسية على أقل الأسعار، والمزايدات</w:t>
      </w:r>
      <w:r w:rsidR="0032689D">
        <w:rPr>
          <w:rFonts w:ascii="Simplified Arabic" w:eastAsia="Times New Roman" w:hAnsi="Simplified Arabic" w:cs="Simplified Arabic" w:hint="cs"/>
          <w:color w:val="000000" w:themeColor="text1"/>
          <w:sz w:val="24"/>
          <w:szCs w:val="24"/>
          <w:u w:color="000000"/>
          <w:bdr w:val="nil"/>
          <w:rtl/>
          <w:lang w:eastAsia="de-DE"/>
        </w:rPr>
        <w:t xml:space="preserve"> </w:t>
      </w:r>
      <w:r w:rsidR="004A38A3" w:rsidRPr="0032689D">
        <w:rPr>
          <w:rFonts w:asciiTheme="majorBidi" w:eastAsia="Times New Roman" w:hAnsiTheme="majorBidi" w:cstheme="majorBidi"/>
          <w:color w:val="000000" w:themeColor="text1"/>
          <w:sz w:val="24"/>
          <w:szCs w:val="24"/>
          <w:u w:color="000000"/>
          <w:bdr w:val="nil"/>
          <w:lang w:eastAsia="de-DE"/>
        </w:rPr>
        <w:t>AUTCTIONS</w:t>
      </w:r>
      <w:r w:rsidR="0032689D">
        <w:rPr>
          <w:rFonts w:asciiTheme="majorBidi" w:eastAsia="Times New Roman" w:hAnsiTheme="majorBidi" w:cstheme="majorBidi" w:hint="cs"/>
          <w:color w:val="000000" w:themeColor="text1"/>
          <w:sz w:val="24"/>
          <w:szCs w:val="24"/>
          <w:u w:color="000000"/>
          <w:bdr w:val="nil"/>
          <w:rtl/>
          <w:lang w:eastAsia="de-DE"/>
        </w:rPr>
        <w:t xml:space="preserve">، وهى </w:t>
      </w:r>
      <w:r w:rsidR="0032689D">
        <w:rPr>
          <w:rFonts w:ascii="Simplified Arabic" w:eastAsia="Times New Roman" w:hAnsi="Simplified Arabic" w:cs="Simplified Arabic" w:hint="cs"/>
          <w:color w:val="000000" w:themeColor="text1"/>
          <w:sz w:val="24"/>
          <w:szCs w:val="24"/>
          <w:u w:color="000000"/>
          <w:bdr w:val="nil"/>
          <w:rtl/>
          <w:lang w:eastAsia="de-DE"/>
        </w:rPr>
        <w:t>م</w:t>
      </w:r>
      <w:r w:rsidR="004A38A3" w:rsidRPr="004A38A3">
        <w:rPr>
          <w:rFonts w:ascii="Simplified Arabic" w:eastAsia="Times New Roman" w:hAnsi="Simplified Arabic" w:cs="Simplified Arabic"/>
          <w:color w:val="000000" w:themeColor="text1"/>
          <w:sz w:val="24"/>
          <w:szCs w:val="24"/>
          <w:u w:color="000000"/>
          <w:bdr w:val="nil"/>
          <w:rtl/>
          <w:lang w:eastAsia="de-DE"/>
        </w:rPr>
        <w:t>شروعات تعلن عنها ال</w:t>
      </w:r>
      <w:r w:rsidR="00746AF0">
        <w:rPr>
          <w:rFonts w:ascii="Simplified Arabic" w:eastAsia="Times New Roman" w:hAnsi="Simplified Arabic" w:cs="Simplified Arabic" w:hint="cs"/>
          <w:color w:val="000000" w:themeColor="text1"/>
          <w:sz w:val="24"/>
          <w:szCs w:val="24"/>
          <w:u w:color="000000"/>
          <w:bdr w:val="nil"/>
          <w:rtl/>
          <w:lang w:eastAsia="de-DE"/>
        </w:rPr>
        <w:t>حكوم</w:t>
      </w:r>
      <w:r w:rsidR="004A38A3" w:rsidRPr="004A38A3">
        <w:rPr>
          <w:rFonts w:ascii="Simplified Arabic" w:eastAsia="Times New Roman" w:hAnsi="Simplified Arabic" w:cs="Simplified Arabic"/>
          <w:color w:val="000000" w:themeColor="text1"/>
          <w:sz w:val="24"/>
          <w:szCs w:val="24"/>
          <w:u w:color="000000"/>
          <w:bdr w:val="nil"/>
          <w:rtl/>
          <w:lang w:eastAsia="de-DE"/>
        </w:rPr>
        <w:t>ة ويتم الشراء طبقا</w:t>
      </w:r>
      <w:r w:rsidR="0032689D">
        <w:rPr>
          <w:rFonts w:ascii="Simplified Arabic" w:eastAsia="Times New Roman" w:hAnsi="Simplified Arabic" w:cs="Simplified Arabic" w:hint="cs"/>
          <w:color w:val="000000" w:themeColor="text1"/>
          <w:sz w:val="24"/>
          <w:szCs w:val="24"/>
          <w:u w:color="000000"/>
          <w:bdr w:val="nil"/>
          <w:rtl/>
          <w:lang w:eastAsia="de-DE"/>
        </w:rPr>
        <w:t>ً</w:t>
      </w:r>
      <w:r w:rsidR="004A38A3" w:rsidRPr="004A38A3">
        <w:rPr>
          <w:rFonts w:ascii="Simplified Arabic" w:eastAsia="Times New Roman" w:hAnsi="Simplified Arabic" w:cs="Simplified Arabic"/>
          <w:color w:val="000000" w:themeColor="text1"/>
          <w:sz w:val="24"/>
          <w:szCs w:val="24"/>
          <w:u w:color="000000"/>
          <w:bdr w:val="nil"/>
          <w:rtl/>
          <w:lang w:eastAsia="de-DE"/>
        </w:rPr>
        <w:t xml:space="preserve"> لأقل الأسعار بغض النظر عن قدرة المشروع.</w:t>
      </w:r>
    </w:p>
    <w:p w14:paraId="1E17C809" w14:textId="36136174" w:rsidR="0032689D" w:rsidRDefault="0032689D" w:rsidP="00835DD3">
      <w:pPr>
        <w:tabs>
          <w:tab w:val="left" w:pos="2130"/>
          <w:tab w:val="left" w:pos="3780"/>
        </w:tabs>
        <w:bidi/>
        <w:jc w:val="both"/>
        <w:rPr>
          <w:rFonts w:ascii="Simplified Arabic" w:eastAsia="Times New Roman" w:hAnsi="Simplified Arabic" w:cs="Simplified Arabic"/>
          <w:color w:val="000000" w:themeColor="text1"/>
          <w:sz w:val="24"/>
          <w:szCs w:val="24"/>
          <w:u w:color="000000"/>
          <w:bdr w:val="nil"/>
          <w:rtl/>
          <w:lang w:eastAsia="de-DE"/>
        </w:rPr>
      </w:pPr>
      <w:r>
        <w:rPr>
          <w:rFonts w:ascii="Simplified Arabic" w:eastAsia="Times New Roman" w:hAnsi="Simplified Arabic" w:cs="Simplified Arabic" w:hint="cs"/>
          <w:color w:val="000000" w:themeColor="text1"/>
          <w:sz w:val="24"/>
          <w:szCs w:val="24"/>
          <w:u w:color="000000"/>
          <w:bdr w:val="nil"/>
          <w:rtl/>
          <w:lang w:eastAsia="de-DE"/>
        </w:rPr>
        <w:t>الكلمات المفتاحية: الطاقة المتجددة-</w:t>
      </w:r>
      <w:r w:rsidR="00835DD3">
        <w:rPr>
          <w:rFonts w:ascii="Simplified Arabic" w:eastAsia="Times New Roman" w:hAnsi="Simplified Arabic" w:cs="Simplified Arabic" w:hint="cs"/>
          <w:color w:val="000000" w:themeColor="text1"/>
          <w:sz w:val="24"/>
          <w:szCs w:val="24"/>
          <w:u w:color="000000"/>
          <w:bdr w:val="nil"/>
          <w:rtl/>
          <w:lang w:eastAsia="de-DE"/>
        </w:rPr>
        <w:t xml:space="preserve"> </w:t>
      </w:r>
      <w:r>
        <w:rPr>
          <w:rFonts w:ascii="Simplified Arabic" w:eastAsia="Times New Roman" w:hAnsi="Simplified Arabic" w:cs="Simplified Arabic" w:hint="cs"/>
          <w:color w:val="000000" w:themeColor="text1"/>
          <w:sz w:val="24"/>
          <w:szCs w:val="24"/>
          <w:u w:color="000000"/>
          <w:bdr w:val="nil"/>
          <w:rtl/>
          <w:lang w:eastAsia="de-DE"/>
        </w:rPr>
        <w:t>تعريفة بيع الكهرباء</w:t>
      </w:r>
      <w:r w:rsidR="00835DD3">
        <w:rPr>
          <w:rFonts w:ascii="Simplified Arabic" w:eastAsia="Times New Roman" w:hAnsi="Simplified Arabic" w:cs="Simplified Arabic" w:hint="cs"/>
          <w:color w:val="000000" w:themeColor="text1"/>
          <w:sz w:val="24"/>
          <w:szCs w:val="24"/>
          <w:u w:color="000000"/>
          <w:bdr w:val="nil"/>
          <w:rtl/>
          <w:lang w:eastAsia="de-DE"/>
        </w:rPr>
        <w:t>- تعريفة التغذية المميزة.</w:t>
      </w:r>
    </w:p>
    <w:p w14:paraId="58D78A1F" w14:textId="455AA86D" w:rsidR="0032689D" w:rsidRPr="004A38A3" w:rsidRDefault="0032689D" w:rsidP="0032689D">
      <w:pPr>
        <w:tabs>
          <w:tab w:val="left" w:pos="2130"/>
          <w:tab w:val="left" w:pos="3780"/>
        </w:tabs>
        <w:bidi/>
        <w:jc w:val="both"/>
        <w:rPr>
          <w:rFonts w:ascii="Simplified Arabic" w:hAnsi="Simplified Arabic" w:cs="Simplified Arabic"/>
          <w:sz w:val="32"/>
          <w:szCs w:val="32"/>
          <w:lang w:bidi="ar-EG"/>
        </w:rPr>
        <w:sectPr w:rsidR="0032689D" w:rsidRPr="004A38A3" w:rsidSect="00DF5EBB">
          <w:footerReference w:type="default" r:id="rId10"/>
          <w:pgSz w:w="11906" w:h="16838"/>
          <w:pgMar w:top="1440" w:right="1440" w:bottom="1440" w:left="144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pPr>
    </w:p>
    <w:p w14:paraId="42A69B0F" w14:textId="32E13524" w:rsidR="007D6833" w:rsidRPr="004A38A3" w:rsidRDefault="007D6833" w:rsidP="004A38A3">
      <w:pPr>
        <w:spacing w:line="240" w:lineRule="auto"/>
        <w:jc w:val="center"/>
        <w:rPr>
          <w:rFonts w:asciiTheme="majorBidi" w:hAnsiTheme="majorBidi" w:cstheme="majorBidi"/>
          <w:b/>
          <w:bCs/>
          <w:sz w:val="28"/>
          <w:szCs w:val="28"/>
          <w:rtl/>
          <w:lang w:bidi="ar-EG"/>
        </w:rPr>
      </w:pPr>
      <w:r w:rsidRPr="001E119C">
        <w:rPr>
          <w:rFonts w:asciiTheme="majorBidi" w:hAnsiTheme="majorBidi" w:cstheme="majorBidi"/>
          <w:b/>
          <w:bCs/>
          <w:sz w:val="28"/>
          <w:szCs w:val="28"/>
          <w:lang w:bidi="ar-EG"/>
        </w:rPr>
        <w:lastRenderedPageBreak/>
        <w:t>Abstract</w:t>
      </w:r>
    </w:p>
    <w:p w14:paraId="3015C3CA" w14:textId="61D7FB54" w:rsidR="001256A0" w:rsidRDefault="0062005F" w:rsidP="008328C8">
      <w:pPr>
        <w:tabs>
          <w:tab w:val="left" w:pos="2130"/>
          <w:tab w:val="left" w:pos="3780"/>
        </w:tabs>
        <w:jc w:val="both"/>
        <w:rPr>
          <w:rFonts w:asciiTheme="majorBidi" w:hAnsiTheme="majorBidi" w:cstheme="majorBidi"/>
          <w:color w:val="000000" w:themeColor="text1"/>
          <w:sz w:val="24"/>
          <w:szCs w:val="24"/>
          <w:rtl/>
          <w:lang w:bidi="ar-EG"/>
        </w:rPr>
      </w:pPr>
      <w:r w:rsidRPr="0062005F">
        <w:rPr>
          <w:rFonts w:asciiTheme="majorBidi" w:hAnsiTheme="majorBidi" w:cstheme="majorBidi"/>
          <w:color w:val="000000" w:themeColor="text1"/>
          <w:sz w:val="24"/>
          <w:szCs w:val="24"/>
          <w:lang w:bidi="ar-EG"/>
        </w:rPr>
        <w:t xml:space="preserve">The </w:t>
      </w:r>
      <w:r w:rsidR="00835DD3">
        <w:rPr>
          <w:rFonts w:asciiTheme="majorBidi" w:hAnsiTheme="majorBidi" w:cstheme="majorBidi"/>
          <w:color w:val="000000" w:themeColor="text1"/>
          <w:sz w:val="24"/>
          <w:szCs w:val="24"/>
          <w:lang w:bidi="ar-EG"/>
        </w:rPr>
        <w:t xml:space="preserve">search </w:t>
      </w:r>
      <w:r w:rsidRPr="0062005F">
        <w:rPr>
          <w:rFonts w:asciiTheme="majorBidi" w:hAnsiTheme="majorBidi" w:cstheme="majorBidi"/>
          <w:color w:val="000000" w:themeColor="text1"/>
          <w:sz w:val="24"/>
          <w:szCs w:val="24"/>
          <w:lang w:bidi="ar-EG"/>
        </w:rPr>
        <w:t xml:space="preserve">aims to determine the mechanisms for achieving compatibility between the </w:t>
      </w:r>
      <w:r w:rsidR="00835DD3">
        <w:rPr>
          <w:rFonts w:asciiTheme="majorBidi" w:hAnsiTheme="majorBidi" w:cstheme="majorBidi"/>
          <w:color w:val="000000" w:themeColor="text1"/>
          <w:sz w:val="24"/>
          <w:szCs w:val="24"/>
          <w:lang w:bidi="ar-EG"/>
        </w:rPr>
        <w:t xml:space="preserve">transforming </w:t>
      </w:r>
      <w:r w:rsidR="001256A0">
        <w:rPr>
          <w:rFonts w:asciiTheme="majorBidi" w:hAnsiTheme="majorBidi" w:cstheme="majorBidi"/>
          <w:color w:val="000000" w:themeColor="text1"/>
          <w:sz w:val="24"/>
          <w:szCs w:val="24"/>
          <w:lang w:bidi="ar-EG"/>
        </w:rPr>
        <w:t xml:space="preserve">into </w:t>
      </w:r>
      <w:r w:rsidRPr="0062005F">
        <w:rPr>
          <w:rFonts w:asciiTheme="majorBidi" w:hAnsiTheme="majorBidi" w:cstheme="majorBidi"/>
          <w:color w:val="000000" w:themeColor="text1"/>
          <w:sz w:val="24"/>
          <w:szCs w:val="24"/>
          <w:lang w:bidi="ar-EG"/>
        </w:rPr>
        <w:t xml:space="preserve">renewable energy in the production of electric energy and determining the price of the sale tariff, which does not affect the standard of living of the Egyptian citizen. </w:t>
      </w:r>
      <w:r w:rsidR="00ED5096">
        <w:rPr>
          <w:rFonts w:asciiTheme="majorBidi" w:hAnsiTheme="majorBidi" w:cstheme="majorBidi"/>
          <w:color w:val="000000" w:themeColor="text1"/>
          <w:sz w:val="24"/>
          <w:szCs w:val="24"/>
          <w:lang w:bidi="ar-EG"/>
        </w:rPr>
        <w:t>H</w:t>
      </w:r>
      <w:r w:rsidRPr="0062005F">
        <w:rPr>
          <w:rFonts w:asciiTheme="majorBidi" w:hAnsiTheme="majorBidi" w:cstheme="majorBidi"/>
          <w:color w:val="000000" w:themeColor="text1"/>
          <w:sz w:val="24"/>
          <w:szCs w:val="24"/>
          <w:lang w:bidi="ar-EG"/>
        </w:rPr>
        <w:t>ence the importance of the</w:t>
      </w:r>
      <w:r w:rsidR="001256A0">
        <w:rPr>
          <w:rFonts w:asciiTheme="majorBidi" w:hAnsiTheme="majorBidi" w:cstheme="majorBidi"/>
          <w:color w:val="000000" w:themeColor="text1"/>
          <w:sz w:val="24"/>
          <w:szCs w:val="24"/>
          <w:lang w:bidi="ar-EG"/>
        </w:rPr>
        <w:t xml:space="preserve"> search</w:t>
      </w:r>
      <w:r w:rsidRPr="0062005F">
        <w:rPr>
          <w:rFonts w:asciiTheme="majorBidi" w:hAnsiTheme="majorBidi" w:cstheme="majorBidi"/>
          <w:color w:val="000000" w:themeColor="text1"/>
          <w:sz w:val="24"/>
          <w:szCs w:val="24"/>
          <w:lang w:bidi="ar-EG"/>
        </w:rPr>
        <w:t xml:space="preserve">, as the severe and persistent need for alternative energy in light of </w:t>
      </w:r>
      <w:r w:rsidR="00ED5096">
        <w:rPr>
          <w:rFonts w:asciiTheme="majorBidi" w:hAnsiTheme="majorBidi" w:cstheme="majorBidi"/>
          <w:color w:val="000000" w:themeColor="text1"/>
          <w:sz w:val="24"/>
          <w:szCs w:val="24"/>
          <w:lang w:bidi="ar-EG"/>
        </w:rPr>
        <w:t xml:space="preserve">major </w:t>
      </w:r>
      <w:r w:rsidRPr="0062005F">
        <w:rPr>
          <w:rFonts w:asciiTheme="majorBidi" w:hAnsiTheme="majorBidi" w:cstheme="majorBidi"/>
          <w:color w:val="000000" w:themeColor="text1"/>
          <w:sz w:val="24"/>
          <w:szCs w:val="24"/>
          <w:lang w:bidi="ar-EG"/>
        </w:rPr>
        <w:t>dependence on fossil energy threatened with depletion and its inability to achieve sustainable development</w:t>
      </w:r>
      <w:r w:rsidR="00ED5096">
        <w:rPr>
          <w:rFonts w:asciiTheme="majorBidi" w:hAnsiTheme="majorBidi" w:cstheme="majorBidi"/>
          <w:color w:val="000000" w:themeColor="text1"/>
          <w:sz w:val="24"/>
          <w:szCs w:val="24"/>
          <w:lang w:bidi="ar-EG"/>
        </w:rPr>
        <w:t>.</w:t>
      </w:r>
      <w:r w:rsidRPr="0062005F">
        <w:rPr>
          <w:rFonts w:asciiTheme="majorBidi" w:hAnsiTheme="majorBidi" w:cstheme="majorBidi"/>
          <w:color w:val="000000" w:themeColor="text1"/>
          <w:sz w:val="24"/>
          <w:szCs w:val="24"/>
          <w:lang w:bidi="ar-EG"/>
        </w:rPr>
        <w:t xml:space="preserve"> It requires matching between</w:t>
      </w:r>
      <w:r w:rsidR="00ED5096" w:rsidRPr="00ED5096">
        <w:rPr>
          <w:rFonts w:asciiTheme="majorBidi" w:hAnsiTheme="majorBidi" w:cstheme="majorBidi"/>
          <w:color w:val="000000" w:themeColor="text1"/>
          <w:sz w:val="24"/>
          <w:szCs w:val="24"/>
          <w:lang w:bidi="ar-EG"/>
        </w:rPr>
        <w:t xml:space="preserve"> </w:t>
      </w:r>
      <w:r w:rsidR="00ED5096">
        <w:rPr>
          <w:rFonts w:asciiTheme="majorBidi" w:hAnsiTheme="majorBidi" w:cstheme="majorBidi"/>
          <w:color w:val="000000" w:themeColor="text1"/>
          <w:sz w:val="24"/>
          <w:szCs w:val="24"/>
          <w:lang w:bidi="ar-EG"/>
        </w:rPr>
        <w:t>transforming into</w:t>
      </w:r>
      <w:r w:rsidRPr="0062005F">
        <w:rPr>
          <w:rFonts w:asciiTheme="majorBidi" w:hAnsiTheme="majorBidi" w:cstheme="majorBidi"/>
          <w:color w:val="000000" w:themeColor="text1"/>
          <w:sz w:val="24"/>
          <w:szCs w:val="24"/>
          <w:lang w:bidi="ar-EG"/>
        </w:rPr>
        <w:t xml:space="preserve"> renewable energy in generating electricity and the high cost of producing a unit from it using this energy, so that this </w:t>
      </w:r>
      <w:r w:rsidR="00ED5096">
        <w:rPr>
          <w:rFonts w:asciiTheme="majorBidi" w:hAnsiTheme="majorBidi" w:cstheme="majorBidi"/>
          <w:color w:val="000000" w:themeColor="text1"/>
          <w:sz w:val="24"/>
          <w:szCs w:val="24"/>
          <w:lang w:bidi="ar-EG"/>
        </w:rPr>
        <w:t>transformation</w:t>
      </w:r>
      <w:r w:rsidR="00ED5096" w:rsidRPr="0062005F">
        <w:rPr>
          <w:rFonts w:asciiTheme="majorBidi" w:hAnsiTheme="majorBidi" w:cstheme="majorBidi"/>
          <w:color w:val="000000" w:themeColor="text1"/>
          <w:sz w:val="24"/>
          <w:szCs w:val="24"/>
          <w:lang w:bidi="ar-EG"/>
        </w:rPr>
        <w:t xml:space="preserve"> </w:t>
      </w:r>
      <w:r w:rsidRPr="0062005F">
        <w:rPr>
          <w:rFonts w:asciiTheme="majorBidi" w:hAnsiTheme="majorBidi" w:cstheme="majorBidi"/>
          <w:color w:val="000000" w:themeColor="text1"/>
          <w:sz w:val="24"/>
          <w:szCs w:val="24"/>
          <w:lang w:bidi="ar-EG"/>
        </w:rPr>
        <w:t xml:space="preserve">does not represent a burden on the Egyptian </w:t>
      </w:r>
      <w:r w:rsidR="008328C8">
        <w:rPr>
          <w:rFonts w:asciiTheme="majorBidi" w:hAnsiTheme="majorBidi" w:cstheme="majorBidi"/>
          <w:color w:val="000000" w:themeColor="text1"/>
          <w:sz w:val="24"/>
          <w:szCs w:val="24"/>
          <w:lang w:bidi="ar-EG"/>
        </w:rPr>
        <w:t>consumer</w:t>
      </w:r>
      <w:r w:rsidRPr="0062005F">
        <w:rPr>
          <w:rFonts w:asciiTheme="majorBidi" w:hAnsiTheme="majorBidi" w:cstheme="majorBidi"/>
          <w:color w:val="000000" w:themeColor="text1"/>
          <w:sz w:val="24"/>
          <w:szCs w:val="24"/>
          <w:lang w:bidi="ar-EG"/>
        </w:rPr>
        <w:t>, especially for the lower</w:t>
      </w:r>
      <w:r w:rsidR="008328C8">
        <w:rPr>
          <w:rFonts w:asciiTheme="majorBidi" w:hAnsiTheme="majorBidi" w:cstheme="majorBidi"/>
          <w:color w:val="000000" w:themeColor="text1"/>
          <w:sz w:val="24"/>
          <w:szCs w:val="24"/>
          <w:lang w:bidi="ar-EG"/>
        </w:rPr>
        <w:t xml:space="preserve"> and middle </w:t>
      </w:r>
      <w:r w:rsidRPr="0062005F">
        <w:rPr>
          <w:rFonts w:asciiTheme="majorBidi" w:hAnsiTheme="majorBidi" w:cstheme="majorBidi"/>
          <w:color w:val="000000" w:themeColor="text1"/>
          <w:sz w:val="24"/>
          <w:szCs w:val="24"/>
          <w:lang w:bidi="ar-EG"/>
        </w:rPr>
        <w:t xml:space="preserve">income groups. </w:t>
      </w:r>
    </w:p>
    <w:p w14:paraId="5408FE73" w14:textId="2B826889" w:rsidR="004A38A3" w:rsidRDefault="0062005F" w:rsidP="005050A8">
      <w:pPr>
        <w:tabs>
          <w:tab w:val="left" w:pos="2130"/>
          <w:tab w:val="left" w:pos="3780"/>
        </w:tabs>
        <w:jc w:val="both"/>
        <w:rPr>
          <w:rFonts w:asciiTheme="majorBidi" w:hAnsiTheme="majorBidi" w:cstheme="majorBidi"/>
          <w:color w:val="000000" w:themeColor="text1"/>
          <w:sz w:val="24"/>
          <w:szCs w:val="24"/>
          <w:lang w:bidi="ar-EG"/>
        </w:rPr>
      </w:pPr>
      <w:r w:rsidRPr="0062005F">
        <w:rPr>
          <w:rFonts w:asciiTheme="majorBidi" w:hAnsiTheme="majorBidi" w:cstheme="majorBidi"/>
          <w:color w:val="000000" w:themeColor="text1"/>
          <w:sz w:val="24"/>
          <w:szCs w:val="24"/>
          <w:lang w:bidi="ar-EG"/>
        </w:rPr>
        <w:t>The research conclud</w:t>
      </w:r>
      <w:r w:rsidR="00014062">
        <w:rPr>
          <w:rFonts w:asciiTheme="majorBidi" w:hAnsiTheme="majorBidi" w:cstheme="majorBidi"/>
          <w:color w:val="000000" w:themeColor="text1"/>
          <w:sz w:val="24"/>
          <w:szCs w:val="24"/>
          <w:lang w:bidi="ar-EG"/>
        </w:rPr>
        <w:t>e</w:t>
      </w:r>
      <w:r w:rsidR="001256A0">
        <w:rPr>
          <w:rFonts w:asciiTheme="majorBidi" w:hAnsiTheme="majorBidi" w:cstheme="majorBidi"/>
          <w:color w:val="000000" w:themeColor="text1"/>
          <w:sz w:val="24"/>
          <w:szCs w:val="24"/>
          <w:lang w:bidi="ar-EG"/>
        </w:rPr>
        <w:t>s</w:t>
      </w:r>
      <w:r w:rsidRPr="0062005F">
        <w:rPr>
          <w:rFonts w:asciiTheme="majorBidi" w:hAnsiTheme="majorBidi" w:cstheme="majorBidi"/>
          <w:color w:val="000000" w:themeColor="text1"/>
          <w:sz w:val="24"/>
          <w:szCs w:val="24"/>
          <w:lang w:bidi="ar-EG"/>
        </w:rPr>
        <w:t xml:space="preserve"> a set of results, the most important of which is that the </w:t>
      </w:r>
      <w:r w:rsidR="00F0140F">
        <w:rPr>
          <w:rFonts w:asciiTheme="majorBidi" w:hAnsiTheme="majorBidi" w:cstheme="majorBidi"/>
          <w:sz w:val="24"/>
          <w:szCs w:val="24"/>
        </w:rPr>
        <w:t>t</w:t>
      </w:r>
      <w:r w:rsidR="00F0140F" w:rsidRPr="00CD45DE">
        <w:rPr>
          <w:rFonts w:asciiTheme="majorBidi" w:hAnsiTheme="majorBidi" w:cstheme="majorBidi"/>
          <w:sz w:val="24"/>
          <w:szCs w:val="24"/>
        </w:rPr>
        <w:t xml:space="preserve">ariff </w:t>
      </w:r>
      <w:r w:rsidR="00F0140F">
        <w:rPr>
          <w:rFonts w:asciiTheme="majorBidi" w:hAnsiTheme="majorBidi" w:cstheme="majorBidi"/>
          <w:sz w:val="24"/>
          <w:szCs w:val="24"/>
        </w:rPr>
        <w:t>i</w:t>
      </w:r>
      <w:r w:rsidR="00F0140F" w:rsidRPr="00CD45DE">
        <w:rPr>
          <w:rFonts w:asciiTheme="majorBidi" w:hAnsiTheme="majorBidi" w:cstheme="majorBidi"/>
          <w:sz w:val="24"/>
          <w:szCs w:val="24"/>
        </w:rPr>
        <w:t xml:space="preserve">n </w:t>
      </w:r>
      <w:r w:rsidR="00F0140F">
        <w:rPr>
          <w:rFonts w:asciiTheme="majorBidi" w:hAnsiTheme="majorBidi" w:cstheme="majorBidi"/>
          <w:sz w:val="24"/>
          <w:szCs w:val="24"/>
        </w:rPr>
        <w:t>f</w:t>
      </w:r>
      <w:r w:rsidR="00F0140F" w:rsidRPr="00CD45DE">
        <w:rPr>
          <w:rFonts w:asciiTheme="majorBidi" w:hAnsiTheme="majorBidi" w:cstheme="majorBidi"/>
          <w:sz w:val="24"/>
          <w:szCs w:val="24"/>
        </w:rPr>
        <w:t>eed</w:t>
      </w:r>
      <w:r w:rsidR="00F0140F" w:rsidRPr="0062005F">
        <w:rPr>
          <w:rFonts w:asciiTheme="majorBidi" w:hAnsiTheme="majorBidi" w:cstheme="majorBidi"/>
          <w:color w:val="000000" w:themeColor="text1"/>
          <w:sz w:val="24"/>
          <w:szCs w:val="24"/>
          <w:lang w:bidi="ar-EG"/>
        </w:rPr>
        <w:t xml:space="preserve"> </w:t>
      </w:r>
      <w:r w:rsidRPr="0062005F">
        <w:rPr>
          <w:rFonts w:asciiTheme="majorBidi" w:hAnsiTheme="majorBidi" w:cstheme="majorBidi"/>
          <w:color w:val="000000" w:themeColor="text1"/>
          <w:sz w:val="24"/>
          <w:szCs w:val="24"/>
          <w:lang w:bidi="ar-EG"/>
        </w:rPr>
        <w:t xml:space="preserve">aims to encourage investment in renewable energy well, but it leads to raising the prices of </w:t>
      </w:r>
      <w:r w:rsidR="00ED5096">
        <w:rPr>
          <w:rFonts w:asciiTheme="majorBidi" w:hAnsiTheme="majorBidi" w:cstheme="majorBidi"/>
          <w:color w:val="000000" w:themeColor="text1"/>
          <w:sz w:val="24"/>
          <w:szCs w:val="24"/>
          <w:lang w:bidi="ar-EG"/>
        </w:rPr>
        <w:t xml:space="preserve">sale </w:t>
      </w:r>
      <w:r w:rsidRPr="0062005F">
        <w:rPr>
          <w:rFonts w:asciiTheme="majorBidi" w:hAnsiTheme="majorBidi" w:cstheme="majorBidi"/>
          <w:color w:val="000000" w:themeColor="text1"/>
          <w:sz w:val="24"/>
          <w:szCs w:val="24"/>
          <w:lang w:bidi="ar-EG"/>
        </w:rPr>
        <w:t>electricity to citizens, which led to increasing burdens on citizens. Hence, the s</w:t>
      </w:r>
      <w:r w:rsidR="001256A0">
        <w:rPr>
          <w:rFonts w:asciiTheme="majorBidi" w:hAnsiTheme="majorBidi" w:cstheme="majorBidi"/>
          <w:color w:val="000000" w:themeColor="text1"/>
          <w:sz w:val="24"/>
          <w:szCs w:val="24"/>
          <w:lang w:bidi="ar-EG"/>
        </w:rPr>
        <w:t>earch</w:t>
      </w:r>
      <w:r w:rsidRPr="0062005F">
        <w:rPr>
          <w:rFonts w:asciiTheme="majorBidi" w:hAnsiTheme="majorBidi" w:cstheme="majorBidi"/>
          <w:color w:val="000000" w:themeColor="text1"/>
          <w:sz w:val="24"/>
          <w:szCs w:val="24"/>
          <w:lang w:bidi="ar-EG"/>
        </w:rPr>
        <w:t xml:space="preserve"> propose</w:t>
      </w:r>
      <w:r w:rsidR="001256A0">
        <w:rPr>
          <w:rFonts w:asciiTheme="majorBidi" w:hAnsiTheme="majorBidi" w:cstheme="majorBidi"/>
          <w:color w:val="000000" w:themeColor="text1"/>
          <w:sz w:val="24"/>
          <w:szCs w:val="24"/>
          <w:lang w:bidi="ar-EG"/>
        </w:rPr>
        <w:t>s</w:t>
      </w:r>
      <w:r w:rsidRPr="0062005F">
        <w:rPr>
          <w:rFonts w:asciiTheme="majorBidi" w:hAnsiTheme="majorBidi" w:cstheme="majorBidi"/>
          <w:color w:val="000000" w:themeColor="text1"/>
          <w:sz w:val="24"/>
          <w:szCs w:val="24"/>
          <w:lang w:bidi="ar-EG"/>
        </w:rPr>
        <w:t xml:space="preserve"> several recommendations, the most important of which is the need to harmonize the </w:t>
      </w:r>
      <w:r w:rsidR="001256A0">
        <w:rPr>
          <w:rFonts w:asciiTheme="majorBidi" w:hAnsiTheme="majorBidi" w:cstheme="majorBidi"/>
          <w:color w:val="000000" w:themeColor="text1"/>
          <w:sz w:val="24"/>
          <w:szCs w:val="24"/>
          <w:lang w:bidi="ar-EG"/>
        </w:rPr>
        <w:t>tran</w:t>
      </w:r>
      <w:r w:rsidR="0065141F">
        <w:rPr>
          <w:rFonts w:asciiTheme="majorBidi" w:hAnsiTheme="majorBidi" w:cstheme="majorBidi"/>
          <w:color w:val="000000" w:themeColor="text1"/>
          <w:sz w:val="24"/>
          <w:szCs w:val="24"/>
          <w:lang w:bidi="ar-EG"/>
        </w:rPr>
        <w:t>sformation</w:t>
      </w:r>
      <w:r w:rsidR="001256A0">
        <w:rPr>
          <w:rFonts w:asciiTheme="majorBidi" w:hAnsiTheme="majorBidi" w:cstheme="majorBidi"/>
          <w:color w:val="000000" w:themeColor="text1"/>
          <w:sz w:val="24"/>
          <w:szCs w:val="24"/>
          <w:lang w:bidi="ar-EG"/>
        </w:rPr>
        <w:t xml:space="preserve"> int</w:t>
      </w:r>
      <w:r w:rsidR="0065141F">
        <w:rPr>
          <w:rFonts w:asciiTheme="majorBidi" w:hAnsiTheme="majorBidi" w:cstheme="majorBidi"/>
          <w:color w:val="000000" w:themeColor="text1"/>
          <w:sz w:val="24"/>
          <w:szCs w:val="24"/>
          <w:lang w:bidi="ar-EG"/>
        </w:rPr>
        <w:t xml:space="preserve">o </w:t>
      </w:r>
      <w:r w:rsidRPr="0062005F">
        <w:rPr>
          <w:rFonts w:asciiTheme="majorBidi" w:hAnsiTheme="majorBidi" w:cstheme="majorBidi"/>
          <w:color w:val="000000" w:themeColor="text1"/>
          <w:sz w:val="24"/>
          <w:szCs w:val="24"/>
          <w:lang w:bidi="ar-EG"/>
        </w:rPr>
        <w:t>renewable energy in the production of electric energy and the price of s</w:t>
      </w:r>
      <w:r w:rsidR="0065141F">
        <w:rPr>
          <w:rFonts w:asciiTheme="majorBidi" w:hAnsiTheme="majorBidi" w:cstheme="majorBidi"/>
          <w:color w:val="000000" w:themeColor="text1"/>
          <w:sz w:val="24"/>
          <w:szCs w:val="24"/>
          <w:lang w:bidi="ar-EG"/>
        </w:rPr>
        <w:t>ale</w:t>
      </w:r>
      <w:r w:rsidRPr="0062005F">
        <w:rPr>
          <w:rFonts w:asciiTheme="majorBidi" w:hAnsiTheme="majorBidi" w:cstheme="majorBidi"/>
          <w:color w:val="000000" w:themeColor="text1"/>
          <w:sz w:val="24"/>
          <w:szCs w:val="24"/>
          <w:lang w:bidi="ar-EG"/>
        </w:rPr>
        <w:t xml:space="preserve"> tariffs, in a way that does not affect the standard of living of the Egyptian citizen, through the appl</w:t>
      </w:r>
      <w:r w:rsidR="0065141F">
        <w:rPr>
          <w:rFonts w:asciiTheme="majorBidi" w:hAnsiTheme="majorBidi" w:cstheme="majorBidi"/>
          <w:color w:val="000000" w:themeColor="text1"/>
          <w:sz w:val="24"/>
          <w:szCs w:val="24"/>
          <w:lang w:bidi="ar-EG"/>
        </w:rPr>
        <w:t>ying</w:t>
      </w:r>
      <w:r w:rsidRPr="0062005F">
        <w:rPr>
          <w:rFonts w:asciiTheme="majorBidi" w:hAnsiTheme="majorBidi" w:cstheme="majorBidi"/>
          <w:color w:val="000000" w:themeColor="text1"/>
          <w:sz w:val="24"/>
          <w:szCs w:val="24"/>
          <w:lang w:bidi="ar-EG"/>
        </w:rPr>
        <w:t xml:space="preserve"> of other mechanisms such as the EPC tender mechanism</w:t>
      </w:r>
      <w:r w:rsidR="0065141F">
        <w:rPr>
          <w:rFonts w:asciiTheme="majorBidi" w:hAnsiTheme="majorBidi" w:cstheme="majorBidi"/>
          <w:color w:val="000000" w:themeColor="text1"/>
          <w:sz w:val="24"/>
          <w:szCs w:val="24"/>
          <w:lang w:bidi="ar-EG"/>
        </w:rPr>
        <w:t xml:space="preserve"> that </w:t>
      </w:r>
      <w:r w:rsidRPr="0062005F">
        <w:rPr>
          <w:rFonts w:asciiTheme="majorBidi" w:hAnsiTheme="majorBidi" w:cstheme="majorBidi"/>
          <w:color w:val="000000" w:themeColor="text1"/>
          <w:sz w:val="24"/>
          <w:szCs w:val="24"/>
          <w:lang w:bidi="ar-EG"/>
        </w:rPr>
        <w:t xml:space="preserve"> government projects put forth by the</w:t>
      </w:r>
      <w:r w:rsidR="005050A8">
        <w:rPr>
          <w:rFonts w:asciiTheme="majorBidi" w:hAnsiTheme="majorBidi" w:cstheme="majorBidi"/>
          <w:color w:val="000000" w:themeColor="text1"/>
          <w:sz w:val="24"/>
          <w:szCs w:val="24"/>
          <w:lang w:bidi="ar-EG"/>
        </w:rPr>
        <w:t xml:space="preserve"> New and Renewable Energy</w:t>
      </w:r>
      <w:r w:rsidRPr="0062005F">
        <w:rPr>
          <w:rFonts w:asciiTheme="majorBidi" w:hAnsiTheme="majorBidi" w:cstheme="majorBidi"/>
          <w:color w:val="000000" w:themeColor="text1"/>
          <w:sz w:val="24"/>
          <w:szCs w:val="24"/>
          <w:lang w:bidi="ar-EG"/>
        </w:rPr>
        <w:t xml:space="preserve"> </w:t>
      </w:r>
      <w:r w:rsidRPr="005050A8">
        <w:rPr>
          <w:rFonts w:asciiTheme="majorBidi" w:hAnsiTheme="majorBidi" w:cstheme="majorBidi"/>
          <w:color w:val="000000" w:themeColor="text1"/>
          <w:sz w:val="24"/>
          <w:szCs w:val="24"/>
          <w:lang w:bidi="ar-EG"/>
        </w:rPr>
        <w:t>Authority</w:t>
      </w:r>
      <w:r w:rsidR="005050A8">
        <w:rPr>
          <w:rFonts w:asciiTheme="majorBidi" w:hAnsiTheme="majorBidi" w:cstheme="majorBidi"/>
          <w:color w:val="000000" w:themeColor="text1"/>
          <w:sz w:val="24"/>
          <w:szCs w:val="24"/>
          <w:lang w:bidi="ar-EG"/>
        </w:rPr>
        <w:t xml:space="preserve"> (NREA)</w:t>
      </w:r>
      <w:r w:rsidRPr="0062005F">
        <w:rPr>
          <w:rFonts w:asciiTheme="majorBidi" w:hAnsiTheme="majorBidi" w:cstheme="majorBidi"/>
          <w:color w:val="000000" w:themeColor="text1"/>
          <w:sz w:val="24"/>
          <w:szCs w:val="24"/>
          <w:lang w:bidi="ar-EG"/>
        </w:rPr>
        <w:t xml:space="preserve"> to design and supply </w:t>
      </w:r>
      <w:r w:rsidR="0065141F">
        <w:rPr>
          <w:rFonts w:asciiTheme="majorBidi" w:hAnsiTheme="majorBidi" w:cstheme="majorBidi"/>
          <w:color w:val="000000" w:themeColor="text1"/>
          <w:sz w:val="24"/>
          <w:szCs w:val="24"/>
          <w:lang w:bidi="ar-EG"/>
        </w:rPr>
        <w:t>a</w:t>
      </w:r>
      <w:r w:rsidRPr="0062005F">
        <w:rPr>
          <w:rFonts w:asciiTheme="majorBidi" w:hAnsiTheme="majorBidi" w:cstheme="majorBidi"/>
          <w:color w:val="000000" w:themeColor="text1"/>
          <w:sz w:val="24"/>
          <w:szCs w:val="24"/>
          <w:lang w:bidi="ar-EG"/>
        </w:rPr>
        <w:t>nd installation of projects owned by the authority, and the BOO system</w:t>
      </w:r>
      <w:r w:rsidR="0065141F">
        <w:rPr>
          <w:rFonts w:asciiTheme="majorBidi" w:hAnsiTheme="majorBidi" w:cstheme="majorBidi"/>
          <w:color w:val="000000" w:themeColor="text1"/>
          <w:sz w:val="24"/>
          <w:szCs w:val="24"/>
          <w:lang w:bidi="ar-EG"/>
        </w:rPr>
        <w:t xml:space="preserve"> that </w:t>
      </w:r>
      <w:r w:rsidRPr="0062005F">
        <w:rPr>
          <w:rFonts w:asciiTheme="majorBidi" w:hAnsiTheme="majorBidi" w:cstheme="majorBidi"/>
          <w:color w:val="000000" w:themeColor="text1"/>
          <w:sz w:val="24"/>
          <w:szCs w:val="24"/>
          <w:lang w:bidi="ar-EG"/>
        </w:rPr>
        <w:t xml:space="preserve"> projects proposed by the Egyptian Electricity Transmission Company for private sector investors with specific capabilities and awarding at the lowest prices, and auctions AUTCTIONS</w:t>
      </w:r>
      <w:r w:rsidR="0065141F">
        <w:rPr>
          <w:rFonts w:asciiTheme="majorBidi" w:hAnsiTheme="majorBidi" w:cstheme="majorBidi"/>
          <w:color w:val="000000" w:themeColor="text1"/>
          <w:sz w:val="24"/>
          <w:szCs w:val="24"/>
          <w:lang w:bidi="ar-EG"/>
        </w:rPr>
        <w:t xml:space="preserve"> that</w:t>
      </w:r>
      <w:r w:rsidRPr="0062005F">
        <w:rPr>
          <w:rFonts w:asciiTheme="majorBidi" w:hAnsiTheme="majorBidi" w:cstheme="majorBidi"/>
          <w:color w:val="000000" w:themeColor="text1"/>
          <w:sz w:val="24"/>
          <w:szCs w:val="24"/>
          <w:lang w:bidi="ar-EG"/>
        </w:rPr>
        <w:t xml:space="preserve"> projects announced by the </w:t>
      </w:r>
      <w:r w:rsidR="00ED5096">
        <w:rPr>
          <w:rFonts w:asciiTheme="majorBidi" w:hAnsiTheme="majorBidi" w:cstheme="majorBidi"/>
          <w:color w:val="000000" w:themeColor="text1"/>
          <w:sz w:val="24"/>
          <w:szCs w:val="24"/>
          <w:lang w:bidi="ar-EG"/>
        </w:rPr>
        <w:t xml:space="preserve">government </w:t>
      </w:r>
      <w:r w:rsidRPr="0062005F">
        <w:rPr>
          <w:rFonts w:asciiTheme="majorBidi" w:hAnsiTheme="majorBidi" w:cstheme="majorBidi"/>
          <w:color w:val="000000" w:themeColor="text1"/>
          <w:sz w:val="24"/>
          <w:szCs w:val="24"/>
          <w:lang w:bidi="ar-EG"/>
        </w:rPr>
        <w:t xml:space="preserve">and purchase is made according to the lowest prices regardless of the capacity of </w:t>
      </w:r>
      <w:r w:rsidR="00ED5096">
        <w:rPr>
          <w:rFonts w:asciiTheme="majorBidi" w:hAnsiTheme="majorBidi" w:cstheme="majorBidi"/>
          <w:color w:val="000000" w:themeColor="text1"/>
          <w:sz w:val="24"/>
          <w:szCs w:val="24"/>
          <w:lang w:bidi="ar-EG"/>
        </w:rPr>
        <w:t>the project.</w:t>
      </w:r>
    </w:p>
    <w:p w14:paraId="7B30C6F6" w14:textId="77777777" w:rsidR="00ED5096" w:rsidRDefault="00ED5096" w:rsidP="00ED5096">
      <w:pPr>
        <w:tabs>
          <w:tab w:val="left" w:pos="2130"/>
          <w:tab w:val="left" w:pos="3780"/>
        </w:tabs>
        <w:jc w:val="both"/>
        <w:rPr>
          <w:rFonts w:asciiTheme="majorBidi" w:hAnsiTheme="majorBidi" w:cstheme="majorBidi"/>
          <w:color w:val="000000" w:themeColor="text1"/>
          <w:sz w:val="24"/>
          <w:szCs w:val="24"/>
          <w:lang w:bidi="ar-EG"/>
        </w:rPr>
      </w:pPr>
    </w:p>
    <w:p w14:paraId="194DCB1F" w14:textId="394975C9" w:rsidR="00ED5096" w:rsidRPr="004A38A3" w:rsidRDefault="00ED5096" w:rsidP="00683980">
      <w:pPr>
        <w:tabs>
          <w:tab w:val="left" w:pos="2130"/>
          <w:tab w:val="left" w:pos="3780"/>
        </w:tabs>
        <w:jc w:val="both"/>
        <w:rPr>
          <w:rFonts w:asciiTheme="majorBidi" w:hAnsiTheme="majorBidi" w:cstheme="majorBidi"/>
          <w:b/>
          <w:bCs/>
          <w:color w:val="FF0000"/>
          <w:sz w:val="24"/>
          <w:szCs w:val="24"/>
          <w:rtl/>
          <w:lang w:bidi="ar-EG"/>
        </w:rPr>
        <w:sectPr w:rsidR="00ED5096" w:rsidRPr="004A38A3" w:rsidSect="007D6833">
          <w:pgSz w:w="11906" w:h="16838"/>
          <w:pgMar w:top="1440" w:right="1440" w:bottom="1440" w:left="144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pPr>
      <w:r>
        <w:rPr>
          <w:rFonts w:asciiTheme="majorBidi" w:hAnsiTheme="majorBidi" w:cstheme="majorBidi"/>
          <w:color w:val="000000" w:themeColor="text1"/>
          <w:sz w:val="24"/>
          <w:szCs w:val="24"/>
          <w:lang w:bidi="ar-EG"/>
        </w:rPr>
        <w:t xml:space="preserve">Keywords: </w:t>
      </w:r>
      <w:r w:rsidRPr="0062005F">
        <w:rPr>
          <w:rFonts w:asciiTheme="majorBidi" w:hAnsiTheme="majorBidi" w:cstheme="majorBidi"/>
          <w:color w:val="000000" w:themeColor="text1"/>
          <w:sz w:val="24"/>
          <w:szCs w:val="24"/>
          <w:lang w:bidi="ar-EG"/>
        </w:rPr>
        <w:t>renewable</w:t>
      </w:r>
      <w:r w:rsidR="00683980">
        <w:rPr>
          <w:rFonts w:asciiTheme="majorBidi" w:hAnsiTheme="majorBidi" w:cstheme="majorBidi"/>
          <w:color w:val="000000" w:themeColor="text1"/>
          <w:sz w:val="24"/>
          <w:szCs w:val="24"/>
          <w:lang w:bidi="ar-EG"/>
        </w:rPr>
        <w:t xml:space="preserve"> </w:t>
      </w:r>
      <w:r w:rsidRPr="0062005F">
        <w:rPr>
          <w:rFonts w:asciiTheme="majorBidi" w:hAnsiTheme="majorBidi" w:cstheme="majorBidi"/>
          <w:color w:val="000000" w:themeColor="text1"/>
          <w:sz w:val="24"/>
          <w:szCs w:val="24"/>
          <w:lang w:bidi="ar-EG"/>
        </w:rPr>
        <w:t>energy</w:t>
      </w:r>
      <w:r w:rsidR="00791D75">
        <w:rPr>
          <w:rFonts w:asciiTheme="majorBidi" w:hAnsiTheme="majorBidi" w:cstheme="majorBidi"/>
          <w:color w:val="000000" w:themeColor="text1"/>
          <w:sz w:val="24"/>
          <w:szCs w:val="24"/>
          <w:lang w:bidi="ar-EG"/>
        </w:rPr>
        <w:t>-</w:t>
      </w:r>
      <w:r w:rsidR="00791D75" w:rsidRPr="0062005F">
        <w:rPr>
          <w:rFonts w:asciiTheme="majorBidi" w:hAnsiTheme="majorBidi" w:cstheme="majorBidi"/>
          <w:color w:val="000000" w:themeColor="text1"/>
          <w:sz w:val="24"/>
          <w:szCs w:val="24"/>
          <w:lang w:bidi="ar-EG"/>
        </w:rPr>
        <w:t>sale tariff</w:t>
      </w:r>
      <w:r w:rsidR="00791D75">
        <w:rPr>
          <w:rFonts w:asciiTheme="majorBidi" w:hAnsiTheme="majorBidi" w:cstheme="majorBidi"/>
          <w:color w:val="000000" w:themeColor="text1"/>
          <w:sz w:val="24"/>
          <w:szCs w:val="24"/>
          <w:lang w:bidi="ar-EG"/>
        </w:rPr>
        <w:t xml:space="preserve"> of electricity-</w:t>
      </w:r>
      <w:r w:rsidR="00683980">
        <w:rPr>
          <w:rFonts w:asciiTheme="majorBidi" w:hAnsiTheme="majorBidi" w:cstheme="majorBidi"/>
          <w:sz w:val="24"/>
          <w:szCs w:val="24"/>
        </w:rPr>
        <w:t>t</w:t>
      </w:r>
      <w:r w:rsidR="00683980" w:rsidRPr="00CD45DE">
        <w:rPr>
          <w:rFonts w:asciiTheme="majorBidi" w:hAnsiTheme="majorBidi" w:cstheme="majorBidi"/>
          <w:sz w:val="24"/>
          <w:szCs w:val="24"/>
        </w:rPr>
        <w:t xml:space="preserve">ariff </w:t>
      </w:r>
      <w:r w:rsidR="00683980">
        <w:rPr>
          <w:rFonts w:asciiTheme="majorBidi" w:hAnsiTheme="majorBidi" w:cstheme="majorBidi"/>
          <w:sz w:val="24"/>
          <w:szCs w:val="24"/>
        </w:rPr>
        <w:t>i</w:t>
      </w:r>
      <w:r w:rsidR="00683980" w:rsidRPr="00CD45DE">
        <w:rPr>
          <w:rFonts w:asciiTheme="majorBidi" w:hAnsiTheme="majorBidi" w:cstheme="majorBidi"/>
          <w:sz w:val="24"/>
          <w:szCs w:val="24"/>
        </w:rPr>
        <w:t xml:space="preserve">n </w:t>
      </w:r>
      <w:r w:rsidR="00683980">
        <w:rPr>
          <w:rFonts w:asciiTheme="majorBidi" w:hAnsiTheme="majorBidi" w:cstheme="majorBidi"/>
          <w:sz w:val="24"/>
          <w:szCs w:val="24"/>
        </w:rPr>
        <w:t>f</w:t>
      </w:r>
      <w:r w:rsidR="00683980" w:rsidRPr="00CD45DE">
        <w:rPr>
          <w:rFonts w:asciiTheme="majorBidi" w:hAnsiTheme="majorBidi" w:cstheme="majorBidi"/>
          <w:sz w:val="24"/>
          <w:szCs w:val="24"/>
        </w:rPr>
        <w:t>eed</w:t>
      </w:r>
      <w:r w:rsidR="00683980">
        <w:rPr>
          <w:rFonts w:asciiTheme="majorBidi" w:hAnsiTheme="majorBidi" w:cstheme="majorBidi"/>
          <w:sz w:val="24"/>
          <w:szCs w:val="24"/>
        </w:rPr>
        <w:t>.</w:t>
      </w:r>
    </w:p>
    <w:p w14:paraId="2E5DB6D7" w14:textId="5BA0CB5D" w:rsidR="00E4260B" w:rsidRDefault="00E4260B" w:rsidP="00FF5367">
      <w:pPr>
        <w:tabs>
          <w:tab w:val="left" w:pos="2130"/>
          <w:tab w:val="left" w:pos="3780"/>
        </w:tabs>
        <w:bidi/>
        <w:jc w:val="center"/>
        <w:rPr>
          <w:rFonts w:ascii="Simplified Arabic" w:hAnsi="Simplified Arabic" w:cs="Simplified Arabic"/>
          <w:b/>
          <w:bCs/>
          <w:sz w:val="28"/>
          <w:szCs w:val="28"/>
          <w:rtl/>
          <w:lang w:bidi="ar-EG"/>
        </w:rPr>
      </w:pPr>
      <w:r w:rsidRPr="005335A4">
        <w:rPr>
          <w:rFonts w:ascii="Simplified Arabic" w:hAnsi="Simplified Arabic" w:cs="Simplified Arabic" w:hint="cs"/>
          <w:b/>
          <w:bCs/>
          <w:sz w:val="28"/>
          <w:szCs w:val="28"/>
          <w:rtl/>
          <w:lang w:bidi="ar-EG"/>
        </w:rPr>
        <w:lastRenderedPageBreak/>
        <w:t>المحتويات</w:t>
      </w:r>
    </w:p>
    <w:p w14:paraId="0DB88C6B" w14:textId="7A450A88" w:rsidR="00E35597" w:rsidRPr="00E35597" w:rsidRDefault="00E35597" w:rsidP="00FF5367">
      <w:pPr>
        <w:tabs>
          <w:tab w:val="left" w:pos="2130"/>
          <w:tab w:val="left" w:pos="3780"/>
        </w:tabs>
        <w:bidi/>
        <w:rPr>
          <w:rFonts w:ascii="Simplified Arabic" w:hAnsi="Simplified Arabic" w:cs="Simplified Arabic"/>
          <w:b/>
          <w:bCs/>
          <w:sz w:val="24"/>
          <w:szCs w:val="24"/>
          <w:rtl/>
          <w:lang w:bidi="ar-EG"/>
        </w:rPr>
      </w:pPr>
      <w:r w:rsidRPr="00E35597">
        <w:rPr>
          <w:rFonts w:ascii="Simplified Arabic" w:hAnsi="Simplified Arabic" w:cs="Simplified Arabic" w:hint="cs"/>
          <w:b/>
          <w:bCs/>
          <w:sz w:val="24"/>
          <w:szCs w:val="24"/>
          <w:rtl/>
          <w:lang w:bidi="ar-EG"/>
        </w:rPr>
        <w:t>القسم الأول: الإطار النظري</w:t>
      </w:r>
    </w:p>
    <w:p w14:paraId="76E19054" w14:textId="09460B70" w:rsidR="007D6833" w:rsidRPr="00B74B80" w:rsidRDefault="006F4A40" w:rsidP="00B74B80">
      <w:pPr>
        <w:pStyle w:val="TOC1"/>
        <w:rPr>
          <w:rFonts w:eastAsiaTheme="minorEastAsia"/>
          <w:noProof/>
          <w:rtl/>
        </w:rPr>
      </w:pPr>
      <w:r w:rsidRPr="00B74B80">
        <w:rPr>
          <w:rtl/>
          <w:lang w:bidi="ar-EG"/>
        </w:rPr>
        <w:fldChar w:fldCharType="begin"/>
      </w:r>
      <w:r w:rsidRPr="00B74B80">
        <w:rPr>
          <w:rtl/>
          <w:lang w:bidi="ar-EG"/>
        </w:rPr>
        <w:instrText xml:space="preserve"> </w:instrText>
      </w:r>
      <w:r w:rsidRPr="00B74B80">
        <w:rPr>
          <w:rFonts w:hint="cs"/>
          <w:lang w:bidi="ar-EG"/>
        </w:rPr>
        <w:instrText>TOC</w:instrText>
      </w:r>
      <w:r w:rsidRPr="00B74B80">
        <w:rPr>
          <w:rFonts w:hint="cs"/>
          <w:rtl/>
          <w:lang w:bidi="ar-EG"/>
        </w:rPr>
        <w:instrText xml:space="preserve"> \</w:instrText>
      </w:r>
      <w:r w:rsidRPr="00B74B80">
        <w:rPr>
          <w:rFonts w:hint="cs"/>
          <w:lang w:bidi="ar-EG"/>
        </w:rPr>
        <w:instrText>o "1-3" \h \z \u</w:instrText>
      </w:r>
      <w:r w:rsidRPr="00B74B80">
        <w:rPr>
          <w:rtl/>
          <w:lang w:bidi="ar-EG"/>
        </w:rPr>
        <w:instrText xml:space="preserve"> </w:instrText>
      </w:r>
      <w:r w:rsidRPr="00B74B80">
        <w:rPr>
          <w:rtl/>
          <w:lang w:bidi="ar-EG"/>
        </w:rPr>
        <w:fldChar w:fldCharType="separate"/>
      </w:r>
      <w:hyperlink w:anchor="_Toc42151511" w:history="1">
        <w:r w:rsidR="007D6833" w:rsidRPr="00B74B80">
          <w:rPr>
            <w:rStyle w:val="Hyperlink"/>
            <w:b w:val="0"/>
            <w:bCs w:val="0"/>
            <w:noProof/>
            <w:rtl/>
            <w:lang w:bidi="ar-EG"/>
          </w:rPr>
          <w:t xml:space="preserve"> مقدمة</w:t>
        </w:r>
        <w:r w:rsidR="007D6833" w:rsidRPr="00B74B80">
          <w:rPr>
            <w:noProof/>
            <w:webHidden/>
            <w:rtl/>
          </w:rPr>
          <w:tab/>
        </w:r>
      </w:hyperlink>
      <w:r w:rsidR="00EC3F4B" w:rsidRPr="00B74B80">
        <w:rPr>
          <w:rFonts w:hint="cs"/>
          <w:noProof/>
          <w:rtl/>
        </w:rPr>
        <w:t>5</w:t>
      </w:r>
    </w:p>
    <w:p w14:paraId="466ADEA0" w14:textId="368ED052" w:rsidR="007D6833" w:rsidRPr="00B74B80" w:rsidRDefault="007B7892" w:rsidP="00B74B80">
      <w:pPr>
        <w:pStyle w:val="TOC1"/>
        <w:rPr>
          <w:rFonts w:eastAsiaTheme="minorEastAsia"/>
          <w:noProof/>
        </w:rPr>
      </w:pPr>
      <w:hyperlink w:anchor="_Toc42151512" w:history="1">
        <w:r w:rsidR="00746AF0" w:rsidRPr="00B74B80">
          <w:rPr>
            <w:rFonts w:hint="cs"/>
            <w:rtl/>
          </w:rPr>
          <w:t>1</w:t>
        </w:r>
        <w:r w:rsidR="007D6833" w:rsidRPr="00B74B80">
          <w:rPr>
            <w:rStyle w:val="Hyperlink"/>
            <w:rFonts w:eastAsia="Times New Roman"/>
            <w:b w:val="0"/>
            <w:bCs w:val="0"/>
            <w:noProof/>
            <w:u w:color="000000"/>
            <w:bdr w:val="nil"/>
            <w:rtl/>
            <w:lang w:eastAsia="de-DE"/>
          </w:rPr>
          <w:t>. مشكلة البحث</w:t>
        </w:r>
        <w:r w:rsidR="007D6833" w:rsidRPr="00B74B80">
          <w:rPr>
            <w:noProof/>
            <w:webHidden/>
          </w:rPr>
          <w:tab/>
        </w:r>
      </w:hyperlink>
      <w:r w:rsidR="00EC3F4B" w:rsidRPr="00B74B80">
        <w:rPr>
          <w:rFonts w:hint="cs"/>
          <w:noProof/>
          <w:rtl/>
        </w:rPr>
        <w:t>5</w:t>
      </w:r>
    </w:p>
    <w:p w14:paraId="0CEB8090" w14:textId="5420191F" w:rsidR="007D6833" w:rsidRPr="00B74B80" w:rsidRDefault="007B7892" w:rsidP="00B74B80">
      <w:pPr>
        <w:pStyle w:val="TOC1"/>
        <w:rPr>
          <w:rFonts w:eastAsiaTheme="minorEastAsia"/>
          <w:noProof/>
        </w:rPr>
      </w:pPr>
      <w:hyperlink w:anchor="_Toc42151513" w:history="1">
        <w:r w:rsidR="00746AF0" w:rsidRPr="00B74B80">
          <w:rPr>
            <w:rFonts w:hint="cs"/>
            <w:rtl/>
          </w:rPr>
          <w:t>2</w:t>
        </w:r>
        <w:r w:rsidR="007D6833" w:rsidRPr="00B74B80">
          <w:rPr>
            <w:rStyle w:val="Hyperlink"/>
            <w:rFonts w:eastAsia="Times New Roman"/>
            <w:b w:val="0"/>
            <w:bCs w:val="0"/>
            <w:noProof/>
            <w:u w:color="000000"/>
            <w:bdr w:val="nil"/>
            <w:rtl/>
            <w:lang w:eastAsia="de-DE"/>
          </w:rPr>
          <w:t>. أهمية البحث</w:t>
        </w:r>
        <w:r w:rsidR="007D6833" w:rsidRPr="00B74B80">
          <w:rPr>
            <w:noProof/>
            <w:webHidden/>
          </w:rPr>
          <w:tab/>
        </w:r>
      </w:hyperlink>
      <w:r w:rsidR="00EC3F4B" w:rsidRPr="00B74B80">
        <w:rPr>
          <w:rFonts w:hint="cs"/>
          <w:noProof/>
          <w:rtl/>
        </w:rPr>
        <w:t>5</w:t>
      </w:r>
    </w:p>
    <w:p w14:paraId="41AFBF06" w14:textId="37C47A0D" w:rsidR="007D6833" w:rsidRPr="00B74B80" w:rsidRDefault="007B7892" w:rsidP="00B74B80">
      <w:pPr>
        <w:pStyle w:val="TOC1"/>
        <w:rPr>
          <w:rFonts w:eastAsiaTheme="minorEastAsia"/>
          <w:noProof/>
        </w:rPr>
      </w:pPr>
      <w:hyperlink w:anchor="_Toc42151514" w:history="1">
        <w:r w:rsidR="00746AF0" w:rsidRPr="00B74B80">
          <w:rPr>
            <w:rFonts w:hint="cs"/>
            <w:rtl/>
          </w:rPr>
          <w:t>3</w:t>
        </w:r>
        <w:r w:rsidR="007D6833" w:rsidRPr="00B74B80">
          <w:rPr>
            <w:rStyle w:val="Hyperlink"/>
            <w:rFonts w:eastAsia="Times New Roman"/>
            <w:b w:val="0"/>
            <w:bCs w:val="0"/>
            <w:noProof/>
            <w:u w:color="000000"/>
            <w:bdr w:val="nil"/>
            <w:rtl/>
            <w:lang w:eastAsia="de-DE"/>
          </w:rPr>
          <w:t>. هدف البحث</w:t>
        </w:r>
        <w:r w:rsidR="007D6833" w:rsidRPr="00B74B80">
          <w:rPr>
            <w:noProof/>
            <w:webHidden/>
          </w:rPr>
          <w:tab/>
        </w:r>
      </w:hyperlink>
      <w:r w:rsidR="00EC3F4B" w:rsidRPr="00B74B80">
        <w:rPr>
          <w:rFonts w:hint="cs"/>
          <w:noProof/>
          <w:rtl/>
        </w:rPr>
        <w:t>6</w:t>
      </w:r>
    </w:p>
    <w:p w14:paraId="425FAEF6" w14:textId="10BC762E" w:rsidR="007D6833" w:rsidRPr="00B74B80" w:rsidRDefault="007B7892" w:rsidP="00B74B80">
      <w:pPr>
        <w:pStyle w:val="TOC1"/>
        <w:rPr>
          <w:rFonts w:eastAsiaTheme="minorEastAsia"/>
          <w:noProof/>
        </w:rPr>
      </w:pPr>
      <w:hyperlink w:anchor="_Toc42151519" w:history="1">
        <w:r w:rsidR="00746AF0" w:rsidRPr="00B74B80">
          <w:rPr>
            <w:rFonts w:hint="cs"/>
            <w:rtl/>
          </w:rPr>
          <w:t>4</w:t>
        </w:r>
        <w:r w:rsidR="007D6833" w:rsidRPr="00B74B80">
          <w:rPr>
            <w:rStyle w:val="Hyperlink"/>
            <w:rFonts w:eastAsia="Times New Roman"/>
            <w:b w:val="0"/>
            <w:bCs w:val="0"/>
            <w:noProof/>
            <w:u w:color="000000"/>
            <w:bdr w:val="nil"/>
            <w:rtl/>
            <w:lang w:eastAsia="de-DE"/>
          </w:rPr>
          <w:t>. الدراسات السابقة</w:t>
        </w:r>
        <w:r w:rsidR="007D6833" w:rsidRPr="00B74B80">
          <w:rPr>
            <w:noProof/>
            <w:webHidden/>
          </w:rPr>
          <w:tab/>
        </w:r>
      </w:hyperlink>
      <w:r w:rsidR="00EC3F4B" w:rsidRPr="00B74B80">
        <w:rPr>
          <w:rFonts w:hint="cs"/>
          <w:noProof/>
          <w:rtl/>
        </w:rPr>
        <w:t>6</w:t>
      </w:r>
    </w:p>
    <w:p w14:paraId="7E893D52" w14:textId="77777777" w:rsidR="00E35597" w:rsidRPr="00B74B80" w:rsidRDefault="00E35597" w:rsidP="00B74B80">
      <w:pPr>
        <w:pStyle w:val="TOC1"/>
        <w:rPr>
          <w:rtl/>
        </w:rPr>
      </w:pPr>
      <w:r w:rsidRPr="00B74B80">
        <w:rPr>
          <w:rFonts w:hint="cs"/>
          <w:rtl/>
        </w:rPr>
        <w:t>القسم الثاني: الدراسة التطبيقية</w:t>
      </w:r>
    </w:p>
    <w:p w14:paraId="7B0BE41A" w14:textId="667E53AC" w:rsidR="00B74B80" w:rsidRPr="00B74B80" w:rsidRDefault="00B74B80" w:rsidP="00B74B80">
      <w:pPr>
        <w:jc w:val="right"/>
        <w:rPr>
          <w:rFonts w:ascii="Simplified Arabic" w:hAnsi="Simplified Arabic" w:cs="Simplified Arabic"/>
          <w:sz w:val="24"/>
          <w:szCs w:val="24"/>
          <w:rtl/>
          <w:lang w:bidi="ar-EG"/>
        </w:rPr>
      </w:pPr>
      <w:r w:rsidRPr="00B74B80">
        <w:rPr>
          <w:rFonts w:ascii="Simplified Arabic" w:hAnsi="Simplified Arabic" w:cs="Simplified Arabic"/>
          <w:sz w:val="24"/>
          <w:szCs w:val="24"/>
          <w:rtl/>
          <w:lang w:bidi="ar-EG"/>
        </w:rPr>
        <w:t xml:space="preserve">مقدمة                                                                   </w:t>
      </w:r>
      <w:r w:rsidRPr="00B74B80">
        <w:rPr>
          <w:rFonts w:ascii="Simplified Arabic" w:hAnsi="Simplified Arabic" w:cs="Simplified Arabic" w:hint="cs"/>
          <w:sz w:val="24"/>
          <w:szCs w:val="24"/>
          <w:rtl/>
          <w:lang w:bidi="ar-EG"/>
        </w:rPr>
        <w:t xml:space="preserve"> </w:t>
      </w:r>
      <w:r w:rsidRPr="00B74B80">
        <w:rPr>
          <w:rFonts w:ascii="Simplified Arabic" w:hAnsi="Simplified Arabic" w:cs="Simplified Arabic"/>
          <w:sz w:val="24"/>
          <w:szCs w:val="24"/>
          <w:rtl/>
          <w:lang w:bidi="ar-EG"/>
        </w:rPr>
        <w:t xml:space="preserve">                                         </w:t>
      </w:r>
      <w:r w:rsidRPr="00B74B80">
        <w:rPr>
          <w:rFonts w:ascii="Simplified Arabic" w:hAnsi="Simplified Arabic" w:cs="Simplified Arabic"/>
          <w:b/>
          <w:bCs/>
          <w:sz w:val="24"/>
          <w:szCs w:val="24"/>
          <w:rtl/>
          <w:lang w:bidi="ar-EG"/>
        </w:rPr>
        <w:t>10</w:t>
      </w:r>
    </w:p>
    <w:p w14:paraId="56EED431" w14:textId="0FC432F4" w:rsidR="007D6833" w:rsidRPr="00B74B80" w:rsidRDefault="007B7892" w:rsidP="00B74B80">
      <w:pPr>
        <w:pStyle w:val="TOC1"/>
        <w:rPr>
          <w:rFonts w:eastAsiaTheme="minorEastAsia"/>
          <w:noProof/>
          <w:rtl/>
        </w:rPr>
      </w:pPr>
      <w:hyperlink w:anchor="_Toc42151522" w:history="1">
        <w:r w:rsidR="00045E79" w:rsidRPr="00B74B80">
          <w:rPr>
            <w:rFonts w:hint="cs"/>
            <w:rtl/>
          </w:rPr>
          <w:t>1.</w:t>
        </w:r>
        <w:r w:rsidR="007D6833" w:rsidRPr="00B74B80">
          <w:rPr>
            <w:rStyle w:val="Hyperlink"/>
            <w:rFonts w:eastAsia="Times New Roman"/>
            <w:b w:val="0"/>
            <w:bCs w:val="0"/>
            <w:noProof/>
            <w:bdr w:val="none" w:sz="0" w:space="0" w:color="auto" w:frame="1"/>
            <w:rtl/>
            <w:lang w:eastAsia="de-DE"/>
          </w:rPr>
          <w:t xml:space="preserve"> هيكل إنتاج الطاقة الكهربائية في مصر </w:t>
        </w:r>
        <w:r w:rsidR="007D6833" w:rsidRPr="00B74B80">
          <w:rPr>
            <w:noProof/>
            <w:webHidden/>
            <w:rtl/>
          </w:rPr>
          <w:tab/>
        </w:r>
      </w:hyperlink>
      <w:r w:rsidR="00EC3F4B" w:rsidRPr="00B74B80">
        <w:rPr>
          <w:rFonts w:hint="cs"/>
          <w:noProof/>
          <w:rtl/>
        </w:rPr>
        <w:t>11</w:t>
      </w:r>
    </w:p>
    <w:p w14:paraId="234F3EA2" w14:textId="286F7B91" w:rsidR="007D6833" w:rsidRPr="00B74B80" w:rsidRDefault="007B7892" w:rsidP="008D216E">
      <w:pPr>
        <w:pStyle w:val="TOC1"/>
        <w:rPr>
          <w:rFonts w:eastAsiaTheme="minorEastAsia"/>
          <w:noProof/>
          <w:rtl/>
        </w:rPr>
      </w:pPr>
      <w:hyperlink w:anchor="_Toc42151523" w:history="1">
        <w:r w:rsidR="00045E79" w:rsidRPr="00B74B80">
          <w:rPr>
            <w:rFonts w:hint="cs"/>
            <w:rtl/>
          </w:rPr>
          <w:t xml:space="preserve">2. </w:t>
        </w:r>
        <w:r w:rsidR="00E8676C" w:rsidRPr="00E8676C">
          <w:rPr>
            <w:rFonts w:hint="cs"/>
            <w:b w:val="0"/>
            <w:bCs w:val="0"/>
            <w:rtl/>
          </w:rPr>
          <w:t>تطو</w:t>
        </w:r>
        <w:r w:rsidR="00E8676C">
          <w:rPr>
            <w:rFonts w:hint="cs"/>
            <w:rtl/>
          </w:rPr>
          <w:t>ر</w:t>
        </w:r>
        <w:r w:rsidR="007D6833" w:rsidRPr="00B74B80">
          <w:rPr>
            <w:rStyle w:val="Hyperlink"/>
            <w:rFonts w:eastAsia="Times New Roman"/>
            <w:b w:val="0"/>
            <w:bCs w:val="0"/>
            <w:noProof/>
            <w:bdr w:val="none" w:sz="0" w:space="0" w:color="auto" w:frame="1"/>
            <w:rtl/>
            <w:lang w:eastAsia="de-DE"/>
          </w:rPr>
          <w:t xml:space="preserve">تعريفة بيع الكهرباء </w:t>
        </w:r>
        <w:r w:rsidR="008D216E">
          <w:rPr>
            <w:rStyle w:val="Hyperlink"/>
            <w:rFonts w:eastAsia="Times New Roman" w:hint="cs"/>
            <w:b w:val="0"/>
            <w:bCs w:val="0"/>
            <w:noProof/>
            <w:bdr w:val="none" w:sz="0" w:space="0" w:color="auto" w:frame="1"/>
            <w:rtl/>
            <w:lang w:eastAsia="de-DE"/>
          </w:rPr>
          <w:t xml:space="preserve">للقطاع المنزلي </w:t>
        </w:r>
        <w:r w:rsidR="007D6833" w:rsidRPr="00B74B80">
          <w:rPr>
            <w:rStyle w:val="Hyperlink"/>
            <w:rFonts w:eastAsia="Times New Roman"/>
            <w:b w:val="0"/>
            <w:bCs w:val="0"/>
            <w:noProof/>
            <w:bdr w:val="none" w:sz="0" w:space="0" w:color="auto" w:frame="1"/>
            <w:rtl/>
            <w:lang w:eastAsia="de-DE"/>
          </w:rPr>
          <w:t>في مصر</w:t>
        </w:r>
        <w:r w:rsidR="007D6833" w:rsidRPr="00B74B80">
          <w:rPr>
            <w:noProof/>
            <w:webHidden/>
            <w:rtl/>
          </w:rPr>
          <w:tab/>
        </w:r>
      </w:hyperlink>
      <w:r w:rsidR="00EC3F4B" w:rsidRPr="00B74B80">
        <w:rPr>
          <w:rFonts w:hint="cs"/>
          <w:noProof/>
          <w:rtl/>
        </w:rPr>
        <w:t>1</w:t>
      </w:r>
      <w:r w:rsidR="00202722">
        <w:rPr>
          <w:rFonts w:hint="cs"/>
          <w:noProof/>
          <w:rtl/>
        </w:rPr>
        <w:t>3</w:t>
      </w:r>
    </w:p>
    <w:p w14:paraId="5A930022" w14:textId="15B44BB4" w:rsidR="007D6833" w:rsidRPr="00B74B80" w:rsidRDefault="00434F94" w:rsidP="00202722">
      <w:pPr>
        <w:pStyle w:val="TOC1"/>
        <w:rPr>
          <w:rFonts w:eastAsiaTheme="minorEastAsia"/>
          <w:b w:val="0"/>
          <w:bCs w:val="0"/>
          <w:noProof/>
          <w:rtl/>
        </w:rPr>
      </w:pPr>
      <w:r w:rsidRPr="00B74B80">
        <w:rPr>
          <w:rFonts w:hint="cs"/>
          <w:rtl/>
        </w:rPr>
        <w:t>3</w:t>
      </w:r>
      <w:r w:rsidRPr="00B74B80">
        <w:rPr>
          <w:rFonts w:hint="cs"/>
          <w:b w:val="0"/>
          <w:bCs w:val="0"/>
          <w:rtl/>
        </w:rPr>
        <w:t>.</w:t>
      </w:r>
      <w:r w:rsidR="005C56F3" w:rsidRPr="00B74B80">
        <w:rPr>
          <w:rFonts w:hint="cs"/>
          <w:b w:val="0"/>
          <w:bCs w:val="0"/>
          <w:rtl/>
        </w:rPr>
        <w:t xml:space="preserve"> </w:t>
      </w:r>
      <w:r w:rsidR="005C56F3" w:rsidRPr="00B74B80">
        <w:rPr>
          <w:rFonts w:hint="cs"/>
          <w:b w:val="0"/>
          <w:bCs w:val="0"/>
          <w:bdr w:val="none" w:sz="0" w:space="0" w:color="auto" w:frame="1"/>
          <w:rtl/>
          <w:lang w:eastAsia="de-DE"/>
        </w:rPr>
        <w:t xml:space="preserve">أثر </w:t>
      </w:r>
      <w:r w:rsidR="005C56F3" w:rsidRPr="00B74B80">
        <w:rPr>
          <w:b w:val="0"/>
          <w:bCs w:val="0"/>
          <w:bdr w:val="none" w:sz="0" w:space="0" w:color="auto" w:frame="1"/>
          <w:rtl/>
          <w:lang w:eastAsia="de-DE"/>
        </w:rPr>
        <w:t>تحول هيكل انتاج الطاقة الكهربائية نحو الطاقة المتجددة على تعريفة بيع الكهرباء في مصر</w:t>
      </w:r>
      <w:r w:rsidR="00EC3F4B" w:rsidRPr="00B74B80">
        <w:rPr>
          <w:rFonts w:hint="cs"/>
          <w:b w:val="0"/>
          <w:bCs w:val="0"/>
          <w:bdr w:val="none" w:sz="0" w:space="0" w:color="auto" w:frame="1"/>
          <w:rtl/>
          <w:lang w:eastAsia="de-DE"/>
        </w:rPr>
        <w:t>..................</w:t>
      </w:r>
      <w:r w:rsidR="00EC3F4B" w:rsidRPr="00B74B80">
        <w:rPr>
          <w:rFonts w:hint="cs"/>
          <w:bdr w:val="none" w:sz="0" w:space="0" w:color="auto" w:frame="1"/>
          <w:rtl/>
          <w:lang w:eastAsia="de-DE"/>
        </w:rPr>
        <w:t>1</w:t>
      </w:r>
      <w:r w:rsidR="00202722">
        <w:rPr>
          <w:rFonts w:hint="cs"/>
          <w:bdr w:val="none" w:sz="0" w:space="0" w:color="auto" w:frame="1"/>
          <w:rtl/>
          <w:lang w:eastAsia="de-DE"/>
        </w:rPr>
        <w:t>5</w:t>
      </w:r>
      <w:r w:rsidR="005C56F3" w:rsidRPr="00B74B80">
        <w:rPr>
          <w:b w:val="0"/>
          <w:bCs w:val="0"/>
          <w:bdr w:val="none" w:sz="0" w:space="0" w:color="auto" w:frame="1"/>
          <w:rtl/>
          <w:lang w:eastAsia="de-DE"/>
        </w:rPr>
        <w:t xml:space="preserve"> </w:t>
      </w:r>
      <w:hyperlink w:anchor="_Toc42151524" w:history="1"/>
    </w:p>
    <w:p w14:paraId="427C6A9B" w14:textId="762D3F68" w:rsidR="007D6833" w:rsidRPr="00B74B80" w:rsidRDefault="007B7892" w:rsidP="00202722">
      <w:pPr>
        <w:pStyle w:val="TOC1"/>
        <w:rPr>
          <w:rFonts w:eastAsiaTheme="minorEastAsia"/>
          <w:noProof/>
          <w:rtl/>
        </w:rPr>
      </w:pPr>
      <w:hyperlink w:anchor="_Toc42151528" w:history="1">
        <w:r w:rsidR="007D6833" w:rsidRPr="00B74B80">
          <w:rPr>
            <w:rStyle w:val="Hyperlink"/>
            <w:b w:val="0"/>
            <w:bCs w:val="0"/>
            <w:noProof/>
            <w:rtl/>
          </w:rPr>
          <w:t xml:space="preserve"> </w:t>
        </w:r>
        <w:r w:rsidR="005C56F3" w:rsidRPr="00B74B80">
          <w:rPr>
            <w:rStyle w:val="Hyperlink"/>
            <w:rFonts w:hint="cs"/>
            <w:b w:val="0"/>
            <w:bCs w:val="0"/>
            <w:noProof/>
            <w:rtl/>
          </w:rPr>
          <w:t xml:space="preserve">4. </w:t>
        </w:r>
        <w:r w:rsidR="007D6833" w:rsidRPr="00B74B80">
          <w:rPr>
            <w:rStyle w:val="Hyperlink"/>
            <w:b w:val="0"/>
            <w:bCs w:val="0"/>
            <w:noProof/>
            <w:rtl/>
          </w:rPr>
          <w:t>نتائج ال</w:t>
        </w:r>
        <w:r w:rsidR="00434F94" w:rsidRPr="00B74B80">
          <w:rPr>
            <w:rStyle w:val="Hyperlink"/>
            <w:rFonts w:hint="cs"/>
            <w:b w:val="0"/>
            <w:bCs w:val="0"/>
            <w:noProof/>
            <w:rtl/>
          </w:rPr>
          <w:t>بحث</w:t>
        </w:r>
        <w:r w:rsidR="007D6833" w:rsidRPr="00B74B80">
          <w:rPr>
            <w:noProof/>
            <w:webHidden/>
            <w:rtl/>
          </w:rPr>
          <w:tab/>
        </w:r>
      </w:hyperlink>
      <w:r w:rsidR="00EC3F4B" w:rsidRPr="00B74B80">
        <w:rPr>
          <w:rFonts w:hint="cs"/>
          <w:noProof/>
          <w:rtl/>
        </w:rPr>
        <w:t>1</w:t>
      </w:r>
      <w:r w:rsidR="00202722">
        <w:rPr>
          <w:rFonts w:hint="cs"/>
          <w:noProof/>
          <w:rtl/>
        </w:rPr>
        <w:t>6</w:t>
      </w:r>
    </w:p>
    <w:p w14:paraId="3A1297CC" w14:textId="0CE8526F" w:rsidR="007D6833" w:rsidRPr="00B74B80" w:rsidRDefault="007B7892" w:rsidP="00DB1D29">
      <w:pPr>
        <w:pStyle w:val="TOC1"/>
        <w:rPr>
          <w:rFonts w:eastAsiaTheme="minorEastAsia"/>
          <w:noProof/>
          <w:rtl/>
        </w:rPr>
      </w:pPr>
      <w:hyperlink w:anchor="_Toc42151529" w:history="1">
        <w:r w:rsidR="007D6833" w:rsidRPr="00B74B80">
          <w:rPr>
            <w:rStyle w:val="Hyperlink"/>
            <w:b w:val="0"/>
            <w:bCs w:val="0"/>
            <w:noProof/>
            <w:rtl/>
            <w:lang w:bidi="ar-EG"/>
          </w:rPr>
          <w:t xml:space="preserve"> </w:t>
        </w:r>
        <w:r w:rsidR="005C56F3" w:rsidRPr="00B74B80">
          <w:rPr>
            <w:rStyle w:val="Hyperlink"/>
            <w:rFonts w:hint="cs"/>
            <w:b w:val="0"/>
            <w:bCs w:val="0"/>
            <w:noProof/>
            <w:rtl/>
            <w:lang w:bidi="ar-EG"/>
          </w:rPr>
          <w:t xml:space="preserve">5. </w:t>
        </w:r>
        <w:r w:rsidR="00434F94" w:rsidRPr="00B74B80">
          <w:rPr>
            <w:rStyle w:val="Hyperlink"/>
            <w:rFonts w:hint="cs"/>
            <w:b w:val="0"/>
            <w:bCs w:val="0"/>
            <w:noProof/>
            <w:rtl/>
            <w:lang w:bidi="ar-EG"/>
          </w:rPr>
          <w:t>ال</w:t>
        </w:r>
        <w:r w:rsidR="007D6833" w:rsidRPr="00B74B80">
          <w:rPr>
            <w:rStyle w:val="Hyperlink"/>
            <w:b w:val="0"/>
            <w:bCs w:val="0"/>
            <w:noProof/>
            <w:rtl/>
            <w:lang w:bidi="ar-EG"/>
          </w:rPr>
          <w:t>توصيات</w:t>
        </w:r>
        <w:r w:rsidR="007D6833" w:rsidRPr="00B74B80">
          <w:rPr>
            <w:noProof/>
            <w:webHidden/>
            <w:rtl/>
          </w:rPr>
          <w:tab/>
        </w:r>
      </w:hyperlink>
      <w:r w:rsidR="00DB1D29">
        <w:rPr>
          <w:rFonts w:hint="cs"/>
          <w:noProof/>
          <w:rtl/>
        </w:rPr>
        <w:t>16</w:t>
      </w:r>
    </w:p>
    <w:p w14:paraId="170BF0E2" w14:textId="729760B7" w:rsidR="00F732AA" w:rsidRPr="00B74B80" w:rsidRDefault="006F4A40" w:rsidP="00202722">
      <w:pPr>
        <w:pStyle w:val="TOC1"/>
        <w:rPr>
          <w:rFonts w:eastAsiaTheme="minorEastAsia"/>
          <w:noProof/>
          <w:rtl/>
        </w:rPr>
      </w:pPr>
      <w:r w:rsidRPr="00B74B80">
        <w:rPr>
          <w:rtl/>
          <w:lang w:bidi="ar-EG"/>
        </w:rPr>
        <w:fldChar w:fldCharType="end"/>
      </w:r>
      <w:hyperlink w:anchor="_Toc42151529" w:history="1">
        <w:r w:rsidR="006173D8" w:rsidRPr="00B74B80">
          <w:rPr>
            <w:rStyle w:val="Hyperlink"/>
            <w:rFonts w:hint="cs"/>
            <w:b w:val="0"/>
            <w:bCs w:val="0"/>
            <w:noProof/>
            <w:color w:val="000000" w:themeColor="text1"/>
            <w:u w:val="none"/>
            <w:rtl/>
            <w:lang w:bidi="ar-EG"/>
          </w:rPr>
          <w:t xml:space="preserve"> </w:t>
        </w:r>
        <w:r w:rsidR="006173D8" w:rsidRPr="00B74B80">
          <w:rPr>
            <w:rStyle w:val="Hyperlink"/>
            <w:rFonts w:hint="cs"/>
            <w:b w:val="0"/>
            <w:bCs w:val="0"/>
            <w:noProof/>
            <w:color w:val="auto"/>
            <w:u w:val="none"/>
            <w:rtl/>
            <w:lang w:bidi="ar-EG"/>
          </w:rPr>
          <w:t>المراجع</w:t>
        </w:r>
        <w:r w:rsidR="00F732AA" w:rsidRPr="00B74B80">
          <w:rPr>
            <w:noProof/>
            <w:webHidden/>
            <w:rtl/>
          </w:rPr>
          <w:tab/>
        </w:r>
      </w:hyperlink>
      <w:r w:rsidR="00202722">
        <w:rPr>
          <w:rFonts w:hint="cs"/>
          <w:noProof/>
          <w:rtl/>
        </w:rPr>
        <w:t>18</w:t>
      </w:r>
    </w:p>
    <w:p w14:paraId="4DB29F05" w14:textId="73161607" w:rsidR="006F4A40" w:rsidRDefault="006F4A40" w:rsidP="00FF5367">
      <w:pPr>
        <w:bidi/>
        <w:rPr>
          <w:rFonts w:ascii="Simplified Arabic" w:hAnsi="Simplified Arabic" w:cs="Simplified Arabic"/>
          <w:b/>
          <w:bCs/>
          <w:sz w:val="24"/>
          <w:szCs w:val="24"/>
          <w:rtl/>
          <w:lang w:bidi="ar-EG"/>
        </w:rPr>
        <w:sectPr w:rsidR="006F4A40" w:rsidSect="007D6833">
          <w:pgSz w:w="11906" w:h="16838"/>
          <w:pgMar w:top="1440" w:right="1440" w:bottom="1440" w:left="144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pPr>
    </w:p>
    <w:p w14:paraId="75786FAA" w14:textId="7592868A" w:rsidR="006A2F15" w:rsidRPr="006A2F15" w:rsidRDefault="006A2F15" w:rsidP="00FF5367">
      <w:pPr>
        <w:pStyle w:val="ListParagraph"/>
        <w:spacing w:after="0"/>
        <w:ind w:left="26" w:right="144"/>
        <w:jc w:val="center"/>
        <w:outlineLvl w:val="0"/>
        <w:rPr>
          <w:rFonts w:ascii="Simplified Arabic" w:hAnsi="Simplified Arabic" w:cs="Simplified Arabic"/>
          <w:b/>
          <w:bCs/>
          <w:sz w:val="28"/>
          <w:szCs w:val="28"/>
          <w:rtl/>
          <w:lang w:bidi="ar-EG"/>
        </w:rPr>
      </w:pPr>
      <w:bookmarkStart w:id="1" w:name="_Toc42151511"/>
      <w:r w:rsidRPr="006A2F15">
        <w:rPr>
          <w:rFonts w:ascii="Simplified Arabic" w:hAnsi="Simplified Arabic" w:cs="Simplified Arabic" w:hint="cs"/>
          <w:b/>
          <w:bCs/>
          <w:sz w:val="28"/>
          <w:szCs w:val="28"/>
          <w:rtl/>
          <w:lang w:bidi="ar-EG"/>
        </w:rPr>
        <w:lastRenderedPageBreak/>
        <w:t>القسم الأول</w:t>
      </w:r>
    </w:p>
    <w:p w14:paraId="75F24F68" w14:textId="2DF3C70B" w:rsidR="006A2F15" w:rsidRDefault="006A2F15" w:rsidP="00C41092">
      <w:pPr>
        <w:pStyle w:val="ListParagraph"/>
        <w:spacing w:after="0"/>
        <w:ind w:left="26" w:right="144"/>
        <w:jc w:val="center"/>
        <w:outlineLvl w:val="0"/>
        <w:rPr>
          <w:rFonts w:ascii="Simplified Arabic" w:hAnsi="Simplified Arabic" w:cs="Simplified Arabic"/>
          <w:b/>
          <w:bCs/>
          <w:sz w:val="28"/>
          <w:szCs w:val="28"/>
          <w:rtl/>
          <w:lang w:bidi="ar-EG"/>
        </w:rPr>
      </w:pPr>
      <w:r w:rsidRPr="006A2F15">
        <w:rPr>
          <w:rFonts w:ascii="Simplified Arabic" w:hAnsi="Simplified Arabic" w:cs="Simplified Arabic" w:hint="cs"/>
          <w:b/>
          <w:bCs/>
          <w:sz w:val="28"/>
          <w:szCs w:val="28"/>
          <w:rtl/>
          <w:lang w:bidi="ar-EG"/>
        </w:rPr>
        <w:t>الإطار النظري</w:t>
      </w:r>
    </w:p>
    <w:p w14:paraId="7C27AF1C" w14:textId="77777777" w:rsidR="00C41092" w:rsidRDefault="00C41092" w:rsidP="00C41092">
      <w:pPr>
        <w:pStyle w:val="ListParagraph"/>
        <w:spacing w:after="0"/>
        <w:ind w:left="26" w:right="144"/>
        <w:jc w:val="center"/>
        <w:outlineLvl w:val="0"/>
        <w:rPr>
          <w:rFonts w:ascii="Simplified Arabic" w:hAnsi="Simplified Arabic" w:cs="Simplified Arabic"/>
          <w:b/>
          <w:bCs/>
          <w:sz w:val="24"/>
          <w:szCs w:val="24"/>
          <w:rtl/>
          <w:lang w:bidi="ar-EG"/>
        </w:rPr>
      </w:pPr>
    </w:p>
    <w:p w14:paraId="2152D578" w14:textId="1975B544" w:rsidR="002D26B0" w:rsidRPr="00095981" w:rsidRDefault="002D26B0" w:rsidP="00FF5367">
      <w:pPr>
        <w:pStyle w:val="ListParagraph"/>
        <w:spacing w:after="0"/>
        <w:ind w:left="26" w:right="144"/>
        <w:jc w:val="both"/>
        <w:outlineLvl w:val="0"/>
        <w:rPr>
          <w:rFonts w:ascii="Simplified Arabic" w:hAnsi="Simplified Arabic" w:cs="Simplified Arabic"/>
          <w:b/>
          <w:bCs/>
          <w:sz w:val="24"/>
          <w:szCs w:val="24"/>
          <w:rtl/>
          <w:lang w:bidi="ar-EG"/>
        </w:rPr>
      </w:pPr>
      <w:r w:rsidRPr="00095981">
        <w:rPr>
          <w:rFonts w:ascii="Simplified Arabic" w:hAnsi="Simplified Arabic" w:cs="Simplified Arabic"/>
          <w:b/>
          <w:bCs/>
          <w:sz w:val="24"/>
          <w:szCs w:val="24"/>
          <w:rtl/>
          <w:lang w:bidi="ar-EG"/>
        </w:rPr>
        <w:t>مقدمة</w:t>
      </w:r>
      <w:bookmarkEnd w:id="1"/>
      <w:r w:rsidR="00C41092">
        <w:rPr>
          <w:rFonts w:ascii="Simplified Arabic" w:hAnsi="Simplified Arabic" w:cs="Simplified Arabic" w:hint="cs"/>
          <w:b/>
          <w:bCs/>
          <w:sz w:val="24"/>
          <w:szCs w:val="24"/>
          <w:rtl/>
          <w:lang w:bidi="ar-EG"/>
        </w:rPr>
        <w:t>:</w:t>
      </w:r>
    </w:p>
    <w:p w14:paraId="0EC1D68D" w14:textId="5F570F98" w:rsidR="004B1D40" w:rsidRPr="00147DF2" w:rsidRDefault="002D26B0" w:rsidP="003D7B04">
      <w:pPr>
        <w:bidi/>
        <w:spacing w:after="0" w:line="240" w:lineRule="auto"/>
        <w:ind w:right="142"/>
        <w:jc w:val="both"/>
        <w:rPr>
          <w:rFonts w:ascii="Simplified Arabic" w:eastAsia="Times New Roman" w:hAnsi="Simplified Arabic" w:cs="Simplified Arabic"/>
          <w:sz w:val="24"/>
          <w:szCs w:val="24"/>
          <w:u w:color="000000"/>
          <w:bdr w:val="nil"/>
          <w:lang w:eastAsia="de-DE"/>
        </w:rPr>
      </w:pPr>
      <w:r w:rsidRPr="00147DF2">
        <w:rPr>
          <w:rFonts w:ascii="Simplified Arabic" w:hAnsi="Simplified Arabic" w:cs="Simplified Arabic"/>
          <w:sz w:val="24"/>
          <w:szCs w:val="24"/>
          <w:rtl/>
          <w:lang w:bidi="ar-EG"/>
        </w:rPr>
        <w:t xml:space="preserve">تواجه مصر </w:t>
      </w:r>
      <w:r w:rsidRPr="00147DF2">
        <w:rPr>
          <w:rFonts w:ascii="Simplified Arabic" w:hAnsi="Simplified Arabic" w:cs="Simplified Arabic"/>
          <w:color w:val="000000" w:themeColor="text1"/>
          <w:sz w:val="24"/>
          <w:szCs w:val="24"/>
          <w:rtl/>
          <w:lang w:bidi="ar-EG"/>
        </w:rPr>
        <w:t>تحدي</w:t>
      </w:r>
      <w:r w:rsidR="009B49AD" w:rsidRPr="00147DF2">
        <w:rPr>
          <w:rFonts w:ascii="Simplified Arabic" w:hAnsi="Simplified Arabic" w:cs="Simplified Arabic"/>
          <w:color w:val="000000" w:themeColor="text1"/>
          <w:sz w:val="24"/>
          <w:szCs w:val="24"/>
          <w:rtl/>
          <w:lang w:bidi="ar-EG"/>
        </w:rPr>
        <w:t>اً</w:t>
      </w:r>
      <w:r w:rsidRPr="00147DF2">
        <w:rPr>
          <w:rFonts w:ascii="Simplified Arabic" w:hAnsi="Simplified Arabic" w:cs="Simplified Arabic"/>
          <w:color w:val="000000" w:themeColor="text1"/>
          <w:sz w:val="24"/>
          <w:szCs w:val="24"/>
          <w:rtl/>
          <w:lang w:bidi="ar-EG"/>
        </w:rPr>
        <w:t xml:space="preserve"> </w:t>
      </w:r>
      <w:r w:rsidRPr="00147DF2">
        <w:rPr>
          <w:rFonts w:ascii="Simplified Arabic" w:hAnsi="Simplified Arabic" w:cs="Simplified Arabic"/>
          <w:sz w:val="24"/>
          <w:szCs w:val="24"/>
          <w:rtl/>
          <w:lang w:bidi="ar-EG"/>
        </w:rPr>
        <w:t>في توفير موارد كافية من مصادر الطاقة</w:t>
      </w:r>
      <w:r w:rsidR="00F422FB" w:rsidRPr="00147DF2">
        <w:rPr>
          <w:rFonts w:ascii="Simplified Arabic" w:hAnsi="Simplified Arabic" w:cs="Simplified Arabic"/>
          <w:color w:val="000000" w:themeColor="text1"/>
          <w:sz w:val="24"/>
          <w:szCs w:val="24"/>
          <w:rtl/>
          <w:lang w:bidi="ar-EG"/>
        </w:rPr>
        <w:t>،</w:t>
      </w:r>
      <w:r w:rsidRPr="00147DF2">
        <w:rPr>
          <w:rFonts w:ascii="Simplified Arabic" w:hAnsi="Simplified Arabic" w:cs="Simplified Arabic"/>
          <w:color w:val="FF0000"/>
          <w:sz w:val="24"/>
          <w:szCs w:val="24"/>
          <w:rtl/>
          <w:lang w:bidi="ar-EG"/>
        </w:rPr>
        <w:t xml:space="preserve"> </w:t>
      </w:r>
      <w:r w:rsidRPr="00147DF2">
        <w:rPr>
          <w:rFonts w:ascii="Simplified Arabic" w:hAnsi="Simplified Arabic" w:cs="Simplified Arabic"/>
          <w:sz w:val="24"/>
          <w:szCs w:val="24"/>
          <w:rtl/>
          <w:lang w:bidi="ar-EG"/>
        </w:rPr>
        <w:t xml:space="preserve">وعلى </w:t>
      </w:r>
      <w:r w:rsidRPr="00147DF2">
        <w:rPr>
          <w:rFonts w:ascii="Simplified Arabic" w:hAnsi="Simplified Arabic" w:cs="Simplified Arabic"/>
          <w:color w:val="000000" w:themeColor="text1"/>
          <w:sz w:val="24"/>
          <w:szCs w:val="24"/>
          <w:rtl/>
          <w:lang w:bidi="ar-EG"/>
        </w:rPr>
        <w:t>الأخص</w:t>
      </w:r>
      <w:r w:rsidR="00F422FB" w:rsidRPr="00147DF2">
        <w:rPr>
          <w:rFonts w:ascii="Simplified Arabic" w:hAnsi="Simplified Arabic" w:cs="Simplified Arabic"/>
          <w:color w:val="000000" w:themeColor="text1"/>
          <w:sz w:val="24"/>
          <w:szCs w:val="24"/>
          <w:rtl/>
          <w:lang w:bidi="ar-EG"/>
        </w:rPr>
        <w:t xml:space="preserve"> من</w:t>
      </w:r>
      <w:r w:rsidRPr="00147DF2">
        <w:rPr>
          <w:rFonts w:ascii="Simplified Arabic" w:hAnsi="Simplified Arabic" w:cs="Simplified Arabic"/>
          <w:color w:val="000000" w:themeColor="text1"/>
          <w:sz w:val="24"/>
          <w:szCs w:val="24"/>
          <w:rtl/>
          <w:lang w:bidi="ar-EG"/>
        </w:rPr>
        <w:t xml:space="preserve"> البترول والغاز الطبيعي</w:t>
      </w:r>
      <w:r w:rsidR="00F422FB" w:rsidRPr="00147DF2">
        <w:rPr>
          <w:rFonts w:ascii="Simplified Arabic" w:hAnsi="Simplified Arabic" w:cs="Simplified Arabic"/>
          <w:color w:val="000000" w:themeColor="text1"/>
          <w:sz w:val="24"/>
          <w:szCs w:val="24"/>
          <w:rtl/>
          <w:lang w:bidi="ar-EG"/>
        </w:rPr>
        <w:t>،</w:t>
      </w:r>
      <w:r w:rsidRPr="00147DF2">
        <w:rPr>
          <w:rFonts w:ascii="Simplified Arabic" w:hAnsi="Simplified Arabic" w:cs="Simplified Arabic"/>
          <w:color w:val="000000" w:themeColor="text1"/>
          <w:sz w:val="24"/>
          <w:szCs w:val="24"/>
          <w:rtl/>
          <w:lang w:bidi="ar-EG"/>
        </w:rPr>
        <w:t xml:space="preserve"> </w:t>
      </w:r>
      <w:r w:rsidR="002F3E30" w:rsidRPr="00147DF2">
        <w:rPr>
          <w:rFonts w:ascii="Simplified Arabic" w:hAnsi="Simplified Arabic" w:cs="Simplified Arabic"/>
          <w:color w:val="000000" w:themeColor="text1"/>
          <w:sz w:val="24"/>
          <w:szCs w:val="24"/>
          <w:rtl/>
          <w:lang w:bidi="ar-EG"/>
        </w:rPr>
        <w:t xml:space="preserve">حيث </w:t>
      </w:r>
      <w:r w:rsidRPr="00147DF2">
        <w:rPr>
          <w:rFonts w:ascii="Simplified Arabic" w:hAnsi="Simplified Arabic" w:cs="Simplified Arabic"/>
          <w:color w:val="000000" w:themeColor="text1"/>
          <w:sz w:val="24"/>
          <w:szCs w:val="24"/>
          <w:rtl/>
          <w:lang w:bidi="ar-EG"/>
        </w:rPr>
        <w:t>بلغت نسبة الاعتماد عليها 95% من إجمالي اح</w:t>
      </w:r>
      <w:r w:rsidR="005F51F5" w:rsidRPr="00147DF2">
        <w:rPr>
          <w:rFonts w:ascii="Simplified Arabic" w:hAnsi="Simplified Arabic" w:cs="Simplified Arabic"/>
          <w:color w:val="000000" w:themeColor="text1"/>
          <w:sz w:val="24"/>
          <w:szCs w:val="24"/>
          <w:rtl/>
          <w:lang w:bidi="ar-EG"/>
        </w:rPr>
        <w:t xml:space="preserve">تياجات مصر من الطاقة.  وتشير </w:t>
      </w:r>
      <w:r w:rsidR="002F3E30" w:rsidRPr="00147DF2">
        <w:rPr>
          <w:rFonts w:ascii="Simplified Arabic" w:hAnsi="Simplified Arabic" w:cs="Simplified Arabic"/>
          <w:color w:val="000000" w:themeColor="text1"/>
          <w:sz w:val="24"/>
          <w:szCs w:val="24"/>
          <w:rtl/>
          <w:lang w:bidi="ar-EG"/>
        </w:rPr>
        <w:t>أ</w:t>
      </w:r>
      <w:r w:rsidR="005F51F5" w:rsidRPr="00147DF2">
        <w:rPr>
          <w:rFonts w:ascii="Simplified Arabic" w:hAnsi="Simplified Arabic" w:cs="Simplified Arabic"/>
          <w:color w:val="000000" w:themeColor="text1"/>
          <w:sz w:val="24"/>
          <w:szCs w:val="24"/>
          <w:rtl/>
          <w:lang w:bidi="ar-EG"/>
        </w:rPr>
        <w:t xml:space="preserve">غلب </w:t>
      </w:r>
      <w:r w:rsidRPr="00147DF2">
        <w:rPr>
          <w:rFonts w:ascii="Simplified Arabic" w:hAnsi="Simplified Arabic" w:cs="Simplified Arabic"/>
          <w:color w:val="000000" w:themeColor="text1"/>
          <w:sz w:val="24"/>
          <w:szCs w:val="24"/>
          <w:rtl/>
          <w:lang w:bidi="ar-EG"/>
        </w:rPr>
        <w:t xml:space="preserve">الدراسات </w:t>
      </w:r>
      <w:r w:rsidR="002F3E30" w:rsidRPr="00147DF2">
        <w:rPr>
          <w:rFonts w:ascii="Simplified Arabic" w:hAnsi="Simplified Arabic" w:cs="Simplified Arabic"/>
          <w:color w:val="000000" w:themeColor="text1"/>
          <w:sz w:val="24"/>
          <w:szCs w:val="24"/>
          <w:rtl/>
          <w:lang w:bidi="ar-EG"/>
        </w:rPr>
        <w:t xml:space="preserve">السابقة </w:t>
      </w:r>
      <w:r w:rsidRPr="00147DF2">
        <w:rPr>
          <w:rFonts w:ascii="Simplified Arabic" w:hAnsi="Simplified Arabic" w:cs="Simplified Arabic"/>
          <w:color w:val="000000" w:themeColor="text1"/>
          <w:sz w:val="24"/>
          <w:szCs w:val="24"/>
          <w:rtl/>
          <w:lang w:bidi="ar-EG"/>
        </w:rPr>
        <w:t xml:space="preserve">بأنه على الرغم من </w:t>
      </w:r>
      <w:r w:rsidR="002F3E30" w:rsidRPr="00147DF2">
        <w:rPr>
          <w:rFonts w:ascii="Simplified Arabic" w:hAnsi="Simplified Arabic" w:cs="Simplified Arabic"/>
          <w:color w:val="000000" w:themeColor="text1"/>
          <w:sz w:val="24"/>
          <w:szCs w:val="24"/>
          <w:rtl/>
          <w:lang w:bidi="ar-EG"/>
        </w:rPr>
        <w:t xml:space="preserve">توفر </w:t>
      </w:r>
      <w:r w:rsidRPr="00147DF2">
        <w:rPr>
          <w:rFonts w:ascii="Simplified Arabic" w:hAnsi="Simplified Arabic" w:cs="Simplified Arabic"/>
          <w:color w:val="000000" w:themeColor="text1"/>
          <w:sz w:val="24"/>
          <w:szCs w:val="24"/>
          <w:rtl/>
          <w:lang w:bidi="ar-EG"/>
        </w:rPr>
        <w:t>احتياطيات م</w:t>
      </w:r>
      <w:r w:rsidR="005F51F5" w:rsidRPr="00147DF2">
        <w:rPr>
          <w:rFonts w:ascii="Simplified Arabic" w:hAnsi="Simplified Arabic" w:cs="Simplified Arabic"/>
          <w:color w:val="000000" w:themeColor="text1"/>
          <w:sz w:val="24"/>
          <w:szCs w:val="24"/>
          <w:rtl/>
          <w:lang w:bidi="ar-EG"/>
        </w:rPr>
        <w:t xml:space="preserve">ن الغاز الطبيعي </w:t>
      </w:r>
      <w:r w:rsidR="002F3E30" w:rsidRPr="00147DF2">
        <w:rPr>
          <w:rFonts w:ascii="Simplified Arabic" w:hAnsi="Simplified Arabic" w:cs="Simplified Arabic"/>
          <w:color w:val="000000" w:themeColor="text1"/>
          <w:sz w:val="24"/>
          <w:szCs w:val="24"/>
          <w:rtl/>
          <w:lang w:bidi="ar-EG"/>
        </w:rPr>
        <w:t xml:space="preserve">في مصر، </w:t>
      </w:r>
      <w:r w:rsidRPr="00147DF2">
        <w:rPr>
          <w:rFonts w:ascii="Simplified Arabic" w:hAnsi="Simplified Arabic" w:cs="Simplified Arabic"/>
          <w:color w:val="000000" w:themeColor="text1"/>
          <w:sz w:val="24"/>
          <w:szCs w:val="24"/>
          <w:rtl/>
          <w:lang w:bidi="ar-EG"/>
        </w:rPr>
        <w:t xml:space="preserve">إلا أنه نظراً لتنامي استخدامها وارتفاع تكلفة استخراجها، فإن مصر </w:t>
      </w:r>
      <w:r w:rsidR="005F51F5" w:rsidRPr="00147DF2">
        <w:rPr>
          <w:rFonts w:ascii="Simplified Arabic" w:hAnsi="Simplified Arabic" w:cs="Simplified Arabic"/>
          <w:color w:val="000000" w:themeColor="text1"/>
          <w:sz w:val="24"/>
          <w:szCs w:val="24"/>
          <w:rtl/>
          <w:lang w:bidi="ar-EG"/>
        </w:rPr>
        <w:t xml:space="preserve">قد </w:t>
      </w:r>
      <w:r w:rsidRPr="00147DF2">
        <w:rPr>
          <w:rFonts w:ascii="Simplified Arabic" w:hAnsi="Simplified Arabic" w:cs="Simplified Arabic"/>
          <w:color w:val="000000" w:themeColor="text1"/>
          <w:sz w:val="24"/>
          <w:szCs w:val="24"/>
          <w:rtl/>
          <w:lang w:bidi="ar-EG"/>
        </w:rPr>
        <w:t xml:space="preserve"> تواجه عجز</w:t>
      </w:r>
      <w:r w:rsidR="009B49AD" w:rsidRPr="00147DF2">
        <w:rPr>
          <w:rFonts w:ascii="Simplified Arabic" w:hAnsi="Simplified Arabic" w:cs="Simplified Arabic"/>
          <w:color w:val="000000" w:themeColor="text1"/>
          <w:sz w:val="24"/>
          <w:szCs w:val="24"/>
          <w:rtl/>
          <w:lang w:bidi="ar-EG"/>
        </w:rPr>
        <w:t>اً</w:t>
      </w:r>
      <w:r w:rsidRPr="00147DF2">
        <w:rPr>
          <w:rFonts w:ascii="Simplified Arabic" w:hAnsi="Simplified Arabic" w:cs="Simplified Arabic"/>
          <w:color w:val="000000" w:themeColor="text1"/>
          <w:sz w:val="24"/>
          <w:szCs w:val="24"/>
          <w:rtl/>
          <w:lang w:bidi="ar-EG"/>
        </w:rPr>
        <w:t xml:space="preserve"> في تغطية احتياجاتها من تلك المصادر</w:t>
      </w:r>
      <w:r w:rsidR="0057182A">
        <w:rPr>
          <w:rFonts w:ascii="Simplified Arabic" w:hAnsi="Simplified Arabic" w:cs="Simplified Arabic" w:hint="cs"/>
          <w:color w:val="000000" w:themeColor="text1"/>
          <w:sz w:val="24"/>
          <w:szCs w:val="24"/>
          <w:rtl/>
          <w:lang w:bidi="ar-EG"/>
        </w:rPr>
        <w:t xml:space="preserve"> (حدة، فروحات، 2012)، </w:t>
      </w:r>
      <w:r w:rsidR="002F3E30" w:rsidRPr="00147DF2">
        <w:rPr>
          <w:rFonts w:ascii="Simplified Arabic" w:hAnsi="Simplified Arabic" w:cs="Simplified Arabic"/>
          <w:color w:val="000000" w:themeColor="text1"/>
          <w:sz w:val="24"/>
          <w:szCs w:val="24"/>
          <w:rtl/>
          <w:lang w:bidi="ar-EG"/>
        </w:rPr>
        <w:t xml:space="preserve">ولكن قد تغيرت </w:t>
      </w:r>
      <w:r w:rsidR="00795AD1" w:rsidRPr="00147DF2">
        <w:rPr>
          <w:rFonts w:ascii="Simplified Arabic" w:hAnsi="Simplified Arabic" w:cs="Simplified Arabic"/>
          <w:color w:val="000000" w:themeColor="text1"/>
          <w:sz w:val="24"/>
          <w:szCs w:val="24"/>
          <w:rtl/>
        </w:rPr>
        <w:t>هذه التوقعات بعض الش</w:t>
      </w:r>
      <w:r w:rsidR="002F3E30" w:rsidRPr="00147DF2">
        <w:rPr>
          <w:rFonts w:ascii="Simplified Arabic" w:hAnsi="Simplified Arabic" w:cs="Simplified Arabic"/>
          <w:color w:val="000000" w:themeColor="text1"/>
          <w:sz w:val="24"/>
          <w:szCs w:val="24"/>
          <w:rtl/>
        </w:rPr>
        <w:t>يء</w:t>
      </w:r>
      <w:r w:rsidR="00795AD1" w:rsidRPr="00147DF2">
        <w:rPr>
          <w:rFonts w:ascii="Simplified Arabic" w:hAnsi="Simplified Arabic" w:cs="Simplified Arabic"/>
          <w:color w:val="000000" w:themeColor="text1"/>
          <w:sz w:val="24"/>
          <w:szCs w:val="24"/>
          <w:rtl/>
        </w:rPr>
        <w:t xml:space="preserve">  بعد اكتشاف</w:t>
      </w:r>
      <w:r w:rsidR="00795AD1" w:rsidRPr="00147DF2">
        <w:rPr>
          <w:rFonts w:ascii="Simplified Arabic" w:hAnsi="Simplified Arabic" w:cs="Simplified Arabic"/>
          <w:color w:val="000000" w:themeColor="text1"/>
          <w:sz w:val="24"/>
          <w:szCs w:val="24"/>
          <w:rtl/>
          <w:lang w:bidi="ar-EG"/>
        </w:rPr>
        <w:t xml:space="preserve"> </w:t>
      </w:r>
      <w:r w:rsidR="00E37EF9" w:rsidRPr="00147DF2">
        <w:rPr>
          <w:rFonts w:ascii="Simplified Arabic" w:hAnsi="Simplified Arabic" w:cs="Simplified Arabic"/>
          <w:color w:val="000000" w:themeColor="text1"/>
          <w:sz w:val="24"/>
          <w:szCs w:val="24"/>
          <w:rtl/>
          <w:lang w:bidi="ar-EG"/>
        </w:rPr>
        <w:t xml:space="preserve">حقل </w:t>
      </w:r>
      <w:r w:rsidR="002F3E30" w:rsidRPr="00147DF2">
        <w:rPr>
          <w:rFonts w:ascii="Simplified Arabic" w:hAnsi="Simplified Arabic" w:cs="Simplified Arabic"/>
          <w:color w:val="000000" w:themeColor="text1"/>
          <w:sz w:val="24"/>
          <w:szCs w:val="24"/>
          <w:rtl/>
          <w:lang w:bidi="ar-EG"/>
        </w:rPr>
        <w:t>"</w:t>
      </w:r>
      <w:r w:rsidR="00E37EF9" w:rsidRPr="00147DF2">
        <w:rPr>
          <w:rFonts w:ascii="Simplified Arabic" w:hAnsi="Simplified Arabic" w:cs="Simplified Arabic"/>
          <w:color w:val="000000" w:themeColor="text1"/>
          <w:sz w:val="24"/>
          <w:szCs w:val="24"/>
          <w:rtl/>
          <w:lang w:bidi="ar-EG"/>
        </w:rPr>
        <w:t>ظهر</w:t>
      </w:r>
      <w:r w:rsidR="002F3E30" w:rsidRPr="00147DF2">
        <w:rPr>
          <w:rFonts w:ascii="Simplified Arabic" w:hAnsi="Simplified Arabic" w:cs="Simplified Arabic"/>
          <w:color w:val="000000" w:themeColor="text1"/>
          <w:sz w:val="24"/>
          <w:szCs w:val="24"/>
          <w:rtl/>
          <w:lang w:bidi="ar-EG"/>
        </w:rPr>
        <w:t>"</w:t>
      </w:r>
      <w:r w:rsidR="0057182A">
        <w:rPr>
          <w:rFonts w:ascii="Simplified Arabic" w:hAnsi="Simplified Arabic" w:cs="Simplified Arabic"/>
          <w:color w:val="000000" w:themeColor="text1"/>
          <w:sz w:val="24"/>
          <w:szCs w:val="24"/>
          <w:rtl/>
          <w:lang w:bidi="ar-EG"/>
        </w:rPr>
        <w:t xml:space="preserve"> للغاز الطبيعي في البحر المتوسط</w:t>
      </w:r>
      <w:r w:rsidR="0057182A">
        <w:rPr>
          <w:rFonts w:ascii="Simplified Arabic" w:hAnsi="Simplified Arabic" w:cs="Simplified Arabic" w:hint="cs"/>
          <w:color w:val="000000" w:themeColor="text1"/>
          <w:sz w:val="24"/>
          <w:szCs w:val="24"/>
          <w:rtl/>
          <w:lang w:bidi="ar-EG"/>
        </w:rPr>
        <w:t xml:space="preserve"> ( الجزار، وآخرون، 2019)،</w:t>
      </w:r>
      <w:r w:rsidR="00E37EF9" w:rsidRPr="00147DF2">
        <w:rPr>
          <w:rFonts w:ascii="Simplified Arabic" w:hAnsi="Simplified Arabic" w:cs="Simplified Arabic"/>
          <w:color w:val="000000" w:themeColor="text1"/>
          <w:sz w:val="24"/>
          <w:szCs w:val="24"/>
          <w:rtl/>
          <w:lang w:bidi="ar-EG"/>
        </w:rPr>
        <w:t xml:space="preserve"> </w:t>
      </w:r>
      <w:r w:rsidRPr="00147DF2">
        <w:rPr>
          <w:rFonts w:ascii="Simplified Arabic" w:hAnsi="Simplified Arabic" w:cs="Simplified Arabic"/>
          <w:color w:val="000000" w:themeColor="text1"/>
          <w:sz w:val="24"/>
          <w:szCs w:val="24"/>
          <w:rtl/>
          <w:lang w:bidi="ar-EG"/>
        </w:rPr>
        <w:t xml:space="preserve">وعلى الرغم من توقع عودة التوازن بين إنتاج البترول والغاز </w:t>
      </w:r>
      <w:r w:rsidR="002F3E30" w:rsidRPr="00147DF2">
        <w:rPr>
          <w:rFonts w:ascii="Simplified Arabic" w:hAnsi="Simplified Arabic" w:cs="Simplified Arabic"/>
          <w:color w:val="000000" w:themeColor="text1"/>
          <w:sz w:val="24"/>
          <w:szCs w:val="24"/>
          <w:rtl/>
          <w:lang w:bidi="ar-EG"/>
        </w:rPr>
        <w:t xml:space="preserve">والطلب عليهما، </w:t>
      </w:r>
      <w:r w:rsidRPr="00147DF2">
        <w:rPr>
          <w:rFonts w:ascii="Simplified Arabic" w:hAnsi="Simplified Arabic" w:cs="Simplified Arabic"/>
          <w:color w:val="000000" w:themeColor="text1"/>
          <w:sz w:val="24"/>
          <w:szCs w:val="24"/>
          <w:rtl/>
          <w:lang w:bidi="ar-EG"/>
        </w:rPr>
        <w:t xml:space="preserve">فإنه طبقاً </w:t>
      </w:r>
      <w:r w:rsidR="004A485E">
        <w:rPr>
          <w:rFonts w:ascii="Simplified Arabic" w:hAnsi="Simplified Arabic" w:cs="Simplified Arabic" w:hint="cs"/>
          <w:color w:val="000000" w:themeColor="text1"/>
          <w:sz w:val="24"/>
          <w:szCs w:val="24"/>
          <w:rtl/>
          <w:lang w:bidi="ar-EG"/>
        </w:rPr>
        <w:t xml:space="preserve">لاستراتيجية </w:t>
      </w:r>
      <w:r w:rsidR="004A485E" w:rsidRPr="00C32374">
        <w:rPr>
          <w:rFonts w:ascii="Simplified Arabic" w:hAnsi="Simplified Arabic" w:cs="Simplified Arabic" w:hint="cs"/>
          <w:color w:val="000000" w:themeColor="text1"/>
          <w:sz w:val="24"/>
          <w:szCs w:val="24"/>
          <w:rtl/>
          <w:lang w:bidi="ar-EG"/>
        </w:rPr>
        <w:t>الطاقة المستدامة لمصر</w:t>
      </w:r>
      <w:r w:rsidR="008259AA" w:rsidRPr="00C32374">
        <w:rPr>
          <w:rFonts w:ascii="Simplified Arabic" w:hAnsi="Simplified Arabic" w:cs="Simplified Arabic" w:hint="cs"/>
          <w:color w:val="000000" w:themeColor="text1"/>
          <w:sz w:val="24"/>
          <w:szCs w:val="24"/>
          <w:rtl/>
          <w:lang w:bidi="ar-EG"/>
        </w:rPr>
        <w:t xml:space="preserve"> 2030</w:t>
      </w:r>
      <w:r w:rsidR="004A485E" w:rsidRPr="00C32374">
        <w:rPr>
          <w:rFonts w:ascii="Simplified Arabic" w:hAnsi="Simplified Arabic" w:cs="Simplified Arabic" w:hint="cs"/>
          <w:color w:val="000000" w:themeColor="text1"/>
          <w:sz w:val="24"/>
          <w:szCs w:val="24"/>
          <w:rtl/>
          <w:lang w:bidi="ar-EG"/>
        </w:rPr>
        <w:t xml:space="preserve">، </w:t>
      </w:r>
      <w:r w:rsidR="004A485E">
        <w:rPr>
          <w:rFonts w:ascii="Simplified Arabic" w:hAnsi="Simplified Arabic" w:cs="Simplified Arabic" w:hint="cs"/>
          <w:color w:val="000000" w:themeColor="text1"/>
          <w:sz w:val="24"/>
          <w:szCs w:val="24"/>
          <w:rtl/>
          <w:lang w:bidi="ar-EG"/>
        </w:rPr>
        <w:t xml:space="preserve">والتي تعرف باسم استراتيجية الطاقة المتكاملة والمستدامة حتى عام </w:t>
      </w:r>
      <w:r w:rsidRPr="00147DF2">
        <w:rPr>
          <w:rFonts w:ascii="Simplified Arabic" w:hAnsi="Simplified Arabic" w:cs="Simplified Arabic"/>
          <w:color w:val="000000" w:themeColor="text1"/>
          <w:sz w:val="24"/>
          <w:szCs w:val="24"/>
          <w:rtl/>
          <w:lang w:bidi="ar-EG"/>
        </w:rPr>
        <w:t>2035، فمن المتوقع أن تصبح مصر مستورد</w:t>
      </w:r>
      <w:r w:rsidR="002F3E30" w:rsidRPr="00147DF2">
        <w:rPr>
          <w:rFonts w:ascii="Simplified Arabic" w:hAnsi="Simplified Arabic" w:cs="Simplified Arabic"/>
          <w:color w:val="000000" w:themeColor="text1"/>
          <w:sz w:val="24"/>
          <w:szCs w:val="24"/>
          <w:rtl/>
          <w:lang w:bidi="ar-EG"/>
        </w:rPr>
        <w:t>اً</w:t>
      </w:r>
      <w:r w:rsidRPr="00147DF2">
        <w:rPr>
          <w:rFonts w:ascii="Simplified Arabic" w:hAnsi="Simplified Arabic" w:cs="Simplified Arabic"/>
          <w:color w:val="000000" w:themeColor="text1"/>
          <w:sz w:val="24"/>
          <w:szCs w:val="24"/>
          <w:rtl/>
          <w:lang w:bidi="ar-EG"/>
        </w:rPr>
        <w:t xml:space="preserve"> دائم</w:t>
      </w:r>
      <w:r w:rsidR="002F3E30" w:rsidRPr="00147DF2">
        <w:rPr>
          <w:rFonts w:ascii="Simplified Arabic" w:hAnsi="Simplified Arabic" w:cs="Simplified Arabic"/>
          <w:color w:val="000000" w:themeColor="text1"/>
          <w:sz w:val="24"/>
          <w:szCs w:val="24"/>
          <w:rtl/>
          <w:lang w:bidi="ar-EG"/>
        </w:rPr>
        <w:t>اً</w:t>
      </w:r>
      <w:r w:rsidRPr="00147DF2">
        <w:rPr>
          <w:rFonts w:ascii="Simplified Arabic" w:hAnsi="Simplified Arabic" w:cs="Simplified Arabic"/>
          <w:color w:val="000000" w:themeColor="text1"/>
          <w:sz w:val="24"/>
          <w:szCs w:val="24"/>
          <w:rtl/>
          <w:lang w:bidi="ar-EG"/>
        </w:rPr>
        <w:t xml:space="preserve"> للبترول والغاز خلال مدة لن </w:t>
      </w:r>
      <w:r w:rsidR="002F3E30" w:rsidRPr="00147DF2">
        <w:rPr>
          <w:rFonts w:ascii="Simplified Arabic" w:hAnsi="Simplified Arabic" w:cs="Simplified Arabic"/>
          <w:color w:val="000000" w:themeColor="text1"/>
          <w:sz w:val="24"/>
          <w:szCs w:val="24"/>
          <w:rtl/>
          <w:lang w:bidi="ar-EG"/>
        </w:rPr>
        <w:t>ت</w:t>
      </w:r>
      <w:r w:rsidRPr="00147DF2">
        <w:rPr>
          <w:rFonts w:ascii="Simplified Arabic" w:hAnsi="Simplified Arabic" w:cs="Simplified Arabic"/>
          <w:color w:val="000000" w:themeColor="text1"/>
          <w:sz w:val="24"/>
          <w:szCs w:val="24"/>
          <w:rtl/>
          <w:lang w:bidi="ar-EG"/>
        </w:rPr>
        <w:t>تجاوز عدة سنوات من بدايات العقد الثالث من هذا القرن</w:t>
      </w:r>
      <w:r w:rsidR="00CF2CAB">
        <w:rPr>
          <w:rFonts w:ascii="Simplified Arabic" w:hAnsi="Simplified Arabic" w:cs="Simplified Arabic" w:hint="cs"/>
          <w:color w:val="000000" w:themeColor="text1"/>
          <w:sz w:val="24"/>
          <w:szCs w:val="24"/>
          <w:rtl/>
          <w:lang w:bidi="ar-EG"/>
        </w:rPr>
        <w:t xml:space="preserve"> ( الجزار، وآخرون، 2019)،</w:t>
      </w:r>
      <w:r w:rsidR="00CF2CAB" w:rsidRPr="00147DF2">
        <w:rPr>
          <w:rFonts w:ascii="Simplified Arabic" w:hAnsi="Simplified Arabic" w:cs="Simplified Arabic"/>
          <w:color w:val="000000" w:themeColor="text1"/>
          <w:sz w:val="24"/>
          <w:szCs w:val="24"/>
          <w:rtl/>
          <w:lang w:bidi="ar-EG"/>
        </w:rPr>
        <w:t xml:space="preserve"> </w:t>
      </w:r>
      <w:r w:rsidR="00CF2CAB">
        <w:rPr>
          <w:rFonts w:ascii="Simplified Arabic" w:hAnsi="Simplified Arabic" w:cs="Simplified Arabic" w:hint="cs"/>
          <w:color w:val="000000" w:themeColor="text1"/>
          <w:sz w:val="24"/>
          <w:szCs w:val="24"/>
          <w:rtl/>
          <w:lang w:bidi="ar-EG"/>
        </w:rPr>
        <w:t xml:space="preserve"> </w:t>
      </w:r>
      <w:r w:rsidRPr="00147DF2">
        <w:rPr>
          <w:rFonts w:ascii="Simplified Arabic" w:hAnsi="Simplified Arabic" w:cs="Simplified Arabic"/>
          <w:color w:val="000000" w:themeColor="text1"/>
          <w:sz w:val="24"/>
          <w:szCs w:val="24"/>
          <w:rtl/>
          <w:lang w:bidi="ar-EG"/>
        </w:rPr>
        <w:t>ويمثل هذا الوضع تحدي</w:t>
      </w:r>
      <w:r w:rsidR="000978A4" w:rsidRPr="00147DF2">
        <w:rPr>
          <w:rFonts w:ascii="Simplified Arabic" w:hAnsi="Simplified Arabic" w:cs="Simplified Arabic"/>
          <w:color w:val="000000" w:themeColor="text1"/>
          <w:sz w:val="24"/>
          <w:szCs w:val="24"/>
          <w:rtl/>
          <w:lang w:bidi="ar-EG"/>
        </w:rPr>
        <w:t>اً</w:t>
      </w:r>
      <w:r w:rsidRPr="00147DF2">
        <w:rPr>
          <w:rFonts w:ascii="Simplified Arabic" w:hAnsi="Simplified Arabic" w:cs="Simplified Arabic"/>
          <w:color w:val="000000" w:themeColor="text1"/>
          <w:sz w:val="24"/>
          <w:szCs w:val="24"/>
          <w:rtl/>
          <w:lang w:bidi="ar-EG"/>
        </w:rPr>
        <w:t xml:space="preserve"> إضافي</w:t>
      </w:r>
      <w:r w:rsidR="000978A4" w:rsidRPr="00147DF2">
        <w:rPr>
          <w:rFonts w:ascii="Simplified Arabic" w:hAnsi="Simplified Arabic" w:cs="Simplified Arabic"/>
          <w:color w:val="000000" w:themeColor="text1"/>
          <w:sz w:val="24"/>
          <w:szCs w:val="24"/>
          <w:rtl/>
          <w:lang w:bidi="ar-EG"/>
        </w:rPr>
        <w:t>اً</w:t>
      </w:r>
      <w:r w:rsidRPr="00147DF2">
        <w:rPr>
          <w:rFonts w:ascii="Simplified Arabic" w:hAnsi="Simplified Arabic" w:cs="Simplified Arabic"/>
          <w:color w:val="000000" w:themeColor="text1"/>
          <w:sz w:val="24"/>
          <w:szCs w:val="24"/>
          <w:rtl/>
          <w:lang w:bidi="ar-EG"/>
        </w:rPr>
        <w:t xml:space="preserve"> للاقتصاد المصري</w:t>
      </w:r>
      <w:r w:rsidR="000978A4" w:rsidRPr="00147DF2">
        <w:rPr>
          <w:rFonts w:ascii="Simplified Arabic" w:hAnsi="Simplified Arabic" w:cs="Simplified Arabic"/>
          <w:color w:val="000000" w:themeColor="text1"/>
          <w:sz w:val="24"/>
          <w:szCs w:val="24"/>
          <w:rtl/>
          <w:lang w:bidi="ar-EG"/>
        </w:rPr>
        <w:t>،</w:t>
      </w:r>
      <w:r w:rsidRPr="00147DF2">
        <w:rPr>
          <w:rFonts w:ascii="Simplified Arabic" w:hAnsi="Simplified Arabic" w:cs="Simplified Arabic"/>
          <w:color w:val="000000" w:themeColor="text1"/>
          <w:sz w:val="24"/>
          <w:szCs w:val="24"/>
          <w:rtl/>
          <w:lang w:bidi="ar-EG"/>
        </w:rPr>
        <w:t xml:space="preserve"> حيث يصبح معرضاً للاضطرابات السعرية في أسواق الطاقة العالمية</w:t>
      </w:r>
      <w:r w:rsidR="004B1D40" w:rsidRPr="00147DF2">
        <w:rPr>
          <w:rFonts w:ascii="Simplified Arabic" w:hAnsi="Simplified Arabic" w:cs="Simplified Arabic"/>
          <w:color w:val="000000" w:themeColor="text1"/>
          <w:sz w:val="24"/>
          <w:szCs w:val="24"/>
          <w:rtl/>
          <w:lang w:bidi="ar-EG"/>
        </w:rPr>
        <w:t xml:space="preserve"> </w:t>
      </w:r>
      <w:r w:rsidRPr="00147DF2">
        <w:rPr>
          <w:rFonts w:ascii="Simplified Arabic" w:hAnsi="Simplified Arabic" w:cs="Simplified Arabic"/>
          <w:color w:val="000000" w:themeColor="text1"/>
          <w:sz w:val="24"/>
          <w:szCs w:val="24"/>
          <w:rtl/>
          <w:lang w:bidi="ar-EG"/>
        </w:rPr>
        <w:t xml:space="preserve">والتي لا يمكن توقعها أو السيطرة </w:t>
      </w:r>
      <w:r w:rsidRPr="00147DF2">
        <w:rPr>
          <w:rFonts w:ascii="Simplified Arabic" w:hAnsi="Simplified Arabic" w:cs="Simplified Arabic"/>
          <w:sz w:val="24"/>
          <w:szCs w:val="24"/>
          <w:rtl/>
          <w:lang w:bidi="ar-EG"/>
        </w:rPr>
        <w:t xml:space="preserve">عليها. بالإضافة إلى ما يمثله </w:t>
      </w:r>
      <w:r w:rsidR="004B1D40" w:rsidRPr="00147DF2">
        <w:rPr>
          <w:rFonts w:ascii="Simplified Arabic" w:hAnsi="Simplified Arabic" w:cs="Simplified Arabic"/>
          <w:sz w:val="24"/>
          <w:szCs w:val="24"/>
          <w:rtl/>
          <w:lang w:bidi="ar-EG"/>
        </w:rPr>
        <w:t xml:space="preserve">هذا الوضع </w:t>
      </w:r>
      <w:r w:rsidRPr="00147DF2">
        <w:rPr>
          <w:rFonts w:ascii="Simplified Arabic" w:hAnsi="Simplified Arabic" w:cs="Simplified Arabic"/>
          <w:sz w:val="24"/>
          <w:szCs w:val="24"/>
          <w:rtl/>
          <w:lang w:bidi="ar-EG"/>
        </w:rPr>
        <w:t>من استنزاف لموارد مصر من النقد ال</w:t>
      </w:r>
      <w:r w:rsidR="000978A4" w:rsidRPr="00147DF2">
        <w:rPr>
          <w:rFonts w:ascii="Simplified Arabic" w:hAnsi="Simplified Arabic" w:cs="Simplified Arabic"/>
          <w:color w:val="C0504D" w:themeColor="accent2"/>
          <w:sz w:val="24"/>
          <w:szCs w:val="24"/>
          <w:rtl/>
          <w:lang w:bidi="ar-EG"/>
        </w:rPr>
        <w:t>أ</w:t>
      </w:r>
      <w:r w:rsidRPr="00147DF2">
        <w:rPr>
          <w:rFonts w:ascii="Simplified Arabic" w:hAnsi="Simplified Arabic" w:cs="Simplified Arabic"/>
          <w:sz w:val="24"/>
          <w:szCs w:val="24"/>
          <w:rtl/>
          <w:lang w:bidi="ar-EG"/>
        </w:rPr>
        <w:t xml:space="preserve">جنبي والتأثير على </w:t>
      </w:r>
      <w:r w:rsidR="000978A4" w:rsidRPr="00147DF2">
        <w:rPr>
          <w:rFonts w:ascii="Simplified Arabic" w:hAnsi="Simplified Arabic" w:cs="Simplified Arabic"/>
          <w:color w:val="000000" w:themeColor="text1"/>
          <w:sz w:val="24"/>
          <w:szCs w:val="24"/>
          <w:rtl/>
          <w:lang w:bidi="ar-EG"/>
        </w:rPr>
        <w:t>ال</w:t>
      </w:r>
      <w:r w:rsidRPr="00147DF2">
        <w:rPr>
          <w:rFonts w:ascii="Simplified Arabic" w:hAnsi="Simplified Arabic" w:cs="Simplified Arabic"/>
          <w:color w:val="000000" w:themeColor="text1"/>
          <w:sz w:val="24"/>
          <w:szCs w:val="24"/>
          <w:rtl/>
          <w:lang w:bidi="ar-EG"/>
        </w:rPr>
        <w:t>ميزان التجار</w:t>
      </w:r>
      <w:r w:rsidR="000978A4" w:rsidRPr="00147DF2">
        <w:rPr>
          <w:rFonts w:ascii="Simplified Arabic" w:hAnsi="Simplified Arabic" w:cs="Simplified Arabic"/>
          <w:color w:val="000000" w:themeColor="text1"/>
          <w:sz w:val="24"/>
          <w:szCs w:val="24"/>
          <w:rtl/>
          <w:lang w:bidi="ar-EG"/>
        </w:rPr>
        <w:t>ي</w:t>
      </w:r>
      <w:r w:rsidR="002F3E30" w:rsidRPr="00147DF2">
        <w:rPr>
          <w:rFonts w:ascii="Simplified Arabic" w:hAnsi="Simplified Arabic" w:cs="Simplified Arabic"/>
          <w:color w:val="000000" w:themeColor="text1"/>
          <w:sz w:val="24"/>
          <w:szCs w:val="24"/>
          <w:rtl/>
          <w:lang w:bidi="ar-EG"/>
        </w:rPr>
        <w:t>.</w:t>
      </w:r>
      <w:r w:rsidRPr="00147DF2">
        <w:rPr>
          <w:rFonts w:ascii="Simplified Arabic" w:hAnsi="Simplified Arabic" w:cs="Simplified Arabic"/>
          <w:color w:val="000000" w:themeColor="text1"/>
          <w:sz w:val="24"/>
          <w:szCs w:val="24"/>
          <w:rtl/>
          <w:lang w:bidi="ar-EG"/>
        </w:rPr>
        <w:t xml:space="preserve"> </w:t>
      </w:r>
      <w:r w:rsidRPr="00147DF2">
        <w:rPr>
          <w:rFonts w:ascii="Simplified Arabic" w:hAnsi="Simplified Arabic" w:cs="Simplified Arabic"/>
          <w:sz w:val="24"/>
          <w:szCs w:val="24"/>
          <w:rtl/>
          <w:lang w:bidi="ar-EG"/>
        </w:rPr>
        <w:t xml:space="preserve">وبالتالي فلابد من تنويع مصادر الطاقة بما يحقق تعظيم الاستفادة من الموارد المحلية </w:t>
      </w:r>
      <w:r w:rsidR="002F3E30" w:rsidRPr="00147DF2">
        <w:rPr>
          <w:rFonts w:ascii="Simplified Arabic" w:hAnsi="Simplified Arabic" w:cs="Simplified Arabic"/>
          <w:sz w:val="24"/>
          <w:szCs w:val="24"/>
          <w:rtl/>
          <w:lang w:bidi="ar-EG"/>
        </w:rPr>
        <w:t xml:space="preserve">المتاحة، </w:t>
      </w:r>
      <w:r w:rsidRPr="00147DF2">
        <w:rPr>
          <w:rFonts w:ascii="Simplified Arabic" w:hAnsi="Simplified Arabic" w:cs="Simplified Arabic"/>
          <w:sz w:val="24"/>
          <w:szCs w:val="24"/>
          <w:rtl/>
          <w:lang w:bidi="ar-EG"/>
        </w:rPr>
        <w:t>والتي تتمتع بصفة الاستدامة والاستقرار في الأسعار</w:t>
      </w:r>
      <w:r w:rsidR="00CF2CAB">
        <w:rPr>
          <w:rFonts w:ascii="Simplified Arabic" w:hAnsi="Simplified Arabic" w:cs="Simplified Arabic" w:hint="cs"/>
          <w:sz w:val="24"/>
          <w:szCs w:val="24"/>
          <w:rtl/>
          <w:lang w:bidi="ar-EG"/>
        </w:rPr>
        <w:t>( هند، 2017)،</w:t>
      </w:r>
      <w:r w:rsidR="004B1D40" w:rsidRPr="00147DF2">
        <w:rPr>
          <w:rFonts w:ascii="Simplified Arabic" w:hAnsi="Simplified Arabic" w:cs="Simplified Arabic"/>
          <w:sz w:val="24"/>
          <w:szCs w:val="24"/>
          <w:rtl/>
          <w:lang w:bidi="ar-EG"/>
        </w:rPr>
        <w:t xml:space="preserve"> حيث</w:t>
      </w:r>
      <w:r w:rsidR="004B1D40" w:rsidRPr="00147DF2">
        <w:rPr>
          <w:rFonts w:ascii="Simplified Arabic" w:eastAsia="Times New Roman" w:hAnsi="Simplified Arabic" w:cs="Simplified Arabic"/>
          <w:sz w:val="24"/>
          <w:szCs w:val="24"/>
          <w:u w:color="000000"/>
          <w:bdr w:val="nil"/>
          <w:rtl/>
          <w:lang w:eastAsia="de-DE"/>
        </w:rPr>
        <w:t xml:space="preserve"> ارتفعت الاستثمارات العالمية في مجالات الطاقة المتجددة في السنوات الأخيرة، حتى بلغت نحو 264 مليار دولار في عام 2017، بعد أن كانت تبلغ حوالي 249</w:t>
      </w:r>
      <w:r w:rsidR="003D7B04">
        <w:rPr>
          <w:rFonts w:ascii="Simplified Arabic" w:eastAsia="Times New Roman" w:hAnsi="Simplified Arabic" w:cs="Simplified Arabic" w:hint="cs"/>
          <w:sz w:val="24"/>
          <w:szCs w:val="24"/>
          <w:u w:color="000000"/>
          <w:bdr w:val="nil"/>
          <w:rtl/>
          <w:lang w:eastAsia="de-DE"/>
        </w:rPr>
        <w:t>.</w:t>
      </w:r>
      <w:r w:rsidR="004B1D40" w:rsidRPr="00147DF2">
        <w:rPr>
          <w:rFonts w:ascii="Simplified Arabic" w:eastAsia="Times New Roman" w:hAnsi="Simplified Arabic" w:cs="Simplified Arabic"/>
          <w:sz w:val="24"/>
          <w:szCs w:val="24"/>
          <w:u w:color="000000"/>
          <w:bdr w:val="nil"/>
          <w:rtl/>
          <w:lang w:eastAsia="de-DE"/>
        </w:rPr>
        <w:t xml:space="preserve">9 مليار دولار في عام 2013. </w:t>
      </w:r>
    </w:p>
    <w:p w14:paraId="7F867406" w14:textId="77777777" w:rsidR="006B103B" w:rsidRPr="00147DF2" w:rsidRDefault="006B103B" w:rsidP="00FF5367">
      <w:pPr>
        <w:widowControl w:val="0"/>
        <w:pBdr>
          <w:top w:val="nil"/>
          <w:left w:val="nil"/>
          <w:bottom w:val="nil"/>
          <w:right w:val="nil"/>
          <w:between w:val="nil"/>
          <w:bar w:val="nil"/>
        </w:pBdr>
        <w:suppressAutoHyphens/>
        <w:bidi/>
        <w:spacing w:after="0" w:line="240" w:lineRule="auto"/>
        <w:ind w:right="144"/>
        <w:jc w:val="both"/>
        <w:rPr>
          <w:rFonts w:ascii="Simplified Arabic" w:eastAsia="Times New Roman" w:hAnsi="Simplified Arabic" w:cs="Simplified Arabic"/>
          <w:b/>
          <w:bCs/>
          <w:sz w:val="24"/>
          <w:szCs w:val="24"/>
          <w:u w:color="000000"/>
          <w:bdr w:val="nil"/>
          <w:lang w:eastAsia="de-DE"/>
        </w:rPr>
      </w:pPr>
    </w:p>
    <w:p w14:paraId="641DF480" w14:textId="0ED298AD" w:rsidR="00400D95" w:rsidRPr="00147DF2" w:rsidRDefault="00F34496" w:rsidP="00C41092">
      <w:pPr>
        <w:widowControl w:val="0"/>
        <w:pBdr>
          <w:top w:val="nil"/>
          <w:left w:val="nil"/>
          <w:bottom w:val="nil"/>
          <w:right w:val="nil"/>
          <w:between w:val="nil"/>
          <w:bar w:val="nil"/>
        </w:pBdr>
        <w:suppressAutoHyphens/>
        <w:bidi/>
        <w:spacing w:after="0" w:line="240" w:lineRule="auto"/>
        <w:ind w:left="26" w:right="144"/>
        <w:jc w:val="both"/>
        <w:outlineLvl w:val="0"/>
        <w:rPr>
          <w:rFonts w:ascii="Simplified Arabic" w:eastAsia="Times New Roman" w:hAnsi="Simplified Arabic" w:cs="Simplified Arabic"/>
          <w:b/>
          <w:bCs/>
          <w:sz w:val="24"/>
          <w:szCs w:val="24"/>
          <w:u w:color="000000"/>
          <w:bdr w:val="nil"/>
          <w:rtl/>
          <w:lang w:eastAsia="de-DE"/>
        </w:rPr>
      </w:pPr>
      <w:bookmarkStart w:id="2" w:name="_Toc42151512"/>
      <w:r>
        <w:rPr>
          <w:rFonts w:ascii="Simplified Arabic" w:eastAsia="Times New Roman" w:hAnsi="Simplified Arabic" w:cs="Simplified Arabic" w:hint="cs"/>
          <w:b/>
          <w:bCs/>
          <w:sz w:val="24"/>
          <w:szCs w:val="24"/>
          <w:u w:color="000000"/>
          <w:bdr w:val="nil"/>
          <w:rtl/>
          <w:lang w:eastAsia="de-DE"/>
        </w:rPr>
        <w:t>1</w:t>
      </w:r>
      <w:r w:rsidR="00E273BC" w:rsidRPr="00147DF2">
        <w:rPr>
          <w:rFonts w:ascii="Simplified Arabic" w:eastAsia="Times New Roman" w:hAnsi="Simplified Arabic" w:cs="Simplified Arabic"/>
          <w:b/>
          <w:bCs/>
          <w:sz w:val="24"/>
          <w:szCs w:val="24"/>
          <w:u w:color="000000"/>
          <w:bdr w:val="nil"/>
          <w:rtl/>
          <w:lang w:eastAsia="de-DE"/>
        </w:rPr>
        <w:t xml:space="preserve">. </w:t>
      </w:r>
      <w:r w:rsidR="00400D95" w:rsidRPr="00147DF2">
        <w:rPr>
          <w:rFonts w:ascii="Simplified Arabic" w:eastAsia="Times New Roman" w:hAnsi="Simplified Arabic" w:cs="Simplified Arabic"/>
          <w:b/>
          <w:bCs/>
          <w:sz w:val="24"/>
          <w:szCs w:val="24"/>
          <w:u w:color="000000"/>
          <w:bdr w:val="nil"/>
          <w:rtl/>
          <w:lang w:eastAsia="de-DE"/>
        </w:rPr>
        <w:t>مشكلة البحث:</w:t>
      </w:r>
      <w:bookmarkEnd w:id="2"/>
    </w:p>
    <w:p w14:paraId="39B8BDF1" w14:textId="11552F56" w:rsidR="00E359DF" w:rsidRPr="00147DF2" w:rsidRDefault="00066EE5" w:rsidP="00C41092">
      <w:pPr>
        <w:widowControl w:val="0"/>
        <w:pBdr>
          <w:top w:val="nil"/>
          <w:left w:val="nil"/>
          <w:bottom w:val="nil"/>
          <w:right w:val="nil"/>
          <w:between w:val="nil"/>
          <w:bar w:val="nil"/>
        </w:pBdr>
        <w:suppressAutoHyphens/>
        <w:bidi/>
        <w:spacing w:after="0" w:line="240" w:lineRule="auto"/>
        <w:ind w:left="26" w:right="144"/>
        <w:jc w:val="both"/>
        <w:rPr>
          <w:rFonts w:ascii="Simplified Arabic" w:eastAsia="Times New Roman" w:hAnsi="Simplified Arabic" w:cs="Simplified Arabic"/>
          <w:sz w:val="24"/>
          <w:szCs w:val="24"/>
          <w:u w:color="000000"/>
          <w:bdr w:val="nil"/>
          <w:rtl/>
          <w:lang w:eastAsia="de-DE"/>
        </w:rPr>
      </w:pPr>
      <w:r w:rsidRPr="00147DF2">
        <w:rPr>
          <w:rFonts w:ascii="Simplified Arabic" w:eastAsia="Times New Roman" w:hAnsi="Simplified Arabic" w:cs="Simplified Arabic"/>
          <w:sz w:val="24"/>
          <w:szCs w:val="24"/>
          <w:u w:color="000000"/>
          <w:bdr w:val="nil"/>
          <w:rtl/>
          <w:lang w:eastAsia="de-DE"/>
        </w:rPr>
        <w:t xml:space="preserve">يعتمد إنتاج الطاقة الكهربائية في مصر حتى الآن على الوقود الأحفوري الأعلى تلويثاً للبيئة، ولكنه الأقل في التكلفة، حيث تبلغ نسبة الطاقة الكهربائية المنتجة اعتماداً على الوقود الأحفوري نحو </w:t>
      </w:r>
      <w:r w:rsidR="004A485E">
        <w:rPr>
          <w:rFonts w:ascii="Simplified Arabic" w:eastAsia="Times New Roman" w:hAnsi="Simplified Arabic" w:cs="Simplified Arabic" w:hint="cs"/>
          <w:sz w:val="24"/>
          <w:szCs w:val="24"/>
          <w:u w:color="000000"/>
          <w:bdr w:val="nil"/>
          <w:rtl/>
          <w:lang w:eastAsia="de-DE"/>
        </w:rPr>
        <w:t>85%</w:t>
      </w:r>
      <w:r w:rsidRPr="00147DF2">
        <w:rPr>
          <w:rFonts w:ascii="Simplified Arabic" w:eastAsia="Times New Roman" w:hAnsi="Simplified Arabic" w:cs="Simplified Arabic"/>
          <w:sz w:val="24"/>
          <w:szCs w:val="24"/>
          <w:u w:color="000000"/>
          <w:bdr w:val="nil"/>
          <w:rtl/>
          <w:lang w:eastAsia="de-DE"/>
        </w:rPr>
        <w:t>، بينما لا تتعدى نسبة الطاقة الكهربائية المنتجة من مصادر الطاقة المتجددة</w:t>
      </w:r>
      <w:r w:rsidR="004A485E">
        <w:rPr>
          <w:rFonts w:ascii="Simplified Arabic" w:eastAsia="Times New Roman" w:hAnsi="Simplified Arabic" w:cs="Simplified Arabic" w:hint="cs"/>
          <w:color w:val="FF0000"/>
          <w:sz w:val="24"/>
          <w:szCs w:val="24"/>
          <w:u w:color="000000"/>
          <w:bdr w:val="nil"/>
          <w:rtl/>
          <w:lang w:eastAsia="de-DE"/>
        </w:rPr>
        <w:t xml:space="preserve"> </w:t>
      </w:r>
      <w:r w:rsidR="004A485E">
        <w:rPr>
          <w:rFonts w:ascii="Simplified Arabic" w:eastAsia="Times New Roman" w:hAnsi="Simplified Arabic" w:cs="Simplified Arabic" w:hint="cs"/>
          <w:color w:val="000000" w:themeColor="text1"/>
          <w:sz w:val="24"/>
          <w:szCs w:val="24"/>
          <w:u w:color="000000"/>
          <w:bdr w:val="nil"/>
          <w:rtl/>
          <w:lang w:eastAsia="de-DE"/>
        </w:rPr>
        <w:t>8%</w:t>
      </w:r>
      <w:r w:rsidRPr="00147DF2">
        <w:rPr>
          <w:rFonts w:ascii="Simplified Arabic" w:eastAsia="Times New Roman" w:hAnsi="Simplified Arabic" w:cs="Simplified Arabic"/>
          <w:sz w:val="24"/>
          <w:szCs w:val="24"/>
          <w:u w:color="000000"/>
          <w:bdr w:val="nil"/>
          <w:rtl/>
          <w:lang w:eastAsia="de-DE"/>
        </w:rPr>
        <w:t>. ولكن التوجه نحو مزيد من الاعتماد على مصادر الطاقة المتجددة في إنتاج الطاقة الكهربائية، يترتب عليه</w:t>
      </w:r>
      <w:r w:rsidR="00400D95" w:rsidRPr="00147DF2">
        <w:rPr>
          <w:rFonts w:ascii="Simplified Arabic" w:eastAsia="Times New Roman" w:hAnsi="Simplified Arabic" w:cs="Simplified Arabic"/>
          <w:sz w:val="24"/>
          <w:szCs w:val="24"/>
          <w:u w:color="000000"/>
          <w:bdr w:val="nil"/>
          <w:rtl/>
          <w:lang w:eastAsia="de-DE"/>
        </w:rPr>
        <w:t xml:space="preserve"> ارتفاع سعر تكلفة الوحدة من الكهرباء مقارنة بتكلفتها </w:t>
      </w:r>
      <w:r w:rsidRPr="00147DF2">
        <w:rPr>
          <w:rFonts w:ascii="Simplified Arabic" w:eastAsia="Times New Roman" w:hAnsi="Simplified Arabic" w:cs="Simplified Arabic"/>
          <w:sz w:val="24"/>
          <w:szCs w:val="24"/>
          <w:u w:color="000000"/>
          <w:bdr w:val="nil"/>
          <w:rtl/>
          <w:lang w:eastAsia="de-DE"/>
        </w:rPr>
        <w:t xml:space="preserve">بالاعتماد على </w:t>
      </w:r>
      <w:r w:rsidR="00400D95" w:rsidRPr="00147DF2">
        <w:rPr>
          <w:rFonts w:ascii="Simplified Arabic" w:eastAsia="Times New Roman" w:hAnsi="Simplified Arabic" w:cs="Simplified Arabic"/>
          <w:sz w:val="24"/>
          <w:szCs w:val="24"/>
          <w:u w:color="000000"/>
          <w:bdr w:val="nil"/>
          <w:rtl/>
          <w:lang w:eastAsia="de-DE"/>
        </w:rPr>
        <w:t>الوقود الأحفوري</w:t>
      </w:r>
      <w:r w:rsidRPr="00147DF2">
        <w:rPr>
          <w:rFonts w:ascii="Simplified Arabic" w:eastAsia="Times New Roman" w:hAnsi="Simplified Arabic" w:cs="Simplified Arabic"/>
          <w:sz w:val="24"/>
          <w:szCs w:val="24"/>
          <w:u w:color="000000"/>
          <w:bdr w:val="nil"/>
          <w:rtl/>
          <w:lang w:eastAsia="de-DE"/>
        </w:rPr>
        <w:t>، مما</w:t>
      </w:r>
      <w:r w:rsidR="00400D95" w:rsidRPr="00147DF2">
        <w:rPr>
          <w:rFonts w:ascii="Simplified Arabic" w:eastAsia="Times New Roman" w:hAnsi="Simplified Arabic" w:cs="Simplified Arabic"/>
          <w:sz w:val="24"/>
          <w:szCs w:val="24"/>
          <w:u w:color="000000"/>
          <w:bdr w:val="nil"/>
          <w:rtl/>
          <w:lang w:eastAsia="de-DE"/>
        </w:rPr>
        <w:t xml:space="preserve"> </w:t>
      </w:r>
      <w:r w:rsidR="00971D30" w:rsidRPr="00147DF2">
        <w:rPr>
          <w:rFonts w:ascii="Simplified Arabic" w:eastAsia="Times New Roman" w:hAnsi="Simplified Arabic" w:cs="Simplified Arabic"/>
          <w:sz w:val="24"/>
          <w:szCs w:val="24"/>
          <w:u w:color="000000"/>
          <w:bdr w:val="nil"/>
          <w:rtl/>
          <w:lang w:eastAsia="de-DE"/>
        </w:rPr>
        <w:t>يمثل عب</w:t>
      </w:r>
      <w:r w:rsidRPr="00147DF2">
        <w:rPr>
          <w:rFonts w:ascii="Simplified Arabic" w:eastAsia="Times New Roman" w:hAnsi="Simplified Arabic" w:cs="Simplified Arabic"/>
          <w:sz w:val="24"/>
          <w:szCs w:val="24"/>
          <w:u w:color="000000"/>
          <w:bdr w:val="nil"/>
          <w:rtl/>
          <w:lang w:eastAsia="de-DE"/>
        </w:rPr>
        <w:t>ئاً</w:t>
      </w:r>
      <w:r w:rsidR="00971D30" w:rsidRPr="00147DF2">
        <w:rPr>
          <w:rFonts w:ascii="Simplified Arabic" w:eastAsia="Times New Roman" w:hAnsi="Simplified Arabic" w:cs="Simplified Arabic"/>
          <w:sz w:val="24"/>
          <w:szCs w:val="24"/>
          <w:u w:color="000000"/>
          <w:bdr w:val="nil"/>
          <w:rtl/>
          <w:lang w:eastAsia="de-DE"/>
        </w:rPr>
        <w:t xml:space="preserve"> كبير</w:t>
      </w:r>
      <w:r w:rsidRPr="00147DF2">
        <w:rPr>
          <w:rFonts w:ascii="Simplified Arabic" w:eastAsia="Times New Roman" w:hAnsi="Simplified Arabic" w:cs="Simplified Arabic"/>
          <w:sz w:val="24"/>
          <w:szCs w:val="24"/>
          <w:u w:color="000000"/>
          <w:bdr w:val="nil"/>
          <w:rtl/>
          <w:lang w:eastAsia="de-DE"/>
        </w:rPr>
        <w:t>اً على ا</w:t>
      </w:r>
      <w:r w:rsidR="00400D95" w:rsidRPr="00147DF2">
        <w:rPr>
          <w:rFonts w:ascii="Simplified Arabic" w:eastAsia="Times New Roman" w:hAnsi="Simplified Arabic" w:cs="Simplified Arabic"/>
          <w:sz w:val="24"/>
          <w:szCs w:val="24"/>
          <w:u w:color="000000"/>
          <w:bdr w:val="nil"/>
          <w:rtl/>
          <w:lang w:eastAsia="de-DE"/>
        </w:rPr>
        <w:t>لمواطن المصري</w:t>
      </w:r>
      <w:r w:rsidRPr="00147DF2">
        <w:rPr>
          <w:rFonts w:ascii="Simplified Arabic" w:eastAsia="Times New Roman" w:hAnsi="Simplified Arabic" w:cs="Simplified Arabic"/>
          <w:sz w:val="24"/>
          <w:szCs w:val="24"/>
          <w:u w:color="000000"/>
          <w:bdr w:val="nil"/>
          <w:rtl/>
          <w:lang w:eastAsia="de-DE"/>
        </w:rPr>
        <w:t>.</w:t>
      </w:r>
      <w:r w:rsidR="00400D95" w:rsidRPr="00147DF2">
        <w:rPr>
          <w:rFonts w:ascii="Simplified Arabic" w:eastAsia="Times New Roman" w:hAnsi="Simplified Arabic" w:cs="Simplified Arabic"/>
          <w:sz w:val="24"/>
          <w:szCs w:val="24"/>
          <w:u w:color="000000"/>
          <w:bdr w:val="nil"/>
          <w:rtl/>
          <w:lang w:eastAsia="de-DE" w:bidi="ar-EG"/>
        </w:rPr>
        <w:t xml:space="preserve"> لذا</w:t>
      </w:r>
      <w:r w:rsidRPr="00147DF2">
        <w:rPr>
          <w:rFonts w:ascii="Simplified Arabic" w:eastAsia="Times New Roman" w:hAnsi="Simplified Arabic" w:cs="Simplified Arabic"/>
          <w:sz w:val="24"/>
          <w:szCs w:val="24"/>
          <w:u w:color="000000"/>
          <w:bdr w:val="nil"/>
          <w:rtl/>
          <w:lang w:eastAsia="de-DE" w:bidi="ar-EG"/>
        </w:rPr>
        <w:t>، يثور التساؤل عن كيفية</w:t>
      </w:r>
      <w:r w:rsidR="00400D95" w:rsidRPr="00147DF2">
        <w:rPr>
          <w:rFonts w:ascii="Simplified Arabic" w:eastAsia="Times New Roman" w:hAnsi="Simplified Arabic" w:cs="Simplified Arabic"/>
          <w:sz w:val="24"/>
          <w:szCs w:val="24"/>
          <w:u w:color="000000"/>
          <w:bdr w:val="nil"/>
          <w:rtl/>
          <w:lang w:eastAsia="de-DE" w:bidi="ar-EG"/>
        </w:rPr>
        <w:t xml:space="preserve"> </w:t>
      </w:r>
      <w:r w:rsidR="00971D30" w:rsidRPr="00147DF2">
        <w:rPr>
          <w:rFonts w:ascii="Simplified Arabic" w:eastAsia="Times New Roman" w:hAnsi="Simplified Arabic" w:cs="Simplified Arabic"/>
          <w:sz w:val="24"/>
          <w:szCs w:val="24"/>
          <w:u w:color="000000"/>
          <w:bdr w:val="nil"/>
          <w:rtl/>
          <w:lang w:eastAsia="de-DE" w:bidi="ar-EG"/>
        </w:rPr>
        <w:t xml:space="preserve">استخدام </w:t>
      </w:r>
      <w:r w:rsidR="00400D95" w:rsidRPr="00147DF2">
        <w:rPr>
          <w:rFonts w:ascii="Simplified Arabic" w:eastAsia="Times New Roman" w:hAnsi="Simplified Arabic" w:cs="Simplified Arabic"/>
          <w:sz w:val="24"/>
          <w:szCs w:val="24"/>
          <w:u w:color="000000"/>
          <w:bdr w:val="nil"/>
          <w:rtl/>
          <w:lang w:eastAsia="de-DE"/>
        </w:rPr>
        <w:t xml:space="preserve"> الطاقة المتجددة</w:t>
      </w:r>
      <w:r w:rsidRPr="00147DF2">
        <w:rPr>
          <w:rFonts w:ascii="Simplified Arabic" w:eastAsia="Times New Roman" w:hAnsi="Simplified Arabic" w:cs="Simplified Arabic"/>
          <w:sz w:val="24"/>
          <w:szCs w:val="24"/>
          <w:u w:color="000000"/>
          <w:bdr w:val="nil"/>
          <w:rtl/>
          <w:lang w:eastAsia="de-DE"/>
        </w:rPr>
        <w:t>،</w:t>
      </w:r>
      <w:r w:rsidR="00400D95" w:rsidRPr="00147DF2">
        <w:rPr>
          <w:rFonts w:ascii="Simplified Arabic" w:eastAsia="Times New Roman" w:hAnsi="Simplified Arabic" w:cs="Simplified Arabic"/>
          <w:sz w:val="24"/>
          <w:szCs w:val="24"/>
          <w:u w:color="000000"/>
          <w:bdr w:val="nil"/>
          <w:rtl/>
          <w:lang w:eastAsia="de-DE"/>
        </w:rPr>
        <w:t xml:space="preserve"> وفي نفس الوقت لا يقود </w:t>
      </w:r>
      <w:r w:rsidRPr="00147DF2">
        <w:rPr>
          <w:rFonts w:ascii="Simplified Arabic" w:eastAsia="Times New Roman" w:hAnsi="Simplified Arabic" w:cs="Simplified Arabic"/>
          <w:sz w:val="24"/>
          <w:szCs w:val="24"/>
          <w:u w:color="000000"/>
          <w:bdr w:val="nil"/>
          <w:rtl/>
          <w:lang w:eastAsia="de-DE"/>
        </w:rPr>
        <w:t xml:space="preserve">ذلك إلى ارتفاع </w:t>
      </w:r>
      <w:r w:rsidR="00400D95" w:rsidRPr="00147DF2">
        <w:rPr>
          <w:rFonts w:ascii="Simplified Arabic" w:eastAsia="Times New Roman" w:hAnsi="Simplified Arabic" w:cs="Simplified Arabic"/>
          <w:sz w:val="24"/>
          <w:szCs w:val="24"/>
          <w:u w:color="000000"/>
          <w:bdr w:val="nil"/>
          <w:rtl/>
          <w:lang w:eastAsia="de-DE"/>
        </w:rPr>
        <w:t>تعريف</w:t>
      </w:r>
      <w:r w:rsidRPr="00147DF2">
        <w:rPr>
          <w:rFonts w:ascii="Simplified Arabic" w:eastAsia="Times New Roman" w:hAnsi="Simplified Arabic" w:cs="Simplified Arabic"/>
          <w:sz w:val="24"/>
          <w:szCs w:val="24"/>
          <w:u w:color="000000"/>
          <w:bdr w:val="nil"/>
          <w:rtl/>
          <w:lang w:eastAsia="de-DE"/>
        </w:rPr>
        <w:t>ة</w:t>
      </w:r>
      <w:r w:rsidR="00400D95" w:rsidRPr="00147DF2">
        <w:rPr>
          <w:rFonts w:ascii="Simplified Arabic" w:eastAsia="Times New Roman" w:hAnsi="Simplified Arabic" w:cs="Simplified Arabic"/>
          <w:sz w:val="24"/>
          <w:szCs w:val="24"/>
          <w:u w:color="000000"/>
          <w:bdr w:val="nil"/>
          <w:rtl/>
          <w:lang w:eastAsia="de-DE"/>
        </w:rPr>
        <w:t xml:space="preserve"> بيع الكهرباء.</w:t>
      </w:r>
    </w:p>
    <w:p w14:paraId="6401F4F5" w14:textId="77777777" w:rsidR="006A2F15" w:rsidRPr="00147DF2" w:rsidRDefault="006A2F15" w:rsidP="00C41092">
      <w:pPr>
        <w:widowControl w:val="0"/>
        <w:pBdr>
          <w:top w:val="nil"/>
          <w:left w:val="nil"/>
          <w:bottom w:val="nil"/>
          <w:right w:val="nil"/>
          <w:between w:val="nil"/>
          <w:bar w:val="nil"/>
        </w:pBdr>
        <w:suppressAutoHyphens/>
        <w:bidi/>
        <w:spacing w:after="0" w:line="240" w:lineRule="auto"/>
        <w:ind w:left="26" w:right="144"/>
        <w:jc w:val="both"/>
        <w:rPr>
          <w:rFonts w:ascii="Simplified Arabic" w:eastAsia="Times New Roman" w:hAnsi="Simplified Arabic" w:cs="Simplified Arabic"/>
          <w:sz w:val="24"/>
          <w:szCs w:val="24"/>
          <w:u w:color="000000"/>
          <w:bdr w:val="nil"/>
          <w:lang w:eastAsia="de-DE" w:bidi="ar-EG"/>
        </w:rPr>
      </w:pPr>
    </w:p>
    <w:p w14:paraId="7FE5259D" w14:textId="3955FB1E" w:rsidR="002D26B0" w:rsidRPr="00147DF2" w:rsidRDefault="00F34496" w:rsidP="00C41092">
      <w:pPr>
        <w:widowControl w:val="0"/>
        <w:pBdr>
          <w:top w:val="nil"/>
          <w:left w:val="nil"/>
          <w:bottom w:val="nil"/>
          <w:right w:val="nil"/>
          <w:between w:val="nil"/>
          <w:bar w:val="nil"/>
        </w:pBdr>
        <w:suppressAutoHyphens/>
        <w:bidi/>
        <w:spacing w:after="0" w:line="240" w:lineRule="auto"/>
        <w:ind w:left="26" w:right="144"/>
        <w:jc w:val="both"/>
        <w:outlineLvl w:val="0"/>
        <w:rPr>
          <w:rFonts w:ascii="Simplified Arabic" w:eastAsia="Times New Roman" w:hAnsi="Simplified Arabic" w:cs="Simplified Arabic"/>
          <w:b/>
          <w:bCs/>
          <w:sz w:val="24"/>
          <w:szCs w:val="24"/>
          <w:u w:color="000000"/>
          <w:bdr w:val="nil"/>
          <w:lang w:eastAsia="de-DE"/>
        </w:rPr>
      </w:pPr>
      <w:bookmarkStart w:id="3" w:name="_Toc42151513"/>
      <w:r>
        <w:rPr>
          <w:rFonts w:ascii="Simplified Arabic" w:eastAsia="Times New Roman" w:hAnsi="Simplified Arabic" w:cs="Simplified Arabic" w:hint="cs"/>
          <w:b/>
          <w:bCs/>
          <w:sz w:val="24"/>
          <w:szCs w:val="24"/>
          <w:u w:color="000000"/>
          <w:bdr w:val="nil"/>
          <w:rtl/>
          <w:lang w:eastAsia="de-DE"/>
        </w:rPr>
        <w:t>2</w:t>
      </w:r>
      <w:r w:rsidR="00E273BC" w:rsidRPr="00147DF2">
        <w:rPr>
          <w:rFonts w:ascii="Simplified Arabic" w:eastAsia="Times New Roman" w:hAnsi="Simplified Arabic" w:cs="Simplified Arabic"/>
          <w:b/>
          <w:bCs/>
          <w:sz w:val="24"/>
          <w:szCs w:val="24"/>
          <w:u w:color="000000"/>
          <w:bdr w:val="nil"/>
          <w:rtl/>
          <w:lang w:eastAsia="de-DE"/>
        </w:rPr>
        <w:t xml:space="preserve">. </w:t>
      </w:r>
      <w:r w:rsidR="002D26B0" w:rsidRPr="00147DF2">
        <w:rPr>
          <w:rFonts w:ascii="Simplified Arabic" w:eastAsia="Times New Roman" w:hAnsi="Simplified Arabic" w:cs="Simplified Arabic"/>
          <w:b/>
          <w:bCs/>
          <w:sz w:val="24"/>
          <w:szCs w:val="24"/>
          <w:u w:color="000000"/>
          <w:bdr w:val="nil"/>
          <w:rtl/>
          <w:lang w:eastAsia="de-DE"/>
        </w:rPr>
        <w:t>أهمية البحث:</w:t>
      </w:r>
      <w:bookmarkEnd w:id="3"/>
      <w:r w:rsidR="002D26B0" w:rsidRPr="00147DF2">
        <w:rPr>
          <w:rFonts w:ascii="Simplified Arabic" w:eastAsia="Times New Roman" w:hAnsi="Simplified Arabic" w:cs="Simplified Arabic"/>
          <w:b/>
          <w:bCs/>
          <w:sz w:val="24"/>
          <w:szCs w:val="24"/>
          <w:u w:color="000000"/>
          <w:bdr w:val="nil"/>
          <w:rtl/>
          <w:lang w:eastAsia="de-DE"/>
        </w:rPr>
        <w:t xml:space="preserve"> </w:t>
      </w:r>
    </w:p>
    <w:p w14:paraId="14E0EE5A" w14:textId="747DAB01" w:rsidR="002D26B0" w:rsidRDefault="00F34496" w:rsidP="00C41092">
      <w:pPr>
        <w:widowControl w:val="0"/>
        <w:pBdr>
          <w:top w:val="nil"/>
          <w:left w:val="nil"/>
          <w:bottom w:val="nil"/>
          <w:right w:val="nil"/>
          <w:between w:val="nil"/>
          <w:bar w:val="nil"/>
        </w:pBdr>
        <w:suppressAutoHyphens/>
        <w:bidi/>
        <w:spacing w:after="0" w:line="240" w:lineRule="auto"/>
        <w:ind w:left="26" w:right="142"/>
        <w:jc w:val="both"/>
        <w:rPr>
          <w:rFonts w:ascii="Simplified Arabic" w:eastAsia="Arial Unicode MS" w:hAnsi="Simplified Arabic" w:cs="Simplified Arabic"/>
          <w:sz w:val="24"/>
          <w:szCs w:val="24"/>
          <w:u w:color="000000"/>
          <w:bdr w:val="nil"/>
          <w:rtl/>
          <w:lang w:val="es-ES_tradnl" w:eastAsia="de-DE"/>
        </w:rPr>
      </w:pPr>
      <w:r>
        <w:rPr>
          <w:rFonts w:ascii="Simplified Arabic" w:eastAsia="Times New Roman" w:hAnsi="Simplified Arabic" w:cs="Simplified Arabic" w:hint="cs"/>
          <w:sz w:val="24"/>
          <w:szCs w:val="24"/>
          <w:u w:color="000000"/>
          <w:bdr w:val="nil"/>
          <w:rtl/>
          <w:lang w:eastAsia="de-DE" w:bidi="ar-EG"/>
        </w:rPr>
        <w:t xml:space="preserve">هناك </w:t>
      </w:r>
      <w:r w:rsidR="002D26B0" w:rsidRPr="00147DF2">
        <w:rPr>
          <w:rFonts w:ascii="Simplified Arabic" w:eastAsia="Times New Roman" w:hAnsi="Simplified Arabic" w:cs="Simplified Arabic"/>
          <w:sz w:val="24"/>
          <w:szCs w:val="24"/>
          <w:u w:color="000000"/>
          <w:bdr w:val="nil"/>
          <w:rtl/>
          <w:lang w:eastAsia="de-DE"/>
        </w:rPr>
        <w:t>احتياج شديد مستمر للطاقة البديلة في ظل الاعتماد على الطاقة ال</w:t>
      </w:r>
      <w:r w:rsidR="00066EE5" w:rsidRPr="00147DF2">
        <w:rPr>
          <w:rFonts w:ascii="Simplified Arabic" w:eastAsia="Times New Roman" w:hAnsi="Simplified Arabic" w:cs="Simplified Arabic"/>
          <w:sz w:val="24"/>
          <w:szCs w:val="24"/>
          <w:u w:color="000000"/>
          <w:bdr w:val="nil"/>
          <w:rtl/>
          <w:lang w:eastAsia="de-DE"/>
        </w:rPr>
        <w:t>أ</w:t>
      </w:r>
      <w:r w:rsidR="002D26B0" w:rsidRPr="00147DF2">
        <w:rPr>
          <w:rFonts w:ascii="Simplified Arabic" w:eastAsia="Times New Roman" w:hAnsi="Simplified Arabic" w:cs="Simplified Arabic"/>
          <w:sz w:val="24"/>
          <w:szCs w:val="24"/>
          <w:u w:color="000000"/>
          <w:bdr w:val="nil"/>
          <w:rtl/>
          <w:lang w:eastAsia="de-DE"/>
        </w:rPr>
        <w:t>حفورية المهددة بالنضوب وعدم قدرتها على تحقيق التنمية المستدامة</w:t>
      </w:r>
      <w:r w:rsidR="004B1D40" w:rsidRPr="00147DF2">
        <w:rPr>
          <w:rFonts w:ascii="Simplified Arabic" w:eastAsia="Times New Roman" w:hAnsi="Simplified Arabic" w:cs="Simplified Arabic"/>
          <w:sz w:val="24"/>
          <w:szCs w:val="24"/>
          <w:u w:color="000000"/>
          <w:bdr w:val="nil"/>
          <w:rtl/>
          <w:lang w:eastAsia="de-DE"/>
        </w:rPr>
        <w:t xml:space="preserve">، مما يتطلب </w:t>
      </w:r>
      <w:r w:rsidR="002D26B0" w:rsidRPr="00147DF2">
        <w:rPr>
          <w:rFonts w:ascii="Simplified Arabic" w:eastAsia="Arial Unicode MS" w:hAnsi="Simplified Arabic" w:cs="Simplified Arabic"/>
          <w:sz w:val="24"/>
          <w:szCs w:val="24"/>
          <w:u w:color="000000"/>
          <w:bdr w:val="nil"/>
          <w:rtl/>
          <w:lang w:val="es-ES_tradnl" w:eastAsia="de-DE"/>
        </w:rPr>
        <w:t>المواءمة بين التحول نحو الطاقة المتجددة في توليد الكهرباء، وارتفاع تكلفة إنتاج الوحدة منها باستخدام هذه الطاقة</w:t>
      </w:r>
      <w:r w:rsidR="006A2F15" w:rsidRPr="00147DF2">
        <w:rPr>
          <w:rFonts w:ascii="Simplified Arabic" w:eastAsia="Arial Unicode MS" w:hAnsi="Simplified Arabic" w:cs="Simplified Arabic"/>
          <w:sz w:val="24"/>
          <w:szCs w:val="24"/>
          <w:u w:color="000000"/>
          <w:bdr w:val="nil"/>
          <w:rtl/>
          <w:lang w:val="es-ES_tradnl" w:eastAsia="de-DE"/>
        </w:rPr>
        <w:t>، حتى لا يمثل هذا التحول عبئاً على المواطن المصري يؤثر على مستوى معيشته، خاصة بالنسبة للفئات الأقل دخلاً.</w:t>
      </w:r>
    </w:p>
    <w:p w14:paraId="198E15DF" w14:textId="77777777" w:rsidR="00D31E0D" w:rsidRPr="00147DF2" w:rsidRDefault="00D31E0D" w:rsidP="00C41092">
      <w:pPr>
        <w:widowControl w:val="0"/>
        <w:pBdr>
          <w:top w:val="nil"/>
          <w:left w:val="nil"/>
          <w:bottom w:val="nil"/>
          <w:right w:val="nil"/>
          <w:between w:val="nil"/>
          <w:bar w:val="nil"/>
        </w:pBdr>
        <w:suppressAutoHyphens/>
        <w:bidi/>
        <w:spacing w:after="0" w:line="240" w:lineRule="auto"/>
        <w:ind w:left="26" w:right="142"/>
        <w:jc w:val="both"/>
        <w:rPr>
          <w:rFonts w:ascii="Simplified Arabic" w:eastAsia="Times New Roman" w:hAnsi="Simplified Arabic" w:cs="Simplified Arabic"/>
          <w:sz w:val="24"/>
          <w:szCs w:val="24"/>
          <w:u w:color="000000"/>
          <w:bdr w:val="nil"/>
          <w:lang w:eastAsia="de-DE"/>
        </w:rPr>
      </w:pPr>
    </w:p>
    <w:p w14:paraId="7A1ACEC7" w14:textId="77777777" w:rsidR="006A2F15" w:rsidRPr="00147DF2" w:rsidRDefault="006A2F15" w:rsidP="00FF5367">
      <w:pPr>
        <w:widowControl w:val="0"/>
        <w:pBdr>
          <w:top w:val="nil"/>
          <w:left w:val="nil"/>
          <w:bottom w:val="nil"/>
          <w:right w:val="nil"/>
          <w:between w:val="nil"/>
          <w:bar w:val="nil"/>
        </w:pBdr>
        <w:suppressAutoHyphens/>
        <w:bidi/>
        <w:spacing w:after="0" w:line="240" w:lineRule="auto"/>
        <w:ind w:left="360" w:right="142"/>
        <w:jc w:val="both"/>
        <w:rPr>
          <w:rFonts w:ascii="Simplified Arabic" w:eastAsia="Times New Roman" w:hAnsi="Simplified Arabic" w:cs="Simplified Arabic"/>
          <w:sz w:val="24"/>
          <w:szCs w:val="24"/>
          <w:u w:color="000000"/>
          <w:bdr w:val="nil"/>
          <w:lang w:eastAsia="de-DE"/>
        </w:rPr>
      </w:pPr>
    </w:p>
    <w:p w14:paraId="14249EFB" w14:textId="47B32B32" w:rsidR="002D26B0" w:rsidRPr="00147DF2" w:rsidRDefault="00F34496" w:rsidP="00C41092">
      <w:pPr>
        <w:widowControl w:val="0"/>
        <w:pBdr>
          <w:top w:val="nil"/>
          <w:left w:val="nil"/>
          <w:bottom w:val="nil"/>
          <w:right w:val="nil"/>
          <w:between w:val="nil"/>
          <w:bar w:val="nil"/>
        </w:pBdr>
        <w:suppressAutoHyphens/>
        <w:bidi/>
        <w:spacing w:after="0" w:line="240" w:lineRule="auto"/>
        <w:ind w:left="-64" w:right="144"/>
        <w:jc w:val="both"/>
        <w:outlineLvl w:val="0"/>
        <w:rPr>
          <w:rFonts w:ascii="Simplified Arabic" w:eastAsia="Times New Roman" w:hAnsi="Simplified Arabic" w:cs="Simplified Arabic"/>
          <w:b/>
          <w:bCs/>
          <w:sz w:val="24"/>
          <w:szCs w:val="24"/>
          <w:u w:color="000000"/>
          <w:bdr w:val="nil"/>
          <w:lang w:eastAsia="de-DE"/>
        </w:rPr>
      </w:pPr>
      <w:bookmarkStart w:id="4" w:name="_Toc42151514"/>
      <w:r>
        <w:rPr>
          <w:rFonts w:ascii="Simplified Arabic" w:eastAsia="Times New Roman" w:hAnsi="Simplified Arabic" w:cs="Simplified Arabic" w:hint="cs"/>
          <w:b/>
          <w:bCs/>
          <w:sz w:val="24"/>
          <w:szCs w:val="24"/>
          <w:u w:color="000000"/>
          <w:bdr w:val="nil"/>
          <w:rtl/>
          <w:lang w:eastAsia="de-DE"/>
        </w:rPr>
        <w:lastRenderedPageBreak/>
        <w:t>3</w:t>
      </w:r>
      <w:r w:rsidR="00E273BC" w:rsidRPr="00147DF2">
        <w:rPr>
          <w:rFonts w:ascii="Simplified Arabic" w:eastAsia="Times New Roman" w:hAnsi="Simplified Arabic" w:cs="Simplified Arabic"/>
          <w:b/>
          <w:bCs/>
          <w:sz w:val="24"/>
          <w:szCs w:val="24"/>
          <w:u w:color="000000"/>
          <w:bdr w:val="nil"/>
          <w:rtl/>
          <w:lang w:eastAsia="de-DE"/>
        </w:rPr>
        <w:t xml:space="preserve">. </w:t>
      </w:r>
      <w:r w:rsidR="00C92D10" w:rsidRPr="00147DF2">
        <w:rPr>
          <w:rFonts w:ascii="Simplified Arabic" w:eastAsia="Times New Roman" w:hAnsi="Simplified Arabic" w:cs="Simplified Arabic"/>
          <w:b/>
          <w:bCs/>
          <w:sz w:val="24"/>
          <w:szCs w:val="24"/>
          <w:u w:color="000000"/>
          <w:bdr w:val="nil"/>
          <w:rtl/>
          <w:lang w:eastAsia="de-DE"/>
        </w:rPr>
        <w:t xml:space="preserve">هدف </w:t>
      </w:r>
      <w:r w:rsidR="002D26B0" w:rsidRPr="00147DF2">
        <w:rPr>
          <w:rFonts w:ascii="Simplified Arabic" w:eastAsia="Times New Roman" w:hAnsi="Simplified Arabic" w:cs="Simplified Arabic"/>
          <w:b/>
          <w:bCs/>
          <w:sz w:val="24"/>
          <w:szCs w:val="24"/>
          <w:u w:color="000000"/>
          <w:bdr w:val="nil"/>
          <w:rtl/>
          <w:lang w:eastAsia="de-DE"/>
        </w:rPr>
        <w:t>البحث</w:t>
      </w:r>
      <w:bookmarkEnd w:id="4"/>
      <w:r w:rsidR="00C92D10" w:rsidRPr="00147DF2">
        <w:rPr>
          <w:rFonts w:ascii="Simplified Arabic" w:eastAsia="Times New Roman" w:hAnsi="Simplified Arabic" w:cs="Simplified Arabic"/>
          <w:b/>
          <w:bCs/>
          <w:sz w:val="24"/>
          <w:szCs w:val="24"/>
          <w:u w:color="000000"/>
          <w:bdr w:val="nil"/>
          <w:rtl/>
          <w:lang w:eastAsia="de-DE"/>
        </w:rPr>
        <w:t>:</w:t>
      </w:r>
    </w:p>
    <w:p w14:paraId="74C296C7" w14:textId="4D678F5C" w:rsidR="00971D30" w:rsidRPr="00147DF2" w:rsidRDefault="000B41EB" w:rsidP="00C41092">
      <w:pPr>
        <w:widowControl w:val="0"/>
        <w:pBdr>
          <w:top w:val="nil"/>
          <w:left w:val="nil"/>
          <w:bottom w:val="nil"/>
          <w:right w:val="nil"/>
          <w:between w:val="nil"/>
          <w:bar w:val="nil"/>
        </w:pBdr>
        <w:suppressAutoHyphens/>
        <w:bidi/>
        <w:spacing w:after="0" w:line="240" w:lineRule="auto"/>
        <w:ind w:left="-64" w:right="144"/>
        <w:jc w:val="both"/>
        <w:outlineLvl w:val="0"/>
        <w:rPr>
          <w:rFonts w:ascii="Simplified Arabic" w:eastAsia="Times New Roman" w:hAnsi="Simplified Arabic" w:cs="Simplified Arabic"/>
          <w:color w:val="000000" w:themeColor="text1"/>
          <w:sz w:val="24"/>
          <w:szCs w:val="24"/>
        </w:rPr>
      </w:pPr>
      <w:bookmarkStart w:id="5" w:name="_Toc42151515"/>
      <w:r w:rsidRPr="00147DF2">
        <w:rPr>
          <w:rFonts w:ascii="Simplified Arabic" w:eastAsia="Times New Roman" w:hAnsi="Simplified Arabic" w:cs="Simplified Arabic"/>
          <w:sz w:val="24"/>
          <w:szCs w:val="24"/>
          <w:u w:color="000000"/>
          <w:bdr w:val="nil"/>
          <w:rtl/>
          <w:lang w:eastAsia="de-DE"/>
        </w:rPr>
        <w:t xml:space="preserve">يهدف البحث </w:t>
      </w:r>
      <w:r w:rsidR="006A2F15" w:rsidRPr="00147DF2">
        <w:rPr>
          <w:rFonts w:ascii="Simplified Arabic" w:eastAsia="Times New Roman" w:hAnsi="Simplified Arabic" w:cs="Simplified Arabic"/>
          <w:sz w:val="24"/>
          <w:szCs w:val="24"/>
          <w:u w:color="000000"/>
          <w:bdr w:val="nil"/>
          <w:rtl/>
          <w:lang w:eastAsia="de-DE"/>
        </w:rPr>
        <w:t xml:space="preserve">إلى تحديد آليات </w:t>
      </w:r>
      <w:r w:rsidRPr="00147DF2">
        <w:rPr>
          <w:rFonts w:ascii="Simplified Arabic" w:eastAsia="Times New Roman" w:hAnsi="Simplified Arabic" w:cs="Simplified Arabic"/>
          <w:sz w:val="24"/>
          <w:szCs w:val="24"/>
          <w:u w:color="000000"/>
          <w:bdr w:val="nil"/>
          <w:rtl/>
          <w:lang w:eastAsia="de-DE"/>
        </w:rPr>
        <w:t xml:space="preserve">تحقيق المواءمة بين التحول نحو الطاقة المتجددة </w:t>
      </w:r>
      <w:r w:rsidR="006A2F15" w:rsidRPr="00147DF2">
        <w:rPr>
          <w:rFonts w:ascii="Simplified Arabic" w:eastAsia="Times New Roman" w:hAnsi="Simplified Arabic" w:cs="Simplified Arabic"/>
          <w:sz w:val="24"/>
          <w:szCs w:val="24"/>
          <w:u w:color="000000"/>
          <w:bdr w:val="nil"/>
          <w:rtl/>
          <w:lang w:eastAsia="de-DE"/>
        </w:rPr>
        <w:t xml:space="preserve">في إنتاج الطاقة الكهربائية </w:t>
      </w:r>
      <w:r w:rsidRPr="00147DF2">
        <w:rPr>
          <w:rFonts w:ascii="Simplified Arabic" w:eastAsia="Times New Roman" w:hAnsi="Simplified Arabic" w:cs="Simplified Arabic"/>
          <w:sz w:val="24"/>
          <w:szCs w:val="24"/>
          <w:u w:color="000000"/>
          <w:bdr w:val="nil"/>
          <w:rtl/>
          <w:lang w:eastAsia="de-DE"/>
        </w:rPr>
        <w:t xml:space="preserve">وتحديد </w:t>
      </w:r>
      <w:r w:rsidRPr="00147DF2">
        <w:rPr>
          <w:rFonts w:ascii="Simplified Arabic" w:eastAsia="Times New Roman" w:hAnsi="Simplified Arabic" w:cs="Simplified Arabic"/>
          <w:color w:val="000000" w:themeColor="text1"/>
          <w:sz w:val="24"/>
          <w:szCs w:val="24"/>
          <w:u w:color="000000"/>
          <w:bdr w:val="nil"/>
          <w:rtl/>
          <w:lang w:eastAsia="de-DE"/>
        </w:rPr>
        <w:t xml:space="preserve">سعر </w:t>
      </w:r>
      <w:r w:rsidR="006A2F15" w:rsidRPr="00147DF2">
        <w:rPr>
          <w:rFonts w:ascii="Simplified Arabic" w:eastAsia="Times New Roman" w:hAnsi="Simplified Arabic" w:cs="Simplified Arabic"/>
          <w:color w:val="000000" w:themeColor="text1"/>
          <w:sz w:val="24"/>
          <w:szCs w:val="24"/>
          <w:u w:color="000000"/>
          <w:bdr w:val="nil"/>
          <w:rtl/>
          <w:lang w:eastAsia="de-DE"/>
        </w:rPr>
        <w:t>ت</w:t>
      </w:r>
      <w:r w:rsidRPr="00147DF2">
        <w:rPr>
          <w:rFonts w:ascii="Simplified Arabic" w:eastAsia="Times New Roman" w:hAnsi="Simplified Arabic" w:cs="Simplified Arabic"/>
          <w:color w:val="000000" w:themeColor="text1"/>
          <w:sz w:val="24"/>
          <w:szCs w:val="24"/>
          <w:u w:color="000000"/>
          <w:bdr w:val="nil"/>
          <w:rtl/>
          <w:lang w:eastAsia="de-DE"/>
        </w:rPr>
        <w:t xml:space="preserve">عريفة </w:t>
      </w:r>
      <w:r w:rsidR="006A2F15" w:rsidRPr="00147DF2">
        <w:rPr>
          <w:rFonts w:ascii="Simplified Arabic" w:eastAsia="Times New Roman" w:hAnsi="Simplified Arabic" w:cs="Simplified Arabic"/>
          <w:color w:val="000000" w:themeColor="text1"/>
          <w:sz w:val="24"/>
          <w:szCs w:val="24"/>
          <w:u w:color="000000"/>
          <w:bdr w:val="nil"/>
          <w:rtl/>
          <w:lang w:eastAsia="de-DE"/>
        </w:rPr>
        <w:t xml:space="preserve">بيعها، </w:t>
      </w:r>
      <w:r w:rsidRPr="00147DF2">
        <w:rPr>
          <w:rFonts w:ascii="Simplified Arabic" w:eastAsia="Times New Roman" w:hAnsi="Simplified Arabic" w:cs="Simplified Arabic"/>
          <w:color w:val="000000" w:themeColor="text1"/>
          <w:sz w:val="24"/>
          <w:szCs w:val="24"/>
          <w:u w:color="000000"/>
          <w:bdr w:val="nil"/>
          <w:rtl/>
          <w:lang w:eastAsia="de-DE"/>
        </w:rPr>
        <w:t>بما لا يؤثر علي مستوى معيشة المواطن المصري</w:t>
      </w:r>
      <w:bookmarkEnd w:id="5"/>
      <w:r w:rsidR="000E7E15" w:rsidRPr="00147DF2">
        <w:rPr>
          <w:rFonts w:ascii="Simplified Arabic" w:eastAsia="Times New Roman" w:hAnsi="Simplified Arabic" w:cs="Simplified Arabic"/>
          <w:color w:val="000000" w:themeColor="text1"/>
          <w:sz w:val="24"/>
          <w:szCs w:val="24"/>
          <w:u w:color="000000"/>
          <w:bdr w:val="nil"/>
          <w:rtl/>
          <w:lang w:eastAsia="de-DE"/>
        </w:rPr>
        <w:t>، حيث يحاول الاجابة على التساؤل الخاص بكيفية تحقيق</w:t>
      </w:r>
      <w:r w:rsidR="00971D30" w:rsidRPr="00147DF2">
        <w:rPr>
          <w:rFonts w:ascii="Simplified Arabic" w:hAnsi="Simplified Arabic" w:cs="Simplified Arabic"/>
          <w:sz w:val="24"/>
          <w:szCs w:val="24"/>
          <w:rtl/>
        </w:rPr>
        <w:t xml:space="preserve"> الم</w:t>
      </w:r>
      <w:r w:rsidR="00F34496">
        <w:rPr>
          <w:rFonts w:ascii="Simplified Arabic" w:hAnsi="Simplified Arabic" w:cs="Simplified Arabic" w:hint="cs"/>
          <w:sz w:val="24"/>
          <w:szCs w:val="24"/>
          <w:rtl/>
        </w:rPr>
        <w:t>و</w:t>
      </w:r>
      <w:r w:rsidR="00971D30" w:rsidRPr="00147DF2">
        <w:rPr>
          <w:rFonts w:ascii="Simplified Arabic" w:hAnsi="Simplified Arabic" w:cs="Simplified Arabic"/>
          <w:sz w:val="24"/>
          <w:szCs w:val="24"/>
          <w:rtl/>
        </w:rPr>
        <w:t>ا</w:t>
      </w:r>
      <w:r w:rsidR="00F34496">
        <w:rPr>
          <w:rFonts w:ascii="Simplified Arabic" w:hAnsi="Simplified Arabic" w:cs="Simplified Arabic" w:hint="cs"/>
          <w:sz w:val="24"/>
          <w:szCs w:val="24"/>
          <w:rtl/>
        </w:rPr>
        <w:t>ء</w:t>
      </w:r>
      <w:r w:rsidR="00971D30" w:rsidRPr="00147DF2">
        <w:rPr>
          <w:rFonts w:ascii="Simplified Arabic" w:hAnsi="Simplified Arabic" w:cs="Simplified Arabic"/>
          <w:sz w:val="24"/>
          <w:szCs w:val="24"/>
          <w:rtl/>
        </w:rPr>
        <w:t>مة بين التحول إلى الطاقة المتجددة في إنتاج الكهرباء</w:t>
      </w:r>
      <w:r w:rsidR="00C92D10" w:rsidRPr="00147DF2">
        <w:rPr>
          <w:rFonts w:ascii="Simplified Arabic" w:hAnsi="Simplified Arabic" w:cs="Simplified Arabic"/>
          <w:sz w:val="24"/>
          <w:szCs w:val="24"/>
          <w:rtl/>
        </w:rPr>
        <w:t>،</w:t>
      </w:r>
      <w:r w:rsidR="00971D30" w:rsidRPr="00147DF2">
        <w:rPr>
          <w:rFonts w:ascii="Simplified Arabic" w:hAnsi="Simplified Arabic" w:cs="Simplified Arabic"/>
          <w:sz w:val="24"/>
          <w:szCs w:val="24"/>
          <w:rtl/>
        </w:rPr>
        <w:t xml:space="preserve"> وعدم ارتفاع تعريفة الكهرباء بمعدلات </w:t>
      </w:r>
      <w:r w:rsidR="00971D30" w:rsidRPr="00147DF2">
        <w:rPr>
          <w:rFonts w:ascii="Simplified Arabic" w:hAnsi="Simplified Arabic" w:cs="Simplified Arabic"/>
          <w:color w:val="000000" w:themeColor="text1"/>
          <w:sz w:val="24"/>
          <w:szCs w:val="24"/>
          <w:rtl/>
        </w:rPr>
        <w:t>مرتفع</w:t>
      </w:r>
      <w:r w:rsidR="003971E5" w:rsidRPr="00147DF2">
        <w:rPr>
          <w:rFonts w:ascii="Simplified Arabic" w:hAnsi="Simplified Arabic" w:cs="Simplified Arabic"/>
          <w:color w:val="000000" w:themeColor="text1"/>
          <w:sz w:val="24"/>
          <w:szCs w:val="24"/>
          <w:rtl/>
        </w:rPr>
        <w:t>ة</w:t>
      </w:r>
      <w:r w:rsidR="00971D30" w:rsidRPr="00147DF2">
        <w:rPr>
          <w:rFonts w:ascii="Simplified Arabic" w:hAnsi="Simplified Arabic" w:cs="Simplified Arabic"/>
          <w:color w:val="000000" w:themeColor="text1"/>
          <w:sz w:val="24"/>
          <w:szCs w:val="24"/>
          <w:rtl/>
        </w:rPr>
        <w:t xml:space="preserve">؟ </w:t>
      </w:r>
    </w:p>
    <w:p w14:paraId="49D2B6CF" w14:textId="77777777" w:rsidR="00C92D10" w:rsidRPr="00147DF2" w:rsidRDefault="00C92D10" w:rsidP="00FF5367">
      <w:pPr>
        <w:shd w:val="clear" w:color="auto" w:fill="FFFFFF"/>
        <w:bidi/>
        <w:spacing w:after="0" w:line="240" w:lineRule="auto"/>
        <w:ind w:left="360" w:right="144"/>
        <w:jc w:val="both"/>
        <w:rPr>
          <w:rFonts w:ascii="Simplified Arabic" w:eastAsia="Times New Roman" w:hAnsi="Simplified Arabic" w:cs="Simplified Arabic"/>
          <w:color w:val="000000" w:themeColor="text1"/>
          <w:sz w:val="24"/>
          <w:szCs w:val="24"/>
        </w:rPr>
      </w:pPr>
    </w:p>
    <w:p w14:paraId="5F16E213" w14:textId="1B5790C8" w:rsidR="002D26B0" w:rsidRPr="00147DF2" w:rsidRDefault="00F34496" w:rsidP="00C41092">
      <w:pPr>
        <w:widowControl w:val="0"/>
        <w:pBdr>
          <w:top w:val="nil"/>
          <w:left w:val="nil"/>
          <w:bottom w:val="nil"/>
          <w:right w:val="nil"/>
          <w:between w:val="nil"/>
          <w:bar w:val="nil"/>
        </w:pBdr>
        <w:suppressAutoHyphens/>
        <w:bidi/>
        <w:spacing w:after="0" w:line="240" w:lineRule="auto"/>
        <w:ind w:left="-64" w:right="144"/>
        <w:jc w:val="both"/>
        <w:outlineLvl w:val="0"/>
        <w:rPr>
          <w:rFonts w:ascii="Simplified Arabic" w:eastAsia="Times New Roman" w:hAnsi="Simplified Arabic" w:cs="Simplified Arabic"/>
          <w:b/>
          <w:bCs/>
          <w:color w:val="000000" w:themeColor="text1"/>
          <w:sz w:val="24"/>
          <w:szCs w:val="24"/>
          <w:u w:color="000000"/>
          <w:bdr w:val="nil"/>
          <w:rtl/>
          <w:lang w:eastAsia="de-DE"/>
        </w:rPr>
      </w:pPr>
      <w:bookmarkStart w:id="6" w:name="_Toc42151519"/>
      <w:r>
        <w:rPr>
          <w:rFonts w:ascii="Simplified Arabic" w:eastAsia="Times New Roman" w:hAnsi="Simplified Arabic" w:cs="Simplified Arabic" w:hint="cs"/>
          <w:b/>
          <w:bCs/>
          <w:color w:val="000000" w:themeColor="text1"/>
          <w:sz w:val="24"/>
          <w:szCs w:val="24"/>
          <w:u w:color="000000"/>
          <w:bdr w:val="nil"/>
          <w:rtl/>
          <w:lang w:eastAsia="de-DE"/>
        </w:rPr>
        <w:t>4</w:t>
      </w:r>
      <w:r w:rsidR="00E273BC" w:rsidRPr="00147DF2">
        <w:rPr>
          <w:rFonts w:ascii="Simplified Arabic" w:eastAsia="Times New Roman" w:hAnsi="Simplified Arabic" w:cs="Simplified Arabic"/>
          <w:b/>
          <w:bCs/>
          <w:color w:val="000000" w:themeColor="text1"/>
          <w:sz w:val="24"/>
          <w:szCs w:val="24"/>
          <w:u w:color="000000"/>
          <w:bdr w:val="nil"/>
          <w:rtl/>
          <w:lang w:eastAsia="de-DE"/>
        </w:rPr>
        <w:t xml:space="preserve">. </w:t>
      </w:r>
      <w:r w:rsidR="002D26B0" w:rsidRPr="00147DF2">
        <w:rPr>
          <w:rFonts w:ascii="Simplified Arabic" w:eastAsia="Times New Roman" w:hAnsi="Simplified Arabic" w:cs="Simplified Arabic"/>
          <w:b/>
          <w:bCs/>
          <w:color w:val="000000" w:themeColor="text1"/>
          <w:sz w:val="24"/>
          <w:szCs w:val="24"/>
          <w:u w:color="000000"/>
          <w:bdr w:val="nil"/>
          <w:rtl/>
          <w:lang w:eastAsia="de-DE"/>
        </w:rPr>
        <w:t xml:space="preserve">الدراسات </w:t>
      </w:r>
      <w:r w:rsidR="0042543A" w:rsidRPr="00147DF2">
        <w:rPr>
          <w:rFonts w:ascii="Simplified Arabic" w:eastAsia="Times New Roman" w:hAnsi="Simplified Arabic" w:cs="Simplified Arabic"/>
          <w:b/>
          <w:bCs/>
          <w:color w:val="000000" w:themeColor="text1"/>
          <w:sz w:val="24"/>
          <w:szCs w:val="24"/>
          <w:u w:color="000000"/>
          <w:bdr w:val="nil"/>
          <w:rtl/>
          <w:lang w:eastAsia="de-DE"/>
        </w:rPr>
        <w:t>السابقة:</w:t>
      </w:r>
      <w:bookmarkEnd w:id="6"/>
    </w:p>
    <w:p w14:paraId="4F951159" w14:textId="7E79937B" w:rsidR="00C902E0" w:rsidRPr="0033428A" w:rsidRDefault="002D26B0" w:rsidP="00746AF0">
      <w:pPr>
        <w:pStyle w:val="Heading1"/>
        <w:numPr>
          <w:ilvl w:val="0"/>
          <w:numId w:val="26"/>
        </w:numPr>
        <w:shd w:val="clear" w:color="auto" w:fill="FFFFFF"/>
        <w:bidi/>
        <w:spacing w:before="0" w:after="240" w:line="240" w:lineRule="auto"/>
        <w:ind w:left="0"/>
        <w:jc w:val="both"/>
        <w:rPr>
          <w:rFonts w:ascii="Simplified Arabic" w:eastAsia="Times New Roman" w:hAnsi="Simplified Arabic" w:cs="Simplified Arabic"/>
          <w:b w:val="0"/>
          <w:bCs w:val="0"/>
          <w:color w:val="000000"/>
          <w:sz w:val="24"/>
          <w:szCs w:val="24"/>
        </w:rPr>
      </w:pPr>
      <w:bookmarkStart w:id="7" w:name="_Toc42151520"/>
      <w:r w:rsidRPr="00147DF2">
        <w:rPr>
          <w:rFonts w:ascii="Simplified Arabic" w:eastAsia="Times New Roman" w:hAnsi="Simplified Arabic" w:cs="Simplified Arabic"/>
          <w:b w:val="0"/>
          <w:bCs w:val="0"/>
          <w:color w:val="000000" w:themeColor="text1"/>
          <w:sz w:val="24"/>
          <w:szCs w:val="24"/>
          <w:u w:color="000000"/>
          <w:bdr w:val="nil"/>
          <w:rtl/>
          <w:lang w:eastAsia="de-DE"/>
        </w:rPr>
        <w:t>دراس</w:t>
      </w:r>
      <w:bookmarkEnd w:id="7"/>
      <w:r w:rsidR="000E7E15" w:rsidRPr="00147DF2">
        <w:rPr>
          <w:rFonts w:ascii="Simplified Arabic" w:eastAsia="Times New Roman" w:hAnsi="Simplified Arabic" w:cs="Simplified Arabic"/>
          <w:b w:val="0"/>
          <w:bCs w:val="0"/>
          <w:color w:val="000000" w:themeColor="text1"/>
          <w:sz w:val="24"/>
          <w:szCs w:val="24"/>
          <w:u w:color="000000"/>
          <w:bdr w:val="nil"/>
          <w:rtl/>
          <w:lang w:eastAsia="de-DE"/>
        </w:rPr>
        <w:t xml:space="preserve">ة </w:t>
      </w:r>
      <w:r w:rsidR="00147DF2" w:rsidRPr="00147DF2">
        <w:rPr>
          <w:rFonts w:ascii="Simplified Arabic" w:eastAsia="Times New Roman" w:hAnsi="Simplified Arabic" w:cs="Simplified Arabic"/>
          <w:b w:val="0"/>
          <w:bCs w:val="0"/>
          <w:color w:val="000000" w:themeColor="text1"/>
          <w:sz w:val="24"/>
          <w:szCs w:val="24"/>
          <w:u w:color="000000"/>
          <w:bdr w:val="nil"/>
          <w:rtl/>
          <w:lang w:eastAsia="de-DE"/>
        </w:rPr>
        <w:t>(</w:t>
      </w:r>
      <w:r w:rsidR="00CC24D5">
        <w:rPr>
          <w:rFonts w:ascii="Simplified Arabic" w:hAnsi="Simplified Arabic" w:cs="Simplified Arabic"/>
          <w:b w:val="0"/>
          <w:bCs w:val="0"/>
          <w:color w:val="222222"/>
          <w:sz w:val="24"/>
          <w:szCs w:val="24"/>
          <w:shd w:val="clear" w:color="auto" w:fill="FFFFFF"/>
          <w:rtl/>
        </w:rPr>
        <w:t>بلماح</w:t>
      </w:r>
      <w:r w:rsidR="00CC24D5">
        <w:rPr>
          <w:rFonts w:ascii="Simplified Arabic" w:hAnsi="Simplified Arabic" w:cs="Simplified Arabic" w:hint="cs"/>
          <w:b w:val="0"/>
          <w:bCs w:val="0"/>
          <w:color w:val="222222"/>
          <w:sz w:val="24"/>
          <w:szCs w:val="24"/>
          <w:shd w:val="clear" w:color="auto" w:fill="FFFFFF"/>
          <w:rtl/>
        </w:rPr>
        <w:t xml:space="preserve">ي، </w:t>
      </w:r>
      <w:r w:rsidR="001C085E" w:rsidRPr="00147DF2">
        <w:rPr>
          <w:rFonts w:ascii="Simplified Arabic" w:hAnsi="Simplified Arabic" w:cs="Simplified Arabic"/>
          <w:b w:val="0"/>
          <w:bCs w:val="0"/>
          <w:color w:val="222222"/>
          <w:sz w:val="24"/>
          <w:szCs w:val="24"/>
          <w:shd w:val="clear" w:color="auto" w:fill="FFFFFF"/>
          <w:rtl/>
        </w:rPr>
        <w:t>وأمينة</w:t>
      </w:r>
      <w:r w:rsidR="00147DF2" w:rsidRPr="00147DF2">
        <w:rPr>
          <w:rFonts w:ascii="Simplified Arabic" w:hAnsi="Simplified Arabic" w:cs="Simplified Arabic"/>
          <w:b w:val="0"/>
          <w:bCs w:val="0"/>
          <w:color w:val="222222"/>
          <w:sz w:val="24"/>
          <w:szCs w:val="24"/>
          <w:shd w:val="clear" w:color="auto" w:fill="FFFFFF"/>
          <w:rtl/>
        </w:rPr>
        <w:t xml:space="preserve">، </w:t>
      </w:r>
      <w:r w:rsidR="0094452F" w:rsidRPr="00147DF2">
        <w:rPr>
          <w:rFonts w:ascii="Simplified Arabic" w:hAnsi="Simplified Arabic" w:cs="Simplified Arabic"/>
          <w:b w:val="0"/>
          <w:bCs w:val="0"/>
          <w:color w:val="222222"/>
          <w:sz w:val="24"/>
          <w:szCs w:val="24"/>
          <w:shd w:val="clear" w:color="auto" w:fill="FFFFFF"/>
          <w:rtl/>
        </w:rPr>
        <w:t>2019</w:t>
      </w:r>
      <w:r w:rsidR="00147DF2" w:rsidRPr="00147DF2">
        <w:rPr>
          <w:rFonts w:ascii="Simplified Arabic" w:hAnsi="Simplified Arabic" w:cs="Simplified Arabic"/>
          <w:b w:val="0"/>
          <w:bCs w:val="0"/>
          <w:color w:val="222222"/>
          <w:sz w:val="24"/>
          <w:szCs w:val="24"/>
          <w:shd w:val="clear" w:color="auto" w:fill="FFFFFF"/>
          <w:rtl/>
        </w:rPr>
        <w:t>)</w:t>
      </w:r>
      <w:r w:rsidR="0094452F" w:rsidRPr="00147DF2">
        <w:rPr>
          <w:rFonts w:ascii="Simplified Arabic" w:hAnsi="Simplified Arabic" w:cs="Simplified Arabic"/>
          <w:b w:val="0"/>
          <w:bCs w:val="0"/>
          <w:color w:val="222222"/>
          <w:sz w:val="24"/>
          <w:szCs w:val="24"/>
          <w:shd w:val="clear" w:color="auto" w:fill="FFFFFF"/>
          <w:rtl/>
        </w:rPr>
        <w:t xml:space="preserve"> بعنوان </w:t>
      </w:r>
      <w:r w:rsidR="000E7E15" w:rsidRPr="00147DF2">
        <w:rPr>
          <w:rFonts w:ascii="Simplified Arabic" w:hAnsi="Simplified Arabic" w:cs="Simplified Arabic"/>
          <w:b w:val="0"/>
          <w:bCs w:val="0"/>
          <w:color w:val="222222"/>
          <w:sz w:val="24"/>
          <w:szCs w:val="24"/>
          <w:shd w:val="clear" w:color="auto" w:fill="FFFFFF"/>
          <w:rtl/>
        </w:rPr>
        <w:t>"</w:t>
      </w:r>
      <w:r w:rsidR="0094452F" w:rsidRPr="00147DF2">
        <w:rPr>
          <w:rFonts w:ascii="Simplified Arabic" w:hAnsi="Simplified Arabic" w:cs="Simplified Arabic"/>
          <w:b w:val="0"/>
          <w:bCs w:val="0"/>
          <w:color w:val="000000" w:themeColor="text1"/>
          <w:sz w:val="24"/>
          <w:szCs w:val="24"/>
          <w:rtl/>
        </w:rPr>
        <w:t>تحديد سعر الكهرباء بالجزائر في ظل التنمية المستدامة</w:t>
      </w:r>
      <w:r w:rsidR="000E7E15" w:rsidRPr="00147DF2">
        <w:rPr>
          <w:rFonts w:ascii="Simplified Arabic" w:hAnsi="Simplified Arabic" w:cs="Simplified Arabic"/>
          <w:b w:val="0"/>
          <w:bCs w:val="0"/>
          <w:color w:val="000000" w:themeColor="text1"/>
          <w:sz w:val="24"/>
          <w:szCs w:val="24"/>
          <w:rtl/>
        </w:rPr>
        <w:t>"</w:t>
      </w:r>
      <w:r w:rsidR="00147DF2" w:rsidRPr="00147DF2">
        <w:rPr>
          <w:rFonts w:ascii="Simplified Arabic" w:hAnsi="Simplified Arabic" w:cs="Simplified Arabic"/>
          <w:b w:val="0"/>
          <w:bCs w:val="0"/>
          <w:color w:val="000000" w:themeColor="text1"/>
          <w:sz w:val="24"/>
          <w:szCs w:val="24"/>
          <w:rtl/>
        </w:rPr>
        <w:t xml:space="preserve">، </w:t>
      </w:r>
      <w:r w:rsidR="000E7E15" w:rsidRPr="00147DF2">
        <w:rPr>
          <w:rFonts w:ascii="Simplified Arabic" w:hAnsi="Simplified Arabic" w:cs="Simplified Arabic"/>
          <w:b w:val="0"/>
          <w:bCs w:val="0"/>
          <w:color w:val="000000" w:themeColor="text1"/>
          <w:sz w:val="24"/>
          <w:szCs w:val="24"/>
          <w:rtl/>
        </w:rPr>
        <w:t>حيث تناول</w:t>
      </w:r>
      <w:r w:rsidR="00746AF0">
        <w:rPr>
          <w:rFonts w:ascii="Simplified Arabic" w:hAnsi="Simplified Arabic" w:cs="Simplified Arabic" w:hint="cs"/>
          <w:b w:val="0"/>
          <w:bCs w:val="0"/>
          <w:color w:val="000000" w:themeColor="text1"/>
          <w:sz w:val="24"/>
          <w:szCs w:val="24"/>
          <w:rtl/>
        </w:rPr>
        <w:t>ت</w:t>
      </w:r>
      <w:r w:rsidR="0094452F" w:rsidRPr="00147DF2">
        <w:rPr>
          <w:rFonts w:ascii="Simplified Arabic" w:hAnsi="Simplified Arabic" w:cs="Simplified Arabic"/>
          <w:b w:val="0"/>
          <w:bCs w:val="0"/>
          <w:color w:val="000000" w:themeColor="text1"/>
          <w:sz w:val="24"/>
          <w:szCs w:val="24"/>
          <w:shd w:val="clear" w:color="auto" w:fill="FFFFFF"/>
          <w:rtl/>
        </w:rPr>
        <w:t xml:space="preserve"> </w:t>
      </w:r>
      <w:r w:rsidR="000E7E15" w:rsidRPr="00147DF2">
        <w:rPr>
          <w:rFonts w:ascii="Simplified Arabic" w:hAnsi="Simplified Arabic" w:cs="Simplified Arabic"/>
          <w:b w:val="0"/>
          <w:bCs w:val="0"/>
          <w:color w:val="000000" w:themeColor="text1"/>
          <w:sz w:val="24"/>
          <w:szCs w:val="24"/>
          <w:shd w:val="clear" w:color="auto" w:fill="FFFFFF"/>
          <w:rtl/>
        </w:rPr>
        <w:t>أ</w:t>
      </w:r>
      <w:r w:rsidR="001C085E" w:rsidRPr="00147DF2">
        <w:rPr>
          <w:rFonts w:ascii="Simplified Arabic" w:hAnsi="Simplified Arabic" w:cs="Simplified Arabic"/>
          <w:b w:val="0"/>
          <w:bCs w:val="0"/>
          <w:color w:val="222222"/>
          <w:sz w:val="24"/>
          <w:szCs w:val="24"/>
          <w:shd w:val="clear" w:color="auto" w:fill="FFFFFF"/>
          <w:rtl/>
        </w:rPr>
        <w:t>ن الكهرباء تلعب دورا</w:t>
      </w:r>
      <w:r w:rsidR="00746AF0">
        <w:rPr>
          <w:rFonts w:ascii="Simplified Arabic" w:hAnsi="Simplified Arabic" w:cs="Simplified Arabic" w:hint="cs"/>
          <w:b w:val="0"/>
          <w:bCs w:val="0"/>
          <w:color w:val="222222"/>
          <w:sz w:val="24"/>
          <w:szCs w:val="24"/>
          <w:shd w:val="clear" w:color="auto" w:fill="FFFFFF"/>
          <w:rtl/>
        </w:rPr>
        <w:t>ً</w:t>
      </w:r>
      <w:r w:rsidR="001C085E" w:rsidRPr="00147DF2">
        <w:rPr>
          <w:rFonts w:ascii="Simplified Arabic" w:hAnsi="Simplified Arabic" w:cs="Simplified Arabic"/>
          <w:b w:val="0"/>
          <w:bCs w:val="0"/>
          <w:color w:val="222222"/>
          <w:sz w:val="24"/>
          <w:szCs w:val="24"/>
          <w:shd w:val="clear" w:color="auto" w:fill="FFFFFF"/>
          <w:rtl/>
        </w:rPr>
        <w:t xml:space="preserve"> مهما</w:t>
      </w:r>
      <w:r w:rsidR="00746AF0">
        <w:rPr>
          <w:rFonts w:ascii="Simplified Arabic" w:hAnsi="Simplified Arabic" w:cs="Simplified Arabic" w:hint="cs"/>
          <w:b w:val="0"/>
          <w:bCs w:val="0"/>
          <w:color w:val="222222"/>
          <w:sz w:val="24"/>
          <w:szCs w:val="24"/>
          <w:shd w:val="clear" w:color="auto" w:fill="FFFFFF"/>
          <w:rtl/>
        </w:rPr>
        <w:t>ً</w:t>
      </w:r>
      <w:r w:rsidR="001C085E" w:rsidRPr="00147DF2">
        <w:rPr>
          <w:rFonts w:ascii="Simplified Arabic" w:hAnsi="Simplified Arabic" w:cs="Simplified Arabic"/>
          <w:b w:val="0"/>
          <w:bCs w:val="0"/>
          <w:color w:val="222222"/>
          <w:sz w:val="24"/>
          <w:szCs w:val="24"/>
          <w:shd w:val="clear" w:color="auto" w:fill="FFFFFF"/>
          <w:rtl/>
        </w:rPr>
        <w:t xml:space="preserve"> في التنمية الاقتصادية والاجتماعية، وهي واحدة من أهم الموضوعات التي جذبت اهتمام العديد من الباحثين مؤخ</w:t>
      </w:r>
      <w:r w:rsidR="00746AF0">
        <w:rPr>
          <w:rFonts w:ascii="Simplified Arabic" w:hAnsi="Simplified Arabic" w:cs="Simplified Arabic" w:hint="cs"/>
          <w:b w:val="0"/>
          <w:bCs w:val="0"/>
          <w:color w:val="222222"/>
          <w:sz w:val="24"/>
          <w:szCs w:val="24"/>
          <w:shd w:val="clear" w:color="auto" w:fill="FFFFFF"/>
          <w:rtl/>
        </w:rPr>
        <w:t>ر</w:t>
      </w:r>
      <w:r w:rsidR="001C085E" w:rsidRPr="00147DF2">
        <w:rPr>
          <w:rFonts w:ascii="Simplified Arabic" w:hAnsi="Simplified Arabic" w:cs="Simplified Arabic"/>
          <w:b w:val="0"/>
          <w:bCs w:val="0"/>
          <w:color w:val="222222"/>
          <w:sz w:val="24"/>
          <w:szCs w:val="24"/>
          <w:shd w:val="clear" w:color="auto" w:fill="FFFFFF"/>
          <w:rtl/>
        </w:rPr>
        <w:t>ا</w:t>
      </w:r>
      <w:r w:rsidR="00746AF0">
        <w:rPr>
          <w:rFonts w:ascii="Simplified Arabic" w:hAnsi="Simplified Arabic" w:cs="Simplified Arabic" w:hint="cs"/>
          <w:b w:val="0"/>
          <w:bCs w:val="0"/>
          <w:color w:val="222222"/>
          <w:sz w:val="24"/>
          <w:szCs w:val="24"/>
          <w:shd w:val="clear" w:color="auto" w:fill="FFFFFF"/>
          <w:rtl/>
        </w:rPr>
        <w:t>ً</w:t>
      </w:r>
      <w:r w:rsidR="001C085E" w:rsidRPr="00147DF2">
        <w:rPr>
          <w:rFonts w:ascii="Simplified Arabic" w:hAnsi="Simplified Arabic" w:cs="Simplified Arabic"/>
          <w:b w:val="0"/>
          <w:bCs w:val="0"/>
          <w:color w:val="222222"/>
          <w:sz w:val="24"/>
          <w:szCs w:val="24"/>
          <w:shd w:val="clear" w:color="auto" w:fill="FFFFFF"/>
          <w:rtl/>
        </w:rPr>
        <w:t>. وهذا هو السبب في أن هذه الدراسة تدرس وتحلل العلاقة بين سعر الكهرباء والطلب على الكهرباء خلال الفترة 2000-2018. أوضحت الدراسة أن تحديد سعر الكهرباء في الجزائر هو مسؤولية الدولة</w:t>
      </w:r>
      <w:r w:rsidR="00746AF0">
        <w:rPr>
          <w:rFonts w:ascii="Simplified Arabic" w:hAnsi="Simplified Arabic" w:cs="Simplified Arabic" w:hint="cs"/>
          <w:b w:val="0"/>
          <w:bCs w:val="0"/>
          <w:color w:val="222222"/>
          <w:sz w:val="24"/>
          <w:szCs w:val="24"/>
          <w:shd w:val="clear" w:color="auto" w:fill="FFFFFF"/>
          <w:rtl/>
        </w:rPr>
        <w:t>،</w:t>
      </w:r>
      <w:r w:rsidR="001C085E" w:rsidRPr="00147DF2">
        <w:rPr>
          <w:rFonts w:ascii="Simplified Arabic" w:hAnsi="Simplified Arabic" w:cs="Simplified Arabic"/>
          <w:b w:val="0"/>
          <w:bCs w:val="0"/>
          <w:color w:val="222222"/>
          <w:sz w:val="24"/>
          <w:szCs w:val="24"/>
          <w:shd w:val="clear" w:color="auto" w:fill="FFFFFF"/>
          <w:rtl/>
        </w:rPr>
        <w:t xml:space="preserve"> وأن الطلب على الكهرباء سيزداد ب</w:t>
      </w:r>
      <w:r w:rsidR="00746AF0">
        <w:rPr>
          <w:rFonts w:ascii="Simplified Arabic" w:hAnsi="Simplified Arabic" w:cs="Simplified Arabic" w:hint="cs"/>
          <w:b w:val="0"/>
          <w:bCs w:val="0"/>
          <w:color w:val="222222"/>
          <w:sz w:val="24"/>
          <w:szCs w:val="24"/>
          <w:shd w:val="clear" w:color="auto" w:fill="FFFFFF"/>
          <w:rtl/>
        </w:rPr>
        <w:t>ا</w:t>
      </w:r>
      <w:r w:rsidR="001C085E" w:rsidRPr="00147DF2">
        <w:rPr>
          <w:rFonts w:ascii="Simplified Arabic" w:hAnsi="Simplified Arabic" w:cs="Simplified Arabic"/>
          <w:b w:val="0"/>
          <w:bCs w:val="0"/>
          <w:color w:val="222222"/>
          <w:sz w:val="24"/>
          <w:szCs w:val="24"/>
          <w:shd w:val="clear" w:color="auto" w:fill="FFFFFF"/>
          <w:rtl/>
        </w:rPr>
        <w:t xml:space="preserve">طراد </w:t>
      </w:r>
      <w:r w:rsidR="00B37FC9">
        <w:rPr>
          <w:rFonts w:ascii="Simplified Arabic" w:hAnsi="Simplified Arabic" w:cs="Simplified Arabic"/>
          <w:b w:val="0"/>
          <w:bCs w:val="0"/>
          <w:color w:val="222222"/>
          <w:sz w:val="24"/>
          <w:szCs w:val="24"/>
          <w:shd w:val="clear" w:color="auto" w:fill="FFFFFF"/>
          <w:rtl/>
        </w:rPr>
        <w:t>في المستقبل. لتغطية هذا النمو</w:t>
      </w:r>
      <w:r w:rsidR="001C085E" w:rsidRPr="00147DF2">
        <w:rPr>
          <w:rFonts w:ascii="Simplified Arabic" w:hAnsi="Simplified Arabic" w:cs="Simplified Arabic"/>
          <w:b w:val="0"/>
          <w:bCs w:val="0"/>
          <w:color w:val="222222"/>
          <w:sz w:val="24"/>
          <w:szCs w:val="24"/>
          <w:shd w:val="clear" w:color="auto" w:fill="FFFFFF"/>
          <w:rtl/>
        </w:rPr>
        <w:t>، فإن الموارد المنهكة الحالية غير كافية. ولتجنب الأعطال، يجب اعتماد سياسات لترشيد استهلاك الكهرباء والسعي إلى مزيج مستدام من الطاقة البديلة.</w:t>
      </w:r>
      <w:r w:rsidR="000E7E15" w:rsidRPr="00147DF2">
        <w:rPr>
          <w:rFonts w:ascii="Simplified Arabic" w:eastAsia="Times New Roman" w:hAnsi="Simplified Arabic" w:cs="Simplified Arabic"/>
          <w:b w:val="0"/>
          <w:bCs w:val="0"/>
          <w:color w:val="000000"/>
          <w:sz w:val="24"/>
          <w:szCs w:val="24"/>
        </w:rPr>
        <w:t xml:space="preserve"> </w:t>
      </w:r>
    </w:p>
    <w:p w14:paraId="0DFDE1CA" w14:textId="261980C0" w:rsidR="00C902E0" w:rsidRDefault="00B30247" w:rsidP="003D7B04">
      <w:pPr>
        <w:pStyle w:val="ListParagraph"/>
        <w:numPr>
          <w:ilvl w:val="0"/>
          <w:numId w:val="26"/>
        </w:numPr>
        <w:shd w:val="clear" w:color="auto" w:fill="FFFFFF"/>
        <w:spacing w:after="240" w:line="240" w:lineRule="auto"/>
        <w:ind w:left="0"/>
        <w:jc w:val="both"/>
        <w:rPr>
          <w:rFonts w:ascii="Simplified Arabic" w:eastAsia="Times New Roman" w:hAnsi="Simplified Arabic" w:cs="Simplified Arabic"/>
          <w:color w:val="000000"/>
          <w:sz w:val="24"/>
          <w:szCs w:val="24"/>
        </w:rPr>
      </w:pPr>
      <w:r w:rsidRPr="005655D0">
        <w:rPr>
          <w:rFonts w:ascii="Simplified Arabic" w:hAnsi="Simplified Arabic" w:cs="Simplified Arabic"/>
          <w:color w:val="222222"/>
          <w:sz w:val="24"/>
          <w:szCs w:val="24"/>
          <w:shd w:val="clear" w:color="auto" w:fill="FFFFFF"/>
          <w:rtl/>
        </w:rPr>
        <w:t>دراسة (</w:t>
      </w:r>
      <w:r w:rsidR="00BF7A61" w:rsidRPr="005655D0">
        <w:rPr>
          <w:rFonts w:ascii="Simplified Arabic" w:hAnsi="Simplified Arabic" w:cs="Simplified Arabic"/>
          <w:color w:val="222222"/>
          <w:sz w:val="24"/>
          <w:szCs w:val="24"/>
          <w:shd w:val="clear" w:color="auto" w:fill="FFFFFF"/>
          <w:rtl/>
        </w:rPr>
        <w:t>حامد</w:t>
      </w:r>
      <w:r w:rsidR="001C085E" w:rsidRPr="005655D0">
        <w:rPr>
          <w:rFonts w:ascii="Simplified Arabic" w:hAnsi="Simplified Arabic" w:cs="Simplified Arabic"/>
          <w:color w:val="222222"/>
          <w:sz w:val="24"/>
          <w:szCs w:val="24"/>
          <w:shd w:val="clear" w:color="auto" w:fill="FFFFFF"/>
          <w:rtl/>
        </w:rPr>
        <w:t>، 2011</w:t>
      </w:r>
      <w:r w:rsidRPr="005655D0">
        <w:rPr>
          <w:rFonts w:ascii="Simplified Arabic" w:hAnsi="Simplified Arabic" w:cs="Simplified Arabic"/>
          <w:color w:val="222222"/>
          <w:sz w:val="24"/>
          <w:szCs w:val="24"/>
          <w:shd w:val="clear" w:color="auto" w:fill="FFFFFF"/>
          <w:rtl/>
        </w:rPr>
        <w:t>) بعنوان</w:t>
      </w:r>
      <w:r w:rsidR="0094452F" w:rsidRPr="005655D0">
        <w:rPr>
          <w:rFonts w:ascii="Simplified Arabic" w:hAnsi="Simplified Arabic" w:cs="Simplified Arabic"/>
          <w:color w:val="222222"/>
          <w:sz w:val="24"/>
          <w:szCs w:val="24"/>
          <w:shd w:val="clear" w:color="auto" w:fill="FFFFFF"/>
          <w:rtl/>
        </w:rPr>
        <w:t xml:space="preserve"> </w:t>
      </w:r>
      <w:r w:rsidRPr="005655D0">
        <w:rPr>
          <w:rFonts w:ascii="Simplified Arabic" w:hAnsi="Simplified Arabic" w:cs="Simplified Arabic"/>
          <w:color w:val="222222"/>
          <w:sz w:val="24"/>
          <w:szCs w:val="24"/>
          <w:shd w:val="clear" w:color="auto" w:fill="FFFFFF"/>
          <w:rtl/>
        </w:rPr>
        <w:t>"إ</w:t>
      </w:r>
      <w:r w:rsidR="0094452F" w:rsidRPr="005655D0">
        <w:rPr>
          <w:rFonts w:ascii="Simplified Arabic" w:hAnsi="Simplified Arabic" w:cs="Simplified Arabic"/>
          <w:sz w:val="24"/>
          <w:szCs w:val="24"/>
          <w:rtl/>
        </w:rPr>
        <w:t>مكانيات وحدود سياسة التعريفة التفضيلية لإمدادات الطاقة المتجددة في قطاع الكهرباء في لبنان</w:t>
      </w:r>
      <w:r w:rsidRPr="005655D0">
        <w:rPr>
          <w:rFonts w:ascii="Simplified Arabic" w:hAnsi="Simplified Arabic" w:cs="Simplified Arabic"/>
          <w:sz w:val="24"/>
          <w:szCs w:val="24"/>
          <w:rtl/>
        </w:rPr>
        <w:t>"</w:t>
      </w:r>
      <w:r w:rsidR="00B37FC9" w:rsidRPr="005655D0">
        <w:rPr>
          <w:rFonts w:ascii="Simplified Arabic" w:hAnsi="Simplified Arabic" w:cs="Simplified Arabic"/>
          <w:sz w:val="24"/>
          <w:szCs w:val="24"/>
          <w:rtl/>
        </w:rPr>
        <w:t>، وتدور الدراسة حول إمكانية جدوى التعريفة التفضيلية لإمدادات الط</w:t>
      </w:r>
      <w:r w:rsidR="00B37FC9" w:rsidRPr="005655D0">
        <w:rPr>
          <w:rFonts w:ascii="Simplified Arabic" w:eastAsia="Times New Roman" w:hAnsi="Simplified Arabic" w:cs="Simplified Arabic"/>
          <w:color w:val="000000"/>
          <w:sz w:val="24"/>
          <w:szCs w:val="24"/>
          <w:rtl/>
        </w:rPr>
        <w:t xml:space="preserve">اقة المتجددة </w:t>
      </w:r>
      <w:r w:rsidR="005655D0">
        <w:rPr>
          <w:rFonts w:ascii="Simplified Arabic" w:eastAsia="Times New Roman" w:hAnsi="Simplified Arabic" w:cs="Simplified Arabic" w:hint="cs"/>
          <w:color w:val="000000"/>
          <w:sz w:val="24"/>
          <w:szCs w:val="24"/>
          <w:rtl/>
        </w:rPr>
        <w:t>كسياسة تدفع نحو اعتماد موارد الطاقة المتجددة في قطاع الطاقة بلبنان بهدف جعلها فعالة من حيث التكلفة، وترى هذه الدراسة أن رسم التعريفة التفضيلية لإمدادات الطاقة المتجددة رسم ثابت يدفع بالإضافة إلى سعر الكهرباء في السوق، وفقا</w:t>
      </w:r>
      <w:r w:rsidR="00746AF0">
        <w:rPr>
          <w:rFonts w:ascii="Simplified Arabic" w:eastAsia="Times New Roman" w:hAnsi="Simplified Arabic" w:cs="Simplified Arabic" w:hint="cs"/>
          <w:color w:val="000000"/>
          <w:sz w:val="24"/>
          <w:szCs w:val="24"/>
          <w:rtl/>
        </w:rPr>
        <w:t>ً</w:t>
      </w:r>
      <w:r w:rsidR="005655D0">
        <w:rPr>
          <w:rFonts w:ascii="Simplified Arabic" w:eastAsia="Times New Roman" w:hAnsi="Simplified Arabic" w:cs="Simplified Arabic" w:hint="cs"/>
          <w:color w:val="000000"/>
          <w:sz w:val="24"/>
          <w:szCs w:val="24"/>
          <w:rtl/>
        </w:rPr>
        <w:t xml:space="preserve"> للسياق ال</w:t>
      </w:r>
      <w:r w:rsidR="003D7B04">
        <w:rPr>
          <w:rFonts w:ascii="Simplified Arabic" w:eastAsia="Times New Roman" w:hAnsi="Simplified Arabic" w:cs="Simplified Arabic" w:hint="cs"/>
          <w:color w:val="000000"/>
          <w:sz w:val="24"/>
          <w:szCs w:val="24"/>
          <w:rtl/>
        </w:rPr>
        <w:t>ا</w:t>
      </w:r>
      <w:r w:rsidR="005655D0">
        <w:rPr>
          <w:rFonts w:ascii="Simplified Arabic" w:eastAsia="Times New Roman" w:hAnsi="Simplified Arabic" w:cs="Simplified Arabic" w:hint="cs"/>
          <w:color w:val="000000"/>
          <w:sz w:val="24"/>
          <w:szCs w:val="24"/>
          <w:rtl/>
        </w:rPr>
        <w:t xml:space="preserve">جتماعي والسياسي والاقتصادي، ومن بينها القدرة المالية وانخفاض التكاليف الاجتماعية، وهي النوع الأكثر واقعية لآلية التعريفة التفضيلية لإمدادات الطاقة المتجددة للإسراع في تنفيذ مصادر الطاقة المتجددة في لبنان. </w:t>
      </w:r>
    </w:p>
    <w:p w14:paraId="5E1C2DF1" w14:textId="77777777" w:rsidR="00A65D3B" w:rsidRPr="00A65D3B" w:rsidRDefault="00A65D3B" w:rsidP="00A65D3B">
      <w:pPr>
        <w:shd w:val="clear" w:color="auto" w:fill="FFFFFF"/>
        <w:bidi/>
        <w:spacing w:after="0" w:line="240" w:lineRule="auto"/>
        <w:jc w:val="both"/>
        <w:rPr>
          <w:rFonts w:ascii="Simplified Arabic" w:eastAsia="Times New Roman" w:hAnsi="Simplified Arabic" w:cs="Simplified Arabic"/>
          <w:color w:val="000000"/>
          <w:sz w:val="24"/>
          <w:szCs w:val="24"/>
        </w:rPr>
      </w:pPr>
    </w:p>
    <w:p w14:paraId="72C0C82C" w14:textId="263207D5" w:rsidR="002D26B0" w:rsidRDefault="0042543A" w:rsidP="00746AF0">
      <w:pPr>
        <w:pStyle w:val="ListParagraph"/>
        <w:numPr>
          <w:ilvl w:val="0"/>
          <w:numId w:val="26"/>
        </w:numPr>
        <w:shd w:val="clear" w:color="auto" w:fill="FFFFFF"/>
        <w:spacing w:after="0" w:line="240" w:lineRule="auto"/>
        <w:ind w:left="0"/>
        <w:jc w:val="both"/>
        <w:rPr>
          <w:rFonts w:ascii="Simplified Arabic" w:eastAsia="Times New Roman" w:hAnsi="Simplified Arabic" w:cs="Simplified Arabic"/>
          <w:color w:val="000000"/>
          <w:sz w:val="24"/>
          <w:szCs w:val="24"/>
        </w:rPr>
      </w:pPr>
      <w:r w:rsidRPr="00147DF2">
        <w:rPr>
          <w:rFonts w:ascii="Simplified Arabic" w:eastAsia="Times New Roman" w:hAnsi="Simplified Arabic" w:cs="Simplified Arabic"/>
          <w:sz w:val="24"/>
          <w:szCs w:val="24"/>
          <w:rtl/>
        </w:rPr>
        <w:t>دراسة</w:t>
      </w:r>
      <w:r w:rsidR="002D26B0" w:rsidRPr="00147DF2">
        <w:rPr>
          <w:rFonts w:ascii="Simplified Arabic" w:eastAsia="Times New Roman" w:hAnsi="Simplified Arabic" w:cs="Simplified Arabic"/>
          <w:sz w:val="24"/>
          <w:szCs w:val="24"/>
          <w:rtl/>
        </w:rPr>
        <w:t xml:space="preserve"> </w:t>
      </w:r>
      <w:r w:rsidR="00E35597" w:rsidRPr="00147DF2">
        <w:rPr>
          <w:rFonts w:ascii="Simplified Arabic" w:eastAsia="Times New Roman" w:hAnsi="Simplified Arabic" w:cs="Simplified Arabic"/>
          <w:sz w:val="24"/>
          <w:szCs w:val="24"/>
          <w:rtl/>
        </w:rPr>
        <w:t>(</w:t>
      </w:r>
      <w:r w:rsidR="002D26B0" w:rsidRPr="00147DF2">
        <w:rPr>
          <w:rFonts w:ascii="Simplified Arabic" w:eastAsia="Times New Roman" w:hAnsi="Simplified Arabic" w:cs="Simplified Arabic"/>
          <w:sz w:val="24"/>
          <w:szCs w:val="24"/>
          <w:rtl/>
        </w:rPr>
        <w:t>جبري و</w:t>
      </w:r>
      <w:r w:rsidR="00E35597" w:rsidRPr="00147DF2">
        <w:rPr>
          <w:rFonts w:ascii="Simplified Arabic" w:eastAsia="Times New Roman" w:hAnsi="Simplified Arabic" w:cs="Simplified Arabic"/>
          <w:sz w:val="24"/>
          <w:szCs w:val="24"/>
          <w:rtl/>
        </w:rPr>
        <w:t>آ</w:t>
      </w:r>
      <w:r w:rsidR="002D26B0" w:rsidRPr="00147DF2">
        <w:rPr>
          <w:rFonts w:ascii="Simplified Arabic" w:eastAsia="Times New Roman" w:hAnsi="Simplified Arabic" w:cs="Simplified Arabic"/>
          <w:sz w:val="24"/>
          <w:szCs w:val="24"/>
          <w:rtl/>
        </w:rPr>
        <w:t>خرين</w:t>
      </w:r>
      <w:r w:rsidR="00E35597" w:rsidRPr="00147DF2">
        <w:rPr>
          <w:rFonts w:ascii="Simplified Arabic" w:eastAsia="Times New Roman" w:hAnsi="Simplified Arabic" w:cs="Simplified Arabic"/>
          <w:sz w:val="24"/>
          <w:szCs w:val="24"/>
          <w:rtl/>
        </w:rPr>
        <w:t xml:space="preserve">،2019) </w:t>
      </w:r>
      <w:r w:rsidR="0094452F" w:rsidRPr="00147DF2">
        <w:rPr>
          <w:rFonts w:ascii="Simplified Arabic" w:eastAsia="Times New Roman" w:hAnsi="Simplified Arabic" w:cs="Simplified Arabic"/>
          <w:sz w:val="24"/>
          <w:szCs w:val="24"/>
          <w:rtl/>
        </w:rPr>
        <w:t xml:space="preserve">بعنوان </w:t>
      </w:r>
      <w:r w:rsidR="00E35597" w:rsidRPr="00147DF2">
        <w:rPr>
          <w:rFonts w:ascii="Simplified Arabic" w:eastAsia="Times New Roman" w:hAnsi="Simplified Arabic" w:cs="Simplified Arabic"/>
          <w:sz w:val="24"/>
          <w:szCs w:val="24"/>
          <w:rtl/>
        </w:rPr>
        <w:t>"</w:t>
      </w:r>
      <w:r w:rsidR="0094452F" w:rsidRPr="00147DF2">
        <w:rPr>
          <w:rFonts w:ascii="Simplified Arabic" w:eastAsia="Arial Unicode MS" w:hAnsi="Simplified Arabic" w:cs="Simplified Arabic"/>
          <w:color w:val="222222"/>
          <w:sz w:val="24"/>
          <w:szCs w:val="24"/>
          <w:bdr w:val="none" w:sz="0" w:space="0" w:color="auto" w:frame="1"/>
          <w:shd w:val="clear" w:color="auto" w:fill="FFFFFF"/>
          <w:rtl/>
          <w:lang w:val="es-ES_tradnl" w:eastAsia="de-DE"/>
        </w:rPr>
        <w:t>واقع و</w:t>
      </w:r>
      <w:r w:rsidR="00746AF0">
        <w:rPr>
          <w:rFonts w:ascii="Simplified Arabic" w:eastAsia="Arial Unicode MS" w:hAnsi="Simplified Arabic" w:cs="Simplified Arabic" w:hint="cs"/>
          <w:color w:val="222222"/>
          <w:sz w:val="24"/>
          <w:szCs w:val="24"/>
          <w:bdr w:val="none" w:sz="0" w:space="0" w:color="auto" w:frame="1"/>
          <w:shd w:val="clear" w:color="auto" w:fill="FFFFFF"/>
          <w:rtl/>
          <w:lang w:val="es-ES_tradnl" w:eastAsia="de-DE"/>
        </w:rPr>
        <w:t>آ</w:t>
      </w:r>
      <w:r w:rsidR="0094452F" w:rsidRPr="00147DF2">
        <w:rPr>
          <w:rFonts w:ascii="Simplified Arabic" w:eastAsia="Arial Unicode MS" w:hAnsi="Simplified Arabic" w:cs="Simplified Arabic"/>
          <w:color w:val="222222"/>
          <w:sz w:val="24"/>
          <w:szCs w:val="24"/>
          <w:bdr w:val="none" w:sz="0" w:space="0" w:color="auto" w:frame="1"/>
          <w:shd w:val="clear" w:color="auto" w:fill="FFFFFF"/>
          <w:rtl/>
          <w:lang w:val="es-ES_tradnl" w:eastAsia="de-DE"/>
        </w:rPr>
        <w:t>فاق الطاقة المتجددة في العراق و</w:t>
      </w:r>
      <w:r w:rsidR="00746AF0">
        <w:rPr>
          <w:rFonts w:ascii="Simplified Arabic" w:eastAsia="Arial Unicode MS" w:hAnsi="Simplified Arabic" w:cs="Simplified Arabic" w:hint="cs"/>
          <w:color w:val="222222"/>
          <w:sz w:val="24"/>
          <w:szCs w:val="24"/>
          <w:bdr w:val="none" w:sz="0" w:space="0" w:color="auto" w:frame="1"/>
          <w:shd w:val="clear" w:color="auto" w:fill="FFFFFF"/>
          <w:rtl/>
          <w:lang w:val="es-ES_tradnl" w:eastAsia="de-DE"/>
        </w:rPr>
        <w:t>إ</w:t>
      </w:r>
      <w:r w:rsidR="0094452F" w:rsidRPr="00147DF2">
        <w:rPr>
          <w:rFonts w:ascii="Simplified Arabic" w:eastAsia="Arial Unicode MS" w:hAnsi="Simplified Arabic" w:cs="Simplified Arabic"/>
          <w:color w:val="222222"/>
          <w:sz w:val="24"/>
          <w:szCs w:val="24"/>
          <w:bdr w:val="none" w:sz="0" w:space="0" w:color="auto" w:frame="1"/>
          <w:shd w:val="clear" w:color="auto" w:fill="FFFFFF"/>
          <w:rtl/>
          <w:lang w:val="es-ES_tradnl" w:eastAsia="de-DE"/>
        </w:rPr>
        <w:t>مكانية الاستفادة من التجربة البرازيلية</w:t>
      </w:r>
      <w:r w:rsidR="00E35597" w:rsidRPr="00147DF2">
        <w:rPr>
          <w:rFonts w:ascii="Simplified Arabic" w:eastAsia="Arial Unicode MS" w:hAnsi="Simplified Arabic" w:cs="Simplified Arabic"/>
          <w:color w:val="222222"/>
          <w:sz w:val="24"/>
          <w:szCs w:val="24"/>
          <w:bdr w:val="none" w:sz="0" w:space="0" w:color="auto" w:frame="1"/>
          <w:shd w:val="clear" w:color="auto" w:fill="FFFFFF"/>
          <w:rtl/>
          <w:lang w:val="es-ES_tradnl" w:eastAsia="de-DE"/>
        </w:rPr>
        <w:t>"،</w:t>
      </w:r>
      <w:r w:rsidR="00E35597" w:rsidRPr="00147DF2">
        <w:rPr>
          <w:rFonts w:ascii="Simplified Arabic" w:eastAsia="Arial Unicode MS" w:hAnsi="Simplified Arabic" w:cs="Simplified Arabic"/>
          <w:b/>
          <w:bCs/>
          <w:color w:val="222222"/>
          <w:sz w:val="24"/>
          <w:szCs w:val="24"/>
          <w:bdr w:val="none" w:sz="0" w:space="0" w:color="auto" w:frame="1"/>
          <w:shd w:val="clear" w:color="auto" w:fill="FFFFFF"/>
          <w:rtl/>
          <w:lang w:val="es-ES_tradnl" w:eastAsia="de-DE"/>
        </w:rPr>
        <w:t xml:space="preserve"> </w:t>
      </w:r>
      <w:r w:rsidR="002D26B0" w:rsidRPr="00147DF2">
        <w:rPr>
          <w:rFonts w:ascii="Simplified Arabic" w:eastAsia="Times New Roman" w:hAnsi="Simplified Arabic" w:cs="Simplified Arabic"/>
          <w:color w:val="000000"/>
          <w:sz w:val="24"/>
          <w:szCs w:val="24"/>
          <w:rtl/>
        </w:rPr>
        <w:t xml:space="preserve">تهدف الدراسة </w:t>
      </w:r>
      <w:r w:rsidR="00E35597" w:rsidRPr="00147DF2">
        <w:rPr>
          <w:rFonts w:ascii="Simplified Arabic" w:eastAsia="Times New Roman" w:hAnsi="Simplified Arabic" w:cs="Simplified Arabic"/>
          <w:color w:val="000000"/>
          <w:sz w:val="24"/>
          <w:szCs w:val="24"/>
          <w:rtl/>
        </w:rPr>
        <w:t xml:space="preserve">إلى </w:t>
      </w:r>
      <w:r w:rsidR="002D26B0" w:rsidRPr="00147DF2">
        <w:rPr>
          <w:rFonts w:ascii="Simplified Arabic" w:eastAsia="Times New Roman" w:hAnsi="Simplified Arabic" w:cs="Simplified Arabic"/>
          <w:color w:val="000000"/>
          <w:sz w:val="24"/>
          <w:szCs w:val="24"/>
          <w:rtl/>
        </w:rPr>
        <w:t>تحليل تجربة البرازيل، و</w:t>
      </w:r>
      <w:r w:rsidR="00746AF0">
        <w:rPr>
          <w:rFonts w:ascii="Simplified Arabic" w:eastAsia="Times New Roman" w:hAnsi="Simplified Arabic" w:cs="Simplified Arabic" w:hint="cs"/>
          <w:color w:val="000000"/>
          <w:sz w:val="24"/>
          <w:szCs w:val="24"/>
          <w:rtl/>
        </w:rPr>
        <w:t>إ</w:t>
      </w:r>
      <w:r w:rsidR="002D26B0" w:rsidRPr="00147DF2">
        <w:rPr>
          <w:rFonts w:ascii="Simplified Arabic" w:eastAsia="Times New Roman" w:hAnsi="Simplified Arabic" w:cs="Simplified Arabic"/>
          <w:color w:val="000000"/>
          <w:sz w:val="24"/>
          <w:szCs w:val="24"/>
          <w:rtl/>
        </w:rPr>
        <w:t xml:space="preserve">مكانية الاستفادة من تجربة هذه الدولة في التحول نحو الطاقة المتجددة في العراق ووضع اطار امكانية تطبيقها، اذ تكمن أهمية هذه الدراسة باستغلال اهم انواع الطاقة المتجددة المتاحة في العراق لتعزيز التنمية الاقتصادية والاجتماعية. وأظهرت نتائج الدراسة </w:t>
      </w:r>
      <w:r w:rsidR="00746AF0">
        <w:rPr>
          <w:rFonts w:ascii="Simplified Arabic" w:eastAsia="Times New Roman" w:hAnsi="Simplified Arabic" w:cs="Simplified Arabic" w:hint="cs"/>
          <w:color w:val="000000"/>
          <w:sz w:val="24"/>
          <w:szCs w:val="24"/>
          <w:rtl/>
        </w:rPr>
        <w:t>أ</w:t>
      </w:r>
      <w:r w:rsidR="002D26B0" w:rsidRPr="00147DF2">
        <w:rPr>
          <w:rFonts w:ascii="Simplified Arabic" w:eastAsia="Times New Roman" w:hAnsi="Simplified Arabic" w:cs="Simplified Arabic"/>
          <w:color w:val="000000"/>
          <w:sz w:val="24"/>
          <w:szCs w:val="24"/>
          <w:rtl/>
        </w:rPr>
        <w:t xml:space="preserve">ن هناك عدة </w:t>
      </w:r>
      <w:r w:rsidR="00746AF0">
        <w:rPr>
          <w:rFonts w:ascii="Simplified Arabic" w:eastAsia="Times New Roman" w:hAnsi="Simplified Arabic" w:cs="Simplified Arabic" w:hint="cs"/>
          <w:color w:val="000000"/>
          <w:sz w:val="24"/>
          <w:szCs w:val="24"/>
          <w:rtl/>
        </w:rPr>
        <w:t>أ</w:t>
      </w:r>
      <w:r w:rsidR="002D26B0" w:rsidRPr="00147DF2">
        <w:rPr>
          <w:rFonts w:ascii="Simplified Arabic" w:eastAsia="Times New Roman" w:hAnsi="Simplified Arabic" w:cs="Simplified Arabic"/>
          <w:color w:val="000000"/>
          <w:sz w:val="24"/>
          <w:szCs w:val="24"/>
          <w:rtl/>
        </w:rPr>
        <w:t xml:space="preserve">بحاث ودراسات </w:t>
      </w:r>
      <w:r w:rsidR="00746AF0">
        <w:rPr>
          <w:rFonts w:ascii="Simplified Arabic" w:eastAsia="Times New Roman" w:hAnsi="Simplified Arabic" w:cs="Simplified Arabic" w:hint="cs"/>
          <w:color w:val="000000"/>
          <w:sz w:val="24"/>
          <w:szCs w:val="24"/>
          <w:rtl/>
        </w:rPr>
        <w:t>أُ</w:t>
      </w:r>
      <w:r w:rsidR="002D26B0" w:rsidRPr="00147DF2">
        <w:rPr>
          <w:rFonts w:ascii="Simplified Arabic" w:eastAsia="Times New Roman" w:hAnsi="Simplified Arabic" w:cs="Simplified Arabic"/>
          <w:color w:val="000000"/>
          <w:sz w:val="24"/>
          <w:szCs w:val="24"/>
          <w:rtl/>
        </w:rPr>
        <w:t xml:space="preserve">جريت عن الطاقة المتجددة في العراق </w:t>
      </w:r>
      <w:r w:rsidR="00746AF0">
        <w:rPr>
          <w:rFonts w:ascii="Simplified Arabic" w:eastAsia="Times New Roman" w:hAnsi="Simplified Arabic" w:cs="Simplified Arabic" w:hint="cs"/>
          <w:color w:val="000000"/>
          <w:sz w:val="24"/>
          <w:szCs w:val="24"/>
          <w:rtl/>
        </w:rPr>
        <w:t>إ</w:t>
      </w:r>
      <w:r w:rsidR="002D26B0" w:rsidRPr="00147DF2">
        <w:rPr>
          <w:rFonts w:ascii="Simplified Arabic" w:eastAsia="Times New Roman" w:hAnsi="Simplified Arabic" w:cs="Simplified Arabic"/>
          <w:color w:val="000000"/>
          <w:sz w:val="24"/>
          <w:szCs w:val="24"/>
          <w:rtl/>
        </w:rPr>
        <w:t xml:space="preserve">لا انها في نطاق ضيق، وسبب ذلك تحتاج </w:t>
      </w:r>
      <w:r w:rsidR="00746AF0">
        <w:rPr>
          <w:rFonts w:ascii="Simplified Arabic" w:eastAsia="Times New Roman" w:hAnsi="Simplified Arabic" w:cs="Simplified Arabic" w:hint="cs"/>
          <w:color w:val="000000"/>
          <w:sz w:val="24"/>
          <w:szCs w:val="24"/>
          <w:rtl/>
        </w:rPr>
        <w:t>إ</w:t>
      </w:r>
      <w:r w:rsidR="002D26B0" w:rsidRPr="00147DF2">
        <w:rPr>
          <w:rFonts w:ascii="Simplified Arabic" w:eastAsia="Times New Roman" w:hAnsi="Simplified Arabic" w:cs="Simplified Arabic"/>
          <w:color w:val="000000"/>
          <w:sz w:val="24"/>
          <w:szCs w:val="24"/>
          <w:rtl/>
        </w:rPr>
        <w:t xml:space="preserve">لى مبالغ طائلة ومنها تحتاج </w:t>
      </w:r>
      <w:r w:rsidR="00746AF0">
        <w:rPr>
          <w:rFonts w:ascii="Simplified Arabic" w:eastAsia="Times New Roman" w:hAnsi="Simplified Arabic" w:cs="Simplified Arabic" w:hint="cs"/>
          <w:color w:val="000000"/>
          <w:sz w:val="24"/>
          <w:szCs w:val="24"/>
          <w:rtl/>
        </w:rPr>
        <w:t>إ</w:t>
      </w:r>
      <w:r w:rsidR="002D26B0" w:rsidRPr="00147DF2">
        <w:rPr>
          <w:rFonts w:ascii="Simplified Arabic" w:eastAsia="Times New Roman" w:hAnsi="Simplified Arabic" w:cs="Simplified Arabic"/>
          <w:color w:val="000000"/>
          <w:sz w:val="24"/>
          <w:szCs w:val="24"/>
          <w:rtl/>
        </w:rPr>
        <w:t xml:space="preserve">لى خبرة وتكنولوجيا متقدمة، والعراق لم يمتلك </w:t>
      </w:r>
      <w:r w:rsidR="00746AF0">
        <w:rPr>
          <w:rFonts w:ascii="Simplified Arabic" w:eastAsia="Times New Roman" w:hAnsi="Simplified Arabic" w:cs="Simplified Arabic" w:hint="cs"/>
          <w:color w:val="000000"/>
          <w:sz w:val="24"/>
          <w:szCs w:val="24"/>
          <w:rtl/>
        </w:rPr>
        <w:t>أ</w:t>
      </w:r>
      <w:r w:rsidR="002D26B0" w:rsidRPr="00147DF2">
        <w:rPr>
          <w:rFonts w:ascii="Simplified Arabic" w:eastAsia="Times New Roman" w:hAnsi="Simplified Arabic" w:cs="Simplified Arabic"/>
          <w:color w:val="000000"/>
          <w:sz w:val="24"/>
          <w:szCs w:val="24"/>
          <w:rtl/>
        </w:rPr>
        <w:t xml:space="preserve">ي خطوات جدية حول استخدام هذه الطاقة في </w:t>
      </w:r>
      <w:r w:rsidR="00746AF0">
        <w:rPr>
          <w:rFonts w:ascii="Simplified Arabic" w:eastAsia="Times New Roman" w:hAnsi="Simplified Arabic" w:cs="Simplified Arabic" w:hint="cs"/>
          <w:color w:val="000000"/>
          <w:sz w:val="24"/>
          <w:szCs w:val="24"/>
          <w:rtl/>
        </w:rPr>
        <w:t>إ</w:t>
      </w:r>
      <w:r w:rsidR="002D26B0" w:rsidRPr="00147DF2">
        <w:rPr>
          <w:rFonts w:ascii="Simplified Arabic" w:eastAsia="Times New Roman" w:hAnsi="Simplified Arabic" w:cs="Simplified Arabic"/>
          <w:color w:val="000000"/>
          <w:sz w:val="24"/>
          <w:szCs w:val="24"/>
          <w:rtl/>
        </w:rPr>
        <w:t xml:space="preserve">نتاج الكهرباء اسوة بتجارب باقي البلدان. وكانت </w:t>
      </w:r>
      <w:r w:rsidR="00746AF0">
        <w:rPr>
          <w:rFonts w:ascii="Simplified Arabic" w:eastAsia="Times New Roman" w:hAnsi="Simplified Arabic" w:cs="Simplified Arabic" w:hint="cs"/>
          <w:color w:val="000000"/>
          <w:sz w:val="24"/>
          <w:szCs w:val="24"/>
          <w:rtl/>
        </w:rPr>
        <w:t>أه</w:t>
      </w:r>
      <w:r w:rsidR="002D26B0" w:rsidRPr="00147DF2">
        <w:rPr>
          <w:rFonts w:ascii="Simplified Arabic" w:eastAsia="Times New Roman" w:hAnsi="Simplified Arabic" w:cs="Simplified Arabic"/>
          <w:color w:val="000000"/>
          <w:sz w:val="24"/>
          <w:szCs w:val="24"/>
          <w:rtl/>
        </w:rPr>
        <w:t xml:space="preserve">م التوصيات التي توصلت </w:t>
      </w:r>
      <w:r w:rsidR="00BB4ECD">
        <w:rPr>
          <w:rFonts w:ascii="Simplified Arabic" w:eastAsia="Times New Roman" w:hAnsi="Simplified Arabic" w:cs="Simplified Arabic" w:hint="cs"/>
          <w:color w:val="000000"/>
          <w:sz w:val="24"/>
          <w:szCs w:val="24"/>
          <w:rtl/>
        </w:rPr>
        <w:t>إ</w:t>
      </w:r>
      <w:r w:rsidR="002D26B0" w:rsidRPr="00147DF2">
        <w:rPr>
          <w:rFonts w:ascii="Simplified Arabic" w:eastAsia="Times New Roman" w:hAnsi="Simplified Arabic" w:cs="Simplified Arabic"/>
          <w:color w:val="000000"/>
          <w:sz w:val="24"/>
          <w:szCs w:val="24"/>
          <w:rtl/>
        </w:rPr>
        <w:t xml:space="preserve">ليها الدراسة يحتاج العراق </w:t>
      </w:r>
      <w:r w:rsidR="00746AF0">
        <w:rPr>
          <w:rFonts w:ascii="Simplified Arabic" w:eastAsia="Times New Roman" w:hAnsi="Simplified Arabic" w:cs="Simplified Arabic" w:hint="cs"/>
          <w:color w:val="000000"/>
          <w:sz w:val="24"/>
          <w:szCs w:val="24"/>
          <w:rtl/>
        </w:rPr>
        <w:t>إ</w:t>
      </w:r>
      <w:r w:rsidR="002D26B0" w:rsidRPr="00147DF2">
        <w:rPr>
          <w:rFonts w:ascii="Simplified Arabic" w:eastAsia="Times New Roman" w:hAnsi="Simplified Arabic" w:cs="Simplified Arabic"/>
          <w:color w:val="000000"/>
          <w:sz w:val="24"/>
          <w:szCs w:val="24"/>
          <w:rtl/>
        </w:rPr>
        <w:t>لى تبني سياسة الطاقة تعترف بأهمية مشاركة القطاع الخاص في تقاسم المسؤولية، وتنسيق الجهود بين الحكومة والمستثمر المحلي وال</w:t>
      </w:r>
      <w:r w:rsidR="00746AF0">
        <w:rPr>
          <w:rFonts w:ascii="Simplified Arabic" w:eastAsia="Times New Roman" w:hAnsi="Simplified Arabic" w:cs="Simplified Arabic" w:hint="cs"/>
          <w:color w:val="000000"/>
          <w:sz w:val="24"/>
          <w:szCs w:val="24"/>
          <w:rtl/>
        </w:rPr>
        <w:t>أ</w:t>
      </w:r>
      <w:r w:rsidR="002D26B0" w:rsidRPr="00147DF2">
        <w:rPr>
          <w:rFonts w:ascii="Simplified Arabic" w:eastAsia="Times New Roman" w:hAnsi="Simplified Arabic" w:cs="Simplified Arabic"/>
          <w:color w:val="000000"/>
          <w:sz w:val="24"/>
          <w:szCs w:val="24"/>
          <w:rtl/>
        </w:rPr>
        <w:t>جنبي، والاستعانة بالخبرات المحلية وال</w:t>
      </w:r>
      <w:r w:rsidR="00746AF0">
        <w:rPr>
          <w:rFonts w:ascii="Simplified Arabic" w:eastAsia="Times New Roman" w:hAnsi="Simplified Arabic" w:cs="Simplified Arabic" w:hint="cs"/>
          <w:color w:val="000000"/>
          <w:sz w:val="24"/>
          <w:szCs w:val="24"/>
          <w:rtl/>
        </w:rPr>
        <w:t>أ</w:t>
      </w:r>
      <w:r w:rsidR="002D26B0" w:rsidRPr="00147DF2">
        <w:rPr>
          <w:rFonts w:ascii="Simplified Arabic" w:eastAsia="Times New Roman" w:hAnsi="Simplified Arabic" w:cs="Simplified Arabic"/>
          <w:color w:val="000000"/>
          <w:sz w:val="24"/>
          <w:szCs w:val="24"/>
          <w:rtl/>
        </w:rPr>
        <w:t>جنبية، ولمساعدة في وضع خطة للنهوض بواقع الطاقة المتجددة في العراق، على أن تستند هذهِ الخطة الاستراتيجية على مبادئ أساسية منها نشر الوعي البيئي بين المواطنين عن طريق تضمين القضايا البيئية في التعليم</w:t>
      </w:r>
      <w:r w:rsidR="002D26B0" w:rsidRPr="00147DF2">
        <w:rPr>
          <w:rFonts w:ascii="Simplified Arabic" w:eastAsia="Times New Roman" w:hAnsi="Simplified Arabic" w:cs="Simplified Arabic"/>
          <w:color w:val="000000"/>
          <w:sz w:val="24"/>
          <w:szCs w:val="24"/>
        </w:rPr>
        <w:t>.</w:t>
      </w:r>
    </w:p>
    <w:p w14:paraId="37E15E03" w14:textId="77777777" w:rsidR="00C902E0" w:rsidRPr="00C902E0" w:rsidRDefault="00C902E0" w:rsidP="00FF5367">
      <w:pPr>
        <w:shd w:val="clear" w:color="auto" w:fill="FFFFFF"/>
        <w:bidi/>
        <w:spacing w:after="0" w:line="240" w:lineRule="auto"/>
        <w:jc w:val="both"/>
        <w:rPr>
          <w:rFonts w:ascii="Simplified Arabic" w:eastAsia="Times New Roman" w:hAnsi="Simplified Arabic" w:cs="Simplified Arabic"/>
          <w:color w:val="000000"/>
          <w:sz w:val="24"/>
          <w:szCs w:val="24"/>
        </w:rPr>
      </w:pPr>
    </w:p>
    <w:p w14:paraId="1B312299" w14:textId="6828E811" w:rsidR="00CC24D5" w:rsidRDefault="0042543A" w:rsidP="003D7B04">
      <w:pPr>
        <w:pStyle w:val="ListParagraph"/>
        <w:widowControl w:val="0"/>
        <w:numPr>
          <w:ilvl w:val="0"/>
          <w:numId w:val="26"/>
        </w:numPr>
        <w:pBdr>
          <w:top w:val="nil"/>
          <w:left w:val="nil"/>
          <w:bottom w:val="nil"/>
          <w:right w:val="nil"/>
          <w:between w:val="nil"/>
          <w:bar w:val="nil"/>
        </w:pBdr>
        <w:suppressAutoHyphens/>
        <w:spacing w:after="0" w:line="240" w:lineRule="auto"/>
        <w:ind w:left="0"/>
        <w:jc w:val="both"/>
        <w:rPr>
          <w:rFonts w:ascii="Simplified Arabic" w:eastAsia="Times New Roman" w:hAnsi="Simplified Arabic" w:cs="Simplified Arabic"/>
          <w:sz w:val="24"/>
          <w:szCs w:val="24"/>
          <w:u w:color="000000"/>
          <w:bdr w:val="nil"/>
          <w:lang w:eastAsia="de-DE"/>
        </w:rPr>
      </w:pPr>
      <w:r w:rsidRPr="00147DF2">
        <w:rPr>
          <w:rFonts w:ascii="Simplified Arabic" w:eastAsia="Times New Roman" w:hAnsi="Simplified Arabic" w:cs="Simplified Arabic"/>
          <w:sz w:val="24"/>
          <w:szCs w:val="24"/>
          <w:u w:color="000000"/>
          <w:bdr w:val="nil"/>
          <w:rtl/>
          <w:lang w:eastAsia="de-DE"/>
        </w:rPr>
        <w:t>دراسة</w:t>
      </w:r>
      <w:r w:rsidR="002D26B0" w:rsidRPr="00147DF2">
        <w:rPr>
          <w:rFonts w:ascii="Simplified Arabic" w:eastAsia="Times New Roman" w:hAnsi="Simplified Arabic" w:cs="Simplified Arabic"/>
          <w:sz w:val="24"/>
          <w:szCs w:val="24"/>
          <w:u w:color="000000"/>
          <w:bdr w:val="nil"/>
          <w:rtl/>
          <w:lang w:eastAsia="de-DE"/>
        </w:rPr>
        <w:t xml:space="preserve"> </w:t>
      </w:r>
      <w:r w:rsidR="00E35597" w:rsidRPr="00147DF2">
        <w:rPr>
          <w:rFonts w:ascii="Simplified Arabic" w:eastAsia="Times New Roman" w:hAnsi="Simplified Arabic" w:cs="Simplified Arabic"/>
          <w:sz w:val="24"/>
          <w:szCs w:val="24"/>
          <w:u w:color="000000"/>
          <w:bdr w:val="nil"/>
          <w:rtl/>
          <w:lang w:eastAsia="de-DE"/>
        </w:rPr>
        <w:t>("</w:t>
      </w:r>
      <w:r w:rsidR="002D26B0" w:rsidRPr="00147DF2">
        <w:rPr>
          <w:rFonts w:ascii="Simplified Arabic" w:eastAsia="Times New Roman" w:hAnsi="Simplified Arabic" w:cs="Simplified Arabic"/>
          <w:sz w:val="24"/>
          <w:szCs w:val="24"/>
          <w:u w:color="000000"/>
          <w:bdr w:val="nil"/>
          <w:rtl/>
          <w:lang w:eastAsia="de-DE"/>
        </w:rPr>
        <w:t>كاظم وزغير</w:t>
      </w:r>
      <w:r w:rsidR="00E35597" w:rsidRPr="00147DF2">
        <w:rPr>
          <w:rFonts w:ascii="Simplified Arabic" w:eastAsia="Times New Roman" w:hAnsi="Simplified Arabic" w:cs="Simplified Arabic"/>
          <w:sz w:val="24"/>
          <w:szCs w:val="24"/>
          <w:u w:color="000000"/>
          <w:bdr w:val="nil"/>
          <w:rtl/>
          <w:lang w:eastAsia="de-DE"/>
        </w:rPr>
        <w:t xml:space="preserve">، </w:t>
      </w:r>
      <w:r w:rsidR="002D26B0" w:rsidRPr="00147DF2">
        <w:rPr>
          <w:rFonts w:ascii="Simplified Arabic" w:eastAsia="Times New Roman" w:hAnsi="Simplified Arabic" w:cs="Simplified Arabic"/>
          <w:sz w:val="24"/>
          <w:szCs w:val="24"/>
          <w:u w:color="000000"/>
          <w:bdr w:val="nil"/>
          <w:rtl/>
          <w:lang w:eastAsia="de-DE"/>
        </w:rPr>
        <w:t>2019</w:t>
      </w:r>
      <w:r w:rsidR="00E35597" w:rsidRPr="00147DF2">
        <w:rPr>
          <w:rFonts w:ascii="Simplified Arabic" w:eastAsia="Times New Roman" w:hAnsi="Simplified Arabic" w:cs="Simplified Arabic"/>
          <w:sz w:val="24"/>
          <w:szCs w:val="24"/>
          <w:u w:color="000000"/>
          <w:bdr w:val="nil"/>
          <w:rtl/>
          <w:lang w:eastAsia="de-DE"/>
        </w:rPr>
        <w:t>)</w:t>
      </w:r>
      <w:r w:rsidR="002D26B0" w:rsidRPr="00147DF2">
        <w:rPr>
          <w:rFonts w:ascii="Simplified Arabic" w:eastAsia="Times New Roman" w:hAnsi="Simplified Arabic" w:cs="Simplified Arabic"/>
          <w:sz w:val="24"/>
          <w:szCs w:val="24"/>
          <w:u w:color="000000"/>
          <w:bdr w:val="nil"/>
          <w:rtl/>
          <w:lang w:eastAsia="de-DE"/>
        </w:rPr>
        <w:t xml:space="preserve"> </w:t>
      </w:r>
      <w:r w:rsidR="0094452F" w:rsidRPr="00147DF2">
        <w:rPr>
          <w:rFonts w:ascii="Simplified Arabic" w:eastAsia="Times New Roman" w:hAnsi="Simplified Arabic" w:cs="Simplified Arabic"/>
          <w:sz w:val="24"/>
          <w:szCs w:val="24"/>
          <w:u w:color="000000"/>
          <w:bdr w:val="nil"/>
          <w:rtl/>
          <w:lang w:eastAsia="de-DE"/>
        </w:rPr>
        <w:t xml:space="preserve">بعنوان </w:t>
      </w:r>
      <w:r w:rsidR="00E35597" w:rsidRPr="00147DF2">
        <w:rPr>
          <w:rFonts w:ascii="Simplified Arabic" w:eastAsia="Times New Roman" w:hAnsi="Simplified Arabic" w:cs="Simplified Arabic"/>
          <w:sz w:val="24"/>
          <w:szCs w:val="24"/>
          <w:u w:color="000000"/>
          <w:bdr w:val="nil"/>
          <w:rtl/>
          <w:lang w:eastAsia="de-DE"/>
        </w:rPr>
        <w:t>"</w:t>
      </w:r>
      <w:r w:rsidR="0094452F" w:rsidRPr="00147DF2">
        <w:rPr>
          <w:rFonts w:ascii="Simplified Arabic" w:hAnsi="Simplified Arabic" w:cs="Simplified Arabic"/>
          <w:sz w:val="24"/>
          <w:szCs w:val="24"/>
          <w:rtl/>
        </w:rPr>
        <w:t>خطة عمل بیئیة ومجتمعیة لتقییم مخاطر العمل والتخلص الآمن من المخلفات الخطرة ومکافحة التلوث لتحقیق التنمیة المستدامة</w:t>
      </w:r>
      <w:r w:rsidR="00E35597" w:rsidRPr="00147DF2">
        <w:rPr>
          <w:rFonts w:ascii="Simplified Arabic" w:hAnsi="Simplified Arabic" w:cs="Simplified Arabic"/>
          <w:sz w:val="24"/>
          <w:szCs w:val="24"/>
          <w:rtl/>
        </w:rPr>
        <w:t>"</w:t>
      </w:r>
      <w:r w:rsidR="0094452F" w:rsidRPr="00147DF2">
        <w:rPr>
          <w:rFonts w:ascii="Simplified Arabic" w:hAnsi="Simplified Arabic" w:cs="Simplified Arabic"/>
          <w:sz w:val="24"/>
          <w:szCs w:val="24"/>
          <w:rtl/>
        </w:rPr>
        <w:t xml:space="preserve"> فی إحدى شرکات قطاع البترول المصر</w:t>
      </w:r>
      <w:r w:rsidR="00746AF0">
        <w:rPr>
          <w:rFonts w:ascii="Simplified Arabic" w:hAnsi="Simplified Arabic" w:cs="Simplified Arabic" w:hint="cs"/>
          <w:sz w:val="24"/>
          <w:szCs w:val="24"/>
          <w:rtl/>
        </w:rPr>
        <w:t>ي.</w:t>
      </w:r>
      <w:r w:rsidR="0094452F" w:rsidRPr="00147DF2">
        <w:rPr>
          <w:rFonts w:ascii="Simplified Arabic" w:eastAsia="Times New Roman" w:hAnsi="Simplified Arabic" w:cs="Simplified Arabic"/>
          <w:sz w:val="24"/>
          <w:szCs w:val="24"/>
          <w:u w:color="000000"/>
          <w:bdr w:val="nil"/>
          <w:rtl/>
          <w:lang w:eastAsia="de-DE"/>
        </w:rPr>
        <w:t xml:space="preserve"> </w:t>
      </w:r>
      <w:r w:rsidR="002D26B0" w:rsidRPr="00147DF2">
        <w:rPr>
          <w:rFonts w:ascii="Simplified Arabic" w:eastAsia="Times New Roman" w:hAnsi="Simplified Arabic" w:cs="Simplified Arabic"/>
          <w:sz w:val="24"/>
          <w:szCs w:val="24"/>
          <w:u w:color="000000"/>
          <w:bdr w:val="nil"/>
          <w:rtl/>
          <w:lang w:eastAsia="de-DE"/>
        </w:rPr>
        <w:t>يواجه العالم تحديا</w:t>
      </w:r>
      <w:r w:rsidR="00746AF0">
        <w:rPr>
          <w:rFonts w:ascii="Simplified Arabic" w:eastAsia="Times New Roman" w:hAnsi="Simplified Arabic" w:cs="Simplified Arabic" w:hint="cs"/>
          <w:sz w:val="24"/>
          <w:szCs w:val="24"/>
          <w:u w:color="000000"/>
          <w:bdr w:val="nil"/>
          <w:rtl/>
          <w:lang w:eastAsia="de-DE"/>
        </w:rPr>
        <w:t>ً</w:t>
      </w:r>
      <w:r w:rsidR="002D26B0" w:rsidRPr="00147DF2">
        <w:rPr>
          <w:rFonts w:ascii="Simplified Arabic" w:eastAsia="Times New Roman" w:hAnsi="Simplified Arabic" w:cs="Simplified Arabic"/>
          <w:sz w:val="24"/>
          <w:szCs w:val="24"/>
          <w:u w:color="000000"/>
          <w:bdr w:val="nil"/>
          <w:rtl/>
          <w:lang w:eastAsia="de-DE"/>
        </w:rPr>
        <w:t xml:space="preserve"> في إيجاد توازن بين التنمية المستدامة والحفاظ على البيئة، وبينما يستمر الاعتماد على الطاقات التقليدية التي تشغل جز</w:t>
      </w:r>
      <w:r w:rsidR="00746AF0">
        <w:rPr>
          <w:rFonts w:ascii="Simplified Arabic" w:eastAsia="Times New Roman" w:hAnsi="Simplified Arabic" w:cs="Simplified Arabic" w:hint="cs"/>
          <w:sz w:val="24"/>
          <w:szCs w:val="24"/>
          <w:u w:color="000000"/>
          <w:bdr w:val="nil"/>
          <w:rtl/>
          <w:lang w:eastAsia="de-DE"/>
        </w:rPr>
        <w:t>ء</w:t>
      </w:r>
      <w:r w:rsidR="002D26B0" w:rsidRPr="00147DF2">
        <w:rPr>
          <w:rFonts w:ascii="Simplified Arabic" w:eastAsia="Times New Roman" w:hAnsi="Simplified Arabic" w:cs="Simplified Arabic"/>
          <w:sz w:val="24"/>
          <w:szCs w:val="24"/>
          <w:u w:color="000000"/>
          <w:bdr w:val="nil"/>
          <w:rtl/>
          <w:lang w:eastAsia="de-DE"/>
        </w:rPr>
        <w:t>ا</w:t>
      </w:r>
      <w:r w:rsidR="00746AF0">
        <w:rPr>
          <w:rFonts w:ascii="Simplified Arabic" w:eastAsia="Times New Roman" w:hAnsi="Simplified Arabic" w:cs="Simplified Arabic" w:hint="cs"/>
          <w:sz w:val="24"/>
          <w:szCs w:val="24"/>
          <w:u w:color="000000"/>
          <w:bdr w:val="nil"/>
          <w:rtl/>
          <w:lang w:eastAsia="de-DE"/>
        </w:rPr>
        <w:t>ً</w:t>
      </w:r>
      <w:r w:rsidR="002D26B0" w:rsidRPr="00147DF2">
        <w:rPr>
          <w:rFonts w:ascii="Simplified Arabic" w:eastAsia="Times New Roman" w:hAnsi="Simplified Arabic" w:cs="Simplified Arabic"/>
          <w:sz w:val="24"/>
          <w:szCs w:val="24"/>
          <w:u w:color="000000"/>
          <w:bdr w:val="nil"/>
          <w:rtl/>
          <w:lang w:eastAsia="de-DE"/>
        </w:rPr>
        <w:t xml:space="preserve"> كبي</w:t>
      </w:r>
      <w:r w:rsidR="00746AF0">
        <w:rPr>
          <w:rFonts w:ascii="Simplified Arabic" w:eastAsia="Times New Roman" w:hAnsi="Simplified Arabic" w:cs="Simplified Arabic" w:hint="cs"/>
          <w:sz w:val="24"/>
          <w:szCs w:val="24"/>
          <w:u w:color="000000"/>
          <w:bdr w:val="nil"/>
          <w:rtl/>
          <w:lang w:eastAsia="de-DE"/>
        </w:rPr>
        <w:t>ر</w:t>
      </w:r>
      <w:r w:rsidR="002D26B0" w:rsidRPr="00147DF2">
        <w:rPr>
          <w:rFonts w:ascii="Simplified Arabic" w:eastAsia="Times New Roman" w:hAnsi="Simplified Arabic" w:cs="Simplified Arabic"/>
          <w:sz w:val="24"/>
          <w:szCs w:val="24"/>
          <w:u w:color="000000"/>
          <w:bdr w:val="nil"/>
          <w:rtl/>
          <w:lang w:eastAsia="de-DE"/>
        </w:rPr>
        <w:t>ا</w:t>
      </w:r>
      <w:r w:rsidR="00746AF0">
        <w:rPr>
          <w:rFonts w:ascii="Simplified Arabic" w:eastAsia="Times New Roman" w:hAnsi="Simplified Arabic" w:cs="Simplified Arabic" w:hint="cs"/>
          <w:sz w:val="24"/>
          <w:szCs w:val="24"/>
          <w:u w:color="000000"/>
          <w:bdr w:val="nil"/>
          <w:rtl/>
          <w:lang w:eastAsia="de-DE"/>
        </w:rPr>
        <w:t>ً</w:t>
      </w:r>
      <w:r w:rsidR="002D26B0" w:rsidRPr="00147DF2">
        <w:rPr>
          <w:rFonts w:ascii="Simplified Arabic" w:eastAsia="Times New Roman" w:hAnsi="Simplified Arabic" w:cs="Simplified Arabic"/>
          <w:sz w:val="24"/>
          <w:szCs w:val="24"/>
          <w:u w:color="000000"/>
          <w:bdr w:val="nil"/>
          <w:rtl/>
          <w:lang w:eastAsia="de-DE"/>
        </w:rPr>
        <w:t xml:space="preserve"> من </w:t>
      </w:r>
      <w:r w:rsidR="002D26B0" w:rsidRPr="00147DF2">
        <w:rPr>
          <w:rFonts w:ascii="Simplified Arabic" w:eastAsia="Times New Roman" w:hAnsi="Simplified Arabic" w:cs="Simplified Arabic"/>
          <w:sz w:val="24"/>
          <w:szCs w:val="24"/>
          <w:u w:color="000000"/>
          <w:bdr w:val="nil"/>
          <w:rtl/>
          <w:lang w:eastAsia="de-DE"/>
        </w:rPr>
        <w:lastRenderedPageBreak/>
        <w:t xml:space="preserve">استخدام الطاقة، فإنه يؤثر بشكل كبير على نضوب الموارد الاقتصادية غير المتجددة </w:t>
      </w:r>
      <w:r w:rsidR="00746AF0">
        <w:rPr>
          <w:rFonts w:ascii="Simplified Arabic" w:eastAsia="Times New Roman" w:hAnsi="Simplified Arabic" w:cs="Simplified Arabic" w:hint="cs"/>
          <w:sz w:val="24"/>
          <w:szCs w:val="24"/>
          <w:u w:color="000000"/>
          <w:bdr w:val="nil"/>
          <w:rtl/>
          <w:lang w:eastAsia="de-DE"/>
        </w:rPr>
        <w:t>و</w:t>
      </w:r>
      <w:r w:rsidR="002D26B0" w:rsidRPr="00147DF2">
        <w:rPr>
          <w:rFonts w:ascii="Simplified Arabic" w:eastAsia="Times New Roman" w:hAnsi="Simplified Arabic" w:cs="Simplified Arabic"/>
          <w:sz w:val="24"/>
          <w:szCs w:val="24"/>
          <w:u w:color="000000"/>
          <w:bdr w:val="nil"/>
          <w:rtl/>
          <w:lang w:eastAsia="de-DE"/>
        </w:rPr>
        <w:t>تلو</w:t>
      </w:r>
      <w:r w:rsidR="00746AF0">
        <w:rPr>
          <w:rFonts w:ascii="Simplified Arabic" w:eastAsia="Times New Roman" w:hAnsi="Simplified Arabic" w:cs="Simplified Arabic" w:hint="cs"/>
          <w:sz w:val="24"/>
          <w:szCs w:val="24"/>
          <w:u w:color="000000"/>
          <w:bdr w:val="nil"/>
          <w:rtl/>
          <w:lang w:eastAsia="de-DE"/>
        </w:rPr>
        <w:t>ي</w:t>
      </w:r>
      <w:r w:rsidR="002D26B0" w:rsidRPr="00147DF2">
        <w:rPr>
          <w:rFonts w:ascii="Simplified Arabic" w:eastAsia="Times New Roman" w:hAnsi="Simplified Arabic" w:cs="Simplified Arabic"/>
          <w:sz w:val="24"/>
          <w:szCs w:val="24"/>
          <w:u w:color="000000"/>
          <w:bdr w:val="nil"/>
          <w:rtl/>
          <w:lang w:eastAsia="de-DE"/>
        </w:rPr>
        <w:t>ث البيئة. وبالتالي، يتجه العالم إلى مصادر الطاقة المتجددة من أجل التنمية المستدامة. لطالما وصفت الطاقة المتجددة من الشمس والرياح والبحر بأنها الحل الأخير لمشكلات الطاقة والبيئة في العالم، مما يوفر إمكانات طاقة غير محدودة رخيصة وخالية من التلوث. أدى الاهتمام المبدئي بالطاقة المتجددة، مدفو</w:t>
      </w:r>
      <w:r w:rsidR="00746AF0">
        <w:rPr>
          <w:rFonts w:ascii="Simplified Arabic" w:eastAsia="Times New Roman" w:hAnsi="Simplified Arabic" w:cs="Simplified Arabic" w:hint="cs"/>
          <w:sz w:val="24"/>
          <w:szCs w:val="24"/>
          <w:u w:color="000000"/>
          <w:bdr w:val="nil"/>
          <w:rtl/>
          <w:lang w:eastAsia="de-DE"/>
        </w:rPr>
        <w:t>ع</w:t>
      </w:r>
      <w:r w:rsidR="002D26B0" w:rsidRPr="00147DF2">
        <w:rPr>
          <w:rFonts w:ascii="Simplified Arabic" w:eastAsia="Times New Roman" w:hAnsi="Simplified Arabic" w:cs="Simplified Arabic"/>
          <w:sz w:val="24"/>
          <w:szCs w:val="24"/>
          <w:u w:color="000000"/>
          <w:bdr w:val="nil"/>
          <w:rtl/>
          <w:lang w:eastAsia="de-DE"/>
        </w:rPr>
        <w:t>ا</w:t>
      </w:r>
      <w:r w:rsidR="00746AF0">
        <w:rPr>
          <w:rFonts w:ascii="Simplified Arabic" w:eastAsia="Times New Roman" w:hAnsi="Simplified Arabic" w:cs="Simplified Arabic" w:hint="cs"/>
          <w:sz w:val="24"/>
          <w:szCs w:val="24"/>
          <w:u w:color="000000"/>
          <w:bdr w:val="nil"/>
          <w:rtl/>
          <w:lang w:eastAsia="de-DE"/>
        </w:rPr>
        <w:t>ً</w:t>
      </w:r>
      <w:r w:rsidR="002D26B0" w:rsidRPr="00147DF2">
        <w:rPr>
          <w:rFonts w:ascii="Simplified Arabic" w:eastAsia="Times New Roman" w:hAnsi="Simplified Arabic" w:cs="Simplified Arabic"/>
          <w:sz w:val="24"/>
          <w:szCs w:val="24"/>
          <w:u w:color="000000"/>
          <w:bdr w:val="nil"/>
          <w:rtl/>
          <w:lang w:eastAsia="de-DE"/>
        </w:rPr>
        <w:t xml:space="preserve"> بأزمات النفط التي تسببت في استنفاد الموارد وانعدام الأمن السياسي، إلى نشاط بحثي وتطويري مطرد، والتقدم التكنولوجي المثير للإعجاب، والتجارب الجريئة في سياسة الطاقة. ومع ذلك، مع مرور الوقت، تلاشت المخاوف من أزمات الطاقة في الماضي وانخفضت أسعار الوقود الأحفوري إلى أدنى مستوياتها على الإطلاق، في حين بقيت تكنولوجيات الطاقة المتجددة باهظة الثمن على الرغم من التقدم المحرز. بدت الطاقات المتجددة وكأنها ستبقى إلى الأبد - طاقة الغد. والعراق، مثل بقية العالم، يواجه تحديات بيئية واقتصادية. ومع ذلك، فإن العراق لديه فرص</w:t>
      </w:r>
      <w:r w:rsidR="00746AF0">
        <w:rPr>
          <w:rFonts w:ascii="Simplified Arabic" w:eastAsia="Times New Roman" w:hAnsi="Simplified Arabic" w:cs="Simplified Arabic" w:hint="cs"/>
          <w:sz w:val="24"/>
          <w:szCs w:val="24"/>
          <w:u w:color="000000"/>
          <w:bdr w:val="nil"/>
          <w:rtl/>
          <w:lang w:eastAsia="de-DE"/>
        </w:rPr>
        <w:t>اً</w:t>
      </w:r>
      <w:r w:rsidR="002D26B0" w:rsidRPr="00147DF2">
        <w:rPr>
          <w:rFonts w:ascii="Simplified Arabic" w:eastAsia="Times New Roman" w:hAnsi="Simplified Arabic" w:cs="Simplified Arabic"/>
          <w:sz w:val="24"/>
          <w:szCs w:val="24"/>
          <w:u w:color="000000"/>
          <w:bdr w:val="nil"/>
          <w:rtl/>
          <w:lang w:eastAsia="de-DE"/>
        </w:rPr>
        <w:t xml:space="preserve"> للاستثمار</w:t>
      </w:r>
      <w:r w:rsidR="00746AF0">
        <w:rPr>
          <w:rFonts w:ascii="Simplified Arabic" w:eastAsia="Times New Roman" w:hAnsi="Simplified Arabic" w:cs="Simplified Arabic" w:hint="cs"/>
          <w:sz w:val="24"/>
          <w:szCs w:val="24"/>
          <w:u w:color="000000"/>
          <w:bdr w:val="nil"/>
          <w:rtl/>
          <w:lang w:eastAsia="de-DE"/>
        </w:rPr>
        <w:t xml:space="preserve"> </w:t>
      </w:r>
      <w:r w:rsidR="002D26B0" w:rsidRPr="00147DF2">
        <w:rPr>
          <w:rFonts w:ascii="Simplified Arabic" w:eastAsia="Times New Roman" w:hAnsi="Simplified Arabic" w:cs="Simplified Arabic"/>
          <w:sz w:val="24"/>
          <w:szCs w:val="24"/>
          <w:u w:color="000000"/>
          <w:bdr w:val="nil"/>
          <w:rtl/>
          <w:lang w:eastAsia="de-DE"/>
        </w:rPr>
        <w:t>في الطاقة المتجددة</w:t>
      </w:r>
      <w:r w:rsidR="00746AF0">
        <w:rPr>
          <w:rFonts w:ascii="Simplified Arabic" w:eastAsia="Times New Roman" w:hAnsi="Simplified Arabic" w:cs="Simplified Arabic" w:hint="cs"/>
          <w:sz w:val="24"/>
          <w:szCs w:val="24"/>
          <w:u w:color="000000"/>
          <w:bdr w:val="nil"/>
          <w:rtl/>
          <w:lang w:eastAsia="de-DE"/>
        </w:rPr>
        <w:t>،</w:t>
      </w:r>
      <w:r w:rsidR="002D26B0" w:rsidRPr="00147DF2">
        <w:rPr>
          <w:rFonts w:ascii="Simplified Arabic" w:eastAsia="Times New Roman" w:hAnsi="Simplified Arabic" w:cs="Simplified Arabic"/>
          <w:sz w:val="24"/>
          <w:szCs w:val="24"/>
          <w:u w:color="000000"/>
          <w:bdr w:val="nil"/>
          <w:rtl/>
          <w:lang w:eastAsia="de-DE"/>
        </w:rPr>
        <w:t xml:space="preserve"> لديها القدرة في مجال الطاقة الشمسية وطاقة الرياح</w:t>
      </w:r>
      <w:r w:rsidR="003D7B04">
        <w:rPr>
          <w:rFonts w:ascii="Simplified Arabic" w:eastAsia="Times New Roman" w:hAnsi="Simplified Arabic" w:cs="Simplified Arabic" w:hint="cs"/>
          <w:sz w:val="24"/>
          <w:szCs w:val="24"/>
          <w:u w:color="000000"/>
          <w:bdr w:val="nil"/>
          <w:rtl/>
          <w:lang w:eastAsia="de-DE"/>
        </w:rPr>
        <w:t>.</w:t>
      </w:r>
      <w:r w:rsidR="002D26B0" w:rsidRPr="00147DF2">
        <w:rPr>
          <w:rFonts w:ascii="Simplified Arabic" w:eastAsia="Times New Roman" w:hAnsi="Simplified Arabic" w:cs="Simplified Arabic"/>
          <w:sz w:val="24"/>
          <w:szCs w:val="24"/>
          <w:u w:color="000000"/>
          <w:bdr w:val="nil"/>
          <w:rtl/>
          <w:lang w:eastAsia="de-DE"/>
        </w:rPr>
        <w:t xml:space="preserve"> إذا تم استخدامه</w:t>
      </w:r>
      <w:r w:rsidR="00746AF0">
        <w:rPr>
          <w:rFonts w:ascii="Simplified Arabic" w:eastAsia="Times New Roman" w:hAnsi="Simplified Arabic" w:cs="Simplified Arabic" w:hint="cs"/>
          <w:sz w:val="24"/>
          <w:szCs w:val="24"/>
          <w:u w:color="000000"/>
          <w:bdr w:val="nil"/>
          <w:rtl/>
          <w:lang w:eastAsia="de-DE"/>
        </w:rPr>
        <w:t>ما</w:t>
      </w:r>
      <w:r w:rsidR="002D26B0" w:rsidRPr="00147DF2">
        <w:rPr>
          <w:rFonts w:ascii="Simplified Arabic" w:eastAsia="Times New Roman" w:hAnsi="Simplified Arabic" w:cs="Simplified Arabic"/>
          <w:sz w:val="24"/>
          <w:szCs w:val="24"/>
          <w:u w:color="000000"/>
          <w:bdr w:val="nil"/>
          <w:rtl/>
          <w:lang w:eastAsia="de-DE"/>
        </w:rPr>
        <w:t xml:space="preserve"> بشكل صحيح، فسيؤدي ذلك إلى القضاء على الآثار البيئية الناجمة عن الوقود الأحفوري وتعويض النقص في الكهرباء. وكذلك الفوائد الاجتماعية والبيئية الأخرى التي تسهم في التنمية المستدامة</w:t>
      </w:r>
      <w:r w:rsidR="00C902E0">
        <w:rPr>
          <w:rFonts w:ascii="Simplified Arabic" w:eastAsia="Times New Roman" w:hAnsi="Simplified Arabic" w:cs="Simplified Arabic" w:hint="cs"/>
          <w:sz w:val="24"/>
          <w:szCs w:val="24"/>
          <w:u w:color="000000"/>
          <w:bdr w:val="nil"/>
          <w:rtl/>
          <w:lang w:eastAsia="de-DE"/>
        </w:rPr>
        <w:t>.</w:t>
      </w:r>
    </w:p>
    <w:p w14:paraId="32C1640C" w14:textId="77777777" w:rsidR="003D7B04" w:rsidRPr="003D7B04" w:rsidRDefault="003D7B04" w:rsidP="003D7B04">
      <w:pPr>
        <w:widowControl w:val="0"/>
        <w:pBdr>
          <w:top w:val="nil"/>
          <w:left w:val="nil"/>
          <w:bottom w:val="nil"/>
          <w:right w:val="nil"/>
          <w:between w:val="nil"/>
          <w:bar w:val="nil"/>
        </w:pBdr>
        <w:suppressAutoHyphens/>
        <w:bidi/>
        <w:spacing w:after="0" w:line="240" w:lineRule="auto"/>
        <w:jc w:val="both"/>
        <w:rPr>
          <w:rFonts w:ascii="Simplified Arabic" w:eastAsia="Times New Roman" w:hAnsi="Simplified Arabic" w:cs="Simplified Arabic"/>
          <w:sz w:val="24"/>
          <w:szCs w:val="24"/>
          <w:u w:color="000000"/>
          <w:bdr w:val="nil"/>
          <w:lang w:eastAsia="de-DE"/>
        </w:rPr>
      </w:pPr>
    </w:p>
    <w:p w14:paraId="7D99E5AF" w14:textId="3865978F" w:rsidR="00CC24D5" w:rsidRDefault="002D26B0" w:rsidP="003D7B04">
      <w:pPr>
        <w:pStyle w:val="ListParagraph"/>
        <w:widowControl w:val="0"/>
        <w:numPr>
          <w:ilvl w:val="0"/>
          <w:numId w:val="26"/>
        </w:numPr>
        <w:pBdr>
          <w:top w:val="nil"/>
          <w:left w:val="nil"/>
          <w:bottom w:val="nil"/>
          <w:right w:val="nil"/>
          <w:between w:val="nil"/>
          <w:bar w:val="nil"/>
        </w:pBdr>
        <w:suppressAutoHyphens/>
        <w:spacing w:after="0" w:line="240" w:lineRule="auto"/>
        <w:ind w:left="0"/>
        <w:jc w:val="both"/>
        <w:rPr>
          <w:rFonts w:ascii="Simplified Arabic" w:eastAsia="Times New Roman" w:hAnsi="Simplified Arabic" w:cs="Simplified Arabic"/>
          <w:sz w:val="24"/>
          <w:szCs w:val="24"/>
          <w:u w:color="000000"/>
          <w:bdr w:val="nil"/>
          <w:lang w:eastAsia="de-DE"/>
        </w:rPr>
      </w:pPr>
      <w:r w:rsidRPr="00CC24D5">
        <w:rPr>
          <w:rFonts w:ascii="Simplified Arabic" w:eastAsia="Times New Roman" w:hAnsi="Simplified Arabic" w:cs="Simplified Arabic"/>
          <w:b/>
          <w:bCs/>
          <w:sz w:val="24"/>
          <w:szCs w:val="24"/>
          <w:u w:color="000000"/>
          <w:bdr w:val="nil"/>
          <w:rtl/>
          <w:lang w:eastAsia="de-DE"/>
        </w:rPr>
        <w:t xml:space="preserve"> </w:t>
      </w:r>
      <w:r w:rsidR="0042543A" w:rsidRPr="00CC24D5">
        <w:rPr>
          <w:rFonts w:ascii="Simplified Arabic" w:eastAsia="Times New Roman" w:hAnsi="Simplified Arabic" w:cs="Simplified Arabic"/>
          <w:sz w:val="24"/>
          <w:szCs w:val="24"/>
          <w:u w:color="000000"/>
          <w:bdr w:val="nil"/>
          <w:rtl/>
          <w:lang w:eastAsia="de-DE"/>
        </w:rPr>
        <w:t>دراسة</w:t>
      </w:r>
      <w:r w:rsidRPr="00CC24D5">
        <w:rPr>
          <w:rFonts w:ascii="Simplified Arabic" w:eastAsia="Times New Roman" w:hAnsi="Simplified Arabic" w:cs="Simplified Arabic"/>
          <w:sz w:val="24"/>
          <w:szCs w:val="24"/>
          <w:u w:color="000000"/>
          <w:bdr w:val="nil"/>
          <w:rtl/>
          <w:lang w:eastAsia="de-DE"/>
        </w:rPr>
        <w:t xml:space="preserve"> </w:t>
      </w:r>
      <w:r w:rsidR="00E35597" w:rsidRPr="00CC24D5">
        <w:rPr>
          <w:rFonts w:ascii="Simplified Arabic" w:eastAsia="Times New Roman" w:hAnsi="Simplified Arabic" w:cs="Simplified Arabic"/>
          <w:sz w:val="24"/>
          <w:szCs w:val="24"/>
          <w:u w:color="000000"/>
          <w:bdr w:val="nil"/>
          <w:rtl/>
          <w:lang w:eastAsia="de-DE"/>
        </w:rPr>
        <w:t>(</w:t>
      </w:r>
      <w:r w:rsidRPr="00CC24D5">
        <w:rPr>
          <w:rFonts w:ascii="Simplified Arabic" w:eastAsia="Times New Roman" w:hAnsi="Simplified Arabic" w:cs="Simplified Arabic"/>
          <w:sz w:val="24"/>
          <w:szCs w:val="24"/>
          <w:u w:color="000000"/>
          <w:bdr w:val="nil"/>
          <w:rtl/>
          <w:lang w:eastAsia="de-DE"/>
        </w:rPr>
        <w:t>جعفر وحمز</w:t>
      </w:r>
      <w:r w:rsidR="003D7B04">
        <w:rPr>
          <w:rFonts w:ascii="Simplified Arabic" w:eastAsia="Times New Roman" w:hAnsi="Simplified Arabic" w:cs="Simplified Arabic" w:hint="cs"/>
          <w:sz w:val="24"/>
          <w:szCs w:val="24"/>
          <w:u w:color="000000"/>
          <w:bdr w:val="nil"/>
          <w:rtl/>
          <w:lang w:eastAsia="de-DE"/>
        </w:rPr>
        <w:t>ة</w:t>
      </w:r>
      <w:r w:rsidR="00E35597" w:rsidRPr="00CC24D5">
        <w:rPr>
          <w:rFonts w:ascii="Simplified Arabic" w:eastAsia="Times New Roman" w:hAnsi="Simplified Arabic" w:cs="Simplified Arabic"/>
          <w:sz w:val="24"/>
          <w:szCs w:val="24"/>
          <w:u w:color="000000"/>
          <w:bdr w:val="nil"/>
          <w:rtl/>
          <w:lang w:eastAsia="de-DE"/>
        </w:rPr>
        <w:t>،</w:t>
      </w:r>
      <w:r w:rsidRPr="00CC24D5">
        <w:rPr>
          <w:rFonts w:ascii="Simplified Arabic" w:eastAsia="Times New Roman" w:hAnsi="Simplified Arabic" w:cs="Simplified Arabic"/>
          <w:sz w:val="24"/>
          <w:szCs w:val="24"/>
          <w:u w:color="000000"/>
          <w:bdr w:val="nil"/>
          <w:rtl/>
          <w:lang w:eastAsia="de-DE"/>
        </w:rPr>
        <w:t xml:space="preserve"> 2018</w:t>
      </w:r>
      <w:r w:rsidR="00E35597" w:rsidRPr="00CC24D5">
        <w:rPr>
          <w:rFonts w:ascii="Simplified Arabic" w:eastAsia="Times New Roman" w:hAnsi="Simplified Arabic" w:cs="Simplified Arabic"/>
          <w:sz w:val="24"/>
          <w:szCs w:val="24"/>
          <w:u w:color="000000"/>
          <w:bdr w:val="nil"/>
          <w:rtl/>
          <w:lang w:eastAsia="de-DE"/>
        </w:rPr>
        <w:t xml:space="preserve">) </w:t>
      </w:r>
      <w:r w:rsidRPr="00CC24D5">
        <w:rPr>
          <w:rFonts w:ascii="Simplified Arabic" w:eastAsia="Times New Roman" w:hAnsi="Simplified Arabic" w:cs="Simplified Arabic"/>
          <w:sz w:val="24"/>
          <w:szCs w:val="24"/>
          <w:u w:color="000000"/>
          <w:bdr w:val="nil"/>
          <w:rtl/>
          <w:lang w:eastAsia="de-DE"/>
        </w:rPr>
        <w:t>عن آليات تمويل وتنمية مشاريع الطاقة المتجددة لتحقق التنمية المستدامة في الجزائر</w:t>
      </w:r>
      <w:r w:rsidR="003D7B04">
        <w:rPr>
          <w:rFonts w:ascii="Simplified Arabic" w:eastAsia="Times New Roman" w:hAnsi="Simplified Arabic" w:cs="Simplified Arabic" w:hint="cs"/>
          <w:sz w:val="24"/>
          <w:szCs w:val="24"/>
          <w:u w:color="000000"/>
          <w:bdr w:val="nil"/>
          <w:rtl/>
          <w:lang w:eastAsia="de-DE"/>
        </w:rPr>
        <w:t>.</w:t>
      </w:r>
      <w:r w:rsidRPr="00CC24D5">
        <w:rPr>
          <w:rFonts w:ascii="Simplified Arabic" w:eastAsia="Times New Roman" w:hAnsi="Simplified Arabic" w:cs="Simplified Arabic"/>
          <w:sz w:val="24"/>
          <w:szCs w:val="24"/>
          <w:u w:color="000000"/>
          <w:bdr w:val="nil"/>
          <w:rtl/>
          <w:lang w:eastAsia="de-DE"/>
        </w:rPr>
        <w:t xml:space="preserve"> تعتمد التنمية الاقتصادية في الجزائـر منـذ </w:t>
      </w:r>
      <w:r w:rsidR="0042543A" w:rsidRPr="00CC24D5">
        <w:rPr>
          <w:rFonts w:ascii="Simplified Arabic" w:eastAsia="Times New Roman" w:hAnsi="Simplified Arabic" w:cs="Simplified Arabic"/>
          <w:sz w:val="24"/>
          <w:szCs w:val="24"/>
          <w:u w:color="000000"/>
          <w:bdr w:val="nil"/>
          <w:rtl/>
          <w:lang w:eastAsia="de-DE"/>
        </w:rPr>
        <w:t>الاستقلال</w:t>
      </w:r>
      <w:r w:rsidRPr="00CC24D5">
        <w:rPr>
          <w:rFonts w:ascii="Simplified Arabic" w:eastAsia="Times New Roman" w:hAnsi="Simplified Arabic" w:cs="Simplified Arabic"/>
          <w:sz w:val="24"/>
          <w:szCs w:val="24"/>
          <w:u w:color="000000"/>
          <w:bdr w:val="nil"/>
          <w:rtl/>
          <w:lang w:eastAsia="de-DE"/>
        </w:rPr>
        <w:t xml:space="preserve"> إلى وقتنـا الحاضـر على قطاع المحروقات، مما يجعل آفـاق التنميـة المسـتقبلية مرتبطـة </w:t>
      </w:r>
      <w:r w:rsidR="003D7B04">
        <w:rPr>
          <w:rFonts w:ascii="Simplified Arabic" w:eastAsia="Times New Roman" w:hAnsi="Simplified Arabic" w:cs="Simplified Arabic" w:hint="cs"/>
          <w:sz w:val="24"/>
          <w:szCs w:val="24"/>
          <w:u w:color="000000"/>
          <w:bdr w:val="nil"/>
          <w:rtl/>
          <w:lang w:eastAsia="de-DE"/>
        </w:rPr>
        <w:t>ب</w:t>
      </w:r>
      <w:r w:rsidRPr="00CC24D5">
        <w:rPr>
          <w:rFonts w:ascii="Simplified Arabic" w:eastAsia="Times New Roman" w:hAnsi="Simplified Arabic" w:cs="Simplified Arabic"/>
          <w:sz w:val="24"/>
          <w:szCs w:val="24"/>
          <w:u w:color="000000"/>
          <w:bdr w:val="nil"/>
          <w:rtl/>
          <w:lang w:eastAsia="de-DE"/>
        </w:rPr>
        <w:t>هذا القطاع على الأقل في ال</w:t>
      </w:r>
      <w:r w:rsidR="003D7B04">
        <w:rPr>
          <w:rFonts w:ascii="Simplified Arabic" w:eastAsia="Times New Roman" w:hAnsi="Simplified Arabic" w:cs="Simplified Arabic" w:hint="cs"/>
          <w:sz w:val="24"/>
          <w:szCs w:val="24"/>
          <w:u w:color="000000"/>
          <w:bdr w:val="nil"/>
          <w:rtl/>
          <w:lang w:eastAsia="de-DE"/>
        </w:rPr>
        <w:t>أجلي</w:t>
      </w:r>
      <w:r w:rsidRPr="00CC24D5">
        <w:rPr>
          <w:rFonts w:ascii="Simplified Arabic" w:eastAsia="Times New Roman" w:hAnsi="Simplified Arabic" w:cs="Simplified Arabic"/>
          <w:sz w:val="24"/>
          <w:szCs w:val="24"/>
          <w:u w:color="000000"/>
          <w:bdr w:val="nil"/>
          <w:rtl/>
          <w:lang w:eastAsia="de-DE"/>
        </w:rPr>
        <w:t>ن القصـير والمتوسـط</w:t>
      </w:r>
      <w:r w:rsidR="003D7B04">
        <w:rPr>
          <w:rFonts w:ascii="Simplified Arabic" w:eastAsia="Times New Roman" w:hAnsi="Simplified Arabic" w:cs="Simplified Arabic" w:hint="cs"/>
          <w:sz w:val="24"/>
          <w:szCs w:val="24"/>
          <w:u w:color="000000"/>
          <w:bdr w:val="nil"/>
          <w:rtl/>
          <w:lang w:eastAsia="de-DE"/>
        </w:rPr>
        <w:t>.</w:t>
      </w:r>
      <w:r w:rsidRPr="00CC24D5">
        <w:rPr>
          <w:rFonts w:ascii="Simplified Arabic" w:eastAsia="Times New Roman" w:hAnsi="Simplified Arabic" w:cs="Simplified Arabic"/>
          <w:sz w:val="24"/>
          <w:szCs w:val="24"/>
          <w:u w:color="000000"/>
          <w:bdr w:val="nil"/>
          <w:rtl/>
          <w:lang w:eastAsia="de-DE"/>
        </w:rPr>
        <w:t xml:space="preserve"> وفي ظل الضغوط البيئية من جهة واحتمال نضـوب هـذه المـوارد مـن جهـة أخـرى، فإن هذا يسـتدعي مـن الجزائـر التوجه نحو الاستثمار في الطاقات المتجددة، والتقليص التدريجي للأشكال التقليدية للطاقة؛ من هنا تكمن أهمية البحث في التعرف على مشاريع الطاقة المتجددة ودورها في تحقيق التنمية المستدامة وخلق قيمة مضافة وخلق فرص عمل، وإزالة حاجز عدم الثقة بمردودها الاقتصادي والاجتماعي والبيئي، و</w:t>
      </w:r>
      <w:r w:rsidR="0042543A" w:rsidRPr="00CC24D5">
        <w:rPr>
          <w:rFonts w:ascii="Simplified Arabic" w:eastAsia="Times New Roman" w:hAnsi="Simplified Arabic" w:cs="Simplified Arabic"/>
          <w:sz w:val="24"/>
          <w:szCs w:val="24"/>
          <w:u w:color="000000"/>
          <w:bdr w:val="nil"/>
          <w:rtl/>
          <w:lang w:eastAsia="de-DE"/>
        </w:rPr>
        <w:t>تهيئة</w:t>
      </w:r>
      <w:r w:rsidRPr="00CC24D5">
        <w:rPr>
          <w:rFonts w:ascii="Simplified Arabic" w:eastAsia="Times New Roman" w:hAnsi="Simplified Arabic" w:cs="Simplified Arabic"/>
          <w:sz w:val="24"/>
          <w:szCs w:val="24"/>
          <w:u w:color="000000"/>
          <w:bdr w:val="nil"/>
          <w:rtl/>
          <w:lang w:eastAsia="de-DE"/>
        </w:rPr>
        <w:t xml:space="preserve"> المناخ لانتشارها في الجزائر عن طريق وضع حوافــز ماليــة مثـل التخفيضات الضريبيــة، وآليات التمويل</w:t>
      </w:r>
      <w:r w:rsidR="0042543A" w:rsidRPr="00CC24D5">
        <w:rPr>
          <w:rFonts w:ascii="Simplified Arabic" w:eastAsia="Times New Roman" w:hAnsi="Simplified Arabic" w:cs="Simplified Arabic"/>
          <w:sz w:val="24"/>
          <w:szCs w:val="24"/>
          <w:u w:color="000000"/>
          <w:bdr w:val="nil"/>
          <w:rtl/>
          <w:lang w:eastAsia="de-DE"/>
        </w:rPr>
        <w:t xml:space="preserve"> </w:t>
      </w:r>
      <w:r w:rsidRPr="00CC24D5">
        <w:rPr>
          <w:rFonts w:ascii="Simplified Arabic" w:eastAsia="Times New Roman" w:hAnsi="Simplified Arabic" w:cs="Simplified Arabic"/>
          <w:sz w:val="24"/>
          <w:szCs w:val="24"/>
          <w:u w:color="000000"/>
          <w:bdr w:val="nil"/>
          <w:rtl/>
          <w:lang w:eastAsia="de-DE"/>
        </w:rPr>
        <w:t>كالقروض منخفضة الفائدة، والسياسـات الأساسية</w:t>
      </w:r>
      <w:r w:rsidR="0042543A" w:rsidRPr="00CC24D5">
        <w:rPr>
          <w:rFonts w:ascii="Simplified Arabic" w:eastAsia="Times New Roman" w:hAnsi="Simplified Arabic" w:cs="Simplified Arabic"/>
          <w:sz w:val="24"/>
          <w:szCs w:val="24"/>
          <w:u w:color="000000"/>
          <w:bdr w:val="nil"/>
          <w:rtl/>
          <w:lang w:eastAsia="de-DE"/>
        </w:rPr>
        <w:t xml:space="preserve"> </w:t>
      </w:r>
      <w:r w:rsidRPr="00CC24D5">
        <w:rPr>
          <w:rFonts w:ascii="Simplified Arabic" w:eastAsia="Times New Roman" w:hAnsi="Simplified Arabic" w:cs="Simplified Arabic"/>
          <w:sz w:val="24"/>
          <w:szCs w:val="24"/>
          <w:u w:color="000000"/>
          <w:bdr w:val="nil"/>
          <w:rtl/>
          <w:lang w:eastAsia="de-DE"/>
        </w:rPr>
        <w:t>كالمناقصات العامة والحصـص النســبية وتعريفة التغذية. وقد خلصت الدراسة إلى أن توفير التمويل اللازم لمشاريع الطاقة المتجددة يعتبر أحد النقاط الرئيسية الداعمة ل</w:t>
      </w:r>
      <w:r w:rsidR="00F03D72" w:rsidRPr="00CC24D5">
        <w:rPr>
          <w:rFonts w:ascii="Simplified Arabic" w:eastAsia="Times New Roman" w:hAnsi="Simplified Arabic" w:cs="Simplified Arabic"/>
          <w:sz w:val="24"/>
          <w:szCs w:val="24"/>
          <w:u w:color="000000"/>
          <w:bdr w:val="nil"/>
          <w:rtl/>
          <w:lang w:eastAsia="de-DE"/>
        </w:rPr>
        <w:t>تشجيع الاستثمار في مشاريع الطاقة المتجددة</w:t>
      </w:r>
      <w:r w:rsidRPr="00CC24D5">
        <w:rPr>
          <w:rFonts w:ascii="Simplified Arabic" w:eastAsia="Times New Roman" w:hAnsi="Simplified Arabic" w:cs="Simplified Arabic"/>
          <w:sz w:val="24"/>
          <w:szCs w:val="24"/>
          <w:u w:color="000000"/>
          <w:bdr w:val="nil"/>
          <w:rtl/>
          <w:lang w:eastAsia="de-DE"/>
        </w:rPr>
        <w:t xml:space="preserve">؛ وأنه لا توجد سياسة واحدة قادرة على تشجيع الاستثمار في مشاريع الطاقة المتجددة، بل يجب تطبيق سياسات مختلفة تتوافق مع الموارد المتاحة على المستوى الوطني؛ وأن لجوء الجزائر للتعاون والشراكة الأجنبية هو لتحسين استخدام مواردها </w:t>
      </w:r>
      <w:r w:rsidR="00F03D72" w:rsidRPr="00CC24D5">
        <w:rPr>
          <w:rFonts w:ascii="Simplified Arabic" w:eastAsia="Times New Roman" w:hAnsi="Simplified Arabic" w:cs="Simplified Arabic"/>
          <w:sz w:val="24"/>
          <w:szCs w:val="24"/>
          <w:u w:color="000000"/>
          <w:bdr w:val="nil"/>
          <w:rtl/>
          <w:lang w:eastAsia="de-DE"/>
        </w:rPr>
        <w:t>الطاقية</w:t>
      </w:r>
      <w:r w:rsidRPr="00CC24D5">
        <w:rPr>
          <w:rFonts w:ascii="Simplified Arabic" w:eastAsia="Times New Roman" w:hAnsi="Simplified Arabic" w:cs="Simplified Arabic"/>
          <w:sz w:val="24"/>
          <w:szCs w:val="24"/>
          <w:u w:color="000000"/>
          <w:bdr w:val="nil"/>
          <w:rtl/>
          <w:lang w:eastAsia="de-DE"/>
        </w:rPr>
        <w:t>، وحرصها على الاستفادة من الخبرات الأجنبية والتطور التكنولوجي على المستوى الدولي</w:t>
      </w:r>
      <w:r w:rsidR="00E35597" w:rsidRPr="00CC24D5">
        <w:rPr>
          <w:rFonts w:ascii="Simplified Arabic" w:eastAsia="Times New Roman" w:hAnsi="Simplified Arabic" w:cs="Simplified Arabic"/>
          <w:sz w:val="24"/>
          <w:szCs w:val="24"/>
          <w:u w:color="000000"/>
          <w:bdr w:val="nil"/>
          <w:rtl/>
          <w:lang w:eastAsia="de-DE"/>
        </w:rPr>
        <w:t>.</w:t>
      </w:r>
    </w:p>
    <w:p w14:paraId="2C7425A3" w14:textId="77777777" w:rsidR="003D7B04" w:rsidRPr="003D7B04" w:rsidRDefault="003D7B04" w:rsidP="003D7B04">
      <w:pPr>
        <w:widowControl w:val="0"/>
        <w:pBdr>
          <w:top w:val="nil"/>
          <w:left w:val="nil"/>
          <w:bottom w:val="nil"/>
          <w:right w:val="nil"/>
          <w:between w:val="nil"/>
          <w:bar w:val="nil"/>
        </w:pBdr>
        <w:suppressAutoHyphens/>
        <w:bidi/>
        <w:spacing w:after="0" w:line="240" w:lineRule="auto"/>
        <w:jc w:val="both"/>
        <w:rPr>
          <w:rFonts w:ascii="Simplified Arabic" w:eastAsia="Times New Roman" w:hAnsi="Simplified Arabic" w:cs="Simplified Arabic"/>
          <w:sz w:val="24"/>
          <w:szCs w:val="24"/>
          <w:u w:color="000000"/>
          <w:bdr w:val="nil"/>
          <w:lang w:eastAsia="de-DE"/>
        </w:rPr>
      </w:pPr>
    </w:p>
    <w:p w14:paraId="1E4052C5" w14:textId="500F2FFC" w:rsidR="00D56DA9" w:rsidRPr="003D7B04" w:rsidRDefault="00F03D72" w:rsidP="00202722">
      <w:pPr>
        <w:pStyle w:val="ListParagraph"/>
        <w:widowControl w:val="0"/>
        <w:numPr>
          <w:ilvl w:val="0"/>
          <w:numId w:val="26"/>
        </w:numPr>
        <w:pBdr>
          <w:top w:val="nil"/>
          <w:left w:val="nil"/>
          <w:bottom w:val="nil"/>
          <w:right w:val="nil"/>
          <w:between w:val="nil"/>
          <w:bar w:val="nil"/>
        </w:pBdr>
        <w:suppressAutoHyphens/>
        <w:spacing w:after="0" w:line="240" w:lineRule="auto"/>
        <w:ind w:left="0"/>
        <w:jc w:val="both"/>
        <w:rPr>
          <w:rFonts w:ascii="Simplified Arabic" w:eastAsia="Arial Unicode MS" w:hAnsi="Simplified Arabic" w:cs="Simplified Arabic"/>
          <w:color w:val="000000"/>
          <w:sz w:val="24"/>
          <w:szCs w:val="24"/>
          <w:u w:color="000000"/>
          <w:bdr w:val="nil"/>
          <w:rtl/>
          <w:lang w:val="es-ES_tradnl" w:eastAsia="de-DE"/>
        </w:rPr>
      </w:pPr>
      <w:r w:rsidRPr="003D7B04">
        <w:rPr>
          <w:rFonts w:ascii="Simplified Arabic" w:eastAsia="Times New Roman" w:hAnsi="Simplified Arabic" w:cs="Simplified Arabic"/>
          <w:sz w:val="24"/>
          <w:szCs w:val="24"/>
          <w:u w:color="000000"/>
          <w:bdr w:val="nil"/>
          <w:rtl/>
          <w:lang w:eastAsia="de-DE"/>
        </w:rPr>
        <w:t>دراسة</w:t>
      </w:r>
      <w:r w:rsidR="002D26B0" w:rsidRPr="003D7B04">
        <w:rPr>
          <w:rFonts w:ascii="Simplified Arabic" w:eastAsia="Times New Roman" w:hAnsi="Simplified Arabic" w:cs="Simplified Arabic"/>
          <w:sz w:val="24"/>
          <w:szCs w:val="24"/>
          <w:u w:color="000000"/>
          <w:bdr w:val="nil"/>
          <w:rtl/>
          <w:lang w:eastAsia="de-DE"/>
        </w:rPr>
        <w:t xml:space="preserve"> </w:t>
      </w:r>
      <w:r w:rsidR="00C902E0" w:rsidRPr="003D7B04">
        <w:rPr>
          <w:rFonts w:ascii="Simplified Arabic" w:eastAsia="Times New Roman" w:hAnsi="Simplified Arabic" w:cs="Simplified Arabic" w:hint="cs"/>
          <w:sz w:val="24"/>
          <w:szCs w:val="24"/>
          <w:u w:color="000000"/>
          <w:bdr w:val="nil"/>
          <w:rtl/>
          <w:lang w:eastAsia="de-DE"/>
        </w:rPr>
        <w:t>(</w:t>
      </w:r>
      <w:r w:rsidR="002D26B0" w:rsidRPr="003D7B04">
        <w:rPr>
          <w:rFonts w:ascii="Simplified Arabic" w:eastAsia="Times New Roman" w:hAnsi="Simplified Arabic" w:cs="Simplified Arabic"/>
          <w:sz w:val="24"/>
          <w:szCs w:val="24"/>
          <w:u w:color="000000"/>
          <w:bdr w:val="nil"/>
          <w:rtl/>
          <w:lang w:eastAsia="de-DE"/>
        </w:rPr>
        <w:t>عبد الوهاب</w:t>
      </w:r>
      <w:r w:rsidR="00C902E0" w:rsidRPr="003D7B04">
        <w:rPr>
          <w:rFonts w:ascii="Simplified Arabic" w:eastAsia="Times New Roman" w:hAnsi="Simplified Arabic" w:cs="Simplified Arabic" w:hint="cs"/>
          <w:sz w:val="24"/>
          <w:szCs w:val="24"/>
          <w:u w:color="000000"/>
          <w:bdr w:val="nil"/>
          <w:rtl/>
          <w:lang w:eastAsia="de-DE"/>
        </w:rPr>
        <w:t>،</w:t>
      </w:r>
      <w:r w:rsidR="002D26B0" w:rsidRPr="003D7B04">
        <w:rPr>
          <w:rFonts w:ascii="Simplified Arabic" w:eastAsia="Times New Roman" w:hAnsi="Simplified Arabic" w:cs="Simplified Arabic"/>
          <w:sz w:val="24"/>
          <w:szCs w:val="24"/>
          <w:u w:color="000000"/>
          <w:bdr w:val="nil"/>
          <w:rtl/>
          <w:lang w:eastAsia="de-DE"/>
        </w:rPr>
        <w:t xml:space="preserve"> 2017</w:t>
      </w:r>
      <w:r w:rsidR="00C902E0" w:rsidRPr="003D7B04">
        <w:rPr>
          <w:rFonts w:ascii="Simplified Arabic" w:eastAsia="Times New Roman" w:hAnsi="Simplified Arabic" w:cs="Simplified Arabic" w:hint="cs"/>
          <w:sz w:val="24"/>
          <w:szCs w:val="24"/>
          <w:u w:color="000000"/>
          <w:bdr w:val="nil"/>
          <w:rtl/>
          <w:lang w:eastAsia="de-DE"/>
        </w:rPr>
        <w:t>)</w:t>
      </w:r>
      <w:r w:rsidR="002D26B0" w:rsidRPr="003D7B04">
        <w:rPr>
          <w:rFonts w:ascii="Simplified Arabic" w:eastAsia="Times New Roman" w:hAnsi="Simplified Arabic" w:cs="Simplified Arabic"/>
          <w:sz w:val="24"/>
          <w:szCs w:val="24"/>
          <w:u w:color="000000"/>
          <w:bdr w:val="nil"/>
          <w:rtl/>
          <w:lang w:eastAsia="de-DE"/>
        </w:rPr>
        <w:t xml:space="preserve"> </w:t>
      </w:r>
      <w:r w:rsidR="0094452F" w:rsidRPr="003D7B04">
        <w:rPr>
          <w:rFonts w:ascii="Simplified Arabic" w:eastAsia="Times New Roman" w:hAnsi="Simplified Arabic" w:cs="Simplified Arabic"/>
          <w:sz w:val="24"/>
          <w:szCs w:val="24"/>
          <w:u w:color="000000"/>
          <w:bdr w:val="nil"/>
          <w:rtl/>
          <w:lang w:eastAsia="de-DE"/>
        </w:rPr>
        <w:t xml:space="preserve">بعنوان </w:t>
      </w:r>
      <w:r w:rsidR="0094452F" w:rsidRPr="003D7B04">
        <w:rPr>
          <w:rFonts w:ascii="Simplified Arabic" w:hAnsi="Simplified Arabic" w:cs="Simplified Arabic"/>
          <w:sz w:val="24"/>
          <w:szCs w:val="24"/>
          <w:rtl/>
        </w:rPr>
        <w:t>تحليل العائد الاقتصادي من استخدام الطاقة النووية في توليد الكهرباء في مصر</w:t>
      </w:r>
      <w:r w:rsidR="006D1F81">
        <w:rPr>
          <w:rFonts w:ascii="Simplified Arabic" w:hAnsi="Simplified Arabic" w:cs="Simplified Arabic" w:hint="cs"/>
          <w:sz w:val="24"/>
          <w:szCs w:val="24"/>
          <w:rtl/>
        </w:rPr>
        <w:t>.</w:t>
      </w:r>
      <w:r w:rsidR="0094452F" w:rsidRPr="003D7B04">
        <w:rPr>
          <w:rFonts w:ascii="Simplified Arabic" w:eastAsia="Times New Roman" w:hAnsi="Simplified Arabic" w:cs="Simplified Arabic"/>
          <w:sz w:val="24"/>
          <w:szCs w:val="24"/>
          <w:u w:color="000000"/>
          <w:bdr w:val="nil"/>
          <w:rtl/>
          <w:lang w:eastAsia="de-DE"/>
        </w:rPr>
        <w:t xml:space="preserve"> </w:t>
      </w:r>
      <w:r w:rsidR="006D1F81">
        <w:rPr>
          <w:rFonts w:ascii="Simplified Arabic" w:eastAsia="Times New Roman" w:hAnsi="Simplified Arabic" w:cs="Simplified Arabic" w:hint="cs"/>
          <w:sz w:val="24"/>
          <w:szCs w:val="24"/>
          <w:u w:color="000000"/>
          <w:bdr w:val="nil"/>
          <w:rtl/>
          <w:lang w:eastAsia="de-DE"/>
        </w:rPr>
        <w:t xml:space="preserve">أن هناك </w:t>
      </w:r>
      <w:r w:rsidR="002D26B0" w:rsidRPr="003D7B04">
        <w:rPr>
          <w:rFonts w:ascii="Simplified Arabic" w:eastAsia="Times New Roman" w:hAnsi="Simplified Arabic" w:cs="Simplified Arabic"/>
          <w:color w:val="333333"/>
          <w:sz w:val="24"/>
          <w:szCs w:val="24"/>
          <w:u w:color="000000"/>
          <w:bdr w:val="nil"/>
          <w:rtl/>
          <w:lang w:val="es-ES_tradnl" w:eastAsia="de-DE"/>
        </w:rPr>
        <w:t xml:space="preserve">مصادر متعددة </w:t>
      </w:r>
      <w:r w:rsidR="006D1F81">
        <w:rPr>
          <w:rFonts w:ascii="Simplified Arabic" w:eastAsia="Times New Roman" w:hAnsi="Simplified Arabic" w:cs="Simplified Arabic" w:hint="cs"/>
          <w:color w:val="333333"/>
          <w:sz w:val="24"/>
          <w:szCs w:val="24"/>
          <w:u w:color="000000"/>
          <w:bdr w:val="nil"/>
          <w:rtl/>
          <w:lang w:val="es-ES_tradnl" w:eastAsia="de-DE"/>
        </w:rPr>
        <w:t xml:space="preserve">للطاقة، </w:t>
      </w:r>
      <w:r w:rsidR="002D26B0" w:rsidRPr="003D7B04">
        <w:rPr>
          <w:rFonts w:ascii="Simplified Arabic" w:eastAsia="Times New Roman" w:hAnsi="Simplified Arabic" w:cs="Simplified Arabic"/>
          <w:color w:val="333333"/>
          <w:sz w:val="24"/>
          <w:szCs w:val="24"/>
          <w:u w:color="000000"/>
          <w:bdr w:val="nil"/>
          <w:rtl/>
          <w:lang w:val="es-ES_tradnl" w:eastAsia="de-DE"/>
        </w:rPr>
        <w:t>أهمها ف</w:t>
      </w:r>
      <w:r w:rsidRPr="003D7B04">
        <w:rPr>
          <w:rFonts w:ascii="Simplified Arabic" w:eastAsia="Times New Roman" w:hAnsi="Simplified Arabic" w:cs="Simplified Arabic"/>
          <w:color w:val="333333"/>
          <w:sz w:val="24"/>
          <w:szCs w:val="24"/>
          <w:u w:color="000000"/>
          <w:bdr w:val="nil"/>
          <w:rtl/>
          <w:lang w:val="es-ES_tradnl" w:eastAsia="de-DE"/>
        </w:rPr>
        <w:t>ي</w:t>
      </w:r>
      <w:r w:rsidR="002D26B0" w:rsidRPr="003D7B04">
        <w:rPr>
          <w:rFonts w:ascii="Simplified Arabic" w:eastAsia="Times New Roman" w:hAnsi="Simplified Arabic" w:cs="Simplified Arabic"/>
          <w:color w:val="333333"/>
          <w:sz w:val="24"/>
          <w:szCs w:val="24"/>
          <w:u w:color="000000"/>
          <w:bdr w:val="nil"/>
          <w:rtl/>
          <w:lang w:val="es-ES_tradnl" w:eastAsia="de-DE"/>
        </w:rPr>
        <w:t xml:space="preserve"> مصر الطاقة </w:t>
      </w:r>
      <w:r w:rsidRPr="003D7B04">
        <w:rPr>
          <w:rFonts w:ascii="Simplified Arabic" w:eastAsia="Times New Roman" w:hAnsi="Simplified Arabic" w:cs="Simplified Arabic"/>
          <w:color w:val="333333"/>
          <w:sz w:val="24"/>
          <w:szCs w:val="24"/>
          <w:u w:color="000000"/>
          <w:bdr w:val="nil"/>
          <w:rtl/>
          <w:lang w:val="es-ES_tradnl" w:eastAsia="de-DE"/>
        </w:rPr>
        <w:t>التقليدية</w:t>
      </w:r>
      <w:r w:rsidR="002D26B0" w:rsidRPr="003D7B04">
        <w:rPr>
          <w:rFonts w:ascii="Simplified Arabic" w:eastAsia="Times New Roman" w:hAnsi="Simplified Arabic" w:cs="Simplified Arabic"/>
          <w:color w:val="333333"/>
          <w:sz w:val="24"/>
          <w:szCs w:val="24"/>
          <w:u w:color="000000"/>
          <w:bdr w:val="nil"/>
          <w:rtl/>
          <w:lang w:val="es-ES_tradnl" w:eastAsia="de-DE"/>
        </w:rPr>
        <w:t xml:space="preserve"> والمتمثلة بصفة خاصة ف</w:t>
      </w:r>
      <w:r w:rsidRPr="003D7B04">
        <w:rPr>
          <w:rFonts w:ascii="Simplified Arabic" w:eastAsia="Times New Roman" w:hAnsi="Simplified Arabic" w:cs="Simplified Arabic"/>
          <w:color w:val="333333"/>
          <w:sz w:val="24"/>
          <w:szCs w:val="24"/>
          <w:u w:color="000000"/>
          <w:bdr w:val="nil"/>
          <w:rtl/>
          <w:lang w:val="es-ES_tradnl" w:eastAsia="de-DE"/>
        </w:rPr>
        <w:t>ي</w:t>
      </w:r>
      <w:r w:rsidR="002D26B0" w:rsidRPr="003D7B04">
        <w:rPr>
          <w:rFonts w:ascii="Simplified Arabic" w:eastAsia="Times New Roman" w:hAnsi="Simplified Arabic" w:cs="Simplified Arabic"/>
          <w:color w:val="333333"/>
          <w:sz w:val="24"/>
          <w:szCs w:val="24"/>
          <w:u w:color="000000"/>
          <w:bdr w:val="nil"/>
          <w:rtl/>
          <w:lang w:val="es-ES_tradnl" w:eastAsia="de-DE"/>
        </w:rPr>
        <w:t xml:space="preserve"> البترول والغاز الطبیع</w:t>
      </w:r>
      <w:r w:rsidR="006D1F81">
        <w:rPr>
          <w:rFonts w:ascii="Simplified Arabic" w:eastAsia="Times New Roman" w:hAnsi="Simplified Arabic" w:cs="Simplified Arabic" w:hint="cs"/>
          <w:color w:val="333333"/>
          <w:sz w:val="24"/>
          <w:szCs w:val="24"/>
          <w:u w:color="000000"/>
          <w:bdr w:val="nil"/>
          <w:rtl/>
          <w:lang w:val="es-ES_tradnl" w:eastAsia="de-DE"/>
        </w:rPr>
        <w:t>ي</w:t>
      </w:r>
      <w:r w:rsidR="002D26B0" w:rsidRPr="003D7B04">
        <w:rPr>
          <w:rFonts w:ascii="Simplified Arabic" w:eastAsia="Times New Roman" w:hAnsi="Simplified Arabic" w:cs="Simplified Arabic"/>
          <w:color w:val="333333"/>
          <w:sz w:val="24"/>
          <w:szCs w:val="24"/>
          <w:u w:color="000000"/>
          <w:bdr w:val="nil"/>
          <w:rtl/>
          <w:lang w:val="es-ES_tradnl" w:eastAsia="de-DE"/>
        </w:rPr>
        <w:t xml:space="preserve">، </w:t>
      </w:r>
      <w:r w:rsidRPr="003D7B04">
        <w:rPr>
          <w:rFonts w:ascii="Simplified Arabic" w:eastAsia="Times New Roman" w:hAnsi="Simplified Arabic" w:cs="Simplified Arabic"/>
          <w:color w:val="333333"/>
          <w:sz w:val="24"/>
          <w:szCs w:val="24"/>
          <w:u w:color="000000"/>
          <w:bdr w:val="nil"/>
          <w:rtl/>
          <w:lang w:val="es-ES_tradnl" w:eastAsia="de-DE"/>
        </w:rPr>
        <w:t>ونتيجة</w:t>
      </w:r>
      <w:r w:rsidR="002D26B0" w:rsidRPr="003D7B04">
        <w:rPr>
          <w:rFonts w:ascii="Simplified Arabic" w:eastAsia="Times New Roman" w:hAnsi="Simplified Arabic" w:cs="Simplified Arabic"/>
          <w:color w:val="333333"/>
          <w:sz w:val="24"/>
          <w:szCs w:val="24"/>
          <w:u w:color="000000"/>
          <w:bdr w:val="nil"/>
          <w:rtl/>
          <w:lang w:val="es-ES_tradnl" w:eastAsia="de-DE"/>
        </w:rPr>
        <w:t xml:space="preserve"> للنمو </w:t>
      </w:r>
      <w:r w:rsidRPr="003D7B04">
        <w:rPr>
          <w:rFonts w:ascii="Simplified Arabic" w:eastAsia="Times New Roman" w:hAnsi="Simplified Arabic" w:cs="Simplified Arabic"/>
          <w:color w:val="333333"/>
          <w:sz w:val="24"/>
          <w:szCs w:val="24"/>
          <w:u w:color="000000"/>
          <w:bdr w:val="nil"/>
          <w:rtl/>
          <w:lang w:val="es-ES_tradnl" w:eastAsia="de-DE"/>
        </w:rPr>
        <w:t>المتزايد</w:t>
      </w:r>
      <w:r w:rsidR="002D26B0" w:rsidRPr="003D7B04">
        <w:rPr>
          <w:rFonts w:ascii="Simplified Arabic" w:eastAsia="Times New Roman" w:hAnsi="Simplified Arabic" w:cs="Simplified Arabic"/>
          <w:color w:val="333333"/>
          <w:sz w:val="24"/>
          <w:szCs w:val="24"/>
          <w:u w:color="000000"/>
          <w:bdr w:val="nil"/>
          <w:rtl/>
          <w:lang w:val="es-ES_tradnl" w:eastAsia="de-DE"/>
        </w:rPr>
        <w:t xml:space="preserve"> ف</w:t>
      </w:r>
      <w:r w:rsidRPr="003D7B04">
        <w:rPr>
          <w:rFonts w:ascii="Simplified Arabic" w:eastAsia="Times New Roman" w:hAnsi="Simplified Arabic" w:cs="Simplified Arabic"/>
          <w:color w:val="333333"/>
          <w:sz w:val="24"/>
          <w:szCs w:val="24"/>
          <w:u w:color="000000"/>
          <w:bdr w:val="nil"/>
          <w:rtl/>
          <w:lang w:val="es-ES_tradnl" w:eastAsia="de-DE"/>
        </w:rPr>
        <w:t>ي</w:t>
      </w:r>
      <w:r w:rsidR="002D26B0" w:rsidRPr="003D7B04">
        <w:rPr>
          <w:rFonts w:ascii="Simplified Arabic" w:eastAsia="Times New Roman" w:hAnsi="Simplified Arabic" w:cs="Simplified Arabic"/>
          <w:color w:val="333333"/>
          <w:sz w:val="24"/>
          <w:szCs w:val="24"/>
          <w:u w:color="000000"/>
          <w:bdr w:val="nil"/>
          <w:rtl/>
          <w:lang w:val="es-ES_tradnl" w:eastAsia="de-DE"/>
        </w:rPr>
        <w:t xml:space="preserve"> الطلب على الطاقة، فقد أدى هذا إلى تراجع نسبة </w:t>
      </w:r>
      <w:r w:rsidRPr="003D7B04">
        <w:rPr>
          <w:rFonts w:ascii="Simplified Arabic" w:eastAsia="Times New Roman" w:hAnsi="Simplified Arabic" w:cs="Simplified Arabic"/>
          <w:color w:val="333333"/>
          <w:sz w:val="24"/>
          <w:szCs w:val="24"/>
          <w:u w:color="000000"/>
          <w:bdr w:val="nil"/>
          <w:rtl/>
          <w:lang w:val="es-ES_tradnl" w:eastAsia="de-DE"/>
        </w:rPr>
        <w:t>تغطية</w:t>
      </w:r>
      <w:r w:rsidR="002D26B0" w:rsidRPr="003D7B04">
        <w:rPr>
          <w:rFonts w:ascii="Simplified Arabic" w:eastAsia="Times New Roman" w:hAnsi="Simplified Arabic" w:cs="Simplified Arabic"/>
          <w:color w:val="333333"/>
          <w:sz w:val="24"/>
          <w:szCs w:val="24"/>
          <w:u w:color="000000"/>
          <w:bdr w:val="nil"/>
          <w:rtl/>
          <w:lang w:val="es-ES_tradnl" w:eastAsia="de-DE"/>
        </w:rPr>
        <w:t xml:space="preserve"> الإنتاج </w:t>
      </w:r>
      <w:r w:rsidRPr="003D7B04">
        <w:rPr>
          <w:rFonts w:ascii="Simplified Arabic" w:eastAsia="Times New Roman" w:hAnsi="Simplified Arabic" w:cs="Simplified Arabic"/>
          <w:color w:val="333333"/>
          <w:sz w:val="24"/>
          <w:szCs w:val="24"/>
          <w:u w:color="000000"/>
          <w:bdr w:val="nil"/>
          <w:rtl/>
          <w:lang w:val="es-ES_tradnl" w:eastAsia="de-DE"/>
        </w:rPr>
        <w:t>للاستهلاك</w:t>
      </w:r>
      <w:r w:rsidR="002D26B0" w:rsidRPr="003D7B04">
        <w:rPr>
          <w:rFonts w:ascii="Simplified Arabic" w:eastAsia="Times New Roman" w:hAnsi="Simplified Arabic" w:cs="Simplified Arabic"/>
          <w:color w:val="333333"/>
          <w:sz w:val="24"/>
          <w:szCs w:val="24"/>
          <w:u w:color="000000"/>
          <w:bdr w:val="nil"/>
          <w:rtl/>
          <w:lang w:val="es-ES_tradnl" w:eastAsia="de-DE"/>
        </w:rPr>
        <w:t xml:space="preserve"> من الطاقة </w:t>
      </w:r>
      <w:r w:rsidRPr="003D7B04">
        <w:rPr>
          <w:rFonts w:ascii="Simplified Arabic" w:eastAsia="Times New Roman" w:hAnsi="Simplified Arabic" w:cs="Simplified Arabic"/>
          <w:color w:val="333333"/>
          <w:sz w:val="24"/>
          <w:szCs w:val="24"/>
          <w:u w:color="000000"/>
          <w:bdr w:val="nil"/>
          <w:rtl/>
          <w:lang w:val="es-ES_tradnl" w:eastAsia="de-DE"/>
        </w:rPr>
        <w:t>الأولية</w:t>
      </w:r>
      <w:r w:rsidR="002D26B0" w:rsidRPr="003D7B04">
        <w:rPr>
          <w:rFonts w:ascii="Simplified Arabic" w:eastAsia="Times New Roman" w:hAnsi="Simplified Arabic" w:cs="Simplified Arabic"/>
          <w:color w:val="333333"/>
          <w:sz w:val="24"/>
          <w:szCs w:val="24"/>
          <w:u w:color="000000"/>
          <w:bdr w:val="nil"/>
          <w:rtl/>
          <w:lang w:val="es-ES_tradnl" w:eastAsia="de-DE"/>
        </w:rPr>
        <w:t xml:space="preserve"> من 123% عام 2000 إلى 92% عام 2015.  الأمر الذ</w:t>
      </w:r>
      <w:r w:rsidRPr="003D7B04">
        <w:rPr>
          <w:rFonts w:ascii="Simplified Arabic" w:eastAsia="Times New Roman" w:hAnsi="Simplified Arabic" w:cs="Simplified Arabic"/>
          <w:color w:val="333333"/>
          <w:sz w:val="24"/>
          <w:szCs w:val="24"/>
          <w:u w:color="000000"/>
          <w:bdr w:val="nil"/>
          <w:rtl/>
          <w:lang w:val="es-ES_tradnl" w:eastAsia="de-DE"/>
        </w:rPr>
        <w:t>ي</w:t>
      </w:r>
      <w:r w:rsidR="002D26B0" w:rsidRPr="003D7B04">
        <w:rPr>
          <w:rFonts w:ascii="Simplified Arabic" w:eastAsia="Times New Roman" w:hAnsi="Simplified Arabic" w:cs="Simplified Arabic"/>
          <w:color w:val="333333"/>
          <w:sz w:val="24"/>
          <w:szCs w:val="24"/>
          <w:u w:color="000000"/>
          <w:bdr w:val="nil"/>
          <w:rtl/>
          <w:lang w:val="es-ES_tradnl" w:eastAsia="de-DE"/>
        </w:rPr>
        <w:t xml:space="preserve"> أدى إلى وجود فجوة ف</w:t>
      </w:r>
      <w:r w:rsidRPr="003D7B04">
        <w:rPr>
          <w:rFonts w:ascii="Simplified Arabic" w:eastAsia="Times New Roman" w:hAnsi="Simplified Arabic" w:cs="Simplified Arabic"/>
          <w:color w:val="333333"/>
          <w:sz w:val="24"/>
          <w:szCs w:val="24"/>
          <w:u w:color="000000"/>
          <w:bdr w:val="nil"/>
          <w:rtl/>
          <w:lang w:val="es-ES_tradnl" w:eastAsia="de-DE"/>
        </w:rPr>
        <w:t>ي</w:t>
      </w:r>
      <w:r w:rsidR="002D26B0" w:rsidRPr="003D7B04">
        <w:rPr>
          <w:rFonts w:ascii="Simplified Arabic" w:eastAsia="Times New Roman" w:hAnsi="Simplified Arabic" w:cs="Simplified Arabic"/>
          <w:color w:val="333333"/>
          <w:sz w:val="24"/>
          <w:szCs w:val="24"/>
          <w:u w:color="000000"/>
          <w:bdr w:val="nil"/>
          <w:rtl/>
          <w:lang w:val="es-ES_tradnl" w:eastAsia="de-DE"/>
        </w:rPr>
        <w:t xml:space="preserve"> الطاقة مقدارها حوال</w:t>
      </w:r>
      <w:r w:rsidRPr="003D7B04">
        <w:rPr>
          <w:rFonts w:ascii="Simplified Arabic" w:eastAsia="Times New Roman" w:hAnsi="Simplified Arabic" w:cs="Simplified Arabic"/>
          <w:color w:val="333333"/>
          <w:sz w:val="24"/>
          <w:szCs w:val="24"/>
          <w:u w:color="000000"/>
          <w:bdr w:val="nil"/>
          <w:rtl/>
          <w:lang w:val="es-ES_tradnl" w:eastAsia="de-DE"/>
        </w:rPr>
        <w:t>ي</w:t>
      </w:r>
      <w:r w:rsidR="002D26B0" w:rsidRPr="003D7B04">
        <w:rPr>
          <w:rFonts w:ascii="Simplified Arabic" w:eastAsia="Times New Roman" w:hAnsi="Simplified Arabic" w:cs="Simplified Arabic"/>
          <w:color w:val="333333"/>
          <w:sz w:val="24"/>
          <w:szCs w:val="24"/>
          <w:u w:color="000000"/>
          <w:bdr w:val="nil"/>
          <w:rtl/>
          <w:lang w:val="es-ES_tradnl" w:eastAsia="de-DE"/>
        </w:rPr>
        <w:t xml:space="preserve"> 7 ملیون طن </w:t>
      </w:r>
      <w:r w:rsidRPr="003D7B04">
        <w:rPr>
          <w:rFonts w:ascii="Simplified Arabic" w:eastAsia="Times New Roman" w:hAnsi="Simplified Arabic" w:cs="Simplified Arabic"/>
          <w:color w:val="333333"/>
          <w:sz w:val="24"/>
          <w:szCs w:val="24"/>
          <w:u w:color="000000"/>
          <w:bdr w:val="nil"/>
          <w:rtl/>
          <w:lang w:val="es-ES_tradnl" w:eastAsia="de-DE"/>
        </w:rPr>
        <w:t>مكافئ</w:t>
      </w:r>
      <w:r w:rsidR="002D26B0" w:rsidRPr="003D7B04">
        <w:rPr>
          <w:rFonts w:ascii="Simplified Arabic" w:eastAsia="Times New Roman" w:hAnsi="Simplified Arabic" w:cs="Simplified Arabic"/>
          <w:color w:val="333333"/>
          <w:sz w:val="24"/>
          <w:szCs w:val="24"/>
          <w:u w:color="000000"/>
          <w:bdr w:val="nil"/>
          <w:rtl/>
          <w:lang w:val="es-ES_tradnl" w:eastAsia="de-DE"/>
        </w:rPr>
        <w:t xml:space="preserve"> بترول عام 2015، کما </w:t>
      </w:r>
      <w:r w:rsidR="006D1F81">
        <w:rPr>
          <w:rFonts w:ascii="Simplified Arabic" w:eastAsia="Times New Roman" w:hAnsi="Simplified Arabic" w:cs="Simplified Arabic" w:hint="cs"/>
          <w:color w:val="333333"/>
          <w:sz w:val="24"/>
          <w:szCs w:val="24"/>
          <w:u w:color="000000"/>
          <w:bdr w:val="nil"/>
          <w:rtl/>
          <w:lang w:val="es-ES_tradnl" w:eastAsia="de-DE"/>
        </w:rPr>
        <w:t>أ</w:t>
      </w:r>
      <w:r w:rsidR="002D26B0" w:rsidRPr="003D7B04">
        <w:rPr>
          <w:rFonts w:ascii="Simplified Arabic" w:eastAsia="Times New Roman" w:hAnsi="Simplified Arabic" w:cs="Simplified Arabic"/>
          <w:color w:val="333333"/>
          <w:sz w:val="24"/>
          <w:szCs w:val="24"/>
          <w:u w:color="000000"/>
          <w:bdr w:val="nil"/>
          <w:rtl/>
          <w:lang w:val="es-ES_tradnl" w:eastAsia="de-DE"/>
        </w:rPr>
        <w:t>نه من المتوقع أن تعان</w:t>
      </w:r>
      <w:r w:rsidRPr="003D7B04">
        <w:rPr>
          <w:rFonts w:ascii="Simplified Arabic" w:eastAsia="Times New Roman" w:hAnsi="Simplified Arabic" w:cs="Simplified Arabic"/>
          <w:color w:val="333333"/>
          <w:sz w:val="24"/>
          <w:szCs w:val="24"/>
          <w:u w:color="000000"/>
          <w:bdr w:val="nil"/>
          <w:rtl/>
          <w:lang w:val="es-ES_tradnl" w:eastAsia="de-DE"/>
        </w:rPr>
        <w:t>ي</w:t>
      </w:r>
      <w:r w:rsidR="002D26B0" w:rsidRPr="003D7B04">
        <w:rPr>
          <w:rFonts w:ascii="Simplified Arabic" w:eastAsia="Times New Roman" w:hAnsi="Simplified Arabic" w:cs="Simplified Arabic"/>
          <w:color w:val="333333"/>
          <w:sz w:val="24"/>
          <w:szCs w:val="24"/>
          <w:u w:color="000000"/>
          <w:bdr w:val="nil"/>
          <w:rtl/>
          <w:lang w:val="es-ES_tradnl" w:eastAsia="de-DE"/>
        </w:rPr>
        <w:t xml:space="preserve"> مصر مستقبلا</w:t>
      </w:r>
      <w:r w:rsidR="006D1F81">
        <w:rPr>
          <w:rFonts w:ascii="Simplified Arabic" w:eastAsia="Times New Roman" w:hAnsi="Simplified Arabic" w:cs="Simplified Arabic" w:hint="cs"/>
          <w:color w:val="333333"/>
          <w:sz w:val="24"/>
          <w:szCs w:val="24"/>
          <w:u w:color="000000"/>
          <w:bdr w:val="nil"/>
          <w:rtl/>
          <w:lang w:val="es-ES_tradnl" w:eastAsia="de-DE"/>
        </w:rPr>
        <w:t>ً</w:t>
      </w:r>
      <w:r w:rsidR="002D26B0" w:rsidRPr="003D7B04">
        <w:rPr>
          <w:rFonts w:ascii="Simplified Arabic" w:eastAsia="Times New Roman" w:hAnsi="Simplified Arabic" w:cs="Simplified Arabic"/>
          <w:color w:val="333333"/>
          <w:sz w:val="24"/>
          <w:szCs w:val="24"/>
          <w:u w:color="000000"/>
          <w:bdr w:val="nil"/>
          <w:rtl/>
          <w:lang w:val="es-ES_tradnl" w:eastAsia="de-DE"/>
        </w:rPr>
        <w:t xml:space="preserve"> من وجود عجز </w:t>
      </w:r>
      <w:r w:rsidRPr="003D7B04">
        <w:rPr>
          <w:rFonts w:ascii="Simplified Arabic" w:eastAsia="Times New Roman" w:hAnsi="Simplified Arabic" w:cs="Simplified Arabic"/>
          <w:color w:val="333333"/>
          <w:sz w:val="24"/>
          <w:szCs w:val="24"/>
          <w:u w:color="000000"/>
          <w:bdr w:val="nil"/>
          <w:rtl/>
          <w:lang w:val="es-ES_tradnl" w:eastAsia="de-DE"/>
        </w:rPr>
        <w:t>في</w:t>
      </w:r>
      <w:r w:rsidR="002D26B0" w:rsidRPr="003D7B04">
        <w:rPr>
          <w:rFonts w:ascii="Simplified Arabic" w:eastAsia="Times New Roman" w:hAnsi="Simplified Arabic" w:cs="Simplified Arabic"/>
          <w:color w:val="333333"/>
          <w:sz w:val="24"/>
          <w:szCs w:val="24"/>
          <w:u w:color="000000"/>
          <w:bdr w:val="nil"/>
          <w:rtl/>
          <w:lang w:val="es-ES_tradnl" w:eastAsia="de-DE"/>
        </w:rPr>
        <w:t xml:space="preserve"> الطاقة </w:t>
      </w:r>
      <w:r w:rsidRPr="003D7B04">
        <w:rPr>
          <w:rFonts w:ascii="Simplified Arabic" w:eastAsia="Times New Roman" w:hAnsi="Simplified Arabic" w:cs="Simplified Arabic"/>
          <w:color w:val="333333"/>
          <w:sz w:val="24"/>
          <w:szCs w:val="24"/>
          <w:u w:color="000000"/>
          <w:bdr w:val="nil"/>
          <w:rtl/>
          <w:lang w:val="es-ES_tradnl" w:eastAsia="de-DE"/>
        </w:rPr>
        <w:t>التقليدية</w:t>
      </w:r>
      <w:r w:rsidR="002D26B0" w:rsidRPr="003D7B04">
        <w:rPr>
          <w:rFonts w:ascii="Simplified Arabic" w:eastAsia="Times New Roman" w:hAnsi="Simplified Arabic" w:cs="Simplified Arabic"/>
          <w:color w:val="333333"/>
          <w:sz w:val="24"/>
          <w:szCs w:val="24"/>
          <w:u w:color="000000"/>
          <w:bdr w:val="nil"/>
          <w:rtl/>
          <w:lang w:val="es-ES_tradnl" w:eastAsia="de-DE"/>
        </w:rPr>
        <w:t xml:space="preserve"> یقدر ما بین 1.25 إلى 0.55 ملیون برمیل مکافئ بترول/الیوم عام 2035. وبالتال</w:t>
      </w:r>
      <w:r w:rsidRPr="003D7B04">
        <w:rPr>
          <w:rFonts w:ascii="Simplified Arabic" w:eastAsia="Times New Roman" w:hAnsi="Simplified Arabic" w:cs="Simplified Arabic"/>
          <w:color w:val="333333"/>
          <w:sz w:val="24"/>
          <w:szCs w:val="24"/>
          <w:u w:color="000000"/>
          <w:bdr w:val="nil"/>
          <w:rtl/>
          <w:lang w:val="es-ES_tradnl" w:eastAsia="de-DE"/>
        </w:rPr>
        <w:t>ي</w:t>
      </w:r>
      <w:r w:rsidR="002D26B0" w:rsidRPr="003D7B04">
        <w:rPr>
          <w:rFonts w:ascii="Simplified Arabic" w:eastAsia="Times New Roman" w:hAnsi="Simplified Arabic" w:cs="Simplified Arabic"/>
          <w:color w:val="333333"/>
          <w:sz w:val="24"/>
          <w:szCs w:val="24"/>
          <w:u w:color="000000"/>
          <w:bdr w:val="nil"/>
          <w:rtl/>
          <w:lang w:val="es-ES_tradnl" w:eastAsia="de-DE"/>
        </w:rPr>
        <w:t xml:space="preserve"> تواجه الطاقة </w:t>
      </w:r>
      <w:r w:rsidRPr="003D7B04">
        <w:rPr>
          <w:rFonts w:ascii="Simplified Arabic" w:eastAsia="Times New Roman" w:hAnsi="Simplified Arabic" w:cs="Simplified Arabic"/>
          <w:color w:val="333333"/>
          <w:sz w:val="24"/>
          <w:szCs w:val="24"/>
          <w:u w:color="000000"/>
          <w:bdr w:val="nil"/>
          <w:rtl/>
          <w:lang w:val="es-ES_tradnl" w:eastAsia="de-DE"/>
        </w:rPr>
        <w:t>التقليدية</w:t>
      </w:r>
      <w:r w:rsidR="002D26B0" w:rsidRPr="003D7B04">
        <w:rPr>
          <w:rFonts w:ascii="Simplified Arabic" w:eastAsia="Times New Roman" w:hAnsi="Simplified Arabic" w:cs="Simplified Arabic"/>
          <w:color w:val="333333"/>
          <w:sz w:val="24"/>
          <w:szCs w:val="24"/>
          <w:u w:color="000000"/>
          <w:bdr w:val="nil"/>
          <w:rtl/>
          <w:lang w:val="es-ES_tradnl" w:eastAsia="de-DE"/>
        </w:rPr>
        <w:t xml:space="preserve"> </w:t>
      </w:r>
      <w:r w:rsidRPr="003D7B04">
        <w:rPr>
          <w:rFonts w:ascii="Simplified Arabic" w:eastAsia="Times New Roman" w:hAnsi="Simplified Arabic" w:cs="Simplified Arabic"/>
          <w:color w:val="333333"/>
          <w:sz w:val="24"/>
          <w:szCs w:val="24"/>
          <w:u w:color="000000"/>
          <w:bdr w:val="nil"/>
          <w:rtl/>
          <w:lang w:val="es-ES_tradnl" w:eastAsia="de-DE"/>
        </w:rPr>
        <w:t>تحديات</w:t>
      </w:r>
      <w:r w:rsidR="002D26B0" w:rsidRPr="003D7B04">
        <w:rPr>
          <w:rFonts w:ascii="Simplified Arabic" w:eastAsia="Times New Roman" w:hAnsi="Simplified Arabic" w:cs="Simplified Arabic"/>
          <w:color w:val="333333"/>
          <w:sz w:val="24"/>
          <w:szCs w:val="24"/>
          <w:u w:color="000000"/>
          <w:bdr w:val="nil"/>
          <w:rtl/>
          <w:lang w:val="es-ES_tradnl" w:eastAsia="de-DE"/>
        </w:rPr>
        <w:t xml:space="preserve"> على المستوى المحل</w:t>
      </w:r>
      <w:r w:rsidRPr="003D7B04">
        <w:rPr>
          <w:rFonts w:ascii="Simplified Arabic" w:eastAsia="Times New Roman" w:hAnsi="Simplified Arabic" w:cs="Simplified Arabic"/>
          <w:color w:val="333333"/>
          <w:sz w:val="24"/>
          <w:szCs w:val="24"/>
          <w:u w:color="000000"/>
          <w:bdr w:val="nil"/>
          <w:rtl/>
          <w:lang w:val="es-ES_tradnl" w:eastAsia="de-DE"/>
        </w:rPr>
        <w:t>ي</w:t>
      </w:r>
      <w:r w:rsidR="002D26B0" w:rsidRPr="003D7B04">
        <w:rPr>
          <w:rFonts w:ascii="Simplified Arabic" w:eastAsia="Times New Roman" w:hAnsi="Simplified Arabic" w:cs="Simplified Arabic"/>
          <w:color w:val="333333"/>
          <w:sz w:val="24"/>
          <w:szCs w:val="24"/>
          <w:u w:color="000000"/>
          <w:bdr w:val="nil"/>
          <w:rtl/>
          <w:lang w:val="es-ES_tradnl" w:eastAsia="de-DE"/>
        </w:rPr>
        <w:t xml:space="preserve"> تتمثل ف</w:t>
      </w:r>
      <w:r w:rsidRPr="003D7B04">
        <w:rPr>
          <w:rFonts w:ascii="Simplified Arabic" w:eastAsia="Times New Roman" w:hAnsi="Simplified Arabic" w:cs="Simplified Arabic"/>
          <w:color w:val="333333"/>
          <w:sz w:val="24"/>
          <w:szCs w:val="24"/>
          <w:u w:color="000000"/>
          <w:bdr w:val="nil"/>
          <w:rtl/>
          <w:lang w:val="es-ES_tradnl" w:eastAsia="de-DE"/>
        </w:rPr>
        <w:t>ي</w:t>
      </w:r>
      <w:r w:rsidR="002D26B0" w:rsidRPr="003D7B04">
        <w:rPr>
          <w:rFonts w:ascii="Simplified Arabic" w:eastAsia="Times New Roman" w:hAnsi="Simplified Arabic" w:cs="Simplified Arabic"/>
          <w:color w:val="333333"/>
          <w:sz w:val="24"/>
          <w:szCs w:val="24"/>
          <w:u w:color="000000"/>
          <w:bdr w:val="nil"/>
          <w:rtl/>
          <w:lang w:val="es-ES_tradnl" w:eastAsia="de-DE"/>
        </w:rPr>
        <w:t xml:space="preserve"> تلبیة الطلب الحالی والمستقبلی على الطاقة التقلیدیة واستدامة</w:t>
      </w:r>
      <w:r w:rsidRPr="003D7B04">
        <w:rPr>
          <w:rFonts w:ascii="Simplified Arabic" w:eastAsia="Times New Roman" w:hAnsi="Simplified Arabic" w:cs="Simplified Arabic"/>
          <w:color w:val="333333"/>
          <w:sz w:val="24"/>
          <w:szCs w:val="24"/>
          <w:u w:color="000000"/>
          <w:bdr w:val="nil"/>
          <w:rtl/>
          <w:lang w:val="es-ES_tradnl" w:eastAsia="de-DE"/>
        </w:rPr>
        <w:t xml:space="preserve"> الإمداد وتحقیق أمن الطاقة. کما </w:t>
      </w:r>
      <w:r w:rsidR="002D26B0" w:rsidRPr="003D7B04">
        <w:rPr>
          <w:rFonts w:ascii="Simplified Arabic" w:eastAsia="Times New Roman" w:hAnsi="Simplified Arabic" w:cs="Simplified Arabic"/>
          <w:color w:val="333333"/>
          <w:sz w:val="24"/>
          <w:szCs w:val="24"/>
          <w:u w:color="000000"/>
          <w:bdr w:val="nil"/>
          <w:rtl/>
          <w:lang w:val="es-ES_tradnl" w:eastAsia="de-DE"/>
        </w:rPr>
        <w:t xml:space="preserve">تواجه </w:t>
      </w:r>
      <w:r w:rsidRPr="003D7B04">
        <w:rPr>
          <w:rFonts w:ascii="Simplified Arabic" w:eastAsia="Times New Roman" w:hAnsi="Simplified Arabic" w:cs="Simplified Arabic"/>
          <w:color w:val="333333"/>
          <w:sz w:val="24"/>
          <w:szCs w:val="24"/>
          <w:u w:color="000000"/>
          <w:bdr w:val="nil"/>
          <w:rtl/>
          <w:lang w:val="es-ES_tradnl" w:eastAsia="de-DE"/>
        </w:rPr>
        <w:t>تحديات</w:t>
      </w:r>
      <w:r w:rsidR="002D26B0" w:rsidRPr="003D7B04">
        <w:rPr>
          <w:rFonts w:ascii="Simplified Arabic" w:eastAsia="Times New Roman" w:hAnsi="Simplified Arabic" w:cs="Simplified Arabic"/>
          <w:color w:val="333333"/>
          <w:sz w:val="24"/>
          <w:szCs w:val="24"/>
          <w:u w:color="000000"/>
          <w:bdr w:val="nil"/>
          <w:rtl/>
          <w:lang w:val="es-ES_tradnl" w:eastAsia="de-DE"/>
        </w:rPr>
        <w:t xml:space="preserve"> على المستوى العالم</w:t>
      </w:r>
      <w:r w:rsidRPr="003D7B04">
        <w:rPr>
          <w:rFonts w:ascii="Simplified Arabic" w:eastAsia="Times New Roman" w:hAnsi="Simplified Arabic" w:cs="Simplified Arabic"/>
          <w:color w:val="333333"/>
          <w:sz w:val="24"/>
          <w:szCs w:val="24"/>
          <w:u w:color="000000"/>
          <w:bdr w:val="nil"/>
          <w:rtl/>
          <w:lang w:val="es-ES_tradnl" w:eastAsia="de-DE"/>
        </w:rPr>
        <w:t>ي</w:t>
      </w:r>
      <w:r w:rsidR="002D26B0" w:rsidRPr="003D7B04">
        <w:rPr>
          <w:rFonts w:ascii="Simplified Arabic" w:eastAsia="Times New Roman" w:hAnsi="Simplified Arabic" w:cs="Simplified Arabic"/>
          <w:color w:val="333333"/>
          <w:sz w:val="24"/>
          <w:szCs w:val="24"/>
          <w:u w:color="000000"/>
          <w:bdr w:val="nil"/>
          <w:rtl/>
          <w:lang w:val="es-ES_tradnl" w:eastAsia="de-DE"/>
        </w:rPr>
        <w:t xml:space="preserve"> تتمثل فی الأضرار البیئیة الناتجة عن استخدام الوقود ال</w:t>
      </w:r>
      <w:r w:rsidR="003D7B04" w:rsidRPr="003D7B04">
        <w:rPr>
          <w:rFonts w:ascii="Simplified Arabic" w:eastAsia="Times New Roman" w:hAnsi="Simplified Arabic" w:cs="Simplified Arabic" w:hint="cs"/>
          <w:color w:val="333333"/>
          <w:sz w:val="24"/>
          <w:szCs w:val="24"/>
          <w:u w:color="000000"/>
          <w:bdr w:val="nil"/>
          <w:rtl/>
          <w:lang w:val="es-ES_tradnl" w:eastAsia="de-DE"/>
        </w:rPr>
        <w:t>أ</w:t>
      </w:r>
      <w:r w:rsidR="002D26B0" w:rsidRPr="003D7B04">
        <w:rPr>
          <w:rFonts w:ascii="Simplified Arabic" w:eastAsia="Times New Roman" w:hAnsi="Simplified Arabic" w:cs="Simplified Arabic"/>
          <w:color w:val="333333"/>
          <w:sz w:val="24"/>
          <w:szCs w:val="24"/>
          <w:u w:color="000000"/>
          <w:bdr w:val="nil"/>
          <w:rtl/>
          <w:lang w:val="es-ES_tradnl" w:eastAsia="de-DE"/>
        </w:rPr>
        <w:t>حفور</w:t>
      </w:r>
      <w:r w:rsidR="003D7B04" w:rsidRPr="003D7B04">
        <w:rPr>
          <w:rFonts w:ascii="Simplified Arabic" w:eastAsia="Times New Roman" w:hAnsi="Simplified Arabic" w:cs="Simplified Arabic" w:hint="cs"/>
          <w:color w:val="333333"/>
          <w:sz w:val="24"/>
          <w:szCs w:val="24"/>
          <w:u w:color="000000"/>
          <w:bdr w:val="nil"/>
          <w:rtl/>
          <w:lang w:val="es-ES_tradnl" w:eastAsia="de-DE"/>
        </w:rPr>
        <w:t>ي</w:t>
      </w:r>
      <w:r w:rsidR="002D26B0" w:rsidRPr="003D7B04">
        <w:rPr>
          <w:rFonts w:ascii="Simplified Arabic" w:eastAsia="Times New Roman" w:hAnsi="Simplified Arabic" w:cs="Simplified Arabic"/>
          <w:color w:val="333333"/>
          <w:sz w:val="24"/>
          <w:szCs w:val="24"/>
          <w:u w:color="000000"/>
          <w:bdr w:val="nil"/>
          <w:rtl/>
          <w:lang w:val="es-ES_tradnl" w:eastAsia="de-DE"/>
        </w:rPr>
        <w:t>، وانطلاقا</w:t>
      </w:r>
      <w:r w:rsidR="003D7B04" w:rsidRPr="003D7B04">
        <w:rPr>
          <w:rFonts w:ascii="Simplified Arabic" w:eastAsia="Times New Roman" w:hAnsi="Simplified Arabic" w:cs="Simplified Arabic" w:hint="cs"/>
          <w:color w:val="333333"/>
          <w:sz w:val="24"/>
          <w:szCs w:val="24"/>
          <w:u w:color="000000"/>
          <w:bdr w:val="nil"/>
          <w:rtl/>
          <w:lang w:val="es-ES_tradnl" w:eastAsia="de-DE"/>
        </w:rPr>
        <w:t>ً</w:t>
      </w:r>
      <w:r w:rsidR="002D26B0" w:rsidRPr="003D7B04">
        <w:rPr>
          <w:rFonts w:ascii="Simplified Arabic" w:eastAsia="Times New Roman" w:hAnsi="Simplified Arabic" w:cs="Simplified Arabic"/>
          <w:color w:val="333333"/>
          <w:sz w:val="24"/>
          <w:szCs w:val="24"/>
          <w:u w:color="000000"/>
          <w:bdr w:val="nil"/>
          <w:rtl/>
          <w:lang w:val="es-ES_tradnl" w:eastAsia="de-DE"/>
        </w:rPr>
        <w:t xml:space="preserve"> من هذه التحدیات تم التوجه نحو استغلال مصادر الطاقة المتجددة خاصة طاقة الریاح والطاقة</w:t>
      </w:r>
      <w:r w:rsidRPr="003D7B04">
        <w:rPr>
          <w:rFonts w:ascii="Simplified Arabic" w:eastAsia="Times New Roman" w:hAnsi="Simplified Arabic" w:cs="Simplified Arabic"/>
          <w:color w:val="333333"/>
          <w:sz w:val="24"/>
          <w:szCs w:val="24"/>
          <w:u w:color="000000"/>
          <w:bdr w:val="nil"/>
          <w:rtl/>
          <w:lang w:val="es-ES_tradnl" w:eastAsia="de-DE"/>
        </w:rPr>
        <w:t xml:space="preserve"> </w:t>
      </w:r>
      <w:r w:rsidR="002D26B0" w:rsidRPr="003D7B04">
        <w:rPr>
          <w:rFonts w:ascii="Simplified Arabic" w:eastAsia="Times New Roman" w:hAnsi="Simplified Arabic" w:cs="Simplified Arabic"/>
          <w:color w:val="333333"/>
          <w:sz w:val="24"/>
          <w:szCs w:val="24"/>
          <w:u w:color="000000"/>
          <w:bdr w:val="nil"/>
          <w:rtl/>
          <w:lang w:val="es-ES_tradnl" w:eastAsia="de-DE"/>
        </w:rPr>
        <w:t>الشمسیة</w:t>
      </w:r>
      <w:r w:rsidR="003D7B04">
        <w:rPr>
          <w:rFonts w:ascii="Simplified Arabic" w:eastAsia="Times New Roman" w:hAnsi="Simplified Arabic" w:cs="Simplified Arabic" w:hint="cs"/>
          <w:color w:val="333333"/>
          <w:sz w:val="24"/>
          <w:szCs w:val="24"/>
          <w:u w:color="000000"/>
          <w:bdr w:val="nil"/>
          <w:rtl/>
          <w:lang w:val="es-ES_tradnl" w:eastAsia="de-DE"/>
        </w:rPr>
        <w:t>،</w:t>
      </w:r>
      <w:r w:rsidR="003D7B04" w:rsidRPr="003D7B04">
        <w:rPr>
          <w:rFonts w:ascii="Simplified Arabic" w:eastAsia="Times New Roman" w:hAnsi="Simplified Arabic" w:cs="Simplified Arabic" w:hint="cs"/>
          <w:color w:val="333333"/>
          <w:sz w:val="24"/>
          <w:szCs w:val="24"/>
          <w:u w:color="000000"/>
          <w:bdr w:val="nil"/>
          <w:rtl/>
          <w:lang w:val="es-ES_tradnl" w:eastAsia="de-DE"/>
        </w:rPr>
        <w:t xml:space="preserve"> </w:t>
      </w:r>
      <w:r w:rsidR="002D26B0" w:rsidRPr="003D7B04">
        <w:rPr>
          <w:rFonts w:ascii="Simplified Arabic" w:eastAsia="Times New Roman" w:hAnsi="Simplified Arabic" w:cs="Simplified Arabic"/>
          <w:color w:val="333333"/>
          <w:sz w:val="24"/>
          <w:szCs w:val="24"/>
          <w:u w:color="000000"/>
          <w:bdr w:val="nil"/>
          <w:rtl/>
          <w:lang w:val="es-ES_tradnl" w:eastAsia="de-DE"/>
        </w:rPr>
        <w:t xml:space="preserve">حیث یمکن أن تساهم </w:t>
      </w:r>
      <w:r w:rsidR="002D26B0" w:rsidRPr="003D7B04">
        <w:rPr>
          <w:rFonts w:ascii="Simplified Arabic" w:eastAsia="Times New Roman" w:hAnsi="Simplified Arabic" w:cs="Simplified Arabic"/>
          <w:color w:val="333333"/>
          <w:sz w:val="24"/>
          <w:szCs w:val="24"/>
          <w:u w:color="000000"/>
          <w:bdr w:val="nil"/>
          <w:rtl/>
          <w:lang w:val="es-ES_tradnl" w:eastAsia="de-DE"/>
        </w:rPr>
        <w:lastRenderedPageBreak/>
        <w:t>الطاقة المتجددة فی توفیر احتیاجات الطاقة للقطاعات المختلفة، وهو ما یؤد</w:t>
      </w:r>
      <w:r w:rsidR="00B74B80">
        <w:rPr>
          <w:rFonts w:ascii="Simplified Arabic" w:eastAsia="Times New Roman" w:hAnsi="Simplified Arabic" w:cs="Simplified Arabic" w:hint="cs"/>
          <w:color w:val="333333"/>
          <w:sz w:val="24"/>
          <w:szCs w:val="24"/>
          <w:u w:color="000000"/>
          <w:bdr w:val="nil"/>
          <w:rtl/>
          <w:lang w:val="es-ES_tradnl" w:eastAsia="de-DE"/>
        </w:rPr>
        <w:t>ي</w:t>
      </w:r>
      <w:r w:rsidR="002D26B0" w:rsidRPr="003D7B04">
        <w:rPr>
          <w:rFonts w:ascii="Simplified Arabic" w:eastAsia="Times New Roman" w:hAnsi="Simplified Arabic" w:cs="Simplified Arabic"/>
          <w:color w:val="333333"/>
          <w:sz w:val="24"/>
          <w:szCs w:val="24"/>
          <w:u w:color="000000"/>
          <w:bdr w:val="nil"/>
          <w:rtl/>
          <w:lang w:val="es-ES_tradnl" w:eastAsia="de-DE"/>
        </w:rPr>
        <w:t xml:space="preserve"> إلى تحقیق وفر ف</w:t>
      </w:r>
      <w:r w:rsidRPr="003D7B04">
        <w:rPr>
          <w:rFonts w:ascii="Simplified Arabic" w:eastAsia="Times New Roman" w:hAnsi="Simplified Arabic" w:cs="Simplified Arabic"/>
          <w:color w:val="333333"/>
          <w:sz w:val="24"/>
          <w:szCs w:val="24"/>
          <w:u w:color="000000"/>
          <w:bdr w:val="nil"/>
          <w:rtl/>
          <w:lang w:val="es-ES_tradnl" w:eastAsia="de-DE"/>
        </w:rPr>
        <w:t>ي</w:t>
      </w:r>
      <w:r w:rsidR="002D26B0" w:rsidRPr="003D7B04">
        <w:rPr>
          <w:rFonts w:ascii="Simplified Arabic" w:eastAsia="Times New Roman" w:hAnsi="Simplified Arabic" w:cs="Simplified Arabic"/>
          <w:color w:val="333333"/>
          <w:sz w:val="24"/>
          <w:szCs w:val="24"/>
          <w:u w:color="000000"/>
          <w:bdr w:val="nil"/>
          <w:rtl/>
          <w:lang w:val="es-ES_tradnl" w:eastAsia="de-DE"/>
        </w:rPr>
        <w:t>  استهلا</w:t>
      </w:r>
      <w:r w:rsidRPr="003D7B04">
        <w:rPr>
          <w:rFonts w:ascii="Simplified Arabic" w:eastAsia="Times New Roman" w:hAnsi="Simplified Arabic" w:cs="Simplified Arabic"/>
          <w:color w:val="333333"/>
          <w:sz w:val="24"/>
          <w:szCs w:val="24"/>
          <w:u w:color="000000"/>
          <w:bdr w:val="nil"/>
          <w:rtl/>
          <w:lang w:val="es-ES_tradnl" w:eastAsia="de-DE"/>
        </w:rPr>
        <w:t>ك</w:t>
      </w:r>
      <w:r w:rsidR="002D26B0" w:rsidRPr="003D7B04">
        <w:rPr>
          <w:rFonts w:ascii="Simplified Arabic" w:eastAsia="Times New Roman" w:hAnsi="Simplified Arabic" w:cs="Simplified Arabic"/>
          <w:color w:val="333333"/>
          <w:sz w:val="24"/>
          <w:szCs w:val="24"/>
          <w:u w:color="000000"/>
          <w:bdr w:val="nil"/>
          <w:rtl/>
          <w:lang w:val="es-ES_tradnl" w:eastAsia="de-DE"/>
        </w:rPr>
        <w:t xml:space="preserve"> الطاقة التقلیدیة، هذا بالإضافة إلى تجنب الآثار السلبیة للوقود الأحفوری على البیئة. کما استفادت مصر من إدراج بعض مشاریع الطاقة المتجددة ف</w:t>
      </w:r>
      <w:r w:rsidR="00B74B80">
        <w:rPr>
          <w:rFonts w:ascii="Simplified Arabic" w:eastAsia="Times New Roman" w:hAnsi="Simplified Arabic" w:cs="Simplified Arabic" w:hint="cs"/>
          <w:color w:val="333333"/>
          <w:sz w:val="24"/>
          <w:szCs w:val="24"/>
          <w:u w:color="000000"/>
          <w:bdr w:val="nil"/>
          <w:rtl/>
          <w:lang w:val="es-ES_tradnl" w:eastAsia="de-DE"/>
        </w:rPr>
        <w:t>ي</w:t>
      </w:r>
      <w:r w:rsidR="002D26B0" w:rsidRPr="003D7B04">
        <w:rPr>
          <w:rFonts w:ascii="Simplified Arabic" w:eastAsia="Times New Roman" w:hAnsi="Simplified Arabic" w:cs="Simplified Arabic"/>
          <w:color w:val="333333"/>
          <w:sz w:val="24"/>
          <w:szCs w:val="24"/>
          <w:u w:color="000000"/>
          <w:bdr w:val="nil"/>
          <w:rtl/>
          <w:lang w:val="es-ES_tradnl" w:eastAsia="de-DE"/>
        </w:rPr>
        <w:t xml:space="preserve"> إطار آلیة التنمیة النظیفة لتحقیق عوائد اقتصادیة وبیئیة وتعزیز دور مصر فی سوق </w:t>
      </w:r>
      <w:r w:rsidR="002D26B0" w:rsidRPr="003D7B04">
        <w:rPr>
          <w:rFonts w:ascii="Simplified Arabic" w:eastAsia="Times New Roman" w:hAnsi="Simplified Arabic" w:cs="Simplified Arabic"/>
          <w:color w:val="000000"/>
          <w:sz w:val="24"/>
          <w:szCs w:val="24"/>
          <w:rtl/>
          <w:lang w:eastAsia="ar-SA"/>
        </w:rPr>
        <w:t>تجارة الانبعاثات الناشئة على مستوى العالم. و</w:t>
      </w:r>
      <w:r w:rsidR="00202722">
        <w:rPr>
          <w:rFonts w:ascii="Simplified Arabic" w:eastAsia="Times New Roman" w:hAnsi="Simplified Arabic" w:cs="Simplified Arabic" w:hint="cs"/>
          <w:color w:val="000000"/>
          <w:sz w:val="24"/>
          <w:szCs w:val="24"/>
          <w:rtl/>
          <w:lang w:eastAsia="ar-SA"/>
        </w:rPr>
        <w:t xml:space="preserve">قد </w:t>
      </w:r>
      <w:r w:rsidR="002D26B0" w:rsidRPr="003D7B04">
        <w:rPr>
          <w:rFonts w:ascii="Simplified Arabic" w:eastAsia="Times New Roman" w:hAnsi="Simplified Arabic" w:cs="Simplified Arabic"/>
          <w:color w:val="000000"/>
          <w:sz w:val="24"/>
          <w:szCs w:val="24"/>
          <w:rtl/>
          <w:lang w:eastAsia="ar-SA"/>
        </w:rPr>
        <w:t>استفادت مصر من تجارة الكربون من خلال آليات التنمية النظيفة، حيث</w:t>
      </w:r>
      <w:r w:rsidR="00095981" w:rsidRPr="003D7B04">
        <w:rPr>
          <w:rFonts w:ascii="Simplified Arabic" w:eastAsia="Times New Roman" w:hAnsi="Simplified Arabic" w:cs="Simplified Arabic"/>
          <w:color w:val="000000"/>
          <w:sz w:val="24"/>
          <w:szCs w:val="24"/>
          <w:lang w:eastAsia="ar-SA"/>
        </w:rPr>
        <w:t xml:space="preserve"> </w:t>
      </w:r>
      <w:r w:rsidR="002D26B0" w:rsidRPr="003D7B04">
        <w:rPr>
          <w:rFonts w:ascii="Simplified Arabic" w:eastAsia="Times New Roman" w:hAnsi="Simplified Arabic" w:cs="Simplified Arabic"/>
          <w:color w:val="000000"/>
          <w:sz w:val="24"/>
          <w:szCs w:val="24"/>
          <w:rtl/>
          <w:lang w:eastAsia="ar-SA"/>
        </w:rPr>
        <w:t>سجلت</w:t>
      </w:r>
      <w:r w:rsidRPr="003D7B04">
        <w:rPr>
          <w:rFonts w:ascii="Simplified Arabic" w:eastAsia="Times New Roman" w:hAnsi="Simplified Arabic" w:cs="Simplified Arabic"/>
          <w:color w:val="000000"/>
          <w:sz w:val="24"/>
          <w:szCs w:val="24"/>
          <w:rtl/>
          <w:lang w:eastAsia="ar-SA"/>
        </w:rPr>
        <w:t xml:space="preserve"> </w:t>
      </w:r>
      <w:r w:rsidR="002D26B0" w:rsidRPr="003D7B04">
        <w:rPr>
          <w:rFonts w:ascii="Simplified Arabic" w:eastAsia="Times New Roman" w:hAnsi="Simplified Arabic" w:cs="Simplified Arabic"/>
          <w:color w:val="000000"/>
          <w:sz w:val="24"/>
          <w:szCs w:val="24"/>
          <w:rtl/>
          <w:lang w:eastAsia="ar-SA"/>
        </w:rPr>
        <w:t>أربعة مشاريع في توليد الكهرباء من طاقة الرياح تحقق خفض سـنوي</w:t>
      </w:r>
      <w:r w:rsidR="00095981" w:rsidRPr="003D7B04">
        <w:rPr>
          <w:rFonts w:ascii="Simplified Arabic" w:eastAsia="Times New Roman" w:hAnsi="Simplified Arabic" w:cs="Simplified Arabic"/>
          <w:color w:val="000000"/>
          <w:sz w:val="24"/>
          <w:szCs w:val="24"/>
          <w:lang w:eastAsia="ar-SA"/>
        </w:rPr>
        <w:t xml:space="preserve"> </w:t>
      </w:r>
      <w:r w:rsidR="002D26B0" w:rsidRPr="003D7B04">
        <w:rPr>
          <w:rFonts w:ascii="Simplified Arabic" w:eastAsia="Times New Roman" w:hAnsi="Simplified Arabic" w:cs="Simplified Arabic"/>
          <w:color w:val="000000"/>
          <w:sz w:val="24"/>
          <w:szCs w:val="24"/>
          <w:rtl/>
          <w:lang w:eastAsia="ar-SA"/>
        </w:rPr>
        <w:t>في الانبعاثات يقدر بحوالي ٨٠٠ألف طن مكافئ ثاني أكسيد الكربـون، وتـم</w:t>
      </w:r>
      <w:r w:rsidR="00095981" w:rsidRPr="003D7B04">
        <w:rPr>
          <w:rFonts w:ascii="Simplified Arabic" w:eastAsia="Times New Roman" w:hAnsi="Simplified Arabic" w:cs="Simplified Arabic"/>
          <w:color w:val="000000"/>
          <w:sz w:val="24"/>
          <w:szCs w:val="24"/>
          <w:lang w:eastAsia="ar-SA"/>
        </w:rPr>
        <w:t xml:space="preserve"> </w:t>
      </w:r>
      <w:r w:rsidR="002D26B0" w:rsidRPr="003D7B04">
        <w:rPr>
          <w:rFonts w:ascii="Simplified Arabic" w:eastAsia="Times New Roman" w:hAnsi="Simplified Arabic" w:cs="Simplified Arabic"/>
          <w:color w:val="000000"/>
          <w:sz w:val="24"/>
          <w:szCs w:val="24"/>
          <w:rtl/>
          <w:lang w:eastAsia="ar-SA"/>
        </w:rPr>
        <w:t>توريد وبيع ١,٥٨٤مليون شهادة كربون حصلت هيئة تنمية واستخدام الطاقـة</w:t>
      </w:r>
      <w:r w:rsidR="00C82336" w:rsidRPr="003D7B04">
        <w:rPr>
          <w:rFonts w:ascii="Simplified Arabic" w:eastAsia="Times New Roman" w:hAnsi="Simplified Arabic" w:cs="Simplified Arabic" w:hint="cs"/>
          <w:color w:val="000000"/>
          <w:sz w:val="24"/>
          <w:szCs w:val="24"/>
          <w:rtl/>
          <w:lang w:eastAsia="ar-SA"/>
        </w:rPr>
        <w:t xml:space="preserve"> </w:t>
      </w:r>
      <w:r w:rsidR="002D26B0" w:rsidRPr="003D7B04">
        <w:rPr>
          <w:rFonts w:ascii="Simplified Arabic" w:eastAsia="Times New Roman" w:hAnsi="Simplified Arabic" w:cs="Simplified Arabic"/>
          <w:color w:val="000000"/>
          <w:sz w:val="24"/>
          <w:szCs w:val="24"/>
          <w:rtl/>
          <w:lang w:eastAsia="ar-SA"/>
        </w:rPr>
        <w:t>الجديدة والمتجددة على عائد مقابل بيع هذه</w:t>
      </w:r>
      <w:r w:rsidR="002D26B0" w:rsidRPr="003D7B04">
        <w:rPr>
          <w:rFonts w:ascii="Simplified Arabic" w:eastAsia="Times New Roman" w:hAnsi="Simplified Arabic" w:cs="Simplified Arabic"/>
          <w:color w:val="333333"/>
          <w:sz w:val="24"/>
          <w:szCs w:val="24"/>
          <w:u w:color="000000"/>
          <w:bdr w:val="nil"/>
          <w:rtl/>
          <w:lang w:val="es-ES_tradnl" w:eastAsia="de-DE"/>
        </w:rPr>
        <w:t xml:space="preserve"> الشهادات، كما قامت بتنفيذ مشاريع</w:t>
      </w:r>
      <w:r w:rsidR="00095981" w:rsidRPr="003D7B04">
        <w:rPr>
          <w:rFonts w:ascii="Simplified Arabic" w:eastAsia="Times New Roman" w:hAnsi="Simplified Arabic" w:cs="Simplified Arabic"/>
          <w:color w:val="333333"/>
          <w:sz w:val="24"/>
          <w:szCs w:val="24"/>
          <w:u w:color="000000"/>
          <w:bdr w:val="nil"/>
          <w:lang w:val="es-ES_tradnl" w:eastAsia="de-DE"/>
        </w:rPr>
        <w:t xml:space="preserve"> </w:t>
      </w:r>
      <w:r w:rsidR="002D26B0" w:rsidRPr="003D7B04">
        <w:rPr>
          <w:rFonts w:ascii="Simplified Arabic" w:eastAsia="Times New Roman" w:hAnsi="Simplified Arabic" w:cs="Simplified Arabic"/>
          <w:color w:val="333333"/>
          <w:sz w:val="24"/>
          <w:szCs w:val="24"/>
          <w:u w:color="000000"/>
          <w:bdr w:val="nil"/>
          <w:rtl/>
          <w:lang w:val="es-ES_tradnl" w:eastAsia="de-DE"/>
        </w:rPr>
        <w:t>في مجال تحويل الوقود من الوقود الأحفوري إلى استخدام الوقـود الحيـوي،</w:t>
      </w:r>
      <w:r w:rsidR="00095981" w:rsidRPr="003D7B04">
        <w:rPr>
          <w:rFonts w:ascii="Simplified Arabic" w:eastAsia="Times New Roman" w:hAnsi="Simplified Arabic" w:cs="Simplified Arabic"/>
          <w:color w:val="333333"/>
          <w:sz w:val="24"/>
          <w:szCs w:val="24"/>
          <w:u w:color="000000"/>
          <w:bdr w:val="nil"/>
          <w:lang w:val="es-ES_tradnl" w:eastAsia="de-DE"/>
        </w:rPr>
        <w:t xml:space="preserve"> </w:t>
      </w:r>
      <w:r w:rsidR="002D26B0" w:rsidRPr="003D7B04">
        <w:rPr>
          <w:rFonts w:ascii="Simplified Arabic" w:eastAsia="Times New Roman" w:hAnsi="Simplified Arabic" w:cs="Simplified Arabic"/>
          <w:color w:val="333333"/>
          <w:sz w:val="24"/>
          <w:szCs w:val="24"/>
          <w:u w:color="000000"/>
          <w:bdr w:val="nil"/>
          <w:rtl/>
          <w:lang w:val="es-ES_tradnl" w:eastAsia="de-DE"/>
        </w:rPr>
        <w:t xml:space="preserve">وهذه المشاريع حققت خفض سنوي يقدر بحوالي </w:t>
      </w:r>
      <w:r w:rsidR="003D7B04">
        <w:rPr>
          <w:rFonts w:ascii="Simplified Arabic" w:eastAsia="Times New Roman" w:hAnsi="Simplified Arabic" w:cs="Simplified Arabic" w:hint="cs"/>
          <w:color w:val="333333"/>
          <w:sz w:val="24"/>
          <w:szCs w:val="24"/>
          <w:u w:color="000000"/>
          <w:bdr w:val="nil"/>
          <w:rtl/>
          <w:lang w:val="es-ES_tradnl" w:eastAsia="de-DE"/>
        </w:rPr>
        <w:t xml:space="preserve">543 </w:t>
      </w:r>
      <w:r w:rsidR="002D26B0" w:rsidRPr="003D7B04">
        <w:rPr>
          <w:rFonts w:ascii="Simplified Arabic" w:eastAsia="Times New Roman" w:hAnsi="Simplified Arabic" w:cs="Simplified Arabic"/>
          <w:color w:val="333333"/>
          <w:sz w:val="24"/>
          <w:szCs w:val="24"/>
          <w:u w:color="000000"/>
          <w:bdr w:val="nil"/>
          <w:rtl/>
          <w:lang w:val="es-ES_tradnl" w:eastAsia="de-DE"/>
        </w:rPr>
        <w:t>ألف طن مكافئ ثـاني</w:t>
      </w:r>
      <w:r w:rsidR="002D26B0" w:rsidRPr="003D7B04">
        <w:rPr>
          <w:rFonts w:ascii="Simplified Arabic" w:eastAsia="Arial Unicode MS" w:hAnsi="Simplified Arabic" w:cs="Simplified Arabic"/>
          <w:color w:val="000000"/>
          <w:sz w:val="24"/>
          <w:szCs w:val="24"/>
          <w:u w:color="000000"/>
          <w:bdr w:val="nil"/>
          <w:lang w:val="es-ES_tradnl" w:eastAsia="de-DE"/>
        </w:rPr>
        <w:br/>
      </w:r>
      <w:r w:rsidR="002D26B0" w:rsidRPr="003D7B04">
        <w:rPr>
          <w:rFonts w:ascii="Simplified Arabic" w:eastAsia="Arial Unicode MS" w:hAnsi="Simplified Arabic" w:cs="Simplified Arabic"/>
          <w:color w:val="000000"/>
          <w:sz w:val="24"/>
          <w:szCs w:val="24"/>
          <w:u w:color="000000"/>
          <w:bdr w:val="nil"/>
          <w:rtl/>
          <w:lang w:val="es-ES_tradnl" w:eastAsia="de-DE"/>
        </w:rPr>
        <w:t xml:space="preserve">أكسيد الكربون وهو ما يساوي </w:t>
      </w:r>
      <w:r w:rsidR="003D7B04">
        <w:rPr>
          <w:rFonts w:ascii="Simplified Arabic" w:eastAsia="Arial Unicode MS" w:hAnsi="Simplified Arabic" w:cs="Simplified Arabic" w:hint="cs"/>
          <w:color w:val="000000"/>
          <w:sz w:val="24"/>
          <w:szCs w:val="24"/>
          <w:u w:color="000000"/>
          <w:bdr w:val="nil"/>
          <w:rtl/>
          <w:lang w:val="es-ES_tradnl" w:eastAsia="de-DE"/>
        </w:rPr>
        <w:t xml:space="preserve">543 </w:t>
      </w:r>
      <w:r w:rsidR="002D26B0" w:rsidRPr="003D7B04">
        <w:rPr>
          <w:rFonts w:ascii="Simplified Arabic" w:eastAsia="Arial Unicode MS" w:hAnsi="Simplified Arabic" w:cs="Simplified Arabic"/>
          <w:color w:val="000000"/>
          <w:sz w:val="24"/>
          <w:szCs w:val="24"/>
          <w:u w:color="000000"/>
          <w:bdr w:val="nil"/>
          <w:rtl/>
          <w:lang w:val="es-ES_tradnl" w:eastAsia="de-DE"/>
        </w:rPr>
        <w:t>ألف شهادة كربون</w:t>
      </w:r>
      <w:r w:rsidR="00D56DA9" w:rsidRPr="003D7B04">
        <w:rPr>
          <w:rFonts w:ascii="Simplified Arabic" w:eastAsia="Arial Unicode MS" w:hAnsi="Simplified Arabic" w:cs="Simplified Arabic"/>
          <w:color w:val="000000"/>
          <w:sz w:val="24"/>
          <w:szCs w:val="24"/>
          <w:u w:color="000000"/>
          <w:bdr w:val="nil"/>
          <w:rtl/>
          <w:lang w:val="es-ES_tradnl" w:eastAsia="de-DE"/>
        </w:rPr>
        <w:t>.</w:t>
      </w:r>
    </w:p>
    <w:p w14:paraId="0539978B" w14:textId="77777777" w:rsidR="00C82336" w:rsidRPr="00C902E0" w:rsidRDefault="00C82336" w:rsidP="00FF5367">
      <w:pPr>
        <w:widowControl w:val="0"/>
        <w:pBdr>
          <w:top w:val="nil"/>
          <w:left w:val="nil"/>
          <w:bottom w:val="nil"/>
          <w:right w:val="nil"/>
          <w:between w:val="nil"/>
          <w:bar w:val="nil"/>
        </w:pBdr>
        <w:suppressAutoHyphens/>
        <w:bidi/>
        <w:spacing w:after="0" w:line="240" w:lineRule="auto"/>
        <w:jc w:val="both"/>
        <w:rPr>
          <w:rFonts w:ascii="Simplified Arabic" w:eastAsia="Arial Unicode MS" w:hAnsi="Simplified Arabic" w:cs="Simplified Arabic"/>
          <w:color w:val="000000"/>
          <w:sz w:val="24"/>
          <w:szCs w:val="24"/>
          <w:u w:color="000000"/>
          <w:bdr w:val="nil"/>
          <w:lang w:val="es-ES_tradnl" w:eastAsia="de-DE"/>
        </w:rPr>
      </w:pPr>
    </w:p>
    <w:p w14:paraId="4460497A" w14:textId="471BD0E6" w:rsidR="00934136" w:rsidRDefault="00D56DA9" w:rsidP="00B74B80">
      <w:pPr>
        <w:pStyle w:val="ListParagraph"/>
        <w:keepNext/>
        <w:numPr>
          <w:ilvl w:val="0"/>
          <w:numId w:val="26"/>
        </w:numPr>
        <w:shd w:val="clear" w:color="auto" w:fill="FFFFFF"/>
        <w:spacing w:after="0" w:line="240" w:lineRule="auto"/>
        <w:ind w:left="0"/>
        <w:jc w:val="both"/>
        <w:rPr>
          <w:rFonts w:ascii="Simplified Arabic" w:eastAsia="Times New Roman" w:hAnsi="Simplified Arabic" w:cs="Simplified Arabic"/>
          <w:sz w:val="24"/>
          <w:szCs w:val="24"/>
          <w:lang w:eastAsia="ar-SA"/>
        </w:rPr>
      </w:pPr>
      <w:r w:rsidRPr="00C902E0">
        <w:rPr>
          <w:rFonts w:ascii="Simplified Arabic" w:eastAsia="Times New Roman" w:hAnsi="Simplified Arabic" w:cs="Simplified Arabic"/>
          <w:color w:val="000000"/>
          <w:sz w:val="24"/>
          <w:szCs w:val="24"/>
          <w:rtl/>
          <w:lang w:eastAsia="ar-SA"/>
        </w:rPr>
        <w:t xml:space="preserve">دراسة </w:t>
      </w:r>
      <w:r w:rsidR="00C902E0" w:rsidRPr="00C902E0">
        <w:rPr>
          <w:rFonts w:ascii="Simplified Arabic" w:eastAsia="Times New Roman" w:hAnsi="Simplified Arabic" w:cs="Simplified Arabic" w:hint="cs"/>
          <w:color w:val="000000"/>
          <w:sz w:val="24"/>
          <w:szCs w:val="24"/>
          <w:rtl/>
          <w:lang w:eastAsia="ar-SA"/>
        </w:rPr>
        <w:t>(</w:t>
      </w:r>
      <w:r w:rsidRPr="00C902E0">
        <w:rPr>
          <w:rFonts w:ascii="Simplified Arabic" w:eastAsia="Times New Roman" w:hAnsi="Simplified Arabic" w:cs="Simplified Arabic"/>
          <w:color w:val="000000"/>
          <w:sz w:val="24"/>
          <w:szCs w:val="24"/>
          <w:rtl/>
          <w:lang w:eastAsia="ar-SA"/>
        </w:rPr>
        <w:t>كسيره وعادل</w:t>
      </w:r>
      <w:r w:rsidR="00C902E0" w:rsidRPr="00C902E0">
        <w:rPr>
          <w:rFonts w:ascii="Simplified Arabic" w:eastAsia="Times New Roman" w:hAnsi="Simplified Arabic" w:cs="Simplified Arabic" w:hint="cs"/>
          <w:color w:val="000000"/>
          <w:sz w:val="24"/>
          <w:szCs w:val="24"/>
          <w:rtl/>
          <w:lang w:eastAsia="ar-SA"/>
        </w:rPr>
        <w:t>،</w:t>
      </w:r>
      <w:r w:rsidRPr="00C902E0">
        <w:rPr>
          <w:rFonts w:ascii="Simplified Arabic" w:eastAsia="Times New Roman" w:hAnsi="Simplified Arabic" w:cs="Simplified Arabic"/>
          <w:color w:val="000000"/>
          <w:sz w:val="24"/>
          <w:szCs w:val="24"/>
          <w:rtl/>
          <w:lang w:eastAsia="ar-SA"/>
        </w:rPr>
        <w:t xml:space="preserve"> 2017</w:t>
      </w:r>
      <w:r w:rsidR="00C902E0" w:rsidRPr="00C902E0">
        <w:rPr>
          <w:rFonts w:ascii="Simplified Arabic" w:eastAsia="Times New Roman" w:hAnsi="Simplified Arabic" w:cs="Simplified Arabic" w:hint="cs"/>
          <w:color w:val="000000"/>
          <w:sz w:val="24"/>
          <w:szCs w:val="24"/>
          <w:rtl/>
          <w:lang w:eastAsia="ar-SA"/>
        </w:rPr>
        <w:t>)</w:t>
      </w:r>
      <w:r w:rsidR="0094452F" w:rsidRPr="00C902E0">
        <w:rPr>
          <w:rFonts w:ascii="Simplified Arabic" w:eastAsia="Times New Roman" w:hAnsi="Simplified Arabic" w:cs="Simplified Arabic"/>
          <w:color w:val="000000"/>
          <w:sz w:val="24"/>
          <w:szCs w:val="24"/>
          <w:rtl/>
          <w:lang w:eastAsia="ar-SA"/>
        </w:rPr>
        <w:t xml:space="preserve"> بعنوان </w:t>
      </w:r>
      <w:r w:rsidR="0094452F" w:rsidRPr="00C902E0">
        <w:rPr>
          <w:rFonts w:ascii="Simplified Arabic" w:eastAsia="Arial Unicode MS" w:hAnsi="Simplified Arabic" w:cs="Simplified Arabic"/>
          <w:color w:val="222222"/>
          <w:sz w:val="24"/>
          <w:szCs w:val="24"/>
          <w:bdr w:val="none" w:sz="0" w:space="0" w:color="auto" w:frame="1"/>
          <w:shd w:val="clear" w:color="auto" w:fill="FFFFFF"/>
          <w:rtl/>
          <w:lang w:val="es-ES_tradnl" w:eastAsia="de-DE"/>
        </w:rPr>
        <w:t>"الاتجاهات الحالية لإنتاج واستهلاك الطاقة الناضبة ومشروع الطاقة المتجددة في الجزائر</w:t>
      </w:r>
      <w:r w:rsidR="00353CC5" w:rsidRPr="00C902E0">
        <w:rPr>
          <w:rFonts w:ascii="Simplified Arabic" w:eastAsia="Arial Unicode MS" w:hAnsi="Simplified Arabic" w:cs="Simplified Arabic"/>
          <w:color w:val="222222"/>
          <w:sz w:val="24"/>
          <w:szCs w:val="24"/>
          <w:bdr w:val="none" w:sz="0" w:space="0" w:color="auto" w:frame="1"/>
          <w:shd w:val="clear" w:color="auto" w:fill="FFFFFF"/>
          <w:lang w:val="es-ES_tradnl" w:eastAsia="de-DE"/>
        </w:rPr>
        <w:t>”</w:t>
      </w:r>
      <w:r w:rsidRPr="00C902E0">
        <w:rPr>
          <w:rFonts w:ascii="Simplified Arabic" w:eastAsia="Times New Roman" w:hAnsi="Simplified Arabic" w:cs="Simplified Arabic"/>
          <w:color w:val="000000"/>
          <w:sz w:val="24"/>
          <w:szCs w:val="24"/>
          <w:rtl/>
          <w:lang w:eastAsia="ar-SA"/>
        </w:rPr>
        <w:t xml:space="preserve"> عن </w:t>
      </w:r>
      <w:r w:rsidRPr="00C902E0">
        <w:rPr>
          <w:rFonts w:ascii="Simplified Arabic" w:eastAsia="Times New Roman" w:hAnsi="Simplified Arabic" w:cs="Simplified Arabic"/>
          <w:sz w:val="24"/>
          <w:szCs w:val="24"/>
          <w:rtl/>
          <w:lang w:eastAsia="ar-SA"/>
        </w:rPr>
        <w:t>الاتجاهات لإنتاج واستهلاك الطاقة الناضبة ومشروع الطاقة المتجددة في الجزائر ذكر الباحثان ان تعتبر الطاقة من الموارد والاستعمالات الأساسية في حياة البشرية والتي لا تستطيع الاستغناء عنها في مسيرة حياتها، حيث بدا استعمال الطاقة في القديم بصورة محدودة ليتطور هذا الاستعمال مع تطور الاقتصاد وتوسع حاجات الإنسان، لتظهر الطاقة النفطية ومع بروز فناءها وحتمية إيجاد بدائلها ظهرت الطاقات المتجددة، هذه الأخيرة أصبحت تكتسي أهمية بالغة ضمن الدراسات والبحوث الراهنة لدى الباحثين والمتخصصين، وتحتل مكانا</w:t>
      </w:r>
      <w:r w:rsidR="003D7B04">
        <w:rPr>
          <w:rFonts w:ascii="Simplified Arabic" w:eastAsia="Times New Roman" w:hAnsi="Simplified Arabic" w:cs="Simplified Arabic" w:hint="cs"/>
          <w:sz w:val="24"/>
          <w:szCs w:val="24"/>
          <w:rtl/>
          <w:lang w:eastAsia="ar-SA"/>
        </w:rPr>
        <w:t>ً</w:t>
      </w:r>
      <w:r w:rsidRPr="00C902E0">
        <w:rPr>
          <w:rFonts w:ascii="Simplified Arabic" w:eastAsia="Times New Roman" w:hAnsi="Simplified Arabic" w:cs="Simplified Arabic"/>
          <w:sz w:val="24"/>
          <w:szCs w:val="24"/>
          <w:rtl/>
          <w:lang w:eastAsia="ar-SA"/>
        </w:rPr>
        <w:t xml:space="preserve"> بارزا</w:t>
      </w:r>
      <w:r w:rsidR="003D7B04">
        <w:rPr>
          <w:rFonts w:ascii="Simplified Arabic" w:eastAsia="Times New Roman" w:hAnsi="Simplified Arabic" w:cs="Simplified Arabic" w:hint="cs"/>
          <w:sz w:val="24"/>
          <w:szCs w:val="24"/>
          <w:rtl/>
          <w:lang w:eastAsia="ar-SA"/>
        </w:rPr>
        <w:t>ً</w:t>
      </w:r>
      <w:r w:rsidRPr="00C902E0">
        <w:rPr>
          <w:rFonts w:ascii="Simplified Arabic" w:eastAsia="Times New Roman" w:hAnsi="Simplified Arabic" w:cs="Simplified Arabic"/>
          <w:sz w:val="24"/>
          <w:szCs w:val="24"/>
          <w:rtl/>
          <w:lang w:eastAsia="ar-SA"/>
        </w:rPr>
        <w:t xml:space="preserve"> في مجمل محاور التنمية الاقتصادية والتنمية المستدامة</w:t>
      </w:r>
      <w:r w:rsidR="003D7B04">
        <w:rPr>
          <w:rFonts w:ascii="Simplified Arabic" w:eastAsia="Times New Roman" w:hAnsi="Simplified Arabic" w:cs="Simplified Arabic" w:hint="cs"/>
          <w:sz w:val="24"/>
          <w:szCs w:val="24"/>
          <w:rtl/>
          <w:lang w:eastAsia="ar-SA"/>
        </w:rPr>
        <w:t>،</w:t>
      </w:r>
      <w:r w:rsidRPr="00C902E0">
        <w:rPr>
          <w:rFonts w:ascii="Simplified Arabic" w:eastAsia="Times New Roman" w:hAnsi="Simplified Arabic" w:cs="Simplified Arabic"/>
          <w:sz w:val="24"/>
          <w:szCs w:val="24"/>
          <w:rtl/>
          <w:lang w:eastAsia="ar-SA"/>
        </w:rPr>
        <w:t xml:space="preserve"> والتي من المتوقع أن تلعب </w:t>
      </w:r>
      <w:r w:rsidR="00934136">
        <w:rPr>
          <w:rFonts w:ascii="Simplified Arabic" w:eastAsia="Times New Roman" w:hAnsi="Simplified Arabic" w:cs="Simplified Arabic"/>
          <w:sz w:val="24"/>
          <w:szCs w:val="24"/>
          <w:rtl/>
          <w:lang w:eastAsia="ar-SA"/>
        </w:rPr>
        <w:t>دورا</w:t>
      </w:r>
      <w:r w:rsidR="003D7B04">
        <w:rPr>
          <w:rFonts w:ascii="Simplified Arabic" w:eastAsia="Times New Roman" w:hAnsi="Simplified Arabic" w:cs="Simplified Arabic" w:hint="cs"/>
          <w:sz w:val="24"/>
          <w:szCs w:val="24"/>
          <w:rtl/>
          <w:lang w:eastAsia="ar-SA"/>
        </w:rPr>
        <w:t>ً</w:t>
      </w:r>
      <w:r w:rsidR="00934136">
        <w:rPr>
          <w:rFonts w:ascii="Simplified Arabic" w:eastAsia="Times New Roman" w:hAnsi="Simplified Arabic" w:cs="Simplified Arabic"/>
          <w:sz w:val="24"/>
          <w:szCs w:val="24"/>
          <w:rtl/>
          <w:lang w:eastAsia="ar-SA"/>
        </w:rPr>
        <w:t xml:space="preserve"> كبيرا</w:t>
      </w:r>
      <w:r w:rsidR="003D7B04">
        <w:rPr>
          <w:rFonts w:ascii="Simplified Arabic" w:eastAsia="Times New Roman" w:hAnsi="Simplified Arabic" w:cs="Simplified Arabic" w:hint="cs"/>
          <w:sz w:val="24"/>
          <w:szCs w:val="24"/>
          <w:rtl/>
          <w:lang w:eastAsia="ar-SA"/>
        </w:rPr>
        <w:t>ً</w:t>
      </w:r>
      <w:r w:rsidR="00934136">
        <w:rPr>
          <w:rFonts w:ascii="Simplified Arabic" w:eastAsia="Times New Roman" w:hAnsi="Simplified Arabic" w:cs="Simplified Arabic"/>
          <w:sz w:val="24"/>
          <w:szCs w:val="24"/>
          <w:rtl/>
          <w:lang w:eastAsia="ar-SA"/>
        </w:rPr>
        <w:t xml:space="preserve"> ومتزايدا</w:t>
      </w:r>
      <w:r w:rsidR="003D7B04">
        <w:rPr>
          <w:rFonts w:ascii="Simplified Arabic" w:eastAsia="Times New Roman" w:hAnsi="Simplified Arabic" w:cs="Simplified Arabic" w:hint="cs"/>
          <w:sz w:val="24"/>
          <w:szCs w:val="24"/>
          <w:rtl/>
          <w:lang w:eastAsia="ar-SA"/>
        </w:rPr>
        <w:t>ً</w:t>
      </w:r>
      <w:r w:rsidR="00934136">
        <w:rPr>
          <w:rFonts w:ascii="Simplified Arabic" w:eastAsia="Times New Roman" w:hAnsi="Simplified Arabic" w:cs="Simplified Arabic"/>
          <w:sz w:val="24"/>
          <w:szCs w:val="24"/>
          <w:rtl/>
          <w:lang w:eastAsia="ar-SA"/>
        </w:rPr>
        <w:t xml:space="preserve"> في المستقبل</w:t>
      </w:r>
      <w:r w:rsidR="003D7B04">
        <w:rPr>
          <w:rFonts w:ascii="Simplified Arabic" w:eastAsia="Times New Roman" w:hAnsi="Simplified Arabic" w:cs="Simplified Arabic" w:hint="cs"/>
          <w:sz w:val="24"/>
          <w:szCs w:val="24"/>
          <w:rtl/>
          <w:lang w:eastAsia="ar-SA"/>
        </w:rPr>
        <w:t>.</w:t>
      </w:r>
      <w:r w:rsidR="00934136">
        <w:rPr>
          <w:rFonts w:ascii="Simplified Arabic" w:eastAsia="Times New Roman" w:hAnsi="Simplified Arabic" w:cs="Simplified Arabic" w:hint="cs"/>
          <w:sz w:val="24"/>
          <w:szCs w:val="24"/>
          <w:rtl/>
          <w:lang w:eastAsia="ar-SA" w:bidi="ar-EG"/>
        </w:rPr>
        <w:t xml:space="preserve"> </w:t>
      </w:r>
      <w:r w:rsidRPr="00934136">
        <w:rPr>
          <w:rFonts w:ascii="Simplified Arabic" w:eastAsia="Times New Roman" w:hAnsi="Simplified Arabic" w:cs="Simplified Arabic"/>
          <w:sz w:val="24"/>
          <w:szCs w:val="24"/>
          <w:rtl/>
          <w:lang w:eastAsia="ar-SA"/>
        </w:rPr>
        <w:t xml:space="preserve">من جهة أخرى وضمن هذا السياق وباعتبار الجزائر من البلدان النفطية، وأمام نضوب هذه المادة وتذبذب أسعارها وأثرها السلبي للبيئة، وتماشيا مع التطورات الاقتصادية العالمية جعلت الجزائر تقف على خيار تبني </w:t>
      </w:r>
      <w:r w:rsidR="00B74B80">
        <w:rPr>
          <w:rFonts w:ascii="Simplified Arabic" w:eastAsia="Times New Roman" w:hAnsi="Simplified Arabic" w:cs="Simplified Arabic" w:hint="cs"/>
          <w:sz w:val="24"/>
          <w:szCs w:val="24"/>
          <w:rtl/>
          <w:lang w:eastAsia="ar-SA"/>
        </w:rPr>
        <w:t>ا</w:t>
      </w:r>
      <w:r w:rsidRPr="00934136">
        <w:rPr>
          <w:rFonts w:ascii="Simplified Arabic" w:eastAsia="Times New Roman" w:hAnsi="Simplified Arabic" w:cs="Simplified Arabic"/>
          <w:sz w:val="24"/>
          <w:szCs w:val="24"/>
          <w:rtl/>
          <w:lang w:eastAsia="ar-SA"/>
        </w:rPr>
        <w:t>ستراتيجية وطنية هدفها تطوير الطاقات المتجددة والوصول إلى مستوى مقبول من إنتاج الطاقة المتجددة مستقبلا. ومن هذا المنطلق جاء هذا المقال العلمي لمحاولة دراسة وتحليل سياسة، وتطور إنتاج واستهلاك الطاقة الناضبة في الجزائر، ودراسة وتحليل آفاق الاستراتيجيات المسطرة حول مشاريع الطاقة المتجددة في الجزائر في آفاق 2030.</w:t>
      </w:r>
    </w:p>
    <w:p w14:paraId="1B9B71E3" w14:textId="77777777" w:rsidR="003D7B04" w:rsidRPr="003D7B04" w:rsidRDefault="003D7B04" w:rsidP="003D7B04">
      <w:pPr>
        <w:keepNext/>
        <w:shd w:val="clear" w:color="auto" w:fill="FFFFFF"/>
        <w:bidi/>
        <w:spacing w:after="0" w:line="240" w:lineRule="auto"/>
        <w:jc w:val="both"/>
        <w:rPr>
          <w:rFonts w:ascii="Simplified Arabic" w:eastAsia="Times New Roman" w:hAnsi="Simplified Arabic" w:cs="Simplified Arabic"/>
          <w:sz w:val="24"/>
          <w:szCs w:val="24"/>
          <w:lang w:eastAsia="ar-SA"/>
        </w:rPr>
      </w:pPr>
    </w:p>
    <w:p w14:paraId="4F54B8A2" w14:textId="37885100" w:rsidR="00CC24D5" w:rsidRPr="003D7B04" w:rsidRDefault="00934136" w:rsidP="00A65D3B">
      <w:pPr>
        <w:pStyle w:val="ListParagraph"/>
        <w:keepNext/>
        <w:numPr>
          <w:ilvl w:val="0"/>
          <w:numId w:val="26"/>
        </w:numPr>
        <w:shd w:val="clear" w:color="auto" w:fill="FFFFFF"/>
        <w:spacing w:after="0" w:line="240" w:lineRule="auto"/>
        <w:ind w:left="0"/>
        <w:jc w:val="both"/>
        <w:rPr>
          <w:rFonts w:ascii="Simplified Arabic" w:eastAsia="Times New Roman" w:hAnsi="Simplified Arabic" w:cs="Simplified Arabic"/>
          <w:sz w:val="24"/>
          <w:szCs w:val="24"/>
          <w:lang w:eastAsia="ar-SA"/>
        </w:rPr>
      </w:pPr>
      <w:r>
        <w:rPr>
          <w:rFonts w:ascii="Simplified Arabic" w:hAnsi="Simplified Arabic" w:cs="Simplified Arabic"/>
          <w:color w:val="000000"/>
          <w:rtl/>
        </w:rPr>
        <w:t>تستكشف دراسة</w:t>
      </w:r>
      <w:r>
        <w:rPr>
          <w:rFonts w:ascii="Simplified Arabic" w:hAnsi="Simplified Arabic" w:cs="Simplified Arabic"/>
          <w:color w:val="000000"/>
        </w:rPr>
        <w:t xml:space="preserve"> </w:t>
      </w:r>
      <w:proofErr w:type="spellStart"/>
      <w:r>
        <w:rPr>
          <w:rFonts w:asciiTheme="majorBidi" w:hAnsiTheme="majorBidi" w:cstheme="majorBidi"/>
          <w:sz w:val="24"/>
          <w:szCs w:val="24"/>
        </w:rPr>
        <w:t>Gielen</w:t>
      </w:r>
      <w:proofErr w:type="spellEnd"/>
      <w:r>
        <w:rPr>
          <w:rFonts w:asciiTheme="majorBidi" w:hAnsiTheme="majorBidi" w:cstheme="majorBidi"/>
          <w:sz w:val="24"/>
          <w:szCs w:val="24"/>
        </w:rPr>
        <w:t>, D, and others</w:t>
      </w:r>
      <w:r w:rsidRPr="00CD501B">
        <w:rPr>
          <w:rFonts w:asciiTheme="majorBidi" w:hAnsiTheme="majorBidi" w:cstheme="majorBidi"/>
          <w:sz w:val="24"/>
          <w:szCs w:val="24"/>
        </w:rPr>
        <w:t xml:space="preserve"> (2019) </w:t>
      </w:r>
      <w:r>
        <w:rPr>
          <w:rFonts w:ascii="Simplified Arabic" w:hAnsi="Simplified Arabic" w:cs="Simplified Arabic"/>
          <w:color w:val="000000"/>
          <w:rtl/>
        </w:rPr>
        <w:t xml:space="preserve">الخصائص التقنية والاقتصادية للانتقال المتسارع للطاقة إلى عام 2050، وذلك باستخدام مجموعات بيانات جديدة للطاقة المتجددة. يشير التحليل إلى أن كفاءة استخدام الطاقة وتكنولوجيات الطاقة المتجددة هي العناصر الأساسية لهذا الانتقال. يمكن للطاقة المتجددة توفير ثلثي إجمالي الطلب العالمي على الطاقة، والمساهمة في الجزء الأكبر من خفض انبعاثات غازات الدفيئة اللازمة من الآن وحتى عام 2050 للحد من متوسط </w:t>
      </w:r>
      <w:r>
        <w:rPr>
          <w:color w:val="000000"/>
        </w:rPr>
        <w:t>​​</w:t>
      </w:r>
      <w:r>
        <w:rPr>
          <w:rFonts w:ascii="Simplified Arabic" w:hAnsi="Simplified Arabic" w:cs="Simplified Arabic"/>
          <w:color w:val="000000"/>
          <w:rtl/>
        </w:rPr>
        <w:t>الزيادة في درجة حرارة سطح الأرض</w:t>
      </w:r>
      <w:r w:rsidR="003D7B04">
        <w:rPr>
          <w:rFonts w:ascii="Simplified Arabic" w:hAnsi="Simplified Arabic" w:cs="Simplified Arabic" w:hint="cs"/>
          <w:color w:val="000000"/>
          <w:rtl/>
        </w:rPr>
        <w:t>.</w:t>
      </w:r>
      <w:r>
        <w:rPr>
          <w:rFonts w:ascii="Simplified Arabic" w:hAnsi="Simplified Arabic" w:cs="Simplified Arabic"/>
          <w:color w:val="000000"/>
          <w:rtl/>
        </w:rPr>
        <w:t xml:space="preserve"> </w:t>
      </w:r>
      <w:r w:rsidR="003D7B04">
        <w:rPr>
          <w:rFonts w:ascii="Simplified Arabic" w:hAnsi="Simplified Arabic" w:cs="Simplified Arabic" w:hint="cs"/>
          <w:color w:val="000000"/>
          <w:rtl/>
        </w:rPr>
        <w:t xml:space="preserve">هناك حاجة </w:t>
      </w:r>
      <w:r>
        <w:rPr>
          <w:rFonts w:ascii="Simplified Arabic" w:hAnsi="Simplified Arabic" w:cs="Simplified Arabic"/>
          <w:color w:val="000000"/>
          <w:rtl/>
        </w:rPr>
        <w:t>إلى تعديل الأطر السياسية والتنظيمية لتعبئة تسريع ستة أضعاف نمو مصادر الطاقة المتجددة اللازمة، مع أعلى نمو مقدّر لتقنيات الرياح والطاقة الشمسية الكهروضوئية، مع استكمال مستوى عال من كفاءة الطاقة. ومع ذلك ، لضمان التخلص النهائي من انبعاثات ثاني أكسيد الكربون، يتطلب</w:t>
      </w:r>
      <w:r w:rsidR="00616115">
        <w:rPr>
          <w:rFonts w:ascii="Simplified Arabic" w:hAnsi="Simplified Arabic" w:cs="Simplified Arabic" w:hint="cs"/>
          <w:color w:val="000000"/>
          <w:rtl/>
        </w:rPr>
        <w:t xml:space="preserve"> ذلك</w:t>
      </w:r>
      <w:r>
        <w:rPr>
          <w:rFonts w:ascii="Simplified Arabic" w:hAnsi="Simplified Arabic" w:cs="Simplified Arabic"/>
          <w:color w:val="000000"/>
          <w:rtl/>
        </w:rPr>
        <w:t xml:space="preserve"> تكنولوجيا وابتكا</w:t>
      </w:r>
      <w:r w:rsidR="00616115">
        <w:rPr>
          <w:rFonts w:ascii="Simplified Arabic" w:hAnsi="Simplified Arabic" w:cs="Simplified Arabic" w:hint="cs"/>
          <w:color w:val="000000"/>
          <w:rtl/>
        </w:rPr>
        <w:t>رات</w:t>
      </w:r>
      <w:r>
        <w:rPr>
          <w:rFonts w:ascii="Simplified Arabic" w:hAnsi="Simplified Arabic" w:cs="Simplified Arabic"/>
          <w:color w:val="000000"/>
          <w:rtl/>
        </w:rPr>
        <w:t xml:space="preserve"> جد</w:t>
      </w:r>
      <w:r w:rsidR="00616115">
        <w:rPr>
          <w:rFonts w:ascii="Simplified Arabic" w:hAnsi="Simplified Arabic" w:cs="Simplified Arabic" w:hint="cs"/>
          <w:color w:val="000000"/>
          <w:rtl/>
        </w:rPr>
        <w:t>يدة</w:t>
      </w:r>
      <w:r>
        <w:rPr>
          <w:rFonts w:ascii="Simplified Arabic" w:hAnsi="Simplified Arabic" w:cs="Simplified Arabic"/>
          <w:color w:val="000000"/>
          <w:rtl/>
        </w:rPr>
        <w:t>، لا سيما بالنسبة لقطاعي النقل والتصنيع ، اللذ</w:t>
      </w:r>
      <w:r w:rsidR="00616115">
        <w:rPr>
          <w:rFonts w:ascii="Simplified Arabic" w:hAnsi="Simplified Arabic" w:cs="Simplified Arabic" w:hint="cs"/>
          <w:color w:val="000000"/>
          <w:rtl/>
        </w:rPr>
        <w:t>ي</w:t>
      </w:r>
      <w:r>
        <w:rPr>
          <w:rFonts w:ascii="Simplified Arabic" w:hAnsi="Simplified Arabic" w:cs="Simplified Arabic"/>
          <w:color w:val="000000"/>
          <w:rtl/>
        </w:rPr>
        <w:t xml:space="preserve">ن </w:t>
      </w:r>
      <w:r w:rsidR="00616115">
        <w:rPr>
          <w:rFonts w:ascii="Simplified Arabic" w:hAnsi="Simplified Arabic" w:cs="Simplified Arabic" w:hint="cs"/>
          <w:color w:val="000000"/>
          <w:rtl/>
        </w:rPr>
        <w:t>ما</w:t>
      </w:r>
      <w:r>
        <w:rPr>
          <w:rFonts w:ascii="Simplified Arabic" w:hAnsi="Simplified Arabic" w:cs="Simplified Arabic"/>
          <w:color w:val="000000"/>
          <w:rtl/>
        </w:rPr>
        <w:t>زال</w:t>
      </w:r>
      <w:r w:rsidR="003D7B04">
        <w:rPr>
          <w:rFonts w:ascii="Simplified Arabic" w:hAnsi="Simplified Arabic" w:cs="Simplified Arabic" w:hint="cs"/>
          <w:color w:val="000000"/>
          <w:rtl/>
        </w:rPr>
        <w:t>ا</w:t>
      </w:r>
      <w:r>
        <w:rPr>
          <w:rFonts w:ascii="Simplified Arabic" w:hAnsi="Simplified Arabic" w:cs="Simplified Arabic"/>
          <w:color w:val="000000"/>
          <w:rtl/>
        </w:rPr>
        <w:t xml:space="preserve"> يتم تجاهلهما إلى حد كبير في النقاش الدولي. هناك حاجة إلى مزيد من الاهتمام لقضايا البنية التحتية الناشئة مثل فرض رسوم على البنية التحتية وغيرها</w:t>
      </w:r>
      <w:r>
        <w:rPr>
          <w:rFonts w:ascii="Simplified Arabic" w:hAnsi="Simplified Arabic" w:cs="Simplified Arabic"/>
          <w:color w:val="000000"/>
        </w:rPr>
        <w:t>.</w:t>
      </w:r>
    </w:p>
    <w:p w14:paraId="35F6E775" w14:textId="77777777" w:rsidR="003D7B04" w:rsidRPr="003D7B04" w:rsidRDefault="003D7B04" w:rsidP="003D7B04">
      <w:pPr>
        <w:keepNext/>
        <w:shd w:val="clear" w:color="auto" w:fill="FFFFFF"/>
        <w:bidi/>
        <w:spacing w:after="0" w:line="240" w:lineRule="auto"/>
        <w:jc w:val="both"/>
        <w:rPr>
          <w:rFonts w:ascii="Simplified Arabic" w:eastAsia="Times New Roman" w:hAnsi="Simplified Arabic" w:cs="Simplified Arabic"/>
          <w:sz w:val="24"/>
          <w:szCs w:val="24"/>
          <w:rtl/>
          <w:lang w:eastAsia="ar-SA"/>
        </w:rPr>
      </w:pPr>
    </w:p>
    <w:p w14:paraId="0FF0EE53" w14:textId="1129DD0D" w:rsidR="002D255A" w:rsidRDefault="00FF5367" w:rsidP="00B74B80">
      <w:pPr>
        <w:pStyle w:val="ListParagraph"/>
        <w:widowControl w:val="0"/>
        <w:numPr>
          <w:ilvl w:val="0"/>
          <w:numId w:val="26"/>
        </w:numPr>
        <w:pBdr>
          <w:top w:val="nil"/>
          <w:left w:val="nil"/>
          <w:bottom w:val="nil"/>
          <w:right w:val="nil"/>
          <w:between w:val="nil"/>
          <w:bar w:val="nil"/>
        </w:pBdr>
        <w:suppressAutoHyphens/>
        <w:spacing w:after="0" w:line="240" w:lineRule="auto"/>
        <w:ind w:left="0"/>
        <w:jc w:val="both"/>
        <w:rPr>
          <w:rFonts w:ascii="Simplified Arabic" w:eastAsia="Times New Roman" w:hAnsi="Simplified Arabic" w:cs="Simplified Arabic"/>
          <w:sz w:val="24"/>
          <w:szCs w:val="24"/>
          <w:u w:color="000000"/>
          <w:bdr w:val="nil"/>
          <w:lang w:eastAsia="de-DE"/>
        </w:rPr>
      </w:pPr>
      <w:r>
        <w:rPr>
          <w:rFonts w:ascii="Simplified Arabic" w:eastAsia="Times New Roman" w:hAnsi="Simplified Arabic" w:cs="Simplified Arabic" w:hint="cs"/>
          <w:sz w:val="24"/>
          <w:szCs w:val="24"/>
          <w:u w:color="000000"/>
          <w:bdr w:val="nil"/>
          <w:rtl/>
          <w:lang w:eastAsia="de-DE"/>
        </w:rPr>
        <w:t xml:space="preserve">دراسة </w:t>
      </w:r>
      <w:r w:rsidRPr="00CD501B">
        <w:rPr>
          <w:rFonts w:asciiTheme="majorBidi" w:hAnsiTheme="majorBidi" w:cstheme="majorBidi"/>
          <w:sz w:val="24"/>
          <w:szCs w:val="24"/>
        </w:rPr>
        <w:t>IRENA, I. (2018</w:t>
      </w:r>
      <w:r w:rsidR="00934136">
        <w:rPr>
          <w:rFonts w:asciiTheme="majorBidi" w:hAnsiTheme="majorBidi" w:cstheme="majorBidi"/>
          <w:sz w:val="24"/>
          <w:szCs w:val="24"/>
        </w:rPr>
        <w:t>)</w:t>
      </w:r>
      <w:r w:rsidR="002D26B0" w:rsidRPr="00C902E0">
        <w:rPr>
          <w:rFonts w:ascii="Simplified Arabic" w:eastAsia="Times New Roman" w:hAnsi="Simplified Arabic" w:cs="Simplified Arabic"/>
          <w:sz w:val="24"/>
          <w:szCs w:val="24"/>
          <w:u w:color="000000"/>
          <w:bdr w:val="nil"/>
          <w:rtl/>
          <w:lang w:eastAsia="de-DE"/>
        </w:rPr>
        <w:t xml:space="preserve"> </w:t>
      </w:r>
      <w:r w:rsidR="00934136">
        <w:rPr>
          <w:rFonts w:ascii="Simplified Arabic" w:eastAsia="Times New Roman" w:hAnsi="Simplified Arabic" w:cs="Simplified Arabic" w:hint="cs"/>
          <w:sz w:val="24"/>
          <w:szCs w:val="24"/>
          <w:u w:color="000000"/>
          <w:bdr w:val="nil"/>
          <w:rtl/>
          <w:lang w:eastAsia="de-DE"/>
        </w:rPr>
        <w:t xml:space="preserve">توضح أنه لأكثر من عقدين من الزمان كان الاتحاد الأوربي في طليعة ناشري الطاقة المتجددة </w:t>
      </w:r>
      <w:r w:rsidR="002D26B0" w:rsidRPr="00C902E0">
        <w:rPr>
          <w:rFonts w:ascii="Simplified Arabic" w:eastAsia="Times New Roman" w:hAnsi="Simplified Arabic" w:cs="Simplified Arabic"/>
          <w:sz w:val="24"/>
          <w:szCs w:val="24"/>
          <w:u w:color="000000"/>
          <w:bdr w:val="nil"/>
          <w:rtl/>
          <w:lang w:eastAsia="de-DE"/>
        </w:rPr>
        <w:t>في طليعة نشر الطاقة المتجددة</w:t>
      </w:r>
      <w:r w:rsidR="00616115">
        <w:rPr>
          <w:rFonts w:ascii="Simplified Arabic" w:eastAsia="Times New Roman" w:hAnsi="Simplified Arabic" w:cs="Simplified Arabic" w:hint="cs"/>
          <w:sz w:val="24"/>
          <w:szCs w:val="24"/>
          <w:u w:color="000000"/>
          <w:bdr w:val="nil"/>
          <w:rtl/>
          <w:lang w:eastAsia="de-DE"/>
        </w:rPr>
        <w:t xml:space="preserve"> عالمياً</w:t>
      </w:r>
      <w:r w:rsidR="002D26B0" w:rsidRPr="00C902E0">
        <w:rPr>
          <w:rFonts w:ascii="Simplified Arabic" w:eastAsia="Times New Roman" w:hAnsi="Simplified Arabic" w:cs="Simplified Arabic"/>
          <w:sz w:val="24"/>
          <w:szCs w:val="24"/>
          <w:u w:color="000000"/>
          <w:bdr w:val="nil"/>
          <w:rtl/>
          <w:lang w:eastAsia="de-DE"/>
        </w:rPr>
        <w:t xml:space="preserve">. لقد أدى تبني الأهداف طويلة الأجل وتدابير السياسة الداعمة إلى نمو </w:t>
      </w:r>
      <w:r w:rsidR="002D26B0" w:rsidRPr="00C902E0">
        <w:rPr>
          <w:rFonts w:ascii="Simplified Arabic" w:eastAsia="Times New Roman" w:hAnsi="Simplified Arabic" w:cs="Simplified Arabic"/>
          <w:sz w:val="24"/>
          <w:szCs w:val="24"/>
          <w:u w:color="000000"/>
          <w:bdr w:val="nil"/>
          <w:rtl/>
          <w:lang w:eastAsia="de-DE"/>
        </w:rPr>
        <w:lastRenderedPageBreak/>
        <w:t>قوي في استهلاك الطاقة المتجددة في جميع أنحاء المنطقة، من 9٪ في عام 2005 إلى 16.7٪ في عام 2015. حالي</w:t>
      </w:r>
      <w:r w:rsidR="00616115">
        <w:rPr>
          <w:rFonts w:ascii="Simplified Arabic" w:eastAsia="Times New Roman" w:hAnsi="Simplified Arabic" w:cs="Simplified Arabic" w:hint="cs"/>
          <w:sz w:val="24"/>
          <w:szCs w:val="24"/>
          <w:u w:color="000000"/>
          <w:bdr w:val="nil"/>
          <w:rtl/>
          <w:lang w:eastAsia="de-DE"/>
        </w:rPr>
        <w:t>اً</w:t>
      </w:r>
      <w:r w:rsidR="002D26B0" w:rsidRPr="00C902E0">
        <w:rPr>
          <w:rFonts w:ascii="Simplified Arabic" w:eastAsia="Times New Roman" w:hAnsi="Simplified Arabic" w:cs="Simplified Arabic"/>
          <w:sz w:val="24"/>
          <w:szCs w:val="24"/>
          <w:u w:color="000000"/>
          <w:bdr w:val="nil"/>
          <w:rtl/>
          <w:lang w:eastAsia="de-DE"/>
        </w:rPr>
        <w:t xml:space="preserve">، فإن الاتحاد الأوروبي على المسار الصحيح لتحقيق هدفه البالغ 20٪ </w:t>
      </w:r>
      <w:r w:rsidR="00616115">
        <w:rPr>
          <w:rFonts w:ascii="Simplified Arabic" w:eastAsia="Times New Roman" w:hAnsi="Simplified Arabic" w:cs="Simplified Arabic" w:hint="cs"/>
          <w:sz w:val="24"/>
          <w:szCs w:val="24"/>
          <w:u w:color="000000"/>
          <w:bdr w:val="nil"/>
          <w:rtl/>
          <w:lang w:eastAsia="de-DE"/>
        </w:rPr>
        <w:t xml:space="preserve">في </w:t>
      </w:r>
      <w:r w:rsidR="002D26B0" w:rsidRPr="00C902E0">
        <w:rPr>
          <w:rFonts w:ascii="Simplified Arabic" w:eastAsia="Times New Roman" w:hAnsi="Simplified Arabic" w:cs="Simplified Arabic"/>
          <w:sz w:val="24"/>
          <w:szCs w:val="24"/>
          <w:u w:color="000000"/>
          <w:bdr w:val="nil"/>
          <w:rtl/>
          <w:lang w:eastAsia="de-DE"/>
        </w:rPr>
        <w:t>عام 2020. في أكتوبر 2014، وافق المجلس الأوروبي على مجموعة جديدة من أهداف الطاقة والمناخ حتى عام 2030، بما في ذلك الحد الأدنى المستهدف</w:t>
      </w:r>
      <w:r w:rsidR="00616115">
        <w:rPr>
          <w:rFonts w:ascii="Simplified Arabic" w:eastAsia="Times New Roman" w:hAnsi="Simplified Arabic" w:cs="Simplified Arabic" w:hint="cs"/>
          <w:sz w:val="24"/>
          <w:szCs w:val="24"/>
          <w:u w:color="000000"/>
          <w:bdr w:val="nil"/>
          <w:rtl/>
          <w:lang w:eastAsia="de-DE"/>
        </w:rPr>
        <w:t>،</w:t>
      </w:r>
      <w:r w:rsidR="002D26B0" w:rsidRPr="00C902E0">
        <w:rPr>
          <w:rFonts w:ascii="Simplified Arabic" w:eastAsia="Times New Roman" w:hAnsi="Simplified Arabic" w:cs="Simplified Arabic"/>
          <w:sz w:val="24"/>
          <w:szCs w:val="24"/>
          <w:u w:color="000000"/>
          <w:bdr w:val="nil"/>
          <w:rtl/>
          <w:lang w:eastAsia="de-DE"/>
        </w:rPr>
        <w:t xml:space="preserve"> وهو 27٪ لحصة الطاقة المتجددة المستهلكة في الاتحاد الأوروبي. وأعقب هذا الاتفاق استراتيجية إطار عمل اتحاد الطاقة في فبراير 2015، والتي تهدف إلى جعل الاتحاد الأوروبي "الرائد العالمي في مجال الطاقة المتجددة". صدق الاتحاد الأوروبي على اتفاقية باريس، التي حددت هدف الحد من ارتفاع درجات الحرارة </w:t>
      </w:r>
      <w:r w:rsidR="00616115">
        <w:rPr>
          <w:rFonts w:ascii="Simplified Arabic" w:eastAsia="Times New Roman" w:hAnsi="Simplified Arabic" w:cs="Simplified Arabic" w:hint="cs"/>
          <w:sz w:val="24"/>
          <w:szCs w:val="24"/>
          <w:u w:color="000000"/>
          <w:bdr w:val="nil"/>
          <w:rtl/>
          <w:lang w:eastAsia="de-DE"/>
        </w:rPr>
        <w:t xml:space="preserve">في </w:t>
      </w:r>
      <w:r w:rsidR="002D26B0" w:rsidRPr="00C902E0">
        <w:rPr>
          <w:rFonts w:ascii="Simplified Arabic" w:eastAsia="Times New Roman" w:hAnsi="Simplified Arabic" w:cs="Simplified Arabic"/>
          <w:sz w:val="24"/>
          <w:szCs w:val="24"/>
          <w:u w:color="000000"/>
          <w:bdr w:val="nil"/>
          <w:rtl/>
          <w:lang w:eastAsia="de-DE"/>
        </w:rPr>
        <w:t>هذا القرن إلى "أقل بكثير من درجتين مئويتين" مقارنة بمستويات ما قبل الصناعة. في الممارسة العملية، يستلزم ذلك خفض انبعاثات الكربون العالمية من استخدام الطاقة إلى الصفر بحلول عام 2060 والحفاظ على هذا المستوى حتى نهاية القرن. هذا الهدف طويل الأجل لإزالة الكربون له آثار عميقة على أهداف المناخ والطاقة الأوروبية في الإطار الزمني 2030. يعتبر العمل المبكر للمناخ هو المفتاح لضمان انتقال فعال في جميع جوانب استخدام الطاقة، وتجنب الحاجة إلى المزيد من التخفيضات الهائلة في الانبعاثات بعد عام 2030، وتقليل الأصول العالقة. النشر المتسارع للطاقة المتجددة يمكن أن يلعب دوراً رئيسياً في هذا الانتقال. خلال الفترة 2020-2030 الحاسمة</w:t>
      </w:r>
      <w:r w:rsidR="00616115">
        <w:rPr>
          <w:rFonts w:ascii="Simplified Arabic" w:eastAsia="Times New Roman" w:hAnsi="Simplified Arabic" w:cs="Simplified Arabic" w:hint="cs"/>
          <w:sz w:val="24"/>
          <w:szCs w:val="24"/>
          <w:u w:color="000000"/>
          <w:bdr w:val="nil"/>
          <w:rtl/>
          <w:lang w:eastAsia="de-DE"/>
        </w:rPr>
        <w:t xml:space="preserve">، </w:t>
      </w:r>
      <w:r w:rsidR="002D26B0" w:rsidRPr="00C902E0">
        <w:rPr>
          <w:rFonts w:ascii="Simplified Arabic" w:eastAsia="Times New Roman" w:hAnsi="Simplified Arabic" w:cs="Simplified Arabic"/>
          <w:sz w:val="24"/>
          <w:szCs w:val="24"/>
          <w:u w:color="000000"/>
          <w:bdr w:val="nil"/>
          <w:rtl/>
          <w:lang w:eastAsia="de-DE"/>
        </w:rPr>
        <w:t>قدمت المفوضية الأوروبية حزمة "الطاقة النظيفة لجميع الأوروبيين" في نوفمبر 2016. تقترح الحزمة إطارا</w:t>
      </w:r>
      <w:r w:rsidR="00616115">
        <w:rPr>
          <w:rFonts w:ascii="Simplified Arabic" w:eastAsia="Times New Roman" w:hAnsi="Simplified Arabic" w:cs="Simplified Arabic" w:hint="cs"/>
          <w:sz w:val="24"/>
          <w:szCs w:val="24"/>
          <w:u w:color="000000"/>
          <w:bdr w:val="nil"/>
          <w:rtl/>
          <w:lang w:eastAsia="de-DE"/>
        </w:rPr>
        <w:t>ً</w:t>
      </w:r>
      <w:r w:rsidR="002D26B0" w:rsidRPr="00C902E0">
        <w:rPr>
          <w:rFonts w:ascii="Simplified Arabic" w:eastAsia="Times New Roman" w:hAnsi="Simplified Arabic" w:cs="Simplified Arabic"/>
          <w:sz w:val="24"/>
          <w:szCs w:val="24"/>
          <w:u w:color="000000"/>
          <w:bdr w:val="nil"/>
          <w:rtl/>
          <w:lang w:eastAsia="de-DE"/>
        </w:rPr>
        <w:t xml:space="preserve"> تنظيم</w:t>
      </w:r>
      <w:r w:rsidR="00616115">
        <w:rPr>
          <w:rFonts w:ascii="Simplified Arabic" w:eastAsia="Times New Roman" w:hAnsi="Simplified Arabic" w:cs="Simplified Arabic" w:hint="cs"/>
          <w:sz w:val="24"/>
          <w:szCs w:val="24"/>
          <w:u w:color="000000"/>
          <w:bdr w:val="nil"/>
          <w:rtl/>
          <w:lang w:eastAsia="de-DE"/>
        </w:rPr>
        <w:t>ياً</w:t>
      </w:r>
      <w:r w:rsidR="002D26B0" w:rsidRPr="00C902E0">
        <w:rPr>
          <w:rFonts w:ascii="Simplified Arabic" w:eastAsia="Times New Roman" w:hAnsi="Simplified Arabic" w:cs="Simplified Arabic"/>
          <w:sz w:val="24"/>
          <w:szCs w:val="24"/>
          <w:u w:color="000000"/>
          <w:bdr w:val="nil"/>
          <w:rtl/>
          <w:lang w:eastAsia="de-DE"/>
        </w:rPr>
        <w:t xml:space="preserve"> لدعم نشر الطاقة المتجددة. أجرت الوكالة الدولية للطاقة المتجددة </w:t>
      </w:r>
      <w:r w:rsidR="002D26B0" w:rsidRPr="00C902E0">
        <w:rPr>
          <w:rFonts w:ascii="Simplified Arabic" w:eastAsia="Times New Roman" w:hAnsi="Simplified Arabic" w:cs="Simplified Arabic"/>
          <w:sz w:val="24"/>
          <w:szCs w:val="24"/>
          <w:u w:color="000000"/>
          <w:bdr w:val="nil"/>
          <w:rtl/>
          <w:lang w:eastAsia="de-DE"/>
        </w:rPr>
        <w:fldChar w:fldCharType="begin"/>
      </w:r>
      <w:r w:rsidR="002D26B0" w:rsidRPr="00C902E0">
        <w:rPr>
          <w:rFonts w:ascii="Simplified Arabic" w:eastAsia="Times New Roman" w:hAnsi="Simplified Arabic" w:cs="Simplified Arabic"/>
          <w:sz w:val="24"/>
          <w:szCs w:val="24"/>
          <w:u w:color="000000"/>
          <w:bdr w:val="nil"/>
          <w:rtl/>
          <w:lang w:eastAsia="de-DE"/>
        </w:rPr>
        <w:instrText xml:space="preserve"> </w:instrText>
      </w:r>
      <w:r w:rsidR="002D26B0" w:rsidRPr="00C902E0">
        <w:rPr>
          <w:rFonts w:ascii="Simplified Arabic" w:eastAsia="Times New Roman" w:hAnsi="Simplified Arabic" w:cs="Simplified Arabic"/>
          <w:sz w:val="24"/>
          <w:szCs w:val="24"/>
          <w:u w:color="000000"/>
          <w:bdr w:val="nil"/>
          <w:lang w:eastAsia="de-DE"/>
        </w:rPr>
        <w:instrText>ADDIN EN.CITE &lt;EndNote&gt;&lt;Cite ExcludeYear="1"&gt;&lt;Author&gt;IRENA&lt;/Author&gt;&lt;Year&gt;2018&lt;/Year&gt;&lt;RecNum&gt;5&lt;/RecNum&gt;&lt;DisplayText&gt;(IRENA)&lt;/DisplayText&gt;&lt;record&gt;&lt;rec-number&gt;5&lt;/rec-number&gt;&lt;foreign-keys&gt;&lt;key app="EN" db-id="tdfte0xtjapsw2epzdavse0n0fd5rpevfwfd" timestamp</w:instrText>
      </w:r>
      <w:r w:rsidR="002D26B0" w:rsidRPr="00C902E0">
        <w:rPr>
          <w:rFonts w:ascii="Simplified Arabic" w:eastAsia="Times New Roman" w:hAnsi="Simplified Arabic" w:cs="Simplified Arabic"/>
          <w:sz w:val="24"/>
          <w:szCs w:val="24"/>
          <w:u w:color="000000"/>
          <w:bdr w:val="nil"/>
          <w:rtl/>
          <w:lang w:eastAsia="de-DE"/>
        </w:rPr>
        <w:instrText>="1580049574"&gt;5&lt;/</w:instrText>
      </w:r>
      <w:r w:rsidR="002D26B0" w:rsidRPr="00C902E0">
        <w:rPr>
          <w:rFonts w:ascii="Simplified Arabic" w:eastAsia="Times New Roman" w:hAnsi="Simplified Arabic" w:cs="Simplified Arabic"/>
          <w:sz w:val="24"/>
          <w:szCs w:val="24"/>
          <w:u w:color="000000"/>
          <w:bdr w:val="nil"/>
          <w:lang w:eastAsia="de-DE"/>
        </w:rPr>
        <w:instrText>key&gt;&lt;/foreign-keys&gt;&lt;ref-type name="Generic"&gt;13&lt;/ref-type&gt;&lt;contributors&gt;&lt;authors&gt;&lt;author&gt;IRENA, IREA&lt;/author&gt;&lt;/authors&gt;&lt;/contributors&gt;&lt;titles&gt;&lt;title&gt;Renewable energy prospects for the European Union: Preview for Policy Makers&lt;/title&gt;&lt;/titles</w:instrText>
      </w:r>
      <w:r w:rsidR="002D26B0" w:rsidRPr="00C902E0">
        <w:rPr>
          <w:rFonts w:ascii="Simplified Arabic" w:eastAsia="Times New Roman" w:hAnsi="Simplified Arabic" w:cs="Simplified Arabic"/>
          <w:sz w:val="24"/>
          <w:szCs w:val="24"/>
          <w:u w:color="000000"/>
          <w:bdr w:val="nil"/>
          <w:rtl/>
          <w:lang w:eastAsia="de-DE"/>
        </w:rPr>
        <w:instrText>&gt;&lt;</w:instrText>
      </w:r>
      <w:r w:rsidR="002D26B0" w:rsidRPr="00C902E0">
        <w:rPr>
          <w:rFonts w:ascii="Simplified Arabic" w:eastAsia="Times New Roman" w:hAnsi="Simplified Arabic" w:cs="Simplified Arabic"/>
          <w:sz w:val="24"/>
          <w:szCs w:val="24"/>
          <w:u w:color="000000"/>
          <w:bdr w:val="nil"/>
          <w:lang w:eastAsia="de-DE"/>
        </w:rPr>
        <w:instrText>dates&gt;&lt;year&gt;2018&lt;/year&gt;&lt;/dates&gt;&lt;publisher&gt;Jan&lt;/publisher&gt;&lt;urls&gt;&lt;/urls&gt;&lt;/record&gt;&lt;/Cite&gt;&lt;/EndNote</w:instrText>
      </w:r>
      <w:r w:rsidR="002D26B0" w:rsidRPr="00C902E0">
        <w:rPr>
          <w:rFonts w:ascii="Simplified Arabic" w:eastAsia="Times New Roman" w:hAnsi="Simplified Arabic" w:cs="Simplified Arabic"/>
          <w:sz w:val="24"/>
          <w:szCs w:val="24"/>
          <w:u w:color="000000"/>
          <w:bdr w:val="nil"/>
          <w:rtl/>
          <w:lang w:eastAsia="de-DE"/>
        </w:rPr>
        <w:instrText>&gt;</w:instrText>
      </w:r>
      <w:r w:rsidR="002D26B0" w:rsidRPr="00C902E0">
        <w:rPr>
          <w:rFonts w:ascii="Simplified Arabic" w:eastAsia="Times New Roman" w:hAnsi="Simplified Arabic" w:cs="Simplified Arabic"/>
          <w:sz w:val="24"/>
          <w:szCs w:val="24"/>
          <w:u w:color="000000"/>
          <w:bdr w:val="nil"/>
          <w:rtl/>
          <w:lang w:eastAsia="de-DE"/>
        </w:rPr>
        <w:fldChar w:fldCharType="separate"/>
      </w:r>
      <w:r w:rsidR="002D26B0" w:rsidRPr="00C902E0">
        <w:rPr>
          <w:rFonts w:ascii="Simplified Arabic" w:eastAsia="Times New Roman" w:hAnsi="Simplified Arabic" w:cs="Simplified Arabic"/>
          <w:noProof/>
          <w:sz w:val="24"/>
          <w:szCs w:val="24"/>
          <w:u w:color="000000"/>
          <w:bdr w:val="nil"/>
          <w:rtl/>
          <w:lang w:eastAsia="de-DE"/>
        </w:rPr>
        <w:t>(</w:t>
      </w:r>
      <w:r w:rsidR="002D26B0" w:rsidRPr="00C41092">
        <w:rPr>
          <w:rFonts w:asciiTheme="majorBidi" w:eastAsia="Times New Roman" w:hAnsiTheme="majorBidi" w:cstheme="majorBidi"/>
          <w:noProof/>
          <w:sz w:val="24"/>
          <w:szCs w:val="24"/>
          <w:u w:color="000000"/>
          <w:bdr w:val="nil"/>
          <w:lang w:eastAsia="de-DE"/>
        </w:rPr>
        <w:t>IRENA</w:t>
      </w:r>
      <w:r w:rsidR="002D26B0" w:rsidRPr="00C902E0">
        <w:rPr>
          <w:rFonts w:ascii="Simplified Arabic" w:eastAsia="Times New Roman" w:hAnsi="Simplified Arabic" w:cs="Simplified Arabic"/>
          <w:noProof/>
          <w:sz w:val="24"/>
          <w:szCs w:val="24"/>
          <w:u w:color="000000"/>
          <w:bdr w:val="nil"/>
          <w:rtl/>
          <w:lang w:eastAsia="de-DE"/>
        </w:rPr>
        <w:t>)</w:t>
      </w:r>
      <w:r w:rsidR="002D26B0" w:rsidRPr="00C902E0">
        <w:rPr>
          <w:rFonts w:ascii="Simplified Arabic" w:eastAsia="Times New Roman" w:hAnsi="Simplified Arabic" w:cs="Simplified Arabic"/>
          <w:sz w:val="24"/>
          <w:szCs w:val="24"/>
          <w:u w:color="000000"/>
          <w:bdr w:val="nil"/>
          <w:rtl/>
          <w:lang w:eastAsia="de-DE"/>
        </w:rPr>
        <w:fldChar w:fldCharType="end"/>
      </w:r>
      <w:r w:rsidR="002D26B0" w:rsidRPr="00C902E0">
        <w:rPr>
          <w:rFonts w:ascii="Simplified Arabic" w:eastAsia="Times New Roman" w:hAnsi="Simplified Arabic" w:cs="Simplified Arabic"/>
          <w:sz w:val="24"/>
          <w:szCs w:val="24"/>
          <w:u w:color="000000"/>
          <w:bdr w:val="nil"/>
          <w:rtl/>
          <w:lang w:eastAsia="de-DE"/>
        </w:rPr>
        <w:t xml:space="preserve">، بناءً على طلب المفوضية، تقييماً لآفاق الطاقة المتجددة في الاتحاد الأوروبي حتى عام 2030 لدعم النقاش حول هذا الاقتراح. الدراسة ، التي أجريت بالتعاون الوثيق مع المفوضية ، تشكل أيضًا جزءًا من خارطة طريق الطاقة المتجددة الخاصة بـ </w:t>
      </w:r>
      <w:proofErr w:type="spellStart"/>
      <w:r w:rsidR="002D26B0" w:rsidRPr="00C41092">
        <w:rPr>
          <w:rFonts w:asciiTheme="majorBidi" w:eastAsia="Times New Roman" w:hAnsiTheme="majorBidi" w:cstheme="majorBidi"/>
          <w:sz w:val="24"/>
          <w:szCs w:val="24"/>
          <w:u w:color="000000"/>
          <w:bdr w:val="nil"/>
          <w:lang w:eastAsia="de-DE"/>
        </w:rPr>
        <w:t>REmap</w:t>
      </w:r>
      <w:proofErr w:type="spellEnd"/>
      <w:r w:rsidR="002D26B0" w:rsidRPr="00C41092">
        <w:rPr>
          <w:rFonts w:asciiTheme="majorBidi" w:eastAsia="Times New Roman" w:hAnsiTheme="majorBidi" w:cstheme="majorBidi"/>
          <w:sz w:val="24"/>
          <w:szCs w:val="24"/>
          <w:u w:color="000000"/>
          <w:bdr w:val="nil"/>
          <w:lang w:eastAsia="de-DE"/>
        </w:rPr>
        <w:t xml:space="preserve"> - IRENAs</w:t>
      </w:r>
      <w:r w:rsidR="002D26B0" w:rsidRPr="00C902E0">
        <w:rPr>
          <w:rFonts w:ascii="Simplified Arabic" w:eastAsia="Times New Roman" w:hAnsi="Simplified Arabic" w:cs="Simplified Arabic"/>
          <w:sz w:val="24"/>
          <w:szCs w:val="24"/>
          <w:u w:color="000000"/>
          <w:bdr w:val="nil"/>
          <w:rtl/>
          <w:lang w:eastAsia="de-DE"/>
        </w:rPr>
        <w:t xml:space="preserve">. تهدف دراسة "إعادة رسم خريطة الاتحاد الأوروبي" الناتجة إلى تحديد خيارات الطاقة المتجددة الفعالة من حيث التكلفة في جميع الدول الأعضاء والقطاعات والتكنولوجيات، من أجل تلبية - وربما تجاوز - هدف الطاقة المتجددة المقترح والبالغ 27٪ لعام 2030. علاوة على ذلك، يهدف تحليل </w:t>
      </w:r>
      <w:r w:rsidR="002D26B0" w:rsidRPr="00C41092">
        <w:rPr>
          <w:rFonts w:asciiTheme="majorBidi" w:eastAsia="Times New Roman" w:hAnsiTheme="majorBidi" w:cstheme="majorBidi"/>
          <w:sz w:val="24"/>
          <w:szCs w:val="24"/>
          <w:u w:color="000000"/>
          <w:bdr w:val="nil"/>
          <w:lang w:eastAsia="de-DE"/>
        </w:rPr>
        <w:t>IRENA</w:t>
      </w:r>
      <w:r w:rsidR="002D26B0" w:rsidRPr="00C41092">
        <w:rPr>
          <w:rFonts w:asciiTheme="majorBidi" w:eastAsia="Times New Roman" w:hAnsiTheme="majorBidi" w:cstheme="majorBidi"/>
          <w:sz w:val="24"/>
          <w:szCs w:val="24"/>
          <w:u w:color="000000"/>
          <w:bdr w:val="nil"/>
          <w:rtl/>
          <w:lang w:eastAsia="de-DE"/>
        </w:rPr>
        <w:t xml:space="preserve"> </w:t>
      </w:r>
      <w:r w:rsidR="002D26B0" w:rsidRPr="00C902E0">
        <w:rPr>
          <w:rFonts w:ascii="Simplified Arabic" w:eastAsia="Times New Roman" w:hAnsi="Simplified Arabic" w:cs="Simplified Arabic"/>
          <w:sz w:val="24"/>
          <w:szCs w:val="24"/>
          <w:u w:color="000000"/>
          <w:bdr w:val="nil"/>
          <w:rtl/>
          <w:lang w:eastAsia="de-DE"/>
        </w:rPr>
        <w:t>إلى توفير منصة مفتوحة للدول الأعضاء في الاتحاد الأوروبي لتقييم آثار خططها الوطنية للطاقة المتجددة على المستوى الإجمالي؛ لتقديم نظرة ثاقبة على الآثار البيئية والاقتصادية لمزيد من نشر مصادر الطاقة المتجددة في الاتحاد الأوروبي؛ وتسليط الضوء على الدور الذي يمكن أن تلعبه مصادر الطاقة المتجددة في إزالة الكربون على المدى الطويل لنظام الطاقة الأوروبي.</w:t>
      </w:r>
    </w:p>
    <w:p w14:paraId="0880347A" w14:textId="77777777" w:rsidR="00C82336" w:rsidRPr="00C82336" w:rsidRDefault="00C82336" w:rsidP="00FF5367">
      <w:pPr>
        <w:widowControl w:val="0"/>
        <w:pBdr>
          <w:top w:val="nil"/>
          <w:left w:val="nil"/>
          <w:bottom w:val="nil"/>
          <w:right w:val="nil"/>
          <w:between w:val="nil"/>
          <w:bar w:val="nil"/>
        </w:pBdr>
        <w:suppressAutoHyphens/>
        <w:bidi/>
        <w:spacing w:after="0" w:line="240" w:lineRule="auto"/>
        <w:jc w:val="both"/>
        <w:rPr>
          <w:rFonts w:ascii="Simplified Arabic" w:eastAsia="Times New Roman" w:hAnsi="Simplified Arabic" w:cs="Simplified Arabic"/>
          <w:sz w:val="24"/>
          <w:szCs w:val="24"/>
          <w:u w:color="000000"/>
          <w:bdr w:val="nil"/>
          <w:lang w:eastAsia="de-DE"/>
        </w:rPr>
      </w:pPr>
    </w:p>
    <w:p w14:paraId="372EC4A0" w14:textId="191DA362" w:rsidR="009037D3" w:rsidRDefault="002D26B0" w:rsidP="00FF5367">
      <w:pPr>
        <w:pStyle w:val="ListParagraph"/>
        <w:widowControl w:val="0"/>
        <w:numPr>
          <w:ilvl w:val="0"/>
          <w:numId w:val="26"/>
        </w:numPr>
        <w:pBdr>
          <w:top w:val="nil"/>
          <w:left w:val="nil"/>
          <w:bottom w:val="nil"/>
          <w:right w:val="nil"/>
          <w:between w:val="nil"/>
          <w:bar w:val="nil"/>
        </w:pBdr>
        <w:suppressAutoHyphens/>
        <w:spacing w:after="0" w:line="240" w:lineRule="auto"/>
        <w:ind w:left="0"/>
        <w:jc w:val="both"/>
        <w:rPr>
          <w:rFonts w:ascii="Simplified Arabic" w:eastAsia="Times New Roman" w:hAnsi="Simplified Arabic" w:cs="Simplified Arabic"/>
          <w:sz w:val="24"/>
          <w:szCs w:val="24"/>
          <w:u w:color="000000"/>
          <w:bdr w:val="nil"/>
          <w:lang w:eastAsia="de-DE"/>
        </w:rPr>
      </w:pPr>
      <w:r w:rsidRPr="00C41092">
        <w:rPr>
          <w:rFonts w:ascii="Simplified Arabic" w:eastAsia="Times New Roman" w:hAnsi="Simplified Arabic" w:cs="Simplified Arabic"/>
          <w:sz w:val="24"/>
          <w:szCs w:val="24"/>
          <w:u w:color="000000"/>
          <w:bdr w:val="nil"/>
          <w:rtl/>
          <w:lang w:eastAsia="de-DE"/>
        </w:rPr>
        <w:t xml:space="preserve">ذكر </w:t>
      </w:r>
      <w:proofErr w:type="spellStart"/>
      <w:r w:rsidRPr="00C41092">
        <w:rPr>
          <w:rFonts w:asciiTheme="majorBidi" w:eastAsia="Times New Roman" w:hAnsiTheme="majorBidi" w:cstheme="majorBidi"/>
          <w:sz w:val="24"/>
          <w:szCs w:val="24"/>
          <w:u w:color="000000"/>
          <w:bdr w:val="nil"/>
          <w:lang w:eastAsia="de-DE"/>
        </w:rPr>
        <w:t>Sgouridis</w:t>
      </w:r>
      <w:proofErr w:type="spellEnd"/>
      <w:r w:rsidRPr="00C41092">
        <w:rPr>
          <w:rFonts w:asciiTheme="majorBidi" w:eastAsia="Times New Roman" w:hAnsiTheme="majorBidi" w:cstheme="majorBidi"/>
          <w:sz w:val="24"/>
          <w:szCs w:val="24"/>
          <w:u w:color="000000"/>
          <w:bdr w:val="nil"/>
          <w:lang w:eastAsia="de-DE"/>
        </w:rPr>
        <w:t xml:space="preserve"> et al</w:t>
      </w:r>
      <w:r w:rsidRPr="00C41092">
        <w:rPr>
          <w:rFonts w:ascii="Simplified Arabic" w:eastAsia="Times New Roman" w:hAnsi="Simplified Arabic" w:cs="Simplified Arabic"/>
          <w:sz w:val="24"/>
          <w:szCs w:val="24"/>
          <w:u w:color="000000"/>
          <w:bdr w:val="nil"/>
          <w:rtl/>
          <w:lang w:eastAsia="de-DE"/>
        </w:rPr>
        <w:t xml:space="preserve"> في دراستهم لدولة الإمارات العربية المتحدة في عام 2016 أننا نجري تحليلًا شاملاً لرسم الخرائط وتكاليف خيارات الطاقة المتجددة (</w:t>
      </w:r>
      <w:r w:rsidRPr="00C41092">
        <w:rPr>
          <w:rFonts w:ascii="Simplified Arabic" w:eastAsia="Times New Roman" w:hAnsi="Simplified Arabic" w:cs="Simplified Arabic"/>
          <w:sz w:val="24"/>
          <w:szCs w:val="24"/>
          <w:u w:color="000000"/>
          <w:bdr w:val="nil"/>
          <w:lang w:eastAsia="de-DE"/>
        </w:rPr>
        <w:t>RE</w:t>
      </w:r>
      <w:r w:rsidRPr="00C41092">
        <w:rPr>
          <w:rFonts w:ascii="Simplified Arabic" w:eastAsia="Times New Roman" w:hAnsi="Simplified Arabic" w:cs="Simplified Arabic"/>
          <w:sz w:val="24"/>
          <w:szCs w:val="24"/>
          <w:u w:color="000000"/>
          <w:bdr w:val="nil"/>
          <w:rtl/>
          <w:lang w:eastAsia="de-DE"/>
        </w:rPr>
        <w:t xml:space="preserve">) المتاحة لنظام الطاقة في الإمارات العربية المتحدة. بناءً على الطلب المتوقع والتكاليف الحقيقية (غير المدعمة) لإمداد الوقود الأحفوري، يتم تقدير تكلفة الاستبدال لكل خيار وإمكاناته الخاصة. </w:t>
      </w:r>
      <w:r w:rsidR="00C41092" w:rsidRPr="00C41092">
        <w:rPr>
          <w:rFonts w:ascii="Simplified Arabic" w:eastAsia="Times New Roman" w:hAnsi="Simplified Arabic" w:cs="Simplified Arabic" w:hint="cs"/>
          <w:sz w:val="24"/>
          <w:szCs w:val="24"/>
          <w:u w:color="000000"/>
          <w:bdr w:val="nil"/>
          <w:rtl/>
          <w:lang w:eastAsia="de-DE"/>
        </w:rPr>
        <w:t>ت</w:t>
      </w:r>
      <w:r w:rsidRPr="00C41092">
        <w:rPr>
          <w:rFonts w:ascii="Simplified Arabic" w:eastAsia="Times New Roman" w:hAnsi="Simplified Arabic" w:cs="Simplified Arabic"/>
          <w:sz w:val="24"/>
          <w:szCs w:val="24"/>
          <w:u w:color="000000"/>
          <w:bdr w:val="nil"/>
          <w:rtl/>
          <w:lang w:eastAsia="de-DE"/>
        </w:rPr>
        <w:t xml:space="preserve">وضح </w:t>
      </w:r>
      <w:r w:rsidR="00C41092" w:rsidRPr="00C41092">
        <w:rPr>
          <w:rFonts w:ascii="Simplified Arabic" w:eastAsia="Times New Roman" w:hAnsi="Simplified Arabic" w:cs="Simplified Arabic" w:hint="cs"/>
          <w:sz w:val="24"/>
          <w:szCs w:val="24"/>
          <w:u w:color="000000"/>
          <w:bdr w:val="nil"/>
          <w:rtl/>
          <w:lang w:eastAsia="de-DE"/>
        </w:rPr>
        <w:t xml:space="preserve">الدراسة </w:t>
      </w:r>
      <w:r w:rsidRPr="00C41092">
        <w:rPr>
          <w:rFonts w:ascii="Simplified Arabic" w:eastAsia="Times New Roman" w:hAnsi="Simplified Arabic" w:cs="Simplified Arabic"/>
          <w:sz w:val="24"/>
          <w:szCs w:val="24"/>
          <w:u w:color="000000"/>
          <w:bdr w:val="nil"/>
          <w:rtl/>
          <w:lang w:eastAsia="de-DE"/>
        </w:rPr>
        <w:t>أنه يمكن تحقيق تسارع كبير في خطط الطاقة المتجددة القائمة مع فوائد اقتصادية إيجابية لعدد من الخيارات - قبل حساب الفوائد الصحية والبيئية، أو فرص جديدة لصادرات الهيدروكربونات - وأنه يمكن استكمال الحافظة الكاملة بتكلفة هذا هو أقل من دولار أمريكي واحد (</w:t>
      </w:r>
      <w:r w:rsidRPr="00C41092">
        <w:rPr>
          <w:rFonts w:ascii="Simplified Arabic" w:eastAsia="Times New Roman" w:hAnsi="Simplified Arabic" w:cs="Simplified Arabic"/>
          <w:sz w:val="24"/>
          <w:szCs w:val="24"/>
          <w:u w:color="000000"/>
          <w:bdr w:val="nil"/>
          <w:lang w:eastAsia="de-DE"/>
        </w:rPr>
        <w:t>GJ</w:t>
      </w:r>
      <w:r w:rsidRPr="00C41092">
        <w:rPr>
          <w:rFonts w:ascii="Simplified Arabic" w:eastAsia="Times New Roman" w:hAnsi="Simplified Arabic" w:cs="Simplified Arabic"/>
          <w:sz w:val="24"/>
          <w:szCs w:val="24"/>
          <w:u w:color="000000"/>
          <w:bdr w:val="nil"/>
          <w:rtl/>
          <w:lang w:eastAsia="de-DE"/>
        </w:rPr>
        <w:t>) لكل جيجا غول (</w:t>
      </w:r>
      <w:r w:rsidRPr="00C41092">
        <w:rPr>
          <w:rFonts w:ascii="Simplified Arabic" w:eastAsia="Times New Roman" w:hAnsi="Simplified Arabic" w:cs="Simplified Arabic"/>
          <w:sz w:val="24"/>
          <w:szCs w:val="24"/>
          <w:u w:color="000000"/>
          <w:bdr w:val="nil"/>
          <w:lang w:eastAsia="de-DE"/>
        </w:rPr>
        <w:t>GJ</w:t>
      </w:r>
      <w:r w:rsidRPr="00C41092">
        <w:rPr>
          <w:rFonts w:ascii="Simplified Arabic" w:eastAsia="Times New Roman" w:hAnsi="Simplified Arabic" w:cs="Simplified Arabic"/>
          <w:sz w:val="24"/>
          <w:szCs w:val="24"/>
          <w:u w:color="000000"/>
          <w:bdr w:val="nil"/>
          <w:rtl/>
          <w:lang w:eastAsia="de-DE"/>
        </w:rPr>
        <w:t>) عند حساب الإعانات التي تم تجنبها بحلول عام 2030. تعد التكلفة المتزايدة لفرصة الغاز وتراجع أسعار الطاقة الشمسية والموارد الشمسية الوفيرة أكبر العوامل وراء هذه النتائج. يؤدي التنفيذ التراكمي لهذه الخيارات إلى مساهمة الطاقة المتجددة في 10٪ من إجمالي استهلاك الطاقة النهائي في دولة الإمارات العربية المتحدة في عام 2030. وهذا الإنجاز الذي يظهر في سياق الجهد العالمي لزيادة تغلغل الطاقة المتجددة</w:t>
      </w:r>
      <w:r w:rsidR="00C41092" w:rsidRPr="00C41092">
        <w:rPr>
          <w:rFonts w:ascii="Simplified Arabic" w:eastAsia="Times New Roman" w:hAnsi="Simplified Arabic" w:cs="Simplified Arabic" w:hint="cs"/>
          <w:sz w:val="24"/>
          <w:szCs w:val="24"/>
          <w:u w:color="000000"/>
          <w:bdr w:val="nil"/>
          <w:rtl/>
          <w:lang w:eastAsia="de-DE"/>
        </w:rPr>
        <w:t xml:space="preserve"> </w:t>
      </w:r>
      <w:r w:rsidRPr="00C41092">
        <w:rPr>
          <w:rFonts w:ascii="Simplified Arabic" w:eastAsia="Times New Roman" w:hAnsi="Simplified Arabic" w:cs="Simplified Arabic"/>
          <w:sz w:val="24"/>
          <w:szCs w:val="24"/>
          <w:u w:color="000000"/>
          <w:bdr w:val="nil"/>
          <w:rtl/>
          <w:lang w:eastAsia="de-DE"/>
        </w:rPr>
        <w:t>محدود نسبياً، ولكن معدلات الزيادة في نشر الطاقة المتجددة ه</w:t>
      </w:r>
      <w:r w:rsidR="00C41092" w:rsidRPr="00C41092">
        <w:rPr>
          <w:rFonts w:ascii="Simplified Arabic" w:eastAsia="Times New Roman" w:hAnsi="Simplified Arabic" w:cs="Simplified Arabic" w:hint="cs"/>
          <w:sz w:val="24"/>
          <w:szCs w:val="24"/>
          <w:u w:color="000000"/>
          <w:bdr w:val="nil"/>
          <w:rtl/>
          <w:lang w:eastAsia="de-DE"/>
        </w:rPr>
        <w:t>ى</w:t>
      </w:r>
      <w:r w:rsidRPr="00C41092">
        <w:rPr>
          <w:rFonts w:ascii="Simplified Arabic" w:eastAsia="Times New Roman" w:hAnsi="Simplified Arabic" w:cs="Simplified Arabic"/>
          <w:sz w:val="24"/>
          <w:szCs w:val="24"/>
          <w:u w:color="000000"/>
          <w:bdr w:val="nil"/>
          <w:rtl/>
          <w:lang w:eastAsia="de-DE"/>
        </w:rPr>
        <w:t xml:space="preserve"> في الواقع من بين أعلى المستويات على المستوى الدولي</w:t>
      </w:r>
      <w:r w:rsidR="00C41092" w:rsidRPr="00C41092">
        <w:rPr>
          <w:rFonts w:ascii="Simplified Arabic" w:eastAsia="Times New Roman" w:hAnsi="Simplified Arabic" w:cs="Simplified Arabic" w:hint="cs"/>
          <w:sz w:val="24"/>
          <w:szCs w:val="24"/>
          <w:u w:color="000000"/>
          <w:bdr w:val="nil"/>
          <w:rtl/>
          <w:lang w:eastAsia="de-DE"/>
        </w:rPr>
        <w:t>،</w:t>
      </w:r>
      <w:r w:rsidRPr="00C41092">
        <w:rPr>
          <w:rFonts w:ascii="Simplified Arabic" w:eastAsia="Times New Roman" w:hAnsi="Simplified Arabic" w:cs="Simplified Arabic"/>
          <w:sz w:val="24"/>
          <w:szCs w:val="24"/>
          <w:u w:color="000000"/>
          <w:bdr w:val="nil"/>
          <w:rtl/>
          <w:lang w:eastAsia="de-DE"/>
        </w:rPr>
        <w:t xml:space="preserve"> نظ</w:t>
      </w:r>
      <w:r w:rsidR="00C41092" w:rsidRPr="00C41092">
        <w:rPr>
          <w:rFonts w:ascii="Simplified Arabic" w:eastAsia="Times New Roman" w:hAnsi="Simplified Arabic" w:cs="Simplified Arabic" w:hint="cs"/>
          <w:sz w:val="24"/>
          <w:szCs w:val="24"/>
          <w:u w:color="000000"/>
          <w:bdr w:val="nil"/>
          <w:rtl/>
          <w:lang w:eastAsia="de-DE"/>
        </w:rPr>
        <w:t>راً</w:t>
      </w:r>
      <w:r w:rsidRPr="00C41092">
        <w:rPr>
          <w:rFonts w:ascii="Simplified Arabic" w:eastAsia="Times New Roman" w:hAnsi="Simplified Arabic" w:cs="Simplified Arabic"/>
          <w:sz w:val="24"/>
          <w:szCs w:val="24"/>
          <w:u w:color="000000"/>
          <w:bdr w:val="nil"/>
          <w:rtl/>
          <w:lang w:eastAsia="de-DE"/>
        </w:rPr>
        <w:t xml:space="preserve"> لانخفاض نقطة البداية</w:t>
      </w:r>
      <w:r w:rsidR="00C41092" w:rsidRPr="00C41092">
        <w:rPr>
          <w:rFonts w:ascii="Simplified Arabic" w:eastAsia="Times New Roman" w:hAnsi="Simplified Arabic" w:cs="Simplified Arabic" w:hint="cs"/>
          <w:sz w:val="24"/>
          <w:szCs w:val="24"/>
          <w:u w:color="000000"/>
          <w:bdr w:val="nil"/>
          <w:rtl/>
          <w:lang w:eastAsia="de-DE"/>
        </w:rPr>
        <w:t>،</w:t>
      </w:r>
      <w:r w:rsidRPr="00C41092">
        <w:rPr>
          <w:rFonts w:ascii="Simplified Arabic" w:eastAsia="Times New Roman" w:hAnsi="Simplified Arabic" w:cs="Simplified Arabic"/>
          <w:sz w:val="24"/>
          <w:szCs w:val="24"/>
          <w:u w:color="000000"/>
          <w:bdr w:val="nil"/>
          <w:rtl/>
          <w:lang w:eastAsia="de-DE"/>
        </w:rPr>
        <w:t xml:space="preserve"> وعدم توفر مصادر الطاقة المتجددة التقليدية (الكتلة الحيوية والطاقة المائية) في الإمارات العربية المتحدة. </w:t>
      </w:r>
    </w:p>
    <w:p w14:paraId="2111A339" w14:textId="77777777" w:rsidR="00C41092" w:rsidRPr="00C41092" w:rsidRDefault="00C41092" w:rsidP="00C41092">
      <w:pPr>
        <w:widowControl w:val="0"/>
        <w:pBdr>
          <w:top w:val="nil"/>
          <w:left w:val="nil"/>
          <w:bottom w:val="nil"/>
          <w:right w:val="nil"/>
          <w:between w:val="nil"/>
          <w:bar w:val="nil"/>
        </w:pBdr>
        <w:suppressAutoHyphens/>
        <w:bidi/>
        <w:spacing w:after="0" w:line="240" w:lineRule="auto"/>
        <w:jc w:val="both"/>
        <w:rPr>
          <w:rFonts w:ascii="Simplified Arabic" w:eastAsia="Times New Roman" w:hAnsi="Simplified Arabic" w:cs="Simplified Arabic"/>
          <w:sz w:val="24"/>
          <w:szCs w:val="24"/>
          <w:u w:color="000000"/>
          <w:bdr w:val="nil"/>
          <w:rtl/>
          <w:lang w:eastAsia="de-DE"/>
        </w:rPr>
      </w:pPr>
    </w:p>
    <w:p w14:paraId="37CCCEBC" w14:textId="53755B95" w:rsidR="009037D3" w:rsidRPr="00B74B80" w:rsidRDefault="00501383" w:rsidP="00FF5367">
      <w:pPr>
        <w:widowControl w:val="0"/>
        <w:pBdr>
          <w:top w:val="nil"/>
          <w:left w:val="nil"/>
          <w:bottom w:val="nil"/>
          <w:right w:val="nil"/>
          <w:between w:val="nil"/>
          <w:bar w:val="nil"/>
        </w:pBdr>
        <w:suppressAutoHyphens/>
        <w:bidi/>
        <w:spacing w:after="0" w:line="240" w:lineRule="auto"/>
        <w:jc w:val="center"/>
        <w:rPr>
          <w:rFonts w:ascii="Simplified Arabic" w:eastAsia="Times New Roman" w:hAnsi="Simplified Arabic" w:cs="Simplified Arabic"/>
          <w:b/>
          <w:bCs/>
          <w:sz w:val="28"/>
          <w:szCs w:val="28"/>
          <w:u w:color="000000"/>
          <w:bdr w:val="nil"/>
          <w:rtl/>
          <w:lang w:eastAsia="de-DE"/>
        </w:rPr>
      </w:pPr>
      <w:r w:rsidRPr="00B74B80">
        <w:rPr>
          <w:rFonts w:ascii="Simplified Arabic" w:eastAsia="Times New Roman" w:hAnsi="Simplified Arabic" w:cs="Simplified Arabic"/>
          <w:b/>
          <w:bCs/>
          <w:sz w:val="28"/>
          <w:szCs w:val="28"/>
          <w:u w:color="000000"/>
          <w:bdr w:val="nil"/>
          <w:rtl/>
          <w:lang w:eastAsia="de-DE"/>
        </w:rPr>
        <w:lastRenderedPageBreak/>
        <w:t xml:space="preserve">القسم الثاني </w:t>
      </w:r>
    </w:p>
    <w:p w14:paraId="07012F04" w14:textId="416D9715" w:rsidR="00501383" w:rsidRPr="00B74B80" w:rsidRDefault="00501383" w:rsidP="00FF5367">
      <w:pPr>
        <w:widowControl w:val="0"/>
        <w:pBdr>
          <w:top w:val="nil"/>
          <w:left w:val="nil"/>
          <w:bottom w:val="nil"/>
          <w:right w:val="nil"/>
          <w:between w:val="nil"/>
          <w:bar w:val="nil"/>
        </w:pBdr>
        <w:suppressAutoHyphens/>
        <w:bidi/>
        <w:spacing w:after="0" w:line="240" w:lineRule="auto"/>
        <w:jc w:val="center"/>
        <w:rPr>
          <w:rFonts w:ascii="Simplified Arabic" w:eastAsia="Times New Roman" w:hAnsi="Simplified Arabic" w:cs="Simplified Arabic"/>
          <w:b/>
          <w:bCs/>
          <w:sz w:val="28"/>
          <w:szCs w:val="28"/>
          <w:u w:color="000000"/>
          <w:bdr w:val="nil"/>
          <w:rtl/>
          <w:lang w:eastAsia="de-DE"/>
        </w:rPr>
      </w:pPr>
      <w:r w:rsidRPr="00B74B80">
        <w:rPr>
          <w:rFonts w:ascii="Simplified Arabic" w:eastAsia="Times New Roman" w:hAnsi="Simplified Arabic" w:cs="Simplified Arabic"/>
          <w:b/>
          <w:bCs/>
          <w:sz w:val="28"/>
          <w:szCs w:val="28"/>
          <w:u w:color="000000"/>
          <w:bdr w:val="nil"/>
          <w:rtl/>
          <w:lang w:eastAsia="de-DE"/>
        </w:rPr>
        <w:t>الدراسة التطبيقية</w:t>
      </w:r>
    </w:p>
    <w:p w14:paraId="08AD0109" w14:textId="77777777" w:rsidR="00C82336" w:rsidRPr="00147DF2" w:rsidRDefault="00C82336" w:rsidP="00FF5367">
      <w:pPr>
        <w:widowControl w:val="0"/>
        <w:pBdr>
          <w:top w:val="nil"/>
          <w:left w:val="nil"/>
          <w:bottom w:val="nil"/>
          <w:right w:val="nil"/>
          <w:between w:val="nil"/>
          <w:bar w:val="nil"/>
        </w:pBdr>
        <w:suppressAutoHyphens/>
        <w:bidi/>
        <w:spacing w:after="0" w:line="240" w:lineRule="auto"/>
        <w:jc w:val="center"/>
        <w:rPr>
          <w:rFonts w:ascii="Simplified Arabic" w:eastAsia="Times New Roman" w:hAnsi="Simplified Arabic" w:cs="Simplified Arabic"/>
          <w:b/>
          <w:bCs/>
          <w:color w:val="FF0000"/>
          <w:sz w:val="24"/>
          <w:szCs w:val="24"/>
          <w:u w:color="000000"/>
          <w:bdr w:val="nil"/>
          <w:lang w:eastAsia="de-DE"/>
        </w:rPr>
      </w:pPr>
    </w:p>
    <w:p w14:paraId="299D68D0" w14:textId="77777777" w:rsidR="00C41092" w:rsidRPr="00C41092" w:rsidRDefault="00C41092" w:rsidP="00C41092">
      <w:pPr>
        <w:bidi/>
        <w:spacing w:line="240" w:lineRule="auto"/>
        <w:jc w:val="both"/>
        <w:rPr>
          <w:rFonts w:ascii="Simplified Arabic" w:eastAsia="Times New Roman" w:hAnsi="Simplified Arabic" w:cs="Simplified Arabic"/>
          <w:b/>
          <w:bCs/>
          <w:sz w:val="24"/>
          <w:szCs w:val="24"/>
          <w:bdr w:val="none" w:sz="0" w:space="0" w:color="auto" w:frame="1"/>
          <w:rtl/>
          <w:lang w:eastAsia="de-DE" w:bidi="ar-EG"/>
        </w:rPr>
      </w:pPr>
      <w:r w:rsidRPr="00C41092">
        <w:rPr>
          <w:rFonts w:ascii="Simplified Arabic" w:eastAsia="Times New Roman" w:hAnsi="Simplified Arabic" w:cs="Simplified Arabic" w:hint="cs"/>
          <w:b/>
          <w:bCs/>
          <w:sz w:val="24"/>
          <w:szCs w:val="24"/>
          <w:bdr w:val="none" w:sz="0" w:space="0" w:color="auto" w:frame="1"/>
          <w:rtl/>
          <w:lang w:eastAsia="de-DE" w:bidi="ar-EG"/>
        </w:rPr>
        <w:t>مقدمة:</w:t>
      </w:r>
    </w:p>
    <w:p w14:paraId="1F74B281" w14:textId="16CAB0DB" w:rsidR="006F4A2B" w:rsidRPr="001A7653" w:rsidRDefault="00F77C26" w:rsidP="00C41092">
      <w:pPr>
        <w:bidi/>
        <w:spacing w:line="240" w:lineRule="auto"/>
        <w:jc w:val="both"/>
        <w:rPr>
          <w:rFonts w:ascii="Simplified Arabic" w:hAnsi="Simplified Arabic" w:cs="Simplified Arabic"/>
          <w:sz w:val="24"/>
          <w:szCs w:val="24"/>
          <w:rtl/>
          <w:lang w:bidi="ar-EG"/>
        </w:rPr>
      </w:pPr>
      <w:r>
        <w:rPr>
          <w:rFonts w:ascii="Simplified Arabic" w:eastAsia="Times New Roman" w:hAnsi="Simplified Arabic" w:cs="Simplified Arabic" w:hint="cs"/>
          <w:sz w:val="24"/>
          <w:szCs w:val="24"/>
          <w:bdr w:val="none" w:sz="0" w:space="0" w:color="auto" w:frame="1"/>
          <w:rtl/>
          <w:lang w:eastAsia="de-DE" w:bidi="ar-EG"/>
        </w:rPr>
        <w:t xml:space="preserve">يمكن القول أن </w:t>
      </w:r>
      <w:r w:rsidR="006F4A2B" w:rsidRPr="00147DF2">
        <w:rPr>
          <w:rFonts w:ascii="Simplified Arabic" w:eastAsia="Times New Roman" w:hAnsi="Simplified Arabic" w:cs="Simplified Arabic"/>
          <w:sz w:val="24"/>
          <w:szCs w:val="24"/>
          <w:bdr w:val="none" w:sz="0" w:space="0" w:color="auto" w:frame="1"/>
          <w:rtl/>
          <w:lang w:eastAsia="de-DE"/>
        </w:rPr>
        <w:t>الطاقة المتجددة ه</w:t>
      </w:r>
      <w:r w:rsidR="00C41092">
        <w:rPr>
          <w:rFonts w:ascii="Simplified Arabic" w:eastAsia="Times New Roman" w:hAnsi="Simplified Arabic" w:cs="Simplified Arabic" w:hint="cs"/>
          <w:sz w:val="24"/>
          <w:szCs w:val="24"/>
          <w:bdr w:val="none" w:sz="0" w:space="0" w:color="auto" w:frame="1"/>
          <w:rtl/>
          <w:lang w:eastAsia="de-DE"/>
        </w:rPr>
        <w:t>ى</w:t>
      </w:r>
      <w:r w:rsidR="006F4A2B" w:rsidRPr="00147DF2">
        <w:rPr>
          <w:rFonts w:ascii="Simplified Arabic" w:eastAsia="Times New Roman" w:hAnsi="Simplified Arabic" w:cs="Simplified Arabic"/>
          <w:sz w:val="24"/>
          <w:szCs w:val="24"/>
          <w:bdr w:val="none" w:sz="0" w:space="0" w:color="auto" w:frame="1"/>
          <w:rtl/>
          <w:lang w:eastAsia="de-DE"/>
        </w:rPr>
        <w:t xml:space="preserve"> الطاقة المشتقة من الموارد الطبيعية التي يتم تجديدها، وتختلف اختلا</w:t>
      </w:r>
      <w:r w:rsidR="00C41092">
        <w:rPr>
          <w:rFonts w:ascii="Simplified Arabic" w:eastAsia="Times New Roman" w:hAnsi="Simplified Arabic" w:cs="Simplified Arabic" w:hint="cs"/>
          <w:sz w:val="24"/>
          <w:szCs w:val="24"/>
          <w:bdr w:val="none" w:sz="0" w:space="0" w:color="auto" w:frame="1"/>
          <w:rtl/>
          <w:lang w:eastAsia="de-DE"/>
        </w:rPr>
        <w:t>فاً</w:t>
      </w:r>
      <w:r w:rsidR="006F4A2B" w:rsidRPr="00147DF2">
        <w:rPr>
          <w:rFonts w:ascii="Simplified Arabic" w:eastAsia="Times New Roman" w:hAnsi="Simplified Arabic" w:cs="Simplified Arabic"/>
          <w:sz w:val="24"/>
          <w:szCs w:val="24"/>
          <w:bdr w:val="none" w:sz="0" w:space="0" w:color="auto" w:frame="1"/>
          <w:rtl/>
          <w:lang w:eastAsia="de-DE"/>
        </w:rPr>
        <w:t xml:space="preserve"> جوهر</w:t>
      </w:r>
      <w:r w:rsidR="00C41092">
        <w:rPr>
          <w:rFonts w:ascii="Simplified Arabic" w:eastAsia="Times New Roman" w:hAnsi="Simplified Arabic" w:cs="Simplified Arabic" w:hint="cs"/>
          <w:sz w:val="24"/>
          <w:szCs w:val="24"/>
          <w:bdr w:val="none" w:sz="0" w:space="0" w:color="auto" w:frame="1"/>
          <w:rtl/>
          <w:lang w:eastAsia="de-DE"/>
        </w:rPr>
        <w:t>ياً</w:t>
      </w:r>
      <w:r w:rsidR="006F4A2B" w:rsidRPr="00147DF2">
        <w:rPr>
          <w:rFonts w:ascii="Simplified Arabic" w:eastAsia="Times New Roman" w:hAnsi="Simplified Arabic" w:cs="Simplified Arabic"/>
          <w:sz w:val="24"/>
          <w:szCs w:val="24"/>
          <w:bdr w:val="none" w:sz="0" w:space="0" w:color="auto" w:frame="1"/>
          <w:rtl/>
          <w:lang w:eastAsia="de-DE"/>
        </w:rPr>
        <w:t xml:space="preserve"> عن الوقود الأحفوري من البترول والفحم والغاز الطبيعي، وبالتالي يمكن تعريف الطاقة المتجددة على أنها: تلك الموارد التي نحصل عليها من خلال تيارات الطاقة التي كثيرا</w:t>
      </w:r>
      <w:r w:rsidR="006F4A2B">
        <w:rPr>
          <w:rFonts w:ascii="Simplified Arabic" w:eastAsia="Times New Roman" w:hAnsi="Simplified Arabic" w:cs="Simplified Arabic" w:hint="cs"/>
          <w:sz w:val="24"/>
          <w:szCs w:val="24"/>
          <w:bdr w:val="none" w:sz="0" w:space="0" w:color="auto" w:frame="1"/>
          <w:rtl/>
          <w:lang w:eastAsia="de-DE"/>
        </w:rPr>
        <w:t>ً</w:t>
      </w:r>
      <w:r w:rsidR="006F4A2B" w:rsidRPr="00147DF2">
        <w:rPr>
          <w:rFonts w:ascii="Simplified Arabic" w:eastAsia="Times New Roman" w:hAnsi="Simplified Arabic" w:cs="Simplified Arabic"/>
          <w:sz w:val="24"/>
          <w:szCs w:val="24"/>
          <w:bdr w:val="none" w:sz="0" w:space="0" w:color="auto" w:frame="1"/>
          <w:rtl/>
          <w:lang w:eastAsia="de-DE"/>
        </w:rPr>
        <w:t xml:space="preserve"> ما يتم العثور عليها في الطبيعة تلقائيًا أيضًا</w:t>
      </w:r>
      <w:r w:rsidR="006F4A2B">
        <w:rPr>
          <w:rFonts w:ascii="Simplified Arabic" w:eastAsia="Times New Roman" w:hAnsi="Simplified Arabic" w:cs="Simplified Arabic" w:hint="cs"/>
          <w:sz w:val="24"/>
          <w:szCs w:val="24"/>
          <w:bdr w:val="none" w:sz="0" w:space="0" w:color="auto" w:frame="1"/>
          <w:rtl/>
          <w:lang w:eastAsia="de-DE"/>
        </w:rPr>
        <w:t>.</w:t>
      </w:r>
      <w:r w:rsidR="006F4A2B" w:rsidRPr="00147DF2">
        <w:rPr>
          <w:rFonts w:ascii="Simplified Arabic" w:eastAsia="Times New Roman" w:hAnsi="Simplified Arabic" w:cs="Simplified Arabic"/>
          <w:sz w:val="24"/>
          <w:szCs w:val="24"/>
          <w:bdr w:val="none" w:sz="0" w:space="0" w:color="auto" w:frame="1"/>
          <w:rtl/>
          <w:lang w:eastAsia="de-DE"/>
        </w:rPr>
        <w:t xml:space="preserve"> تعد الطاقة المتجددة مو</w:t>
      </w:r>
      <w:r w:rsidR="00C41092">
        <w:rPr>
          <w:rFonts w:ascii="Simplified Arabic" w:eastAsia="Times New Roman" w:hAnsi="Simplified Arabic" w:cs="Simplified Arabic" w:hint="cs"/>
          <w:sz w:val="24"/>
          <w:szCs w:val="24"/>
          <w:bdr w:val="none" w:sz="0" w:space="0" w:color="auto" w:frame="1"/>
          <w:rtl/>
          <w:lang w:eastAsia="de-DE"/>
        </w:rPr>
        <w:t>رد</w:t>
      </w:r>
      <w:r w:rsidR="006F4A2B" w:rsidRPr="00147DF2">
        <w:rPr>
          <w:rFonts w:ascii="Simplified Arabic" w:eastAsia="Times New Roman" w:hAnsi="Simplified Arabic" w:cs="Simplified Arabic"/>
          <w:sz w:val="24"/>
          <w:szCs w:val="24"/>
          <w:bdr w:val="none" w:sz="0" w:space="0" w:color="auto" w:frame="1"/>
          <w:rtl/>
          <w:lang w:eastAsia="de-DE"/>
        </w:rPr>
        <w:t>ا</w:t>
      </w:r>
      <w:r w:rsidR="00C41092">
        <w:rPr>
          <w:rFonts w:ascii="Simplified Arabic" w:eastAsia="Times New Roman" w:hAnsi="Simplified Arabic" w:cs="Simplified Arabic" w:hint="cs"/>
          <w:sz w:val="24"/>
          <w:szCs w:val="24"/>
          <w:bdr w:val="none" w:sz="0" w:space="0" w:color="auto" w:frame="1"/>
          <w:rtl/>
          <w:lang w:eastAsia="de-DE"/>
        </w:rPr>
        <w:t>ً طبيعياً دائماً</w:t>
      </w:r>
      <w:r w:rsidR="006F4A2B" w:rsidRPr="00147DF2">
        <w:rPr>
          <w:rFonts w:ascii="Simplified Arabic" w:eastAsia="Times New Roman" w:hAnsi="Simplified Arabic" w:cs="Simplified Arabic"/>
          <w:sz w:val="24"/>
          <w:szCs w:val="24"/>
          <w:bdr w:val="none" w:sz="0" w:space="0" w:color="auto" w:frame="1"/>
          <w:rtl/>
          <w:lang w:eastAsia="de-DE"/>
        </w:rPr>
        <w:t xml:space="preserve"> متاح</w:t>
      </w:r>
      <w:r w:rsidR="00C41092">
        <w:rPr>
          <w:rFonts w:ascii="Simplified Arabic" w:eastAsia="Times New Roman" w:hAnsi="Simplified Arabic" w:cs="Simplified Arabic" w:hint="cs"/>
          <w:sz w:val="24"/>
          <w:szCs w:val="24"/>
          <w:bdr w:val="none" w:sz="0" w:space="0" w:color="auto" w:frame="1"/>
          <w:rtl/>
          <w:lang w:eastAsia="de-DE"/>
        </w:rPr>
        <w:t>اً</w:t>
      </w:r>
      <w:r w:rsidR="006F4A2B" w:rsidRPr="00147DF2">
        <w:rPr>
          <w:rFonts w:ascii="Simplified Arabic" w:eastAsia="Times New Roman" w:hAnsi="Simplified Arabic" w:cs="Simplified Arabic"/>
          <w:sz w:val="24"/>
          <w:szCs w:val="24"/>
          <w:bdr w:val="none" w:sz="0" w:space="0" w:color="auto" w:frame="1"/>
          <w:rtl/>
          <w:lang w:eastAsia="de-DE"/>
        </w:rPr>
        <w:t xml:space="preserve"> في الطبيعة سواء كانت محدودة </w:t>
      </w:r>
      <w:r w:rsidR="00C41092">
        <w:rPr>
          <w:rFonts w:ascii="Simplified Arabic" w:eastAsia="Times New Roman" w:hAnsi="Simplified Arabic" w:cs="Simplified Arabic" w:hint="cs"/>
          <w:sz w:val="24"/>
          <w:szCs w:val="24"/>
          <w:bdr w:val="none" w:sz="0" w:space="0" w:color="auto" w:frame="1"/>
          <w:rtl/>
          <w:lang w:eastAsia="de-DE"/>
        </w:rPr>
        <w:t>أ</w:t>
      </w:r>
      <w:r w:rsidR="006F4A2B" w:rsidRPr="00147DF2">
        <w:rPr>
          <w:rFonts w:ascii="Simplified Arabic" w:eastAsia="Times New Roman" w:hAnsi="Simplified Arabic" w:cs="Simplified Arabic"/>
          <w:sz w:val="24"/>
          <w:szCs w:val="24"/>
          <w:bdr w:val="none" w:sz="0" w:space="0" w:color="auto" w:frame="1"/>
          <w:rtl/>
          <w:lang w:eastAsia="de-DE"/>
        </w:rPr>
        <w:t>و</w:t>
      </w:r>
      <w:r w:rsidR="00C41092">
        <w:rPr>
          <w:rFonts w:ascii="Simplified Arabic" w:eastAsia="Times New Roman" w:hAnsi="Simplified Arabic" w:cs="Simplified Arabic" w:hint="cs"/>
          <w:sz w:val="24"/>
          <w:szCs w:val="24"/>
          <w:bdr w:val="none" w:sz="0" w:space="0" w:color="auto" w:frame="1"/>
          <w:rtl/>
          <w:lang w:eastAsia="de-DE"/>
        </w:rPr>
        <w:t xml:space="preserve"> </w:t>
      </w:r>
      <w:r w:rsidR="006F4A2B" w:rsidRPr="00147DF2">
        <w:rPr>
          <w:rFonts w:ascii="Simplified Arabic" w:eastAsia="Times New Roman" w:hAnsi="Simplified Arabic" w:cs="Simplified Arabic"/>
          <w:sz w:val="24"/>
          <w:szCs w:val="24"/>
          <w:bdr w:val="none" w:sz="0" w:space="0" w:color="auto" w:frame="1"/>
          <w:rtl/>
          <w:lang w:eastAsia="de-DE"/>
        </w:rPr>
        <w:t>غير محدودة</w:t>
      </w:r>
      <w:r w:rsidR="00C41092">
        <w:rPr>
          <w:rFonts w:ascii="Simplified Arabic" w:eastAsia="Times New Roman" w:hAnsi="Simplified Arabic" w:cs="Simplified Arabic" w:hint="cs"/>
          <w:sz w:val="24"/>
          <w:szCs w:val="24"/>
          <w:bdr w:val="none" w:sz="0" w:space="0" w:color="auto" w:frame="1"/>
          <w:rtl/>
          <w:lang w:eastAsia="de-DE"/>
        </w:rPr>
        <w:t>،</w:t>
      </w:r>
      <w:r w:rsidR="006F4A2B" w:rsidRPr="00147DF2">
        <w:rPr>
          <w:rFonts w:ascii="Simplified Arabic" w:eastAsia="Times New Roman" w:hAnsi="Simplified Arabic" w:cs="Simplified Arabic"/>
          <w:sz w:val="24"/>
          <w:szCs w:val="24"/>
          <w:bdr w:val="none" w:sz="0" w:space="0" w:color="auto" w:frame="1"/>
          <w:rtl/>
          <w:lang w:eastAsia="de-DE"/>
        </w:rPr>
        <w:t xml:space="preserve"> ولكنها متجددة باستمر</w:t>
      </w:r>
      <w:r w:rsidR="006F4A2B">
        <w:rPr>
          <w:rFonts w:ascii="Simplified Arabic" w:eastAsia="Times New Roman" w:hAnsi="Simplified Arabic" w:cs="Simplified Arabic"/>
          <w:sz w:val="24"/>
          <w:szCs w:val="24"/>
          <w:bdr w:val="none" w:sz="0" w:space="0" w:color="auto" w:frame="1"/>
          <w:rtl/>
          <w:lang w:eastAsia="de-DE"/>
        </w:rPr>
        <w:t>ار</w:t>
      </w:r>
      <w:r w:rsidR="00C41092">
        <w:rPr>
          <w:rFonts w:ascii="Simplified Arabic" w:eastAsia="Times New Roman" w:hAnsi="Simplified Arabic" w:cs="Simplified Arabic" w:hint="cs"/>
          <w:sz w:val="24"/>
          <w:szCs w:val="24"/>
          <w:bdr w:val="none" w:sz="0" w:space="0" w:color="auto" w:frame="1"/>
          <w:rtl/>
          <w:lang w:eastAsia="de-DE"/>
        </w:rPr>
        <w:t>.</w:t>
      </w:r>
      <w:r w:rsidR="006F4A2B">
        <w:rPr>
          <w:rFonts w:ascii="Simplified Arabic" w:eastAsia="Times New Roman" w:hAnsi="Simplified Arabic" w:cs="Simplified Arabic"/>
          <w:sz w:val="24"/>
          <w:szCs w:val="24"/>
          <w:bdr w:val="none" w:sz="0" w:space="0" w:color="auto" w:frame="1"/>
          <w:rtl/>
          <w:lang w:eastAsia="de-DE"/>
        </w:rPr>
        <w:t xml:space="preserve"> </w:t>
      </w:r>
      <w:r w:rsidR="006F4A2B">
        <w:rPr>
          <w:rFonts w:ascii="Simplified Arabic" w:eastAsia="Times New Roman" w:hAnsi="Simplified Arabic" w:cs="Simplified Arabic" w:hint="cs"/>
          <w:sz w:val="24"/>
          <w:szCs w:val="24"/>
          <w:bdr w:val="none" w:sz="0" w:space="0" w:color="auto" w:frame="1"/>
          <w:rtl/>
          <w:lang w:eastAsia="de-DE"/>
        </w:rPr>
        <w:t>كما تتميز الطاقة المتجددة عن الطاقة غير المتجددة بأنها طاقة نظيفة لا تتسبب في تلو</w:t>
      </w:r>
      <w:r w:rsidR="00C41092">
        <w:rPr>
          <w:rFonts w:ascii="Simplified Arabic" w:eastAsia="Times New Roman" w:hAnsi="Simplified Arabic" w:cs="Simplified Arabic" w:hint="cs"/>
          <w:sz w:val="24"/>
          <w:szCs w:val="24"/>
          <w:bdr w:val="none" w:sz="0" w:space="0" w:color="auto" w:frame="1"/>
          <w:rtl/>
          <w:lang w:eastAsia="de-DE"/>
        </w:rPr>
        <w:t>ي</w:t>
      </w:r>
      <w:r w:rsidR="006F4A2B">
        <w:rPr>
          <w:rFonts w:ascii="Simplified Arabic" w:eastAsia="Times New Roman" w:hAnsi="Simplified Arabic" w:cs="Simplified Arabic" w:hint="cs"/>
          <w:sz w:val="24"/>
          <w:szCs w:val="24"/>
          <w:bdr w:val="none" w:sz="0" w:space="0" w:color="auto" w:frame="1"/>
          <w:rtl/>
          <w:lang w:eastAsia="de-DE"/>
        </w:rPr>
        <w:t>ث البيئة.</w:t>
      </w:r>
    </w:p>
    <w:p w14:paraId="48F6DB4F" w14:textId="7890473B" w:rsidR="00560169" w:rsidRDefault="00F77C26" w:rsidP="00B74B80">
      <w:pPr>
        <w:widowControl w:val="0"/>
        <w:suppressAutoHyphens/>
        <w:bidi/>
        <w:spacing w:after="0" w:line="240" w:lineRule="auto"/>
        <w:ind w:right="144"/>
        <w:jc w:val="both"/>
        <w:rPr>
          <w:rFonts w:ascii="Simplified Arabic" w:eastAsia="Times New Roman" w:hAnsi="Simplified Arabic" w:cs="Simplified Arabic"/>
          <w:sz w:val="24"/>
          <w:szCs w:val="24"/>
          <w:bdr w:val="none" w:sz="0" w:space="0" w:color="auto" w:frame="1"/>
          <w:rtl/>
          <w:lang w:eastAsia="de-DE"/>
        </w:rPr>
      </w:pPr>
      <w:r>
        <w:rPr>
          <w:rFonts w:ascii="Simplified Arabic" w:eastAsia="Times New Roman" w:hAnsi="Simplified Arabic" w:cs="Simplified Arabic" w:hint="cs"/>
          <w:sz w:val="24"/>
          <w:szCs w:val="24"/>
          <w:bdr w:val="none" w:sz="0" w:space="0" w:color="auto" w:frame="1"/>
          <w:rtl/>
          <w:lang w:eastAsia="de-DE" w:bidi="ar-EG"/>
        </w:rPr>
        <w:t xml:space="preserve">وقد </w:t>
      </w:r>
      <w:r w:rsidR="00560169">
        <w:rPr>
          <w:rFonts w:ascii="Simplified Arabic" w:eastAsia="Times New Roman" w:hAnsi="Simplified Arabic" w:cs="Simplified Arabic" w:hint="cs"/>
          <w:sz w:val="24"/>
          <w:szCs w:val="24"/>
          <w:bdr w:val="none" w:sz="0" w:space="0" w:color="auto" w:frame="1"/>
          <w:rtl/>
          <w:lang w:eastAsia="de-DE"/>
        </w:rPr>
        <w:t xml:space="preserve">اعتمدت </w:t>
      </w:r>
      <w:r w:rsidR="00560169" w:rsidRPr="001E1CB1">
        <w:rPr>
          <w:rFonts w:ascii="Simplified Arabic" w:eastAsia="Times New Roman" w:hAnsi="Simplified Arabic" w:cs="Simplified Arabic"/>
          <w:sz w:val="24"/>
          <w:szCs w:val="24"/>
          <w:bdr w:val="none" w:sz="0" w:space="0" w:color="auto" w:frame="1"/>
          <w:rtl/>
          <w:lang w:eastAsia="de-DE"/>
        </w:rPr>
        <w:t>الجمعية العامة للأمم المتحدة في 25 سبتمبر</w:t>
      </w:r>
      <w:r w:rsidR="00560169">
        <w:rPr>
          <w:rFonts w:ascii="Simplified Arabic" w:eastAsia="Times New Roman" w:hAnsi="Simplified Arabic" w:cs="Simplified Arabic" w:hint="cs"/>
          <w:sz w:val="24"/>
          <w:szCs w:val="24"/>
          <w:bdr w:val="none" w:sz="0" w:space="0" w:color="auto" w:frame="1"/>
          <w:rtl/>
          <w:lang w:eastAsia="de-DE"/>
        </w:rPr>
        <w:t xml:space="preserve"> 2015 </w:t>
      </w:r>
      <w:r w:rsidR="00560169">
        <w:rPr>
          <w:rFonts w:ascii="Simplified Arabic" w:eastAsia="Times New Roman" w:hAnsi="Simplified Arabic" w:cs="Simplified Arabic"/>
          <w:sz w:val="24"/>
          <w:szCs w:val="24"/>
          <w:bdr w:val="none" w:sz="0" w:space="0" w:color="auto" w:frame="1"/>
          <w:rtl/>
          <w:lang w:eastAsia="de-DE"/>
        </w:rPr>
        <w:t> </w:t>
      </w:r>
      <w:r w:rsidR="00B74B80">
        <w:rPr>
          <w:rFonts w:ascii="Simplified Arabic" w:eastAsia="Times New Roman" w:hAnsi="Simplified Arabic" w:cs="Simplified Arabic" w:hint="cs"/>
          <w:sz w:val="24"/>
          <w:szCs w:val="24"/>
          <w:bdr w:val="none" w:sz="0" w:space="0" w:color="auto" w:frame="1"/>
          <w:rtl/>
          <w:lang w:eastAsia="de-DE"/>
        </w:rPr>
        <w:t xml:space="preserve">أهداف </w:t>
      </w:r>
      <w:r w:rsidR="00560169">
        <w:rPr>
          <w:rFonts w:ascii="Simplified Arabic" w:eastAsia="Times New Roman" w:hAnsi="Simplified Arabic" w:cs="Simplified Arabic"/>
          <w:sz w:val="24"/>
          <w:szCs w:val="24"/>
          <w:bdr w:val="none" w:sz="0" w:space="0" w:color="auto" w:frame="1"/>
          <w:rtl/>
          <w:lang w:eastAsia="de-DE"/>
        </w:rPr>
        <w:t>التنمية المستدامة لعام 2030،</w:t>
      </w:r>
      <w:r w:rsidR="00560169">
        <w:rPr>
          <w:rFonts w:ascii="Simplified Arabic" w:eastAsia="Times New Roman" w:hAnsi="Simplified Arabic" w:cs="Simplified Arabic" w:hint="cs"/>
          <w:sz w:val="24"/>
          <w:szCs w:val="24"/>
          <w:bdr w:val="none" w:sz="0" w:space="0" w:color="auto" w:frame="1"/>
          <w:rtl/>
          <w:lang w:eastAsia="de-DE"/>
        </w:rPr>
        <w:t xml:space="preserve"> </w:t>
      </w:r>
      <w:r w:rsidR="00B74B80">
        <w:rPr>
          <w:rFonts w:ascii="Simplified Arabic" w:eastAsia="Times New Roman" w:hAnsi="Simplified Arabic" w:cs="Simplified Arabic" w:hint="cs"/>
          <w:sz w:val="24"/>
          <w:szCs w:val="24"/>
          <w:bdr w:val="none" w:sz="0" w:space="0" w:color="auto" w:frame="1"/>
          <w:rtl/>
          <w:lang w:eastAsia="de-DE"/>
        </w:rPr>
        <w:t xml:space="preserve">حيث </w:t>
      </w:r>
      <w:r w:rsidR="00560169">
        <w:rPr>
          <w:rFonts w:ascii="Simplified Arabic" w:eastAsia="Times New Roman" w:hAnsi="Simplified Arabic" w:cs="Simplified Arabic" w:hint="cs"/>
          <w:sz w:val="24"/>
          <w:szCs w:val="24"/>
          <w:bdr w:val="none" w:sz="0" w:space="0" w:color="auto" w:frame="1"/>
          <w:rtl/>
          <w:lang w:eastAsia="de-DE"/>
        </w:rPr>
        <w:t xml:space="preserve">تسعى </w:t>
      </w:r>
      <w:r w:rsidR="00B74B80">
        <w:rPr>
          <w:rFonts w:ascii="Simplified Arabic" w:eastAsia="Times New Roman" w:hAnsi="Simplified Arabic" w:cs="Simplified Arabic" w:hint="cs"/>
          <w:sz w:val="24"/>
          <w:szCs w:val="24"/>
          <w:bdr w:val="none" w:sz="0" w:space="0" w:color="auto" w:frame="1"/>
          <w:rtl/>
          <w:lang w:eastAsia="de-DE"/>
        </w:rPr>
        <w:t xml:space="preserve">هذه الاهداف، </w:t>
      </w:r>
      <w:r w:rsidR="001E1CB1" w:rsidRPr="001E1CB1">
        <w:rPr>
          <w:rFonts w:ascii="Simplified Arabic" w:eastAsia="Times New Roman" w:hAnsi="Simplified Arabic" w:cs="Simplified Arabic"/>
          <w:sz w:val="24"/>
          <w:szCs w:val="24"/>
          <w:bdr w:val="none" w:sz="0" w:space="0" w:color="auto" w:frame="1"/>
          <w:rtl/>
          <w:lang w:eastAsia="de-DE"/>
        </w:rPr>
        <w:t>التي تتكون من إعلان و17 هدفاً للتنمية المستدامة</w:t>
      </w:r>
      <w:r w:rsidR="00B74B80">
        <w:rPr>
          <w:rFonts w:ascii="Simplified Arabic" w:eastAsia="Times New Roman" w:hAnsi="Simplified Arabic" w:cs="Simplified Arabic" w:hint="cs"/>
          <w:sz w:val="24"/>
          <w:szCs w:val="24"/>
          <w:bdr w:val="none" w:sz="0" w:space="0" w:color="auto" w:frame="1"/>
          <w:rtl/>
          <w:lang w:eastAsia="de-DE"/>
        </w:rPr>
        <w:t>،</w:t>
      </w:r>
      <w:r w:rsidR="001E1CB1" w:rsidRPr="001E1CB1">
        <w:rPr>
          <w:rFonts w:ascii="Simplified Arabic" w:eastAsia="Times New Roman" w:hAnsi="Simplified Arabic" w:cs="Simplified Arabic"/>
          <w:sz w:val="24"/>
          <w:szCs w:val="24"/>
          <w:bdr w:val="none" w:sz="0" w:space="0" w:color="auto" w:frame="1"/>
          <w:rtl/>
          <w:lang w:eastAsia="de-DE"/>
        </w:rPr>
        <w:t xml:space="preserve"> و169 هدفاً متصل</w:t>
      </w:r>
      <w:r w:rsidR="00B74B80">
        <w:rPr>
          <w:rFonts w:ascii="Simplified Arabic" w:eastAsia="Times New Roman" w:hAnsi="Simplified Arabic" w:cs="Simplified Arabic" w:hint="cs"/>
          <w:sz w:val="24"/>
          <w:szCs w:val="24"/>
          <w:bdr w:val="none" w:sz="0" w:space="0" w:color="auto" w:frame="1"/>
          <w:rtl/>
          <w:lang w:eastAsia="de-DE"/>
        </w:rPr>
        <w:t>اً</w:t>
      </w:r>
      <w:r w:rsidR="001E1CB1" w:rsidRPr="001E1CB1">
        <w:rPr>
          <w:rFonts w:ascii="Simplified Arabic" w:eastAsia="Times New Roman" w:hAnsi="Simplified Arabic" w:cs="Simplified Arabic"/>
          <w:sz w:val="24"/>
          <w:szCs w:val="24"/>
          <w:bdr w:val="none" w:sz="0" w:space="0" w:color="auto" w:frame="1"/>
          <w:rtl/>
          <w:lang w:eastAsia="de-DE"/>
        </w:rPr>
        <w:t xml:space="preserve"> بها</w:t>
      </w:r>
      <w:r w:rsidR="00B74B80">
        <w:rPr>
          <w:rFonts w:ascii="Simplified Arabic" w:eastAsia="Times New Roman" w:hAnsi="Simplified Arabic" w:cs="Simplified Arabic" w:hint="cs"/>
          <w:sz w:val="24"/>
          <w:szCs w:val="24"/>
          <w:bdr w:val="none" w:sz="0" w:space="0" w:color="auto" w:frame="1"/>
          <w:rtl/>
          <w:lang w:eastAsia="de-DE"/>
        </w:rPr>
        <w:t>،</w:t>
      </w:r>
      <w:r w:rsidR="001E1CB1" w:rsidRPr="001E1CB1">
        <w:rPr>
          <w:rFonts w:ascii="Simplified Arabic" w:eastAsia="Times New Roman" w:hAnsi="Simplified Arabic" w:cs="Simplified Arabic"/>
          <w:sz w:val="24"/>
          <w:szCs w:val="24"/>
          <w:bdr w:val="none" w:sz="0" w:space="0" w:color="auto" w:frame="1"/>
          <w:rtl/>
          <w:lang w:eastAsia="de-DE"/>
        </w:rPr>
        <w:t xml:space="preserve"> إلى ضمان الوصول </w:t>
      </w:r>
      <w:r w:rsidR="001E1CB1" w:rsidRPr="00560169">
        <w:rPr>
          <w:rFonts w:ascii="Simplified Arabic" w:eastAsia="Times New Roman" w:hAnsi="Simplified Arabic" w:cs="Simplified Arabic"/>
          <w:sz w:val="24"/>
          <w:szCs w:val="24"/>
          <w:bdr w:val="none" w:sz="0" w:space="0" w:color="auto" w:frame="1"/>
          <w:rtl/>
          <w:lang w:eastAsia="de-DE"/>
        </w:rPr>
        <w:t>إلى جميع الأمم وكافة الأشخاص في كل مكان وإشراكهم</w:t>
      </w:r>
      <w:r w:rsidR="001E1CB1" w:rsidRPr="001E1CB1">
        <w:rPr>
          <w:rFonts w:ascii="Simplified Arabic" w:eastAsia="Times New Roman" w:hAnsi="Simplified Arabic" w:cs="Simplified Arabic"/>
          <w:sz w:val="24"/>
          <w:szCs w:val="24"/>
          <w:bdr w:val="none" w:sz="0" w:space="0" w:color="auto" w:frame="1"/>
          <w:rtl/>
          <w:lang w:eastAsia="de-DE"/>
        </w:rPr>
        <w:t> في ت</w:t>
      </w:r>
      <w:r>
        <w:rPr>
          <w:rFonts w:ascii="Simplified Arabic" w:eastAsia="Times New Roman" w:hAnsi="Simplified Arabic" w:cs="Simplified Arabic"/>
          <w:sz w:val="24"/>
          <w:szCs w:val="24"/>
          <w:bdr w:val="none" w:sz="0" w:space="0" w:color="auto" w:frame="1"/>
          <w:rtl/>
          <w:lang w:eastAsia="de-DE"/>
        </w:rPr>
        <w:t>حقيق أهداف التنمية المستدامة</w:t>
      </w:r>
      <w:r w:rsidR="00B74B80">
        <w:rPr>
          <w:rFonts w:ascii="Simplified Arabic" w:eastAsia="Times New Roman" w:hAnsi="Simplified Arabic" w:cs="Simplified Arabic" w:hint="cs"/>
          <w:sz w:val="24"/>
          <w:szCs w:val="24"/>
          <w:bdr w:val="none" w:sz="0" w:space="0" w:color="auto" w:frame="1"/>
          <w:rtl/>
          <w:lang w:eastAsia="de-DE"/>
        </w:rPr>
        <w:t>.</w:t>
      </w:r>
      <w:r>
        <w:rPr>
          <w:rFonts w:ascii="Simplified Arabic" w:eastAsia="Times New Roman" w:hAnsi="Simplified Arabic" w:cs="Simplified Arabic" w:hint="cs"/>
          <w:sz w:val="24"/>
          <w:szCs w:val="24"/>
          <w:bdr w:val="none" w:sz="0" w:space="0" w:color="auto" w:frame="1"/>
          <w:rtl/>
          <w:lang w:eastAsia="de-DE"/>
        </w:rPr>
        <w:t xml:space="preserve"> </w:t>
      </w:r>
      <w:r w:rsidR="001E1CB1" w:rsidRPr="001E1CB1">
        <w:rPr>
          <w:rFonts w:ascii="Simplified Arabic" w:eastAsia="Times New Roman" w:hAnsi="Simplified Arabic" w:cs="Simplified Arabic"/>
          <w:sz w:val="24"/>
          <w:szCs w:val="24"/>
          <w:bdr w:val="none" w:sz="0" w:space="0" w:color="auto" w:frame="1"/>
          <w:rtl/>
          <w:lang w:eastAsia="de-DE"/>
        </w:rPr>
        <w:t xml:space="preserve">كما توفر </w:t>
      </w:r>
      <w:r w:rsidR="00B74B80">
        <w:rPr>
          <w:rFonts w:ascii="Simplified Arabic" w:eastAsia="Times New Roman" w:hAnsi="Simplified Arabic" w:cs="Simplified Arabic" w:hint="cs"/>
          <w:sz w:val="24"/>
          <w:szCs w:val="24"/>
          <w:bdr w:val="none" w:sz="0" w:space="0" w:color="auto" w:frame="1"/>
          <w:rtl/>
          <w:lang w:eastAsia="de-DE"/>
        </w:rPr>
        <w:t xml:space="preserve">هذه الأهداف </w:t>
      </w:r>
      <w:r w:rsidR="001E1CB1" w:rsidRPr="001E1CB1">
        <w:rPr>
          <w:rFonts w:ascii="Simplified Arabic" w:eastAsia="Times New Roman" w:hAnsi="Simplified Arabic" w:cs="Simplified Arabic"/>
          <w:sz w:val="24"/>
          <w:szCs w:val="24"/>
          <w:bdr w:val="none" w:sz="0" w:space="0" w:color="auto" w:frame="1"/>
          <w:rtl/>
          <w:lang w:eastAsia="de-DE"/>
        </w:rPr>
        <w:t xml:space="preserve">رؤية عالمية ومتكاملة وتحويلية قائمة على حقوق الإنسان </w:t>
      </w:r>
      <w:r w:rsidR="001E1CB1" w:rsidRPr="00560169">
        <w:rPr>
          <w:rFonts w:ascii="Simplified Arabic" w:eastAsia="Times New Roman" w:hAnsi="Simplified Arabic" w:cs="Simplified Arabic"/>
          <w:sz w:val="24"/>
          <w:szCs w:val="24"/>
          <w:bdr w:val="none" w:sz="0" w:space="0" w:color="auto" w:frame="1"/>
          <w:rtl/>
          <w:lang w:eastAsia="de-DE"/>
        </w:rPr>
        <w:t>من أجل التنمية المستدامة والسلام والأمن</w:t>
      </w:r>
      <w:r w:rsidR="001E1CB1" w:rsidRPr="001E1CB1">
        <w:rPr>
          <w:rFonts w:ascii="Simplified Arabic" w:eastAsia="Times New Roman" w:hAnsi="Simplified Arabic" w:cs="Simplified Arabic"/>
          <w:sz w:val="24"/>
          <w:szCs w:val="24"/>
          <w:bdr w:val="none" w:sz="0" w:space="0" w:color="auto" w:frame="1"/>
          <w:rtl/>
          <w:lang w:eastAsia="de-DE"/>
        </w:rPr>
        <w:t>، وه</w:t>
      </w:r>
      <w:r w:rsidR="00B74B80">
        <w:rPr>
          <w:rFonts w:ascii="Simplified Arabic" w:eastAsia="Times New Roman" w:hAnsi="Simplified Arabic" w:cs="Simplified Arabic" w:hint="cs"/>
          <w:sz w:val="24"/>
          <w:szCs w:val="24"/>
          <w:bdr w:val="none" w:sz="0" w:space="0" w:color="auto" w:frame="1"/>
          <w:rtl/>
          <w:lang w:eastAsia="de-DE"/>
        </w:rPr>
        <w:t>ى</w:t>
      </w:r>
      <w:r w:rsidR="001E1CB1" w:rsidRPr="001E1CB1">
        <w:rPr>
          <w:rFonts w:ascii="Simplified Arabic" w:eastAsia="Times New Roman" w:hAnsi="Simplified Arabic" w:cs="Simplified Arabic"/>
          <w:sz w:val="24"/>
          <w:szCs w:val="24"/>
          <w:bdr w:val="none" w:sz="0" w:space="0" w:color="auto" w:frame="1"/>
          <w:rtl/>
          <w:lang w:eastAsia="de-DE"/>
        </w:rPr>
        <w:t xml:space="preserve"> قابلة للتطبيق على كافة ال</w:t>
      </w:r>
      <w:r w:rsidR="00B74B80">
        <w:rPr>
          <w:rFonts w:ascii="Simplified Arabic" w:eastAsia="Times New Roman" w:hAnsi="Simplified Arabic" w:cs="Simplified Arabic" w:hint="cs"/>
          <w:sz w:val="24"/>
          <w:szCs w:val="24"/>
          <w:bdr w:val="none" w:sz="0" w:space="0" w:color="auto" w:frame="1"/>
          <w:rtl/>
          <w:lang w:eastAsia="de-DE"/>
        </w:rPr>
        <w:t>أ</w:t>
      </w:r>
      <w:r w:rsidR="001E1CB1" w:rsidRPr="001E1CB1">
        <w:rPr>
          <w:rFonts w:ascii="Simplified Arabic" w:eastAsia="Times New Roman" w:hAnsi="Simplified Arabic" w:cs="Simplified Arabic"/>
          <w:sz w:val="24"/>
          <w:szCs w:val="24"/>
          <w:bdr w:val="none" w:sz="0" w:space="0" w:color="auto" w:frame="1"/>
          <w:rtl/>
          <w:lang w:eastAsia="de-DE"/>
        </w:rPr>
        <w:t>شخاص وجميع البلدان</w:t>
      </w:r>
      <w:r w:rsidR="00560169">
        <w:rPr>
          <w:rFonts w:ascii="Simplified Arabic" w:eastAsia="Times New Roman" w:hAnsi="Simplified Arabic" w:cs="Simplified Arabic"/>
          <w:sz w:val="24"/>
          <w:szCs w:val="24"/>
          <w:bdr w:val="none" w:sz="0" w:space="0" w:color="auto" w:frame="1"/>
          <w:rtl/>
          <w:lang w:eastAsia="de-DE"/>
        </w:rPr>
        <w:t>، بما في ذلك الأكثر تطوراً منها</w:t>
      </w:r>
      <w:r w:rsidR="00B74B80">
        <w:rPr>
          <w:rFonts w:ascii="Simplified Arabic" w:eastAsia="Times New Roman" w:hAnsi="Simplified Arabic" w:cs="Simplified Arabic" w:hint="cs"/>
          <w:sz w:val="24"/>
          <w:szCs w:val="24"/>
          <w:bdr w:val="none" w:sz="0" w:space="0" w:color="auto" w:frame="1"/>
          <w:rtl/>
          <w:lang w:eastAsia="de-DE"/>
        </w:rPr>
        <w:t>.</w:t>
      </w:r>
      <w:r w:rsidR="00560169">
        <w:rPr>
          <w:rFonts w:ascii="Simplified Arabic" w:eastAsia="Times New Roman" w:hAnsi="Simplified Arabic" w:cs="Simplified Arabic" w:hint="cs"/>
          <w:sz w:val="24"/>
          <w:szCs w:val="24"/>
          <w:bdr w:val="none" w:sz="0" w:space="0" w:color="auto" w:frame="1"/>
          <w:rtl/>
          <w:lang w:eastAsia="de-DE"/>
        </w:rPr>
        <w:t xml:space="preserve"> كما تتضمن </w:t>
      </w:r>
      <w:r w:rsidR="00B74B80">
        <w:rPr>
          <w:rFonts w:ascii="Simplified Arabic" w:eastAsia="Times New Roman" w:hAnsi="Simplified Arabic" w:cs="Simplified Arabic" w:hint="cs"/>
          <w:sz w:val="24"/>
          <w:szCs w:val="24"/>
          <w:bdr w:val="none" w:sz="0" w:space="0" w:color="auto" w:frame="1"/>
          <w:rtl/>
          <w:lang w:eastAsia="de-DE"/>
        </w:rPr>
        <w:t xml:space="preserve">الأهداف </w:t>
      </w:r>
      <w:r w:rsidR="00560169">
        <w:rPr>
          <w:rFonts w:ascii="Simplified Arabic" w:eastAsia="Times New Roman" w:hAnsi="Simplified Arabic" w:cs="Simplified Arabic" w:hint="cs"/>
          <w:sz w:val="24"/>
          <w:szCs w:val="24"/>
          <w:bdr w:val="none" w:sz="0" w:space="0" w:color="auto" w:frame="1"/>
          <w:rtl/>
          <w:lang w:eastAsia="de-DE"/>
        </w:rPr>
        <w:t xml:space="preserve">رؤية عالمية تجعل الطاقة </w:t>
      </w:r>
      <w:r w:rsidR="00560169" w:rsidRPr="001E1CB1">
        <w:rPr>
          <w:rFonts w:ascii="Simplified Arabic" w:eastAsia="Times New Roman" w:hAnsi="Simplified Arabic" w:cs="Simplified Arabic"/>
          <w:sz w:val="24"/>
          <w:szCs w:val="24"/>
          <w:bdr w:val="none" w:sz="0" w:space="0" w:color="auto" w:frame="1"/>
          <w:rtl/>
          <w:lang w:eastAsia="de-DE"/>
        </w:rPr>
        <w:t>جزءاً أساسياً من جدول الأعمال المت</w:t>
      </w:r>
      <w:r w:rsidR="00560169">
        <w:rPr>
          <w:rFonts w:ascii="Simplified Arabic" w:eastAsia="Times New Roman" w:hAnsi="Simplified Arabic" w:cs="Simplified Arabic"/>
          <w:sz w:val="24"/>
          <w:szCs w:val="24"/>
          <w:bdr w:val="none" w:sz="0" w:space="0" w:color="auto" w:frame="1"/>
          <w:rtl/>
          <w:lang w:eastAsia="de-DE"/>
        </w:rPr>
        <w:t>كامل للتنمية المستدامة العالمية</w:t>
      </w:r>
      <w:r w:rsidR="00B74B80">
        <w:rPr>
          <w:rFonts w:ascii="Simplified Arabic" w:eastAsia="Times New Roman" w:hAnsi="Simplified Arabic" w:cs="Simplified Arabic" w:hint="cs"/>
          <w:sz w:val="24"/>
          <w:szCs w:val="24"/>
          <w:bdr w:val="none" w:sz="0" w:space="0" w:color="auto" w:frame="1"/>
          <w:rtl/>
          <w:lang w:eastAsia="de-DE"/>
        </w:rPr>
        <w:t>.</w:t>
      </w:r>
      <w:r w:rsidR="00560169">
        <w:rPr>
          <w:rFonts w:ascii="Simplified Arabic" w:eastAsia="Times New Roman" w:hAnsi="Simplified Arabic" w:cs="Simplified Arabic" w:hint="cs"/>
          <w:sz w:val="24"/>
          <w:szCs w:val="24"/>
          <w:bdr w:val="none" w:sz="0" w:space="0" w:color="auto" w:frame="1"/>
          <w:rtl/>
          <w:lang w:eastAsia="de-DE"/>
        </w:rPr>
        <w:t xml:space="preserve"> ويعد الهدف السابع في خطة التنمية المستدامة لعام 2030 هو الهدف الخاص بالطاقة حيث يقوم على </w:t>
      </w:r>
      <w:r w:rsidR="001E1CB1" w:rsidRPr="001E1CB1">
        <w:rPr>
          <w:rFonts w:ascii="Simplified Arabic" w:eastAsia="Times New Roman" w:hAnsi="Simplified Arabic" w:cs="Simplified Arabic"/>
          <w:sz w:val="24"/>
          <w:szCs w:val="24"/>
          <w:bdr w:val="none" w:sz="0" w:space="0" w:color="auto" w:frame="1"/>
          <w:rtl/>
          <w:lang w:eastAsia="de-DE"/>
        </w:rPr>
        <w:t>ضمان حصول الجميع بتكلفة ميسورة على خدمات الطاقة الحديثة الموثوقة والمستدامة</w:t>
      </w:r>
      <w:r w:rsidR="00560169">
        <w:rPr>
          <w:rFonts w:ascii="Simplified Arabic" w:eastAsia="Times New Roman" w:hAnsi="Simplified Arabic" w:cs="Simplified Arabic" w:hint="cs"/>
          <w:sz w:val="24"/>
          <w:szCs w:val="24"/>
          <w:bdr w:val="none" w:sz="0" w:space="0" w:color="auto" w:frame="1"/>
          <w:rtl/>
          <w:lang w:eastAsia="de-DE"/>
        </w:rPr>
        <w:t>، فيتضمن ذلك الهدف:</w:t>
      </w:r>
    </w:p>
    <w:p w14:paraId="76770E5E" w14:textId="77777777" w:rsidR="00560169" w:rsidRDefault="00560169" w:rsidP="00560169">
      <w:pPr>
        <w:pStyle w:val="ListParagraph"/>
        <w:widowControl w:val="0"/>
        <w:numPr>
          <w:ilvl w:val="0"/>
          <w:numId w:val="26"/>
        </w:numPr>
        <w:suppressAutoHyphens/>
        <w:spacing w:after="0" w:line="240" w:lineRule="auto"/>
        <w:ind w:right="144"/>
        <w:jc w:val="both"/>
        <w:rPr>
          <w:rFonts w:ascii="Simplified Arabic" w:eastAsia="Times New Roman" w:hAnsi="Simplified Arabic" w:cs="Simplified Arabic"/>
          <w:sz w:val="24"/>
          <w:szCs w:val="24"/>
          <w:bdr w:val="none" w:sz="0" w:space="0" w:color="auto" w:frame="1"/>
          <w:lang w:eastAsia="de-DE"/>
        </w:rPr>
      </w:pPr>
      <w:r w:rsidRPr="00560169">
        <w:rPr>
          <w:rFonts w:ascii="Simplified Arabic" w:eastAsia="Times New Roman" w:hAnsi="Simplified Arabic" w:cs="Simplified Arabic"/>
          <w:sz w:val="24"/>
          <w:szCs w:val="24"/>
          <w:bdr w:val="none" w:sz="0" w:space="0" w:color="auto" w:frame="1"/>
          <w:rtl/>
          <w:lang w:eastAsia="de-DE"/>
        </w:rPr>
        <w:t>ضمان</w:t>
      </w:r>
      <w:r w:rsidR="001E1CB1" w:rsidRPr="00560169">
        <w:rPr>
          <w:rFonts w:ascii="Simplified Arabic" w:eastAsia="Times New Roman" w:hAnsi="Simplified Arabic" w:cs="Simplified Arabic"/>
          <w:sz w:val="24"/>
          <w:szCs w:val="24"/>
          <w:bdr w:val="none" w:sz="0" w:space="0" w:color="auto" w:frame="1"/>
          <w:rtl/>
          <w:lang w:eastAsia="de-DE"/>
        </w:rPr>
        <w:t xml:space="preserve"> حصول الجميع بتكلفة ميسورة على خدمات الطاقة الحديثة الموثوقة والمستدامة</w:t>
      </w:r>
      <w:r w:rsidRPr="00560169">
        <w:rPr>
          <w:rFonts w:ascii="Simplified Arabic" w:eastAsia="Times New Roman" w:hAnsi="Simplified Arabic" w:cs="Simplified Arabic" w:hint="cs"/>
          <w:sz w:val="24"/>
          <w:szCs w:val="24"/>
          <w:bdr w:val="none" w:sz="0" w:space="0" w:color="auto" w:frame="1"/>
          <w:rtl/>
          <w:lang w:eastAsia="de-DE"/>
        </w:rPr>
        <w:t>.</w:t>
      </w:r>
    </w:p>
    <w:p w14:paraId="62E0D8E8" w14:textId="77777777" w:rsidR="00560169" w:rsidRDefault="00560169" w:rsidP="00560169">
      <w:pPr>
        <w:pStyle w:val="ListParagraph"/>
        <w:widowControl w:val="0"/>
        <w:numPr>
          <w:ilvl w:val="0"/>
          <w:numId w:val="26"/>
        </w:numPr>
        <w:suppressAutoHyphens/>
        <w:spacing w:after="0" w:line="240" w:lineRule="auto"/>
        <w:ind w:right="144"/>
        <w:jc w:val="both"/>
        <w:rPr>
          <w:rFonts w:ascii="Simplified Arabic" w:eastAsia="Times New Roman" w:hAnsi="Simplified Arabic" w:cs="Simplified Arabic"/>
          <w:sz w:val="24"/>
          <w:szCs w:val="24"/>
          <w:bdr w:val="none" w:sz="0" w:space="0" w:color="auto" w:frame="1"/>
          <w:lang w:eastAsia="de-DE"/>
        </w:rPr>
      </w:pPr>
      <w:r w:rsidRPr="00560169">
        <w:rPr>
          <w:rFonts w:ascii="Simplified Arabic" w:eastAsia="Times New Roman" w:hAnsi="Simplified Arabic" w:cs="Simplified Arabic"/>
          <w:sz w:val="24"/>
          <w:szCs w:val="24"/>
          <w:bdr w:val="none" w:sz="0" w:space="0" w:color="auto" w:frame="1"/>
          <w:rtl/>
          <w:lang w:eastAsia="de-DE"/>
        </w:rPr>
        <w:t>تحقيق</w:t>
      </w:r>
      <w:r w:rsidR="001E1CB1" w:rsidRPr="00560169">
        <w:rPr>
          <w:rFonts w:ascii="Simplified Arabic" w:eastAsia="Times New Roman" w:hAnsi="Simplified Arabic" w:cs="Simplified Arabic"/>
          <w:sz w:val="24"/>
          <w:szCs w:val="24"/>
          <w:bdr w:val="none" w:sz="0" w:space="0" w:color="auto" w:frame="1"/>
          <w:rtl/>
          <w:lang w:eastAsia="de-DE"/>
        </w:rPr>
        <w:t xml:space="preserve"> زيادة كبيرة في حصة الطاقة المتجددة في مجموعة مصادر الطاقة العالمية</w:t>
      </w:r>
      <w:r w:rsidRPr="00560169">
        <w:rPr>
          <w:rFonts w:ascii="Simplified Arabic" w:eastAsia="Times New Roman" w:hAnsi="Simplified Arabic" w:cs="Simplified Arabic" w:hint="cs"/>
          <w:sz w:val="24"/>
          <w:szCs w:val="24"/>
          <w:bdr w:val="none" w:sz="0" w:space="0" w:color="auto" w:frame="1"/>
          <w:rtl/>
          <w:lang w:eastAsia="de-DE"/>
        </w:rPr>
        <w:t>.</w:t>
      </w:r>
    </w:p>
    <w:p w14:paraId="396219C2" w14:textId="77777777" w:rsidR="00560169" w:rsidRDefault="001E1CB1" w:rsidP="00560169">
      <w:pPr>
        <w:pStyle w:val="ListParagraph"/>
        <w:widowControl w:val="0"/>
        <w:numPr>
          <w:ilvl w:val="0"/>
          <w:numId w:val="26"/>
        </w:numPr>
        <w:suppressAutoHyphens/>
        <w:spacing w:after="0" w:line="240" w:lineRule="auto"/>
        <w:ind w:right="144"/>
        <w:jc w:val="both"/>
        <w:rPr>
          <w:rFonts w:ascii="Simplified Arabic" w:eastAsia="Times New Roman" w:hAnsi="Simplified Arabic" w:cs="Simplified Arabic"/>
          <w:sz w:val="24"/>
          <w:szCs w:val="24"/>
          <w:bdr w:val="none" w:sz="0" w:space="0" w:color="auto" w:frame="1"/>
          <w:lang w:eastAsia="de-DE"/>
        </w:rPr>
      </w:pPr>
      <w:r w:rsidRPr="00560169">
        <w:rPr>
          <w:rFonts w:ascii="Simplified Arabic" w:eastAsia="Times New Roman" w:hAnsi="Simplified Arabic" w:cs="Simplified Arabic"/>
          <w:sz w:val="24"/>
          <w:szCs w:val="24"/>
          <w:bdr w:val="none" w:sz="0" w:space="0" w:color="auto" w:frame="1"/>
          <w:lang w:eastAsia="de-DE"/>
        </w:rPr>
        <w:t> </w:t>
      </w:r>
      <w:r w:rsidR="00560169" w:rsidRPr="00560169">
        <w:rPr>
          <w:rFonts w:ascii="Simplified Arabic" w:eastAsia="Times New Roman" w:hAnsi="Simplified Arabic" w:cs="Simplified Arabic"/>
          <w:sz w:val="24"/>
          <w:szCs w:val="24"/>
          <w:bdr w:val="none" w:sz="0" w:space="0" w:color="auto" w:frame="1"/>
          <w:rtl/>
          <w:lang w:eastAsia="de-DE"/>
        </w:rPr>
        <w:t>مضاعفة</w:t>
      </w:r>
      <w:r w:rsidRPr="00560169">
        <w:rPr>
          <w:rFonts w:ascii="Simplified Arabic" w:eastAsia="Times New Roman" w:hAnsi="Simplified Arabic" w:cs="Simplified Arabic"/>
          <w:sz w:val="24"/>
          <w:szCs w:val="24"/>
          <w:bdr w:val="none" w:sz="0" w:space="0" w:color="auto" w:frame="1"/>
          <w:rtl/>
          <w:lang w:eastAsia="de-DE"/>
        </w:rPr>
        <w:t xml:space="preserve"> المعدل العالمي للتحسن في كفاءة استخدام الطاقة</w:t>
      </w:r>
      <w:r w:rsidR="00560169" w:rsidRPr="00560169">
        <w:rPr>
          <w:rFonts w:ascii="Simplified Arabic" w:eastAsia="Times New Roman" w:hAnsi="Simplified Arabic" w:cs="Simplified Arabic" w:hint="cs"/>
          <w:sz w:val="24"/>
          <w:szCs w:val="24"/>
          <w:bdr w:val="none" w:sz="0" w:space="0" w:color="auto" w:frame="1"/>
          <w:rtl/>
          <w:lang w:eastAsia="de-DE"/>
        </w:rPr>
        <w:t>.</w:t>
      </w:r>
    </w:p>
    <w:p w14:paraId="3289FEB8" w14:textId="77777777" w:rsidR="00560169" w:rsidRDefault="00560169" w:rsidP="00560169">
      <w:pPr>
        <w:pStyle w:val="ListParagraph"/>
        <w:widowControl w:val="0"/>
        <w:numPr>
          <w:ilvl w:val="0"/>
          <w:numId w:val="26"/>
        </w:numPr>
        <w:suppressAutoHyphens/>
        <w:spacing w:after="0" w:line="240" w:lineRule="auto"/>
        <w:ind w:right="144"/>
        <w:jc w:val="both"/>
        <w:rPr>
          <w:rFonts w:ascii="Simplified Arabic" w:eastAsia="Times New Roman" w:hAnsi="Simplified Arabic" w:cs="Simplified Arabic"/>
          <w:sz w:val="24"/>
          <w:szCs w:val="24"/>
          <w:bdr w:val="none" w:sz="0" w:space="0" w:color="auto" w:frame="1"/>
          <w:lang w:eastAsia="de-DE"/>
        </w:rPr>
      </w:pPr>
      <w:r w:rsidRPr="00560169">
        <w:rPr>
          <w:rFonts w:ascii="Simplified Arabic" w:eastAsia="Times New Roman" w:hAnsi="Simplified Arabic" w:cs="Simplified Arabic"/>
          <w:sz w:val="24"/>
          <w:szCs w:val="24"/>
          <w:bdr w:val="none" w:sz="0" w:space="0" w:color="auto" w:frame="1"/>
          <w:rtl/>
          <w:lang w:eastAsia="de-DE"/>
        </w:rPr>
        <w:t>تعزيز</w:t>
      </w:r>
      <w:r w:rsidR="001E1CB1" w:rsidRPr="00560169">
        <w:rPr>
          <w:rFonts w:ascii="Simplified Arabic" w:eastAsia="Times New Roman" w:hAnsi="Simplified Arabic" w:cs="Simplified Arabic"/>
          <w:sz w:val="24"/>
          <w:szCs w:val="24"/>
          <w:bdr w:val="none" w:sz="0" w:space="0" w:color="auto" w:frame="1"/>
          <w:rtl/>
          <w:lang w:eastAsia="de-DE"/>
        </w:rPr>
        <w:t xml:space="preserve"> التعاون الدولي من أجل تيسير الوصول إلى بحوث وتكنولوجيا الطاقة النظيفة، بما في ذلك تلك المتعلقة بالطاقة المتجددة، والكفاءة في استخدام الطاقة وتكنولوجيا الوقود الأحفوري المتقدمة والأنظف، وتشجيع الاستثمار في البنى التحتية للطاقة وتكنولوجيا الطاقة النظيفة</w:t>
      </w:r>
      <w:r>
        <w:rPr>
          <w:rFonts w:ascii="Simplified Arabic" w:eastAsia="Times New Roman" w:hAnsi="Simplified Arabic" w:cs="Simplified Arabic" w:hint="cs"/>
          <w:sz w:val="24"/>
          <w:szCs w:val="24"/>
          <w:bdr w:val="none" w:sz="0" w:space="0" w:color="auto" w:frame="1"/>
          <w:rtl/>
          <w:lang w:eastAsia="de-DE"/>
        </w:rPr>
        <w:t>.</w:t>
      </w:r>
    </w:p>
    <w:p w14:paraId="6DEB3FB1" w14:textId="7AC1125E" w:rsidR="001E1CB1" w:rsidRDefault="00560169" w:rsidP="00B74B80">
      <w:pPr>
        <w:pStyle w:val="ListParagraph"/>
        <w:widowControl w:val="0"/>
        <w:numPr>
          <w:ilvl w:val="0"/>
          <w:numId w:val="26"/>
        </w:numPr>
        <w:suppressAutoHyphens/>
        <w:spacing w:after="0" w:line="240" w:lineRule="auto"/>
        <w:ind w:right="144"/>
        <w:jc w:val="both"/>
        <w:rPr>
          <w:rFonts w:ascii="Simplified Arabic" w:eastAsia="Times New Roman" w:hAnsi="Simplified Arabic" w:cs="Simplified Arabic"/>
          <w:sz w:val="24"/>
          <w:szCs w:val="24"/>
          <w:bdr w:val="none" w:sz="0" w:space="0" w:color="auto" w:frame="1"/>
          <w:lang w:eastAsia="de-DE"/>
        </w:rPr>
      </w:pPr>
      <w:r w:rsidRPr="00560169">
        <w:rPr>
          <w:rFonts w:ascii="Simplified Arabic" w:eastAsia="Times New Roman" w:hAnsi="Simplified Arabic" w:cs="Simplified Arabic"/>
          <w:sz w:val="24"/>
          <w:szCs w:val="24"/>
          <w:bdr w:val="none" w:sz="0" w:space="0" w:color="auto" w:frame="1"/>
          <w:rtl/>
          <w:lang w:eastAsia="de-DE"/>
        </w:rPr>
        <w:t>توسيع</w:t>
      </w:r>
      <w:r w:rsidR="001E1CB1" w:rsidRPr="00560169">
        <w:rPr>
          <w:rFonts w:ascii="Simplified Arabic" w:eastAsia="Times New Roman" w:hAnsi="Simplified Arabic" w:cs="Simplified Arabic"/>
          <w:sz w:val="24"/>
          <w:szCs w:val="24"/>
          <w:bdr w:val="none" w:sz="0" w:space="0" w:color="auto" w:frame="1"/>
          <w:rtl/>
          <w:lang w:eastAsia="de-DE"/>
        </w:rPr>
        <w:t xml:space="preserve"> نطاق ال</w:t>
      </w:r>
      <w:r w:rsidR="00B74B80">
        <w:rPr>
          <w:rFonts w:ascii="Simplified Arabic" w:eastAsia="Times New Roman" w:hAnsi="Simplified Arabic" w:cs="Simplified Arabic" w:hint="cs"/>
          <w:sz w:val="24"/>
          <w:szCs w:val="24"/>
          <w:bdr w:val="none" w:sz="0" w:space="0" w:color="auto" w:frame="1"/>
          <w:rtl/>
          <w:lang w:eastAsia="de-DE"/>
        </w:rPr>
        <w:t>بنية</w:t>
      </w:r>
      <w:r w:rsidR="001E1CB1" w:rsidRPr="00560169">
        <w:rPr>
          <w:rFonts w:ascii="Simplified Arabic" w:eastAsia="Times New Roman" w:hAnsi="Simplified Arabic" w:cs="Simplified Arabic"/>
          <w:sz w:val="24"/>
          <w:szCs w:val="24"/>
          <w:bdr w:val="none" w:sz="0" w:space="0" w:color="auto" w:frame="1"/>
          <w:rtl/>
          <w:lang w:eastAsia="de-DE"/>
        </w:rPr>
        <w:t xml:space="preserve"> التحتية وتحسين مستوى التكنولوجيا من أجل تقديم خدمات الطاقة الحديثة والمستدامة للجميع في البلدان النامية، وبخاصة في أقل البلدان نمواً والدول الجزرية الصغيرة النامية، والبلدان النامية غير الساحلية، وفقاً لبرامج الدعم الخاصة بكل منها على حدة</w:t>
      </w:r>
      <w:r>
        <w:rPr>
          <w:rFonts w:ascii="Simplified Arabic" w:eastAsia="Times New Roman" w:hAnsi="Simplified Arabic" w:cs="Simplified Arabic" w:hint="cs"/>
          <w:sz w:val="24"/>
          <w:szCs w:val="24"/>
          <w:bdr w:val="none" w:sz="0" w:space="0" w:color="auto" w:frame="1"/>
          <w:rtl/>
          <w:lang w:eastAsia="de-DE"/>
        </w:rPr>
        <w:t>.</w:t>
      </w:r>
    </w:p>
    <w:p w14:paraId="5BEA8C1E" w14:textId="77777777" w:rsidR="00B74B80" w:rsidRPr="00B74B80" w:rsidRDefault="00B74B80" w:rsidP="00B74B80">
      <w:pPr>
        <w:widowControl w:val="0"/>
        <w:suppressAutoHyphens/>
        <w:bidi/>
        <w:spacing w:after="0" w:line="240" w:lineRule="auto"/>
        <w:ind w:right="144"/>
        <w:jc w:val="both"/>
        <w:rPr>
          <w:rFonts w:ascii="Simplified Arabic" w:eastAsia="Times New Roman" w:hAnsi="Simplified Arabic" w:cs="Simplified Arabic"/>
          <w:sz w:val="24"/>
          <w:szCs w:val="24"/>
          <w:bdr w:val="none" w:sz="0" w:space="0" w:color="auto" w:frame="1"/>
          <w:rtl/>
          <w:lang w:eastAsia="de-DE"/>
        </w:rPr>
      </w:pPr>
    </w:p>
    <w:p w14:paraId="3A2F6F1B" w14:textId="0C7BCC2D" w:rsidR="00560169" w:rsidRDefault="00560169" w:rsidP="003265EE">
      <w:pPr>
        <w:widowControl w:val="0"/>
        <w:suppressAutoHyphens/>
        <w:bidi/>
        <w:spacing w:after="0" w:line="240" w:lineRule="auto"/>
        <w:ind w:right="144"/>
        <w:jc w:val="both"/>
        <w:rPr>
          <w:rFonts w:ascii="Simplified Arabic" w:eastAsia="Times New Roman" w:hAnsi="Simplified Arabic" w:cs="Simplified Arabic"/>
          <w:sz w:val="24"/>
          <w:szCs w:val="24"/>
          <w:bdr w:val="none" w:sz="0" w:space="0" w:color="auto" w:frame="1"/>
          <w:rtl/>
          <w:lang w:eastAsia="de-DE"/>
        </w:rPr>
      </w:pPr>
      <w:r>
        <w:rPr>
          <w:rFonts w:ascii="Simplified Arabic" w:eastAsia="Times New Roman" w:hAnsi="Simplified Arabic" w:cs="Simplified Arabic" w:hint="cs"/>
          <w:sz w:val="24"/>
          <w:szCs w:val="24"/>
          <w:bdr w:val="none" w:sz="0" w:space="0" w:color="auto" w:frame="1"/>
          <w:rtl/>
          <w:lang w:eastAsia="de-DE"/>
        </w:rPr>
        <w:t>وتعد دعوة الأمم المت</w:t>
      </w:r>
      <w:r w:rsidR="00C41092">
        <w:rPr>
          <w:rFonts w:ascii="Simplified Arabic" w:eastAsia="Times New Roman" w:hAnsi="Simplified Arabic" w:cs="Simplified Arabic" w:hint="cs"/>
          <w:sz w:val="24"/>
          <w:szCs w:val="24"/>
          <w:bdr w:val="none" w:sz="0" w:space="0" w:color="auto" w:frame="1"/>
          <w:rtl/>
          <w:lang w:eastAsia="de-DE"/>
        </w:rPr>
        <w:t>ح</w:t>
      </w:r>
      <w:r>
        <w:rPr>
          <w:rFonts w:ascii="Simplified Arabic" w:eastAsia="Times New Roman" w:hAnsi="Simplified Arabic" w:cs="Simplified Arabic" w:hint="cs"/>
          <w:sz w:val="24"/>
          <w:szCs w:val="24"/>
          <w:bdr w:val="none" w:sz="0" w:space="0" w:color="auto" w:frame="1"/>
          <w:rtl/>
          <w:lang w:eastAsia="de-DE"/>
        </w:rPr>
        <w:t xml:space="preserve">دة </w:t>
      </w:r>
      <w:r w:rsidR="003265EE">
        <w:rPr>
          <w:rFonts w:ascii="Simplified Arabic" w:eastAsia="Times New Roman" w:hAnsi="Simplified Arabic" w:cs="Simplified Arabic" w:hint="cs"/>
          <w:sz w:val="24"/>
          <w:szCs w:val="24"/>
          <w:bdr w:val="none" w:sz="0" w:space="0" w:color="auto" w:frame="1"/>
          <w:rtl/>
          <w:lang w:eastAsia="de-DE"/>
        </w:rPr>
        <w:t xml:space="preserve">بأن </w:t>
      </w:r>
      <w:r>
        <w:rPr>
          <w:rFonts w:ascii="Simplified Arabic" w:eastAsia="Times New Roman" w:hAnsi="Simplified Arabic" w:cs="Simplified Arabic" w:hint="cs"/>
          <w:sz w:val="24"/>
          <w:szCs w:val="24"/>
          <w:bdr w:val="none" w:sz="0" w:space="0" w:color="auto" w:frame="1"/>
          <w:rtl/>
          <w:lang w:eastAsia="de-DE"/>
        </w:rPr>
        <w:t xml:space="preserve">الطاقة المستدامة </w:t>
      </w:r>
      <w:r w:rsidR="00B5739B" w:rsidRPr="00147DF2">
        <w:rPr>
          <w:rFonts w:ascii="Simplified Arabic" w:eastAsia="Times New Roman" w:hAnsi="Simplified Arabic" w:cs="Simplified Arabic"/>
          <w:sz w:val="24"/>
          <w:szCs w:val="24"/>
          <w:bdr w:val="none" w:sz="0" w:space="0" w:color="auto" w:frame="1"/>
          <w:rtl/>
          <w:lang w:eastAsia="de-DE"/>
        </w:rPr>
        <w:t>للجميع هي دعوة تجمع بين الثورة والإصلاح: رؤية راديكالية تتيح لكل فرد سُبل الحصول على الطاقة الموثوقة مع إمكانية تحمُّل تكاليفها على نحو ما يحتاجه المرء</w:t>
      </w:r>
      <w:r w:rsidR="00B5739B">
        <w:rPr>
          <w:rFonts w:ascii="Simplified Arabic" w:eastAsia="Times New Roman" w:hAnsi="Simplified Arabic" w:cs="Simplified Arabic" w:hint="cs"/>
          <w:sz w:val="24"/>
          <w:szCs w:val="24"/>
          <w:bdr w:val="none" w:sz="0" w:space="0" w:color="auto" w:frame="1"/>
          <w:rtl/>
          <w:lang w:eastAsia="de-DE"/>
        </w:rPr>
        <w:t>،</w:t>
      </w:r>
      <w:r w:rsidR="00B5739B" w:rsidRPr="00147DF2">
        <w:rPr>
          <w:rFonts w:ascii="Simplified Arabic" w:eastAsia="Times New Roman" w:hAnsi="Simplified Arabic" w:cs="Simplified Arabic"/>
          <w:sz w:val="24"/>
          <w:szCs w:val="24"/>
          <w:bdr w:val="none" w:sz="0" w:space="0" w:color="auto" w:frame="1"/>
          <w:rtl/>
          <w:lang w:eastAsia="de-DE"/>
        </w:rPr>
        <w:t xml:space="preserve"> لكي يعيش حياة مُنتجة وصحية وآمنة مع احترام القيود الكوكبية التي أصبح</w:t>
      </w:r>
      <w:r w:rsidR="003265EE">
        <w:rPr>
          <w:rFonts w:ascii="Simplified Arabic" w:eastAsia="Times New Roman" w:hAnsi="Simplified Arabic" w:cs="Simplified Arabic" w:hint="cs"/>
          <w:sz w:val="24"/>
          <w:szCs w:val="24"/>
          <w:bdr w:val="none" w:sz="0" w:space="0" w:color="auto" w:frame="1"/>
          <w:rtl/>
          <w:lang w:eastAsia="de-DE"/>
        </w:rPr>
        <w:t xml:space="preserve"> يواجهها الجميع</w:t>
      </w:r>
      <w:r w:rsidR="00B5739B" w:rsidRPr="00147DF2">
        <w:rPr>
          <w:rFonts w:ascii="Simplified Arabic" w:eastAsia="Times New Roman" w:hAnsi="Simplified Arabic" w:cs="Simplified Arabic"/>
          <w:sz w:val="24"/>
          <w:szCs w:val="24"/>
          <w:bdr w:val="none" w:sz="0" w:space="0" w:color="auto" w:frame="1"/>
          <w:rtl/>
          <w:lang w:eastAsia="de-DE"/>
        </w:rPr>
        <w:t xml:space="preserve"> نتيجة لتغيُّر المناخ</w:t>
      </w:r>
      <w:r>
        <w:rPr>
          <w:rFonts w:ascii="Simplified Arabic" w:eastAsia="Times New Roman" w:hAnsi="Simplified Arabic" w:cs="Simplified Arabic" w:hint="cs"/>
          <w:sz w:val="24"/>
          <w:szCs w:val="24"/>
          <w:bdr w:val="none" w:sz="0" w:space="0" w:color="auto" w:frame="1"/>
          <w:rtl/>
          <w:lang w:eastAsia="de-DE"/>
        </w:rPr>
        <w:t>.</w:t>
      </w:r>
    </w:p>
    <w:p w14:paraId="4B51D868" w14:textId="77777777" w:rsidR="00C41092" w:rsidRDefault="00C41092" w:rsidP="00C41092">
      <w:pPr>
        <w:widowControl w:val="0"/>
        <w:suppressAutoHyphens/>
        <w:bidi/>
        <w:spacing w:after="0" w:line="240" w:lineRule="auto"/>
        <w:ind w:right="144"/>
        <w:jc w:val="both"/>
        <w:rPr>
          <w:rFonts w:ascii="Simplified Arabic" w:eastAsia="Times New Roman" w:hAnsi="Simplified Arabic" w:cs="Simplified Arabic"/>
          <w:sz w:val="24"/>
          <w:szCs w:val="24"/>
          <w:bdr w:val="none" w:sz="0" w:space="0" w:color="auto" w:frame="1"/>
          <w:rtl/>
          <w:lang w:eastAsia="de-DE"/>
        </w:rPr>
      </w:pPr>
    </w:p>
    <w:p w14:paraId="796E9DAE" w14:textId="6636DABA" w:rsidR="00981211" w:rsidRDefault="00981211" w:rsidP="00822D97">
      <w:pPr>
        <w:widowControl w:val="0"/>
        <w:suppressAutoHyphens/>
        <w:bidi/>
        <w:spacing w:after="0" w:line="240" w:lineRule="auto"/>
        <w:ind w:right="144"/>
        <w:jc w:val="both"/>
        <w:rPr>
          <w:rFonts w:ascii="Simplified Arabic" w:eastAsia="Times New Roman" w:hAnsi="Simplified Arabic" w:cs="Simplified Arabic"/>
          <w:sz w:val="24"/>
          <w:szCs w:val="24"/>
          <w:bdr w:val="none" w:sz="0" w:space="0" w:color="auto" w:frame="1"/>
          <w:rtl/>
          <w:lang w:eastAsia="de-DE"/>
        </w:rPr>
      </w:pPr>
      <w:r>
        <w:rPr>
          <w:rFonts w:ascii="Simplified Arabic" w:eastAsia="Times New Roman" w:hAnsi="Simplified Arabic" w:cs="Simplified Arabic" w:hint="cs"/>
          <w:sz w:val="24"/>
          <w:szCs w:val="24"/>
          <w:bdr w:val="none" w:sz="0" w:space="0" w:color="auto" w:frame="1"/>
          <w:rtl/>
          <w:lang w:eastAsia="de-DE"/>
        </w:rPr>
        <w:t xml:space="preserve">وقد </w:t>
      </w:r>
      <w:r w:rsidRPr="00981211">
        <w:rPr>
          <w:rFonts w:ascii="Simplified Arabic" w:eastAsia="Times New Roman" w:hAnsi="Simplified Arabic" w:cs="Simplified Arabic"/>
          <w:sz w:val="24"/>
          <w:szCs w:val="24"/>
          <w:bdr w:val="none" w:sz="0" w:space="0" w:color="auto" w:frame="1"/>
          <w:rtl/>
          <w:lang w:eastAsia="de-DE"/>
        </w:rPr>
        <w:t>وضعت الحكومة</w:t>
      </w:r>
      <w:r>
        <w:rPr>
          <w:rFonts w:ascii="Simplified Arabic" w:eastAsia="Times New Roman" w:hAnsi="Simplified Arabic" w:cs="Simplified Arabic" w:hint="cs"/>
          <w:sz w:val="24"/>
          <w:szCs w:val="24"/>
          <w:bdr w:val="none" w:sz="0" w:space="0" w:color="auto" w:frame="1"/>
          <w:rtl/>
          <w:lang w:eastAsia="de-DE"/>
        </w:rPr>
        <w:t xml:space="preserve"> المصرية</w:t>
      </w:r>
      <w:r w:rsidRPr="00981211">
        <w:rPr>
          <w:rFonts w:ascii="Simplified Arabic" w:eastAsia="Times New Roman" w:hAnsi="Simplified Arabic" w:cs="Simplified Arabic"/>
          <w:sz w:val="24"/>
          <w:szCs w:val="24"/>
          <w:bdr w:val="none" w:sz="0" w:space="0" w:color="auto" w:frame="1"/>
          <w:rtl/>
          <w:lang w:eastAsia="de-DE"/>
        </w:rPr>
        <w:t xml:space="preserve"> استراتيجية متكاملة ومستدامة لتنويع مصادر الطاقة حتى عام 2035</w:t>
      </w:r>
      <w:r>
        <w:rPr>
          <w:rFonts w:ascii="Simplified Arabic" w:eastAsia="Times New Roman" w:hAnsi="Simplified Arabic" w:cs="Simplified Arabic" w:hint="cs"/>
          <w:sz w:val="24"/>
          <w:szCs w:val="24"/>
          <w:bdr w:val="none" w:sz="0" w:space="0" w:color="auto" w:frame="1"/>
          <w:rtl/>
          <w:lang w:eastAsia="de-DE"/>
        </w:rPr>
        <w:t xml:space="preserve"> تعرف </w:t>
      </w:r>
      <w:r>
        <w:rPr>
          <w:rFonts w:ascii="Simplified Arabic" w:hAnsi="Simplified Arabic" w:cs="Simplified Arabic" w:hint="cs"/>
          <w:color w:val="000000" w:themeColor="text1"/>
          <w:sz w:val="24"/>
          <w:szCs w:val="24"/>
          <w:rtl/>
          <w:lang w:bidi="ar-EG"/>
        </w:rPr>
        <w:t xml:space="preserve">باسم استراتيجية الطاقة المتكاملة والمستدامة حتى عام </w:t>
      </w:r>
      <w:r w:rsidRPr="00147DF2">
        <w:rPr>
          <w:rFonts w:ascii="Simplified Arabic" w:hAnsi="Simplified Arabic" w:cs="Simplified Arabic"/>
          <w:color w:val="000000" w:themeColor="text1"/>
          <w:sz w:val="24"/>
          <w:szCs w:val="24"/>
          <w:rtl/>
          <w:lang w:bidi="ar-EG"/>
        </w:rPr>
        <w:t>2035</w:t>
      </w:r>
      <w:r>
        <w:rPr>
          <w:rFonts w:ascii="Simplified Arabic" w:eastAsia="Times New Roman" w:hAnsi="Simplified Arabic" w:cs="Simplified Arabic" w:hint="cs"/>
          <w:sz w:val="24"/>
          <w:szCs w:val="24"/>
          <w:bdr w:val="none" w:sz="0" w:space="0" w:color="auto" w:frame="1"/>
          <w:rtl/>
          <w:lang w:eastAsia="de-DE"/>
        </w:rPr>
        <w:t xml:space="preserve">، </w:t>
      </w:r>
      <w:r w:rsidRPr="00981211">
        <w:rPr>
          <w:rFonts w:ascii="Simplified Arabic" w:eastAsia="Times New Roman" w:hAnsi="Simplified Arabic" w:cs="Simplified Arabic"/>
          <w:sz w:val="24"/>
          <w:szCs w:val="24"/>
          <w:bdr w:val="none" w:sz="0" w:space="0" w:color="auto" w:frame="1"/>
          <w:rtl/>
          <w:lang w:eastAsia="de-DE"/>
        </w:rPr>
        <w:t>وذلك لضمان استمرار أمن واستقرار إمدادات الطاقة</w:t>
      </w:r>
      <w:r>
        <w:rPr>
          <w:rFonts w:ascii="Simplified Arabic" w:eastAsia="Times New Roman" w:hAnsi="Simplified Arabic" w:cs="Simplified Arabic" w:hint="cs"/>
          <w:sz w:val="24"/>
          <w:szCs w:val="24"/>
          <w:bdr w:val="none" w:sz="0" w:space="0" w:color="auto" w:frame="1"/>
          <w:rtl/>
          <w:lang w:eastAsia="de-DE"/>
        </w:rPr>
        <w:t xml:space="preserve">، حيث </w:t>
      </w:r>
      <w:r w:rsidRPr="00981211">
        <w:rPr>
          <w:rFonts w:ascii="Simplified Arabic" w:eastAsia="Times New Roman" w:hAnsi="Simplified Arabic" w:cs="Simplified Arabic"/>
          <w:sz w:val="24"/>
          <w:szCs w:val="24"/>
          <w:bdr w:val="none" w:sz="0" w:space="0" w:color="auto" w:frame="1"/>
          <w:rtl/>
          <w:lang w:eastAsia="de-DE"/>
        </w:rPr>
        <w:lastRenderedPageBreak/>
        <w:t>تعتمد التنمية ف</w:t>
      </w:r>
      <w:r w:rsidR="003265EE">
        <w:rPr>
          <w:rFonts w:ascii="Simplified Arabic" w:eastAsia="Times New Roman" w:hAnsi="Simplified Arabic" w:cs="Simplified Arabic" w:hint="cs"/>
          <w:sz w:val="24"/>
          <w:szCs w:val="24"/>
          <w:bdr w:val="none" w:sz="0" w:space="0" w:color="auto" w:frame="1"/>
          <w:rtl/>
          <w:lang w:eastAsia="de-DE"/>
        </w:rPr>
        <w:t>ي</w:t>
      </w:r>
      <w:r w:rsidRPr="00981211">
        <w:rPr>
          <w:rFonts w:ascii="Simplified Arabic" w:eastAsia="Times New Roman" w:hAnsi="Simplified Arabic" w:cs="Simplified Arabic"/>
          <w:sz w:val="24"/>
          <w:szCs w:val="24"/>
          <w:bdr w:val="none" w:sz="0" w:space="0" w:color="auto" w:frame="1"/>
          <w:rtl/>
          <w:lang w:eastAsia="de-DE"/>
        </w:rPr>
        <w:t xml:space="preserve"> مصر على قطاع الطاقة الذى يمثل</w:t>
      </w:r>
      <w:r w:rsidR="003265EE">
        <w:rPr>
          <w:rFonts w:ascii="Simplified Arabic" w:eastAsia="Times New Roman" w:hAnsi="Simplified Arabic" w:cs="Simplified Arabic" w:hint="cs"/>
          <w:sz w:val="24"/>
          <w:szCs w:val="24"/>
          <w:bdr w:val="none" w:sz="0" w:space="0" w:color="auto" w:frame="1"/>
          <w:rtl/>
          <w:lang w:eastAsia="de-DE"/>
        </w:rPr>
        <w:t xml:space="preserve"> ناتجه نحو 13% </w:t>
      </w:r>
      <w:r>
        <w:rPr>
          <w:rFonts w:ascii="Simplified Arabic" w:eastAsia="Times New Roman" w:hAnsi="Simplified Arabic" w:cs="Simplified Arabic"/>
          <w:sz w:val="24"/>
          <w:szCs w:val="24"/>
          <w:bdr w:val="none" w:sz="0" w:space="0" w:color="auto" w:frame="1"/>
          <w:rtl/>
          <w:lang w:eastAsia="de-DE"/>
        </w:rPr>
        <w:t>من الناتج المحلى الإجمال</w:t>
      </w:r>
      <w:r w:rsidR="003265EE">
        <w:rPr>
          <w:rFonts w:ascii="Simplified Arabic" w:eastAsia="Times New Roman" w:hAnsi="Simplified Arabic" w:cs="Simplified Arabic" w:hint="cs"/>
          <w:sz w:val="24"/>
          <w:szCs w:val="24"/>
          <w:bdr w:val="none" w:sz="0" w:space="0" w:color="auto" w:frame="1"/>
          <w:rtl/>
          <w:lang w:eastAsia="de-DE"/>
        </w:rPr>
        <w:t>ي.</w:t>
      </w:r>
      <w:r>
        <w:rPr>
          <w:rFonts w:ascii="Simplified Arabic" w:eastAsia="Times New Roman" w:hAnsi="Simplified Arabic" w:cs="Simplified Arabic"/>
          <w:sz w:val="24"/>
          <w:szCs w:val="24"/>
          <w:bdr w:val="none" w:sz="0" w:space="0" w:color="auto" w:frame="1"/>
          <w:rtl/>
          <w:lang w:eastAsia="de-DE"/>
        </w:rPr>
        <w:t xml:space="preserve"> </w:t>
      </w:r>
      <w:r w:rsidRPr="00981211">
        <w:rPr>
          <w:rFonts w:ascii="Simplified Arabic" w:eastAsia="Times New Roman" w:hAnsi="Simplified Arabic" w:cs="Simplified Arabic"/>
          <w:sz w:val="24"/>
          <w:szCs w:val="24"/>
          <w:bdr w:val="none" w:sz="0" w:space="0" w:color="auto" w:frame="1"/>
          <w:rtl/>
          <w:lang w:eastAsia="de-DE"/>
        </w:rPr>
        <w:t>وتشير الاستراتيجية إلى تعزيز دور الطاقة المتجددة وكفاءة الطاقة بالإضافة إلى برامج إعادة التأهيل والصيانة ف</w:t>
      </w:r>
      <w:r w:rsidR="003265EE">
        <w:rPr>
          <w:rFonts w:ascii="Simplified Arabic" w:eastAsia="Times New Roman" w:hAnsi="Simplified Arabic" w:cs="Simplified Arabic" w:hint="cs"/>
          <w:sz w:val="24"/>
          <w:szCs w:val="24"/>
          <w:bdr w:val="none" w:sz="0" w:space="0" w:color="auto" w:frame="1"/>
          <w:rtl/>
          <w:lang w:eastAsia="de-DE"/>
        </w:rPr>
        <w:t>ي</w:t>
      </w:r>
      <w:r w:rsidRPr="00981211">
        <w:rPr>
          <w:rFonts w:ascii="Simplified Arabic" w:eastAsia="Times New Roman" w:hAnsi="Simplified Arabic" w:cs="Simplified Arabic"/>
          <w:sz w:val="24"/>
          <w:szCs w:val="24"/>
          <w:bdr w:val="none" w:sz="0" w:space="0" w:color="auto" w:frame="1"/>
          <w:rtl/>
          <w:lang w:eastAsia="de-DE"/>
        </w:rPr>
        <w:t xml:space="preserve"> قطاع الكهرباء</w:t>
      </w:r>
      <w:r>
        <w:rPr>
          <w:rFonts w:ascii="Simplified Arabic" w:eastAsia="Times New Roman" w:hAnsi="Simplified Arabic" w:cs="Simplified Arabic" w:hint="cs"/>
          <w:sz w:val="24"/>
          <w:szCs w:val="24"/>
          <w:bdr w:val="none" w:sz="0" w:space="0" w:color="auto" w:frame="1"/>
          <w:rtl/>
          <w:lang w:eastAsia="de-DE"/>
        </w:rPr>
        <w:t xml:space="preserve">، </w:t>
      </w:r>
      <w:r w:rsidRPr="00981211">
        <w:rPr>
          <w:rFonts w:ascii="Simplified Arabic" w:eastAsia="Times New Roman" w:hAnsi="Simplified Arabic" w:cs="Simplified Arabic"/>
          <w:sz w:val="24"/>
          <w:szCs w:val="24"/>
          <w:bdr w:val="none" w:sz="0" w:space="0" w:color="auto" w:frame="1"/>
          <w:rtl/>
          <w:lang w:eastAsia="de-DE"/>
        </w:rPr>
        <w:t>وطبقاً لما هو م</w:t>
      </w:r>
      <w:r w:rsidR="00822D97">
        <w:rPr>
          <w:rFonts w:ascii="Simplified Arabic" w:eastAsia="Times New Roman" w:hAnsi="Simplified Arabic" w:cs="Simplified Arabic" w:hint="cs"/>
          <w:sz w:val="24"/>
          <w:szCs w:val="24"/>
          <w:bdr w:val="none" w:sz="0" w:space="0" w:color="auto" w:frame="1"/>
          <w:rtl/>
          <w:lang w:eastAsia="de-DE"/>
        </w:rPr>
        <w:t>ستهدفا</w:t>
      </w:r>
      <w:r w:rsidR="003265EE">
        <w:rPr>
          <w:rFonts w:ascii="Simplified Arabic" w:eastAsia="Times New Roman" w:hAnsi="Simplified Arabic" w:cs="Simplified Arabic" w:hint="cs"/>
          <w:sz w:val="24"/>
          <w:szCs w:val="24"/>
          <w:bdr w:val="none" w:sz="0" w:space="0" w:color="auto" w:frame="1"/>
          <w:rtl/>
          <w:lang w:eastAsia="de-DE"/>
        </w:rPr>
        <w:t>ً</w:t>
      </w:r>
      <w:r w:rsidRPr="00981211">
        <w:rPr>
          <w:rFonts w:ascii="Simplified Arabic" w:eastAsia="Times New Roman" w:hAnsi="Simplified Arabic" w:cs="Simplified Arabic"/>
          <w:sz w:val="24"/>
          <w:szCs w:val="24"/>
          <w:bdr w:val="none" w:sz="0" w:space="0" w:color="auto" w:frame="1"/>
          <w:rtl/>
          <w:lang w:eastAsia="de-DE"/>
        </w:rPr>
        <w:t xml:space="preserve"> ف</w:t>
      </w:r>
      <w:r w:rsidR="003265EE">
        <w:rPr>
          <w:rFonts w:ascii="Simplified Arabic" w:eastAsia="Times New Roman" w:hAnsi="Simplified Arabic" w:cs="Simplified Arabic" w:hint="cs"/>
          <w:sz w:val="24"/>
          <w:szCs w:val="24"/>
          <w:bdr w:val="none" w:sz="0" w:space="0" w:color="auto" w:frame="1"/>
          <w:rtl/>
          <w:lang w:eastAsia="de-DE"/>
        </w:rPr>
        <w:t>ي</w:t>
      </w:r>
      <w:r w:rsidRPr="00981211">
        <w:rPr>
          <w:rFonts w:ascii="Simplified Arabic" w:eastAsia="Times New Roman" w:hAnsi="Simplified Arabic" w:cs="Simplified Arabic"/>
          <w:sz w:val="24"/>
          <w:szCs w:val="24"/>
          <w:bdr w:val="none" w:sz="0" w:space="0" w:color="auto" w:frame="1"/>
          <w:rtl/>
          <w:lang w:eastAsia="de-DE"/>
        </w:rPr>
        <w:t xml:space="preserve"> </w:t>
      </w:r>
      <w:r w:rsidR="003265EE">
        <w:rPr>
          <w:rFonts w:ascii="Simplified Arabic" w:eastAsia="Times New Roman" w:hAnsi="Simplified Arabic" w:cs="Simplified Arabic" w:hint="cs"/>
          <w:sz w:val="24"/>
          <w:szCs w:val="24"/>
          <w:bdr w:val="none" w:sz="0" w:space="0" w:color="auto" w:frame="1"/>
          <w:rtl/>
          <w:lang w:eastAsia="de-DE"/>
        </w:rPr>
        <w:t>هذه ال</w:t>
      </w:r>
      <w:r w:rsidRPr="00981211">
        <w:rPr>
          <w:rFonts w:ascii="Simplified Arabic" w:eastAsia="Times New Roman" w:hAnsi="Simplified Arabic" w:cs="Simplified Arabic"/>
          <w:sz w:val="24"/>
          <w:szCs w:val="24"/>
          <w:bdr w:val="none" w:sz="0" w:space="0" w:color="auto" w:frame="1"/>
          <w:rtl/>
          <w:lang w:eastAsia="de-DE"/>
        </w:rPr>
        <w:t xml:space="preserve">استراتيجية، </w:t>
      </w:r>
      <w:r w:rsidR="003265EE">
        <w:rPr>
          <w:rFonts w:ascii="Simplified Arabic" w:eastAsia="Times New Roman" w:hAnsi="Simplified Arabic" w:cs="Simplified Arabic" w:hint="cs"/>
          <w:sz w:val="24"/>
          <w:szCs w:val="24"/>
          <w:bdr w:val="none" w:sz="0" w:space="0" w:color="auto" w:frame="1"/>
          <w:rtl/>
          <w:lang w:eastAsia="de-DE"/>
        </w:rPr>
        <w:t xml:space="preserve">فقد </w:t>
      </w:r>
      <w:r w:rsidRPr="00981211">
        <w:rPr>
          <w:rFonts w:ascii="Simplified Arabic" w:eastAsia="Times New Roman" w:hAnsi="Simplified Arabic" w:cs="Simplified Arabic"/>
          <w:sz w:val="24"/>
          <w:szCs w:val="24"/>
          <w:bdr w:val="none" w:sz="0" w:space="0" w:color="auto" w:frame="1"/>
          <w:rtl/>
          <w:lang w:eastAsia="de-DE"/>
        </w:rPr>
        <w:t xml:space="preserve">وضعت الحكومة أهدافاً للطاقة المتجددة تبلغ </w:t>
      </w:r>
      <w:r w:rsidR="003265EE">
        <w:rPr>
          <w:rFonts w:ascii="Simplified Arabic" w:eastAsia="Times New Roman" w:hAnsi="Simplified Arabic" w:cs="Simplified Arabic" w:hint="cs"/>
          <w:sz w:val="24"/>
          <w:szCs w:val="24"/>
          <w:bdr w:val="none" w:sz="0" w:space="0" w:color="auto" w:frame="1"/>
          <w:rtl/>
          <w:lang w:eastAsia="de-DE"/>
        </w:rPr>
        <w:t xml:space="preserve">20% </w:t>
      </w:r>
      <w:r w:rsidRPr="00981211">
        <w:rPr>
          <w:rFonts w:ascii="Simplified Arabic" w:eastAsia="Times New Roman" w:hAnsi="Simplified Arabic" w:cs="Simplified Arabic"/>
          <w:sz w:val="24"/>
          <w:szCs w:val="24"/>
          <w:bdr w:val="none" w:sz="0" w:space="0" w:color="auto" w:frame="1"/>
          <w:rtl/>
          <w:lang w:eastAsia="de-DE"/>
        </w:rPr>
        <w:t>من مزيج الطاقة الكهربائية بحلول</w:t>
      </w:r>
      <w:r w:rsidR="003265EE">
        <w:rPr>
          <w:rFonts w:ascii="Simplified Arabic" w:eastAsia="Times New Roman" w:hAnsi="Simplified Arabic" w:cs="Simplified Arabic" w:hint="cs"/>
          <w:sz w:val="24"/>
          <w:szCs w:val="24"/>
          <w:bdr w:val="none" w:sz="0" w:space="0" w:color="auto" w:frame="1"/>
          <w:rtl/>
          <w:lang w:eastAsia="de-DE"/>
        </w:rPr>
        <w:t xml:space="preserve"> عام</w:t>
      </w:r>
      <w:r w:rsidRPr="00981211">
        <w:rPr>
          <w:rFonts w:ascii="Simplified Arabic" w:eastAsia="Times New Roman" w:hAnsi="Simplified Arabic" w:cs="Simplified Arabic"/>
          <w:sz w:val="24"/>
          <w:szCs w:val="24"/>
          <w:bdr w:val="none" w:sz="0" w:space="0" w:color="auto" w:frame="1"/>
          <w:rtl/>
          <w:lang w:eastAsia="de-DE"/>
        </w:rPr>
        <w:t xml:space="preserve"> 2022</w:t>
      </w:r>
      <w:r w:rsidR="00277651">
        <w:rPr>
          <w:rFonts w:ascii="Simplified Arabic" w:eastAsia="Times New Roman" w:hAnsi="Simplified Arabic" w:cs="Simplified Arabic" w:hint="cs"/>
          <w:sz w:val="24"/>
          <w:szCs w:val="24"/>
          <w:bdr w:val="none" w:sz="0" w:space="0" w:color="auto" w:frame="1"/>
          <w:rtl/>
          <w:lang w:eastAsia="de-DE"/>
        </w:rPr>
        <w:t xml:space="preserve">، 42% </w:t>
      </w:r>
      <w:r w:rsidRPr="00981211">
        <w:rPr>
          <w:rFonts w:ascii="Simplified Arabic" w:eastAsia="Times New Roman" w:hAnsi="Simplified Arabic" w:cs="Simplified Arabic"/>
          <w:sz w:val="24"/>
          <w:szCs w:val="24"/>
          <w:bdr w:val="none" w:sz="0" w:space="0" w:color="auto" w:frame="1"/>
          <w:rtl/>
          <w:lang w:eastAsia="de-DE"/>
        </w:rPr>
        <w:t>بحلول</w:t>
      </w:r>
      <w:r w:rsidR="00277651">
        <w:rPr>
          <w:rFonts w:ascii="Simplified Arabic" w:eastAsia="Times New Roman" w:hAnsi="Simplified Arabic" w:cs="Simplified Arabic" w:hint="cs"/>
          <w:sz w:val="24"/>
          <w:szCs w:val="24"/>
          <w:bdr w:val="none" w:sz="0" w:space="0" w:color="auto" w:frame="1"/>
          <w:rtl/>
          <w:lang w:eastAsia="de-DE"/>
        </w:rPr>
        <w:t xml:space="preserve"> عام</w:t>
      </w:r>
      <w:r w:rsidRPr="00981211">
        <w:rPr>
          <w:rFonts w:ascii="Simplified Arabic" w:eastAsia="Times New Roman" w:hAnsi="Simplified Arabic" w:cs="Simplified Arabic"/>
          <w:sz w:val="24"/>
          <w:szCs w:val="24"/>
          <w:bdr w:val="none" w:sz="0" w:space="0" w:color="auto" w:frame="1"/>
          <w:rtl/>
          <w:lang w:eastAsia="de-DE"/>
        </w:rPr>
        <w:t xml:space="preserve"> 2035</w:t>
      </w:r>
      <w:r w:rsidRPr="00981211">
        <w:rPr>
          <w:rFonts w:ascii="Simplified Arabic" w:eastAsia="Times New Roman" w:hAnsi="Simplified Arabic" w:cs="Simplified Arabic"/>
          <w:sz w:val="24"/>
          <w:szCs w:val="24"/>
          <w:bdr w:val="none" w:sz="0" w:space="0" w:color="auto" w:frame="1"/>
          <w:lang w:eastAsia="de-DE"/>
        </w:rPr>
        <w:t>.</w:t>
      </w:r>
    </w:p>
    <w:p w14:paraId="3FF7DC8F" w14:textId="77777777" w:rsidR="00EB2748" w:rsidRDefault="00EB2748" w:rsidP="00FF5367">
      <w:pPr>
        <w:bidi/>
        <w:spacing w:line="240" w:lineRule="auto"/>
        <w:rPr>
          <w:rFonts w:ascii="Simplified Arabic" w:eastAsia="Times New Roman" w:hAnsi="Simplified Arabic" w:cs="Simplified Arabic"/>
          <w:sz w:val="24"/>
          <w:szCs w:val="24"/>
          <w:bdr w:val="none" w:sz="0" w:space="0" w:color="auto" w:frame="1"/>
          <w:rtl/>
          <w:lang w:eastAsia="de-DE"/>
        </w:rPr>
      </w:pPr>
    </w:p>
    <w:p w14:paraId="52BC1C70" w14:textId="2875523A" w:rsidR="00C82336" w:rsidRDefault="00F77C26" w:rsidP="00EB2748">
      <w:pPr>
        <w:bidi/>
        <w:spacing w:line="240" w:lineRule="auto"/>
        <w:rPr>
          <w:rFonts w:ascii="Simplified Arabic" w:eastAsia="Times New Roman" w:hAnsi="Simplified Arabic" w:cs="Simplified Arabic"/>
          <w:sz w:val="24"/>
          <w:szCs w:val="24"/>
          <w:bdr w:val="none" w:sz="0" w:space="0" w:color="auto" w:frame="1"/>
          <w:rtl/>
          <w:lang w:eastAsia="de-DE"/>
        </w:rPr>
      </w:pPr>
      <w:r>
        <w:rPr>
          <w:rFonts w:ascii="Simplified Arabic" w:eastAsia="Times New Roman" w:hAnsi="Simplified Arabic" w:cs="Simplified Arabic" w:hint="cs"/>
          <w:sz w:val="24"/>
          <w:szCs w:val="24"/>
          <w:bdr w:val="none" w:sz="0" w:space="0" w:color="auto" w:frame="1"/>
          <w:rtl/>
          <w:lang w:eastAsia="de-DE"/>
        </w:rPr>
        <w:t>و</w:t>
      </w:r>
      <w:r w:rsidR="007109A2" w:rsidRPr="00147DF2">
        <w:rPr>
          <w:rFonts w:ascii="Simplified Arabic" w:eastAsia="Times New Roman" w:hAnsi="Simplified Arabic" w:cs="Simplified Arabic"/>
          <w:sz w:val="24"/>
          <w:szCs w:val="24"/>
          <w:bdr w:val="none" w:sz="0" w:space="0" w:color="auto" w:frame="1"/>
          <w:rtl/>
          <w:lang w:eastAsia="de-DE"/>
        </w:rPr>
        <w:t xml:space="preserve">يتناول هذا القسم </w:t>
      </w:r>
      <w:r w:rsidR="00E8009C">
        <w:rPr>
          <w:rFonts w:ascii="Simplified Arabic" w:eastAsia="Times New Roman" w:hAnsi="Simplified Arabic" w:cs="Simplified Arabic" w:hint="cs"/>
          <w:sz w:val="24"/>
          <w:szCs w:val="24"/>
          <w:bdr w:val="none" w:sz="0" w:space="0" w:color="auto" w:frame="1"/>
          <w:rtl/>
          <w:lang w:eastAsia="de-DE"/>
        </w:rPr>
        <w:t xml:space="preserve">تطور </w:t>
      </w:r>
      <w:r w:rsidR="007109A2" w:rsidRPr="00147DF2">
        <w:rPr>
          <w:rFonts w:ascii="Simplified Arabic" w:eastAsia="Times New Roman" w:hAnsi="Simplified Arabic" w:cs="Simplified Arabic"/>
          <w:sz w:val="24"/>
          <w:szCs w:val="24"/>
          <w:bdr w:val="none" w:sz="0" w:space="0" w:color="auto" w:frame="1"/>
          <w:rtl/>
          <w:lang w:eastAsia="de-DE"/>
        </w:rPr>
        <w:t xml:space="preserve">هيكل </w:t>
      </w:r>
      <w:r w:rsidR="00C82336">
        <w:rPr>
          <w:rFonts w:ascii="Simplified Arabic" w:eastAsia="Times New Roman" w:hAnsi="Simplified Arabic" w:cs="Simplified Arabic" w:hint="cs"/>
          <w:sz w:val="24"/>
          <w:szCs w:val="24"/>
          <w:bdr w:val="none" w:sz="0" w:space="0" w:color="auto" w:frame="1"/>
          <w:rtl/>
          <w:lang w:eastAsia="de-DE"/>
        </w:rPr>
        <w:t>إ</w:t>
      </w:r>
      <w:r w:rsidR="007109A2" w:rsidRPr="00147DF2">
        <w:rPr>
          <w:rFonts w:ascii="Simplified Arabic" w:eastAsia="Times New Roman" w:hAnsi="Simplified Arabic" w:cs="Simplified Arabic"/>
          <w:sz w:val="24"/>
          <w:szCs w:val="24"/>
          <w:bdr w:val="none" w:sz="0" w:space="0" w:color="auto" w:frame="1"/>
          <w:rtl/>
          <w:lang w:eastAsia="de-DE"/>
        </w:rPr>
        <w:t>نتاج الطاق</w:t>
      </w:r>
      <w:r w:rsidR="00C82336">
        <w:rPr>
          <w:rFonts w:ascii="Simplified Arabic" w:eastAsia="Times New Roman" w:hAnsi="Simplified Arabic" w:cs="Simplified Arabic" w:hint="cs"/>
          <w:sz w:val="24"/>
          <w:szCs w:val="24"/>
          <w:bdr w:val="none" w:sz="0" w:space="0" w:color="auto" w:frame="1"/>
          <w:rtl/>
          <w:lang w:eastAsia="de-DE"/>
        </w:rPr>
        <w:t>ة</w:t>
      </w:r>
      <w:r w:rsidR="007109A2" w:rsidRPr="00147DF2">
        <w:rPr>
          <w:rFonts w:ascii="Simplified Arabic" w:eastAsia="Times New Roman" w:hAnsi="Simplified Arabic" w:cs="Simplified Arabic"/>
          <w:sz w:val="24"/>
          <w:szCs w:val="24"/>
          <w:bdr w:val="none" w:sz="0" w:space="0" w:color="auto" w:frame="1"/>
          <w:rtl/>
          <w:lang w:eastAsia="de-DE"/>
        </w:rPr>
        <w:t xml:space="preserve"> الكهربائي</w:t>
      </w:r>
      <w:r w:rsidR="00C82336">
        <w:rPr>
          <w:rFonts w:ascii="Simplified Arabic" w:eastAsia="Times New Roman" w:hAnsi="Simplified Arabic" w:cs="Simplified Arabic" w:hint="cs"/>
          <w:sz w:val="24"/>
          <w:szCs w:val="24"/>
          <w:bdr w:val="none" w:sz="0" w:space="0" w:color="auto" w:frame="1"/>
          <w:rtl/>
          <w:lang w:eastAsia="de-DE"/>
        </w:rPr>
        <w:t>ة</w:t>
      </w:r>
      <w:r w:rsidR="007109A2" w:rsidRPr="00147DF2">
        <w:rPr>
          <w:rFonts w:ascii="Simplified Arabic" w:eastAsia="Times New Roman" w:hAnsi="Simplified Arabic" w:cs="Simplified Arabic"/>
          <w:sz w:val="24"/>
          <w:szCs w:val="24"/>
          <w:bdr w:val="none" w:sz="0" w:space="0" w:color="auto" w:frame="1"/>
          <w:rtl/>
          <w:lang w:eastAsia="de-DE"/>
        </w:rPr>
        <w:t xml:space="preserve"> في مصر </w:t>
      </w:r>
      <w:r w:rsidR="00C82336">
        <w:rPr>
          <w:rFonts w:ascii="Simplified Arabic" w:eastAsia="Times New Roman" w:hAnsi="Simplified Arabic" w:cs="Simplified Arabic" w:hint="cs"/>
          <w:sz w:val="24"/>
          <w:szCs w:val="24"/>
          <w:bdr w:val="none" w:sz="0" w:space="0" w:color="auto" w:frame="1"/>
          <w:rtl/>
          <w:lang w:eastAsia="de-DE"/>
        </w:rPr>
        <w:t xml:space="preserve">خلال الفترة (2013/2014-2017/2018)، </w:t>
      </w:r>
      <w:r w:rsidR="007109A2" w:rsidRPr="00147DF2">
        <w:rPr>
          <w:rFonts w:ascii="Simplified Arabic" w:eastAsia="Times New Roman" w:hAnsi="Simplified Arabic" w:cs="Simplified Arabic"/>
          <w:sz w:val="24"/>
          <w:szCs w:val="24"/>
          <w:bdr w:val="none" w:sz="0" w:space="0" w:color="auto" w:frame="1"/>
          <w:rtl/>
          <w:lang w:eastAsia="de-DE"/>
        </w:rPr>
        <w:t>وتطور تعريف</w:t>
      </w:r>
      <w:r w:rsidR="00C82336">
        <w:rPr>
          <w:rFonts w:ascii="Simplified Arabic" w:eastAsia="Times New Roman" w:hAnsi="Simplified Arabic" w:cs="Simplified Arabic" w:hint="cs"/>
          <w:sz w:val="24"/>
          <w:szCs w:val="24"/>
          <w:bdr w:val="none" w:sz="0" w:space="0" w:color="auto" w:frame="1"/>
          <w:rtl/>
          <w:lang w:eastAsia="de-DE"/>
        </w:rPr>
        <w:t>ة</w:t>
      </w:r>
      <w:r w:rsidR="007109A2" w:rsidRPr="00147DF2">
        <w:rPr>
          <w:rFonts w:ascii="Simplified Arabic" w:eastAsia="Times New Roman" w:hAnsi="Simplified Arabic" w:cs="Simplified Arabic"/>
          <w:sz w:val="24"/>
          <w:szCs w:val="24"/>
          <w:bdr w:val="none" w:sz="0" w:space="0" w:color="auto" w:frame="1"/>
          <w:rtl/>
          <w:lang w:eastAsia="de-DE"/>
        </w:rPr>
        <w:t xml:space="preserve"> الكهرباء في الفتر</w:t>
      </w:r>
      <w:r w:rsidR="00C82336">
        <w:rPr>
          <w:rFonts w:ascii="Simplified Arabic" w:eastAsia="Times New Roman" w:hAnsi="Simplified Arabic" w:cs="Simplified Arabic" w:hint="cs"/>
          <w:sz w:val="24"/>
          <w:szCs w:val="24"/>
          <w:bdr w:val="none" w:sz="0" w:space="0" w:color="auto" w:frame="1"/>
          <w:rtl/>
          <w:lang w:eastAsia="de-DE"/>
        </w:rPr>
        <w:t>ة</w:t>
      </w:r>
      <w:r w:rsidR="007109A2" w:rsidRPr="00147DF2">
        <w:rPr>
          <w:rFonts w:ascii="Simplified Arabic" w:eastAsia="Times New Roman" w:hAnsi="Simplified Arabic" w:cs="Simplified Arabic"/>
          <w:sz w:val="24"/>
          <w:szCs w:val="24"/>
          <w:bdr w:val="none" w:sz="0" w:space="0" w:color="auto" w:frame="1"/>
          <w:rtl/>
          <w:lang w:eastAsia="de-DE"/>
        </w:rPr>
        <w:t xml:space="preserve"> ال</w:t>
      </w:r>
      <w:r w:rsidR="00C82336">
        <w:rPr>
          <w:rFonts w:ascii="Simplified Arabic" w:eastAsia="Times New Roman" w:hAnsi="Simplified Arabic" w:cs="Simplified Arabic" w:hint="cs"/>
          <w:sz w:val="24"/>
          <w:szCs w:val="24"/>
          <w:bdr w:val="none" w:sz="0" w:space="0" w:color="auto" w:frame="1"/>
          <w:rtl/>
          <w:lang w:eastAsia="de-DE"/>
        </w:rPr>
        <w:t>أ</w:t>
      </w:r>
      <w:r w:rsidR="007109A2" w:rsidRPr="00147DF2">
        <w:rPr>
          <w:rFonts w:ascii="Simplified Arabic" w:eastAsia="Times New Roman" w:hAnsi="Simplified Arabic" w:cs="Simplified Arabic"/>
          <w:sz w:val="24"/>
          <w:szCs w:val="24"/>
          <w:bdr w:val="none" w:sz="0" w:space="0" w:color="auto" w:frame="1"/>
          <w:rtl/>
          <w:lang w:eastAsia="de-DE"/>
        </w:rPr>
        <w:t>خير</w:t>
      </w:r>
      <w:r w:rsidR="00C82336">
        <w:rPr>
          <w:rFonts w:ascii="Simplified Arabic" w:eastAsia="Times New Roman" w:hAnsi="Simplified Arabic" w:cs="Simplified Arabic" w:hint="cs"/>
          <w:sz w:val="24"/>
          <w:szCs w:val="24"/>
          <w:bdr w:val="none" w:sz="0" w:space="0" w:color="auto" w:frame="1"/>
          <w:rtl/>
          <w:lang w:eastAsia="de-DE"/>
        </w:rPr>
        <w:t>ة، والعلاقة بينهما.</w:t>
      </w:r>
      <w:r w:rsidR="005C12A6" w:rsidRPr="00147DF2">
        <w:rPr>
          <w:rFonts w:ascii="Simplified Arabic" w:eastAsia="Times New Roman" w:hAnsi="Simplified Arabic" w:cs="Simplified Arabic"/>
          <w:sz w:val="24"/>
          <w:szCs w:val="24"/>
          <w:bdr w:val="none" w:sz="0" w:space="0" w:color="auto" w:frame="1"/>
          <w:rtl/>
          <w:lang w:eastAsia="de-DE"/>
        </w:rPr>
        <w:t xml:space="preserve"> </w:t>
      </w:r>
      <w:bookmarkStart w:id="8" w:name="_Toc42151522"/>
    </w:p>
    <w:p w14:paraId="68755AD0" w14:textId="70C51291" w:rsidR="0094452F" w:rsidRPr="00147DF2" w:rsidRDefault="00C82336" w:rsidP="00FF5367">
      <w:pPr>
        <w:bidi/>
        <w:spacing w:line="240" w:lineRule="auto"/>
        <w:rPr>
          <w:rFonts w:ascii="Simplified Arabic" w:eastAsia="Times New Roman" w:hAnsi="Simplified Arabic" w:cs="Simplified Arabic"/>
          <w:sz w:val="24"/>
          <w:szCs w:val="24"/>
          <w:bdr w:val="none" w:sz="0" w:space="0" w:color="auto" w:frame="1"/>
          <w:rtl/>
          <w:lang w:eastAsia="de-DE"/>
        </w:rPr>
      </w:pPr>
      <w:r>
        <w:rPr>
          <w:rFonts w:ascii="Simplified Arabic" w:eastAsia="Times New Roman" w:hAnsi="Simplified Arabic" w:cs="Simplified Arabic" w:hint="cs"/>
          <w:b/>
          <w:bCs/>
          <w:sz w:val="24"/>
          <w:szCs w:val="24"/>
          <w:bdr w:val="none" w:sz="0" w:space="0" w:color="auto" w:frame="1"/>
          <w:rtl/>
          <w:lang w:eastAsia="de-DE"/>
        </w:rPr>
        <w:t xml:space="preserve">1. </w:t>
      </w:r>
      <w:r w:rsidR="00095981" w:rsidRPr="00147DF2">
        <w:rPr>
          <w:rFonts w:ascii="Simplified Arabic" w:eastAsia="Times New Roman" w:hAnsi="Simplified Arabic" w:cs="Simplified Arabic"/>
          <w:b/>
          <w:bCs/>
          <w:sz w:val="24"/>
          <w:szCs w:val="24"/>
          <w:bdr w:val="none" w:sz="0" w:space="0" w:color="auto" w:frame="1"/>
          <w:rtl/>
          <w:lang w:eastAsia="de-DE"/>
        </w:rPr>
        <w:t>هيكل إنتاج الطاقة الكهربائية في مصر</w:t>
      </w:r>
      <w:bookmarkEnd w:id="8"/>
      <w:r w:rsidR="006D1F81">
        <w:rPr>
          <w:rFonts w:ascii="Simplified Arabic" w:eastAsia="Times New Roman" w:hAnsi="Simplified Arabic" w:cs="Simplified Arabic" w:hint="cs"/>
          <w:b/>
          <w:bCs/>
          <w:sz w:val="24"/>
          <w:szCs w:val="24"/>
          <w:bdr w:val="none" w:sz="0" w:space="0" w:color="auto" w:frame="1"/>
          <w:rtl/>
          <w:lang w:eastAsia="de-DE"/>
        </w:rPr>
        <w:t>:</w:t>
      </w:r>
    </w:p>
    <w:p w14:paraId="469B428E" w14:textId="6168F2DE" w:rsidR="00EB2748" w:rsidRDefault="00EB2748" w:rsidP="00EB2748">
      <w:pPr>
        <w:widowControl w:val="0"/>
        <w:suppressAutoHyphens/>
        <w:bidi/>
        <w:spacing w:after="0" w:line="240" w:lineRule="auto"/>
        <w:ind w:left="360" w:right="144"/>
        <w:jc w:val="both"/>
        <w:rPr>
          <w:rFonts w:ascii="Simplified Arabic" w:eastAsia="Times New Roman" w:hAnsi="Simplified Arabic" w:cs="Simplified Arabic"/>
          <w:sz w:val="24"/>
          <w:szCs w:val="24"/>
          <w:bdr w:val="none" w:sz="0" w:space="0" w:color="auto" w:frame="1"/>
          <w:rtl/>
          <w:lang w:eastAsia="de-DE"/>
        </w:rPr>
      </w:pPr>
      <w:r w:rsidRPr="00147DF2">
        <w:rPr>
          <w:rFonts w:ascii="Simplified Arabic" w:eastAsia="Times New Roman" w:hAnsi="Simplified Arabic" w:cs="Simplified Arabic"/>
          <w:sz w:val="24"/>
          <w:szCs w:val="24"/>
          <w:bdr w:val="none" w:sz="0" w:space="0" w:color="auto" w:frame="1"/>
          <w:rtl/>
          <w:lang w:eastAsia="de-DE"/>
        </w:rPr>
        <w:t xml:space="preserve">يوضح شكل </w:t>
      </w:r>
      <w:r>
        <w:rPr>
          <w:rFonts w:ascii="Simplified Arabic" w:eastAsia="Times New Roman" w:hAnsi="Simplified Arabic" w:cs="Simplified Arabic" w:hint="cs"/>
          <w:sz w:val="24"/>
          <w:szCs w:val="24"/>
          <w:bdr w:val="none" w:sz="0" w:space="0" w:color="auto" w:frame="1"/>
          <w:rtl/>
          <w:lang w:eastAsia="de-DE"/>
        </w:rPr>
        <w:t>(1)</w:t>
      </w:r>
      <w:r w:rsidRPr="00147DF2">
        <w:rPr>
          <w:rFonts w:ascii="Simplified Arabic" w:eastAsia="Times New Roman" w:hAnsi="Simplified Arabic" w:cs="Simplified Arabic"/>
          <w:sz w:val="24"/>
          <w:szCs w:val="24"/>
          <w:bdr w:val="none" w:sz="0" w:space="0" w:color="auto" w:frame="1"/>
          <w:rtl/>
          <w:lang w:eastAsia="de-DE"/>
        </w:rPr>
        <w:t xml:space="preserve"> تطور </w:t>
      </w:r>
      <w:r w:rsidRPr="009140EE">
        <w:rPr>
          <w:rFonts w:ascii="Simplified Arabic" w:eastAsia="Times New Roman" w:hAnsi="Simplified Arabic" w:cs="Simplified Arabic"/>
          <w:sz w:val="24"/>
          <w:szCs w:val="24"/>
          <w:bdr w:val="none" w:sz="0" w:space="0" w:color="auto" w:frame="1"/>
          <w:rtl/>
          <w:lang w:eastAsia="de-DE"/>
        </w:rPr>
        <w:t>الطاق</w:t>
      </w:r>
      <w:r w:rsidRPr="009140EE">
        <w:rPr>
          <w:rFonts w:ascii="Simplified Arabic" w:eastAsia="Times New Roman" w:hAnsi="Simplified Arabic" w:cs="Simplified Arabic" w:hint="cs"/>
          <w:sz w:val="24"/>
          <w:szCs w:val="24"/>
          <w:bdr w:val="none" w:sz="0" w:space="0" w:color="auto" w:frame="1"/>
          <w:rtl/>
          <w:lang w:eastAsia="de-DE"/>
        </w:rPr>
        <w:t>ة</w:t>
      </w:r>
      <w:r w:rsidRPr="009140EE">
        <w:rPr>
          <w:rFonts w:ascii="Simplified Arabic" w:eastAsia="Times New Roman" w:hAnsi="Simplified Arabic" w:cs="Simplified Arabic"/>
          <w:sz w:val="24"/>
          <w:szCs w:val="24"/>
          <w:bdr w:val="none" w:sz="0" w:space="0" w:color="auto" w:frame="1"/>
          <w:rtl/>
          <w:lang w:eastAsia="de-DE"/>
        </w:rPr>
        <w:t xml:space="preserve"> الكهربائي</w:t>
      </w:r>
      <w:r w:rsidRPr="009140EE">
        <w:rPr>
          <w:rFonts w:ascii="Simplified Arabic" w:eastAsia="Times New Roman" w:hAnsi="Simplified Arabic" w:cs="Simplified Arabic" w:hint="cs"/>
          <w:sz w:val="24"/>
          <w:szCs w:val="24"/>
          <w:bdr w:val="none" w:sz="0" w:space="0" w:color="auto" w:frame="1"/>
          <w:rtl/>
          <w:lang w:eastAsia="de-DE"/>
        </w:rPr>
        <w:t>ة</w:t>
      </w:r>
      <w:r w:rsidRPr="009140EE">
        <w:rPr>
          <w:rFonts w:ascii="Simplified Arabic" w:eastAsia="Times New Roman" w:hAnsi="Simplified Arabic" w:cs="Simplified Arabic"/>
          <w:sz w:val="24"/>
          <w:szCs w:val="24"/>
          <w:bdr w:val="none" w:sz="0" w:space="0" w:color="auto" w:frame="1"/>
          <w:rtl/>
          <w:lang w:eastAsia="de-DE"/>
        </w:rPr>
        <w:t xml:space="preserve"> </w:t>
      </w:r>
      <w:r w:rsidRPr="009140EE">
        <w:rPr>
          <w:rFonts w:ascii="Simplified Arabic" w:eastAsia="Times New Roman" w:hAnsi="Simplified Arabic" w:cs="Simplified Arabic" w:hint="cs"/>
          <w:sz w:val="24"/>
          <w:szCs w:val="24"/>
          <w:bdr w:val="none" w:sz="0" w:space="0" w:color="auto" w:frame="1"/>
          <w:rtl/>
          <w:lang w:eastAsia="de-DE"/>
        </w:rPr>
        <w:t>المولدة خلال الفترة</w:t>
      </w:r>
      <w:r>
        <w:rPr>
          <w:rFonts w:ascii="Simplified Arabic" w:eastAsia="Times New Roman" w:hAnsi="Simplified Arabic" w:cs="Simplified Arabic" w:hint="cs"/>
          <w:b/>
          <w:bCs/>
          <w:sz w:val="24"/>
          <w:szCs w:val="24"/>
          <w:bdr w:val="none" w:sz="0" w:space="0" w:color="auto" w:frame="1"/>
          <w:rtl/>
          <w:lang w:eastAsia="de-DE"/>
        </w:rPr>
        <w:t xml:space="preserve"> </w:t>
      </w:r>
      <w:r w:rsidRPr="00147DF2">
        <w:rPr>
          <w:rFonts w:ascii="Simplified Arabic" w:eastAsia="Times New Roman" w:hAnsi="Simplified Arabic" w:cs="Simplified Arabic"/>
          <w:b/>
          <w:bCs/>
          <w:sz w:val="24"/>
          <w:szCs w:val="24"/>
          <w:bdr w:val="none" w:sz="0" w:space="0" w:color="auto" w:frame="1"/>
          <w:rtl/>
          <w:lang w:eastAsia="de-DE"/>
        </w:rPr>
        <w:t>(</w:t>
      </w:r>
      <w:r>
        <w:rPr>
          <w:rFonts w:ascii="Simplified Arabic" w:eastAsia="Times New Roman" w:hAnsi="Simplified Arabic" w:cs="Simplified Arabic" w:hint="cs"/>
          <w:sz w:val="24"/>
          <w:szCs w:val="24"/>
          <w:bdr w:val="none" w:sz="0" w:space="0" w:color="auto" w:frame="1"/>
          <w:rtl/>
          <w:lang w:eastAsia="de-DE"/>
        </w:rPr>
        <w:t xml:space="preserve">2013/2014-2017/2018)، </w:t>
      </w:r>
      <w:r w:rsidRPr="0026785A">
        <w:rPr>
          <w:rFonts w:ascii="Simplified Arabic" w:eastAsia="Times New Roman" w:hAnsi="Simplified Arabic" w:cs="Simplified Arabic" w:hint="cs"/>
          <w:sz w:val="24"/>
          <w:szCs w:val="24"/>
          <w:bdr w:val="none" w:sz="0" w:space="0" w:color="auto" w:frame="1"/>
          <w:rtl/>
          <w:lang w:eastAsia="de-DE"/>
        </w:rPr>
        <w:t xml:space="preserve">حيث </w:t>
      </w:r>
      <w:r w:rsidRPr="0026785A">
        <w:rPr>
          <w:rFonts w:ascii="Simplified Arabic" w:eastAsia="Times New Roman" w:hAnsi="Simplified Arabic" w:cs="Simplified Arabic"/>
          <w:sz w:val="24"/>
          <w:szCs w:val="24"/>
          <w:bdr w:val="none" w:sz="0" w:space="0" w:color="auto" w:frame="1"/>
          <w:rtl/>
          <w:lang w:eastAsia="de-DE"/>
        </w:rPr>
        <w:t xml:space="preserve">ارتفعت الطاقة المولدة </w:t>
      </w:r>
      <w:r>
        <w:rPr>
          <w:rFonts w:ascii="Simplified Arabic" w:eastAsia="Times New Roman" w:hAnsi="Simplified Arabic" w:cs="Simplified Arabic"/>
          <w:sz w:val="24"/>
          <w:szCs w:val="24"/>
          <w:bdr w:val="none" w:sz="0" w:space="0" w:color="auto" w:frame="1"/>
          <w:rtl/>
          <w:lang w:eastAsia="de-DE"/>
        </w:rPr>
        <w:t xml:space="preserve">من </w:t>
      </w:r>
      <w:r>
        <w:rPr>
          <w:rFonts w:ascii="Simplified Arabic" w:eastAsia="Times New Roman" w:hAnsi="Simplified Arabic" w:cs="Simplified Arabic" w:hint="cs"/>
          <w:sz w:val="24"/>
          <w:szCs w:val="24"/>
          <w:bdr w:val="none" w:sz="0" w:space="0" w:color="auto" w:frame="1"/>
          <w:rtl/>
          <w:lang w:eastAsia="de-DE"/>
        </w:rPr>
        <w:t>168050</w:t>
      </w:r>
      <w:r w:rsidRPr="0026785A">
        <w:rPr>
          <w:rFonts w:ascii="Simplified Arabic" w:eastAsia="Times New Roman" w:hAnsi="Simplified Arabic" w:cs="Simplified Arabic"/>
          <w:sz w:val="24"/>
          <w:szCs w:val="24"/>
          <w:bdr w:val="none" w:sz="0" w:space="0" w:color="auto" w:frame="1"/>
          <w:rtl/>
          <w:lang w:eastAsia="de-DE"/>
        </w:rPr>
        <w:t xml:space="preserve"> </w:t>
      </w:r>
      <w:r>
        <w:rPr>
          <w:rFonts w:ascii="Simplified Arabic" w:eastAsia="Times New Roman" w:hAnsi="Simplified Arabic" w:cs="Simplified Arabic" w:hint="cs"/>
          <w:sz w:val="24"/>
          <w:szCs w:val="24"/>
          <w:bdr w:val="none" w:sz="0" w:space="0" w:color="auto" w:frame="1"/>
          <w:rtl/>
          <w:lang w:eastAsia="de-DE"/>
        </w:rPr>
        <w:t>ج</w:t>
      </w:r>
      <w:r w:rsidRPr="0026785A">
        <w:rPr>
          <w:rFonts w:ascii="Simplified Arabic" w:eastAsia="Times New Roman" w:hAnsi="Simplified Arabic" w:cs="Simplified Arabic"/>
          <w:sz w:val="24"/>
          <w:szCs w:val="24"/>
          <w:bdr w:val="none" w:sz="0" w:space="0" w:color="auto" w:frame="1"/>
          <w:rtl/>
          <w:lang w:eastAsia="de-DE"/>
        </w:rPr>
        <w:t xml:space="preserve">. و. س إلى نحو </w:t>
      </w:r>
      <w:r>
        <w:rPr>
          <w:rFonts w:ascii="Simplified Arabic" w:eastAsia="Times New Roman" w:hAnsi="Simplified Arabic" w:cs="Simplified Arabic" w:hint="cs"/>
          <w:sz w:val="24"/>
          <w:szCs w:val="24"/>
          <w:bdr w:val="none" w:sz="0" w:space="0" w:color="auto" w:frame="1"/>
          <w:rtl/>
          <w:lang w:eastAsia="de-DE"/>
        </w:rPr>
        <w:t>196760</w:t>
      </w:r>
      <w:r w:rsidRPr="0026785A">
        <w:rPr>
          <w:rFonts w:ascii="Simplified Arabic" w:eastAsia="Times New Roman" w:hAnsi="Simplified Arabic" w:cs="Simplified Arabic"/>
          <w:sz w:val="24"/>
          <w:szCs w:val="24"/>
          <w:bdr w:val="none" w:sz="0" w:space="0" w:color="auto" w:frame="1"/>
          <w:rtl/>
          <w:lang w:eastAsia="de-DE"/>
        </w:rPr>
        <w:t xml:space="preserve"> </w:t>
      </w:r>
      <w:r>
        <w:rPr>
          <w:rFonts w:ascii="Simplified Arabic" w:eastAsia="Times New Roman" w:hAnsi="Simplified Arabic" w:cs="Simplified Arabic" w:hint="cs"/>
          <w:sz w:val="24"/>
          <w:szCs w:val="24"/>
          <w:bdr w:val="none" w:sz="0" w:space="0" w:color="auto" w:frame="1"/>
          <w:rtl/>
          <w:lang w:eastAsia="de-DE"/>
        </w:rPr>
        <w:t>ج.</w:t>
      </w:r>
      <w:r>
        <w:rPr>
          <w:rFonts w:ascii="Simplified Arabic" w:eastAsia="Times New Roman" w:hAnsi="Simplified Arabic" w:cs="Simplified Arabic"/>
          <w:sz w:val="24"/>
          <w:szCs w:val="24"/>
          <w:bdr w:val="none" w:sz="0" w:space="0" w:color="auto" w:frame="1"/>
          <w:rtl/>
          <w:lang w:eastAsia="de-DE"/>
        </w:rPr>
        <w:t xml:space="preserve"> و</w:t>
      </w:r>
      <w:r>
        <w:rPr>
          <w:rFonts w:ascii="Simplified Arabic" w:eastAsia="Times New Roman" w:hAnsi="Simplified Arabic" w:cs="Simplified Arabic" w:hint="cs"/>
          <w:sz w:val="24"/>
          <w:szCs w:val="24"/>
          <w:bdr w:val="none" w:sz="0" w:space="0" w:color="auto" w:frame="1"/>
          <w:rtl/>
          <w:lang w:eastAsia="de-DE"/>
        </w:rPr>
        <w:t xml:space="preserve">. </w:t>
      </w:r>
      <w:r>
        <w:rPr>
          <w:rFonts w:ascii="Simplified Arabic" w:eastAsia="Times New Roman" w:hAnsi="Simplified Arabic" w:cs="Simplified Arabic"/>
          <w:sz w:val="24"/>
          <w:szCs w:val="24"/>
          <w:bdr w:val="none" w:sz="0" w:space="0" w:color="auto" w:frame="1"/>
          <w:rtl/>
          <w:lang w:eastAsia="de-DE"/>
        </w:rPr>
        <w:t xml:space="preserve">س، بنسبة نمو سنوي تقدر </w:t>
      </w:r>
      <w:r>
        <w:rPr>
          <w:rFonts w:ascii="Simplified Arabic" w:eastAsia="Times New Roman" w:hAnsi="Simplified Arabic" w:cs="Simplified Arabic" w:hint="cs"/>
          <w:sz w:val="24"/>
          <w:szCs w:val="24"/>
          <w:bdr w:val="none" w:sz="0" w:space="0" w:color="auto" w:frame="1"/>
          <w:rtl/>
          <w:lang w:eastAsia="de-DE"/>
        </w:rPr>
        <w:t>بنح</w:t>
      </w:r>
      <w:r w:rsidRPr="0026785A">
        <w:rPr>
          <w:rFonts w:ascii="Simplified Arabic" w:eastAsia="Times New Roman" w:hAnsi="Simplified Arabic" w:cs="Simplified Arabic"/>
          <w:sz w:val="24"/>
          <w:szCs w:val="24"/>
          <w:bdr w:val="none" w:sz="0" w:space="0" w:color="auto" w:frame="1"/>
          <w:rtl/>
          <w:lang w:eastAsia="de-DE"/>
        </w:rPr>
        <w:t xml:space="preserve">و </w:t>
      </w:r>
      <w:r>
        <w:rPr>
          <w:rFonts w:ascii="Simplified Arabic" w:eastAsia="Times New Roman" w:hAnsi="Simplified Arabic" w:cs="Simplified Arabic" w:hint="cs"/>
          <w:sz w:val="24"/>
          <w:szCs w:val="24"/>
          <w:bdr w:val="none" w:sz="0" w:space="0" w:color="auto" w:frame="1"/>
          <w:rtl/>
          <w:lang w:eastAsia="de-DE"/>
        </w:rPr>
        <w:t>4</w:t>
      </w:r>
      <w:r w:rsidRPr="0026785A">
        <w:rPr>
          <w:rFonts w:ascii="Simplified Arabic" w:eastAsia="Times New Roman" w:hAnsi="Simplified Arabic" w:cs="Simplified Arabic"/>
          <w:sz w:val="24"/>
          <w:szCs w:val="24"/>
          <w:bdr w:val="none" w:sz="0" w:space="0" w:color="auto" w:frame="1"/>
          <w:rtl/>
          <w:lang w:eastAsia="de-DE"/>
        </w:rPr>
        <w:t>% خلال فترة</w:t>
      </w:r>
      <w:r>
        <w:rPr>
          <w:rFonts w:ascii="Simplified Arabic" w:eastAsia="Times New Roman" w:hAnsi="Simplified Arabic" w:cs="Simplified Arabic" w:hint="cs"/>
          <w:sz w:val="24"/>
          <w:szCs w:val="24"/>
          <w:bdr w:val="none" w:sz="0" w:space="0" w:color="auto" w:frame="1"/>
          <w:rtl/>
          <w:lang w:eastAsia="de-DE"/>
        </w:rPr>
        <w:t xml:space="preserve"> الدراسة</w:t>
      </w:r>
      <w:r w:rsidRPr="0026785A">
        <w:rPr>
          <w:rFonts w:ascii="Simplified Arabic" w:eastAsia="Times New Roman" w:hAnsi="Simplified Arabic" w:cs="Simplified Arabic"/>
          <w:sz w:val="24"/>
          <w:szCs w:val="24"/>
          <w:bdr w:val="none" w:sz="0" w:space="0" w:color="auto" w:frame="1"/>
          <w:rtl/>
          <w:lang w:eastAsia="de-DE"/>
        </w:rPr>
        <w:t>، وهو ما يدل علي التطور ال</w:t>
      </w:r>
      <w:r>
        <w:rPr>
          <w:rFonts w:ascii="Simplified Arabic" w:eastAsia="Times New Roman" w:hAnsi="Simplified Arabic" w:cs="Simplified Arabic"/>
          <w:sz w:val="24"/>
          <w:szCs w:val="24"/>
          <w:bdr w:val="none" w:sz="0" w:space="0" w:color="auto" w:frame="1"/>
          <w:rtl/>
          <w:lang w:eastAsia="de-DE"/>
        </w:rPr>
        <w:t>ملموس والمطرد في إنتاج الكهرباء</w:t>
      </w:r>
      <w:r>
        <w:rPr>
          <w:rFonts w:ascii="Simplified Arabic" w:eastAsia="Times New Roman" w:hAnsi="Simplified Arabic" w:cs="Simplified Arabic" w:hint="cs"/>
          <w:sz w:val="24"/>
          <w:szCs w:val="24"/>
          <w:bdr w:val="none" w:sz="0" w:space="0" w:color="auto" w:frame="1"/>
          <w:rtl/>
          <w:lang w:eastAsia="de-DE"/>
        </w:rPr>
        <w:t xml:space="preserve"> في مصر، لتلبية متطلبات التنمية والزيادة السكانية. </w:t>
      </w:r>
    </w:p>
    <w:p w14:paraId="4D550B3D" w14:textId="77777777" w:rsidR="00EB2748" w:rsidRPr="0026785A" w:rsidRDefault="00EB2748" w:rsidP="00EB2748">
      <w:pPr>
        <w:widowControl w:val="0"/>
        <w:suppressAutoHyphens/>
        <w:bidi/>
        <w:spacing w:after="0" w:line="240" w:lineRule="auto"/>
        <w:ind w:left="360" w:right="144"/>
        <w:jc w:val="both"/>
        <w:rPr>
          <w:rFonts w:ascii="Simplified Arabic" w:eastAsia="Times New Roman" w:hAnsi="Simplified Arabic" w:cs="Simplified Arabic"/>
          <w:sz w:val="24"/>
          <w:szCs w:val="24"/>
          <w:bdr w:val="none" w:sz="0" w:space="0" w:color="auto" w:frame="1"/>
          <w:lang w:eastAsia="de-DE"/>
        </w:rPr>
      </w:pPr>
    </w:p>
    <w:p w14:paraId="529D1234" w14:textId="50B37241" w:rsidR="00EB2748" w:rsidRPr="008439ED" w:rsidRDefault="00EB2748" w:rsidP="00FB7761">
      <w:pPr>
        <w:pStyle w:val="ListParagraph"/>
        <w:widowControl w:val="0"/>
        <w:suppressAutoHyphens/>
        <w:spacing w:after="0" w:line="240" w:lineRule="auto"/>
        <w:ind w:right="144"/>
        <w:rPr>
          <w:rFonts w:ascii="Simplified Arabic" w:eastAsia="Times New Roman" w:hAnsi="Simplified Arabic" w:cs="Simplified Arabic"/>
          <w:b/>
          <w:bCs/>
          <w:sz w:val="24"/>
          <w:szCs w:val="24"/>
          <w:bdr w:val="none" w:sz="0" w:space="0" w:color="auto" w:frame="1"/>
          <w:rtl/>
          <w:lang w:eastAsia="de-DE"/>
        </w:rPr>
      </w:pPr>
      <w:r>
        <w:rPr>
          <w:noProof/>
          <w:bdr w:val="none" w:sz="0" w:space="0" w:color="auto" w:frame="1"/>
          <w:rtl/>
        </w:rPr>
        <w:drawing>
          <wp:anchor distT="0" distB="0" distL="114300" distR="114300" simplePos="0" relativeHeight="251659264" behindDoc="0" locked="0" layoutInCell="1" allowOverlap="1" wp14:anchorId="44B740EE" wp14:editId="4542D5FC">
            <wp:simplePos x="0" y="0"/>
            <wp:positionH relativeFrom="column">
              <wp:posOffset>123825</wp:posOffset>
            </wp:positionH>
            <wp:positionV relativeFrom="paragraph">
              <wp:posOffset>345440</wp:posOffset>
            </wp:positionV>
            <wp:extent cx="5486400" cy="2409825"/>
            <wp:effectExtent l="0" t="0" r="19050" b="9525"/>
            <wp:wrapSquare wrapText="bothSides"/>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V relativeFrom="margin">
              <wp14:pctHeight>0</wp14:pctHeight>
            </wp14:sizeRelV>
          </wp:anchor>
        </w:drawing>
      </w:r>
      <w:r>
        <w:rPr>
          <w:rFonts w:ascii="Simplified Arabic" w:eastAsia="Times New Roman" w:hAnsi="Simplified Arabic" w:cs="Simplified Arabic" w:hint="cs"/>
          <w:b/>
          <w:bCs/>
          <w:sz w:val="24"/>
          <w:szCs w:val="24"/>
          <w:bdr w:val="none" w:sz="0" w:space="0" w:color="auto" w:frame="1"/>
          <w:rtl/>
          <w:lang w:eastAsia="de-DE" w:bidi="ar-EG"/>
        </w:rPr>
        <w:t xml:space="preserve">شكل (1) تطور </w:t>
      </w:r>
      <w:r w:rsidRPr="00147DF2">
        <w:rPr>
          <w:rFonts w:ascii="Simplified Arabic" w:eastAsia="Times New Roman" w:hAnsi="Simplified Arabic" w:cs="Simplified Arabic"/>
          <w:b/>
          <w:bCs/>
          <w:sz w:val="24"/>
          <w:szCs w:val="24"/>
          <w:bdr w:val="none" w:sz="0" w:space="0" w:color="auto" w:frame="1"/>
          <w:rtl/>
          <w:lang w:eastAsia="de-DE"/>
        </w:rPr>
        <w:t>الطاق</w:t>
      </w:r>
      <w:r>
        <w:rPr>
          <w:rFonts w:ascii="Simplified Arabic" w:eastAsia="Times New Roman" w:hAnsi="Simplified Arabic" w:cs="Simplified Arabic" w:hint="cs"/>
          <w:b/>
          <w:bCs/>
          <w:sz w:val="24"/>
          <w:szCs w:val="24"/>
          <w:bdr w:val="none" w:sz="0" w:space="0" w:color="auto" w:frame="1"/>
          <w:rtl/>
          <w:lang w:eastAsia="de-DE"/>
        </w:rPr>
        <w:t>ة</w:t>
      </w:r>
      <w:r w:rsidRPr="00147DF2">
        <w:rPr>
          <w:rFonts w:ascii="Simplified Arabic" w:eastAsia="Times New Roman" w:hAnsi="Simplified Arabic" w:cs="Simplified Arabic"/>
          <w:b/>
          <w:bCs/>
          <w:sz w:val="24"/>
          <w:szCs w:val="24"/>
          <w:bdr w:val="none" w:sz="0" w:space="0" w:color="auto" w:frame="1"/>
          <w:rtl/>
          <w:lang w:eastAsia="de-DE"/>
        </w:rPr>
        <w:t xml:space="preserve"> الكهربائي</w:t>
      </w:r>
      <w:r>
        <w:rPr>
          <w:rFonts w:ascii="Simplified Arabic" w:eastAsia="Times New Roman" w:hAnsi="Simplified Arabic" w:cs="Simplified Arabic" w:hint="cs"/>
          <w:b/>
          <w:bCs/>
          <w:sz w:val="24"/>
          <w:szCs w:val="24"/>
          <w:bdr w:val="none" w:sz="0" w:space="0" w:color="auto" w:frame="1"/>
          <w:rtl/>
          <w:lang w:eastAsia="de-DE"/>
        </w:rPr>
        <w:t>ة</w:t>
      </w:r>
      <w:r w:rsidRPr="00147DF2">
        <w:rPr>
          <w:rFonts w:ascii="Simplified Arabic" w:eastAsia="Times New Roman" w:hAnsi="Simplified Arabic" w:cs="Simplified Arabic"/>
          <w:b/>
          <w:bCs/>
          <w:sz w:val="24"/>
          <w:szCs w:val="24"/>
          <w:bdr w:val="none" w:sz="0" w:space="0" w:color="auto" w:frame="1"/>
          <w:rtl/>
          <w:lang w:eastAsia="de-DE"/>
        </w:rPr>
        <w:t xml:space="preserve"> </w:t>
      </w:r>
      <w:r>
        <w:rPr>
          <w:rFonts w:ascii="Simplified Arabic" w:eastAsia="Times New Roman" w:hAnsi="Simplified Arabic" w:cs="Simplified Arabic" w:hint="cs"/>
          <w:b/>
          <w:bCs/>
          <w:sz w:val="24"/>
          <w:szCs w:val="24"/>
          <w:bdr w:val="none" w:sz="0" w:space="0" w:color="auto" w:frame="1"/>
          <w:rtl/>
          <w:lang w:eastAsia="de-DE"/>
        </w:rPr>
        <w:t xml:space="preserve">المولدة </w:t>
      </w:r>
      <w:r w:rsidRPr="00147DF2">
        <w:rPr>
          <w:rFonts w:ascii="Simplified Arabic" w:eastAsia="Times New Roman" w:hAnsi="Simplified Arabic" w:cs="Simplified Arabic"/>
          <w:b/>
          <w:bCs/>
          <w:sz w:val="24"/>
          <w:szCs w:val="24"/>
          <w:bdr w:val="none" w:sz="0" w:space="0" w:color="auto" w:frame="1"/>
          <w:rtl/>
          <w:lang w:eastAsia="de-DE"/>
        </w:rPr>
        <w:t xml:space="preserve">في مصر </w:t>
      </w:r>
      <w:r>
        <w:rPr>
          <w:rFonts w:ascii="Simplified Arabic" w:eastAsia="Times New Roman" w:hAnsi="Simplified Arabic" w:cs="Simplified Arabic" w:hint="cs"/>
          <w:b/>
          <w:bCs/>
          <w:sz w:val="24"/>
          <w:szCs w:val="24"/>
          <w:bdr w:val="none" w:sz="0" w:space="0" w:color="auto" w:frame="1"/>
          <w:rtl/>
          <w:lang w:eastAsia="de-DE"/>
        </w:rPr>
        <w:t xml:space="preserve">خلال الفترة </w:t>
      </w:r>
      <w:r w:rsidRPr="009140EE">
        <w:rPr>
          <w:rFonts w:ascii="Simplified Arabic" w:eastAsia="Times New Roman" w:hAnsi="Simplified Arabic" w:cs="Simplified Arabic"/>
          <w:b/>
          <w:bCs/>
          <w:sz w:val="24"/>
          <w:szCs w:val="24"/>
          <w:bdr w:val="none" w:sz="0" w:space="0" w:color="auto" w:frame="1"/>
          <w:rtl/>
          <w:lang w:eastAsia="de-DE"/>
        </w:rPr>
        <w:t>(</w:t>
      </w:r>
      <w:r w:rsidRPr="009140EE">
        <w:rPr>
          <w:rFonts w:ascii="Simplified Arabic" w:eastAsia="Times New Roman" w:hAnsi="Simplified Arabic" w:cs="Simplified Arabic" w:hint="cs"/>
          <w:b/>
          <w:bCs/>
          <w:sz w:val="24"/>
          <w:szCs w:val="24"/>
          <w:bdr w:val="none" w:sz="0" w:space="0" w:color="auto" w:frame="1"/>
          <w:rtl/>
          <w:lang w:eastAsia="de-DE"/>
        </w:rPr>
        <w:t>2013/2014-2017/2018)</w:t>
      </w:r>
    </w:p>
    <w:p w14:paraId="6ED03612" w14:textId="77777777" w:rsidR="00EB2748" w:rsidRPr="00277651" w:rsidRDefault="00EB2748" w:rsidP="00EB2748">
      <w:pPr>
        <w:widowControl w:val="0"/>
        <w:suppressAutoHyphens/>
        <w:bidi/>
        <w:spacing w:after="0" w:line="240" w:lineRule="auto"/>
        <w:ind w:right="144"/>
        <w:rPr>
          <w:rFonts w:ascii="Simplified Arabic" w:eastAsia="Times New Roman" w:hAnsi="Simplified Arabic" w:cs="Simplified Arabic"/>
          <w:sz w:val="20"/>
          <w:szCs w:val="20"/>
          <w:bdr w:val="none" w:sz="0" w:space="0" w:color="auto" w:frame="1"/>
          <w:rtl/>
          <w:lang w:eastAsia="de-DE"/>
        </w:rPr>
      </w:pPr>
      <w:r>
        <w:rPr>
          <w:rFonts w:ascii="Simplified Arabic" w:eastAsia="Times New Roman" w:hAnsi="Simplified Arabic" w:cs="Simplified Arabic" w:hint="cs"/>
          <w:sz w:val="20"/>
          <w:szCs w:val="20"/>
          <w:bdr w:val="none" w:sz="0" w:space="0" w:color="auto" w:frame="1"/>
          <w:rtl/>
          <w:lang w:eastAsia="de-DE"/>
        </w:rPr>
        <w:t xml:space="preserve">    </w:t>
      </w:r>
      <w:r w:rsidRPr="00277651">
        <w:rPr>
          <w:rFonts w:ascii="Simplified Arabic" w:eastAsia="Times New Roman" w:hAnsi="Simplified Arabic" w:cs="Simplified Arabic" w:hint="cs"/>
          <w:sz w:val="20"/>
          <w:szCs w:val="20"/>
          <w:bdr w:val="none" w:sz="0" w:space="0" w:color="auto" w:frame="1"/>
          <w:rtl/>
          <w:lang w:eastAsia="de-DE"/>
        </w:rPr>
        <w:t>المصدر: الشركة القابضة للكهرباء، التقرير السنوي</w:t>
      </w:r>
      <w:r w:rsidRPr="00277651">
        <w:rPr>
          <w:rFonts w:ascii="Simplified Arabic" w:eastAsia="Times New Roman" w:hAnsi="Simplified Arabic" w:cs="Simplified Arabic"/>
          <w:sz w:val="20"/>
          <w:szCs w:val="20"/>
          <w:bdr w:val="none" w:sz="0" w:space="0" w:color="auto" w:frame="1"/>
          <w:rtl/>
          <w:lang w:eastAsia="de-DE"/>
        </w:rPr>
        <w:t xml:space="preserve"> 2018</w:t>
      </w:r>
      <w:r w:rsidRPr="00277651">
        <w:rPr>
          <w:rFonts w:ascii="Simplified Arabic" w:eastAsia="Times New Roman" w:hAnsi="Simplified Arabic" w:cs="Simplified Arabic" w:hint="cs"/>
          <w:sz w:val="20"/>
          <w:szCs w:val="20"/>
          <w:bdr w:val="none" w:sz="0" w:space="0" w:color="auto" w:frame="1"/>
          <w:rtl/>
          <w:lang w:eastAsia="de-DE"/>
        </w:rPr>
        <w:t>/</w:t>
      </w:r>
      <w:r w:rsidRPr="00277651">
        <w:rPr>
          <w:rFonts w:ascii="Simplified Arabic" w:eastAsia="Times New Roman" w:hAnsi="Simplified Arabic" w:cs="Simplified Arabic"/>
          <w:sz w:val="20"/>
          <w:szCs w:val="20"/>
          <w:bdr w:val="none" w:sz="0" w:space="0" w:color="auto" w:frame="1"/>
          <w:rtl/>
          <w:lang w:eastAsia="de-DE"/>
        </w:rPr>
        <w:t>2019</w:t>
      </w:r>
      <w:r w:rsidRPr="00277651">
        <w:rPr>
          <w:rFonts w:ascii="Simplified Arabic" w:eastAsia="Times New Roman" w:hAnsi="Simplified Arabic" w:cs="Simplified Arabic" w:hint="cs"/>
          <w:sz w:val="20"/>
          <w:szCs w:val="20"/>
          <w:bdr w:val="none" w:sz="0" w:space="0" w:color="auto" w:frame="1"/>
          <w:rtl/>
          <w:lang w:eastAsia="de-DE"/>
        </w:rPr>
        <w:t>.</w:t>
      </w:r>
    </w:p>
    <w:p w14:paraId="123A105C" w14:textId="77777777" w:rsidR="00EB2748" w:rsidRDefault="00EB2748" w:rsidP="00EB2748">
      <w:pPr>
        <w:widowControl w:val="0"/>
        <w:suppressAutoHyphens/>
        <w:bidi/>
        <w:spacing w:after="0" w:line="240" w:lineRule="auto"/>
        <w:ind w:right="144"/>
        <w:jc w:val="both"/>
        <w:rPr>
          <w:rFonts w:ascii="Simplified Arabic" w:eastAsia="Times New Roman" w:hAnsi="Simplified Arabic" w:cs="Simplified Arabic"/>
          <w:sz w:val="24"/>
          <w:szCs w:val="24"/>
          <w:bdr w:val="none" w:sz="0" w:space="0" w:color="auto" w:frame="1"/>
          <w:rtl/>
          <w:lang w:eastAsia="de-DE"/>
        </w:rPr>
      </w:pPr>
    </w:p>
    <w:p w14:paraId="039DEBE7" w14:textId="255A3C9B" w:rsidR="00EB2748" w:rsidRDefault="00EB2748" w:rsidP="00EB2748">
      <w:pPr>
        <w:widowControl w:val="0"/>
        <w:suppressAutoHyphens/>
        <w:bidi/>
        <w:spacing w:after="0" w:line="240" w:lineRule="auto"/>
        <w:ind w:right="144"/>
        <w:jc w:val="both"/>
        <w:rPr>
          <w:rFonts w:ascii="Simplified Arabic" w:eastAsia="Times New Roman" w:hAnsi="Simplified Arabic" w:cs="Simplified Arabic"/>
          <w:sz w:val="24"/>
          <w:szCs w:val="24"/>
          <w:bdr w:val="none" w:sz="0" w:space="0" w:color="auto" w:frame="1"/>
          <w:rtl/>
          <w:lang w:eastAsia="de-DE" w:bidi="ar-EG"/>
        </w:rPr>
      </w:pPr>
      <w:r>
        <w:rPr>
          <w:rFonts w:ascii="Simplified Arabic" w:eastAsia="Times New Roman" w:hAnsi="Simplified Arabic" w:cs="Simplified Arabic" w:hint="cs"/>
          <w:sz w:val="24"/>
          <w:szCs w:val="24"/>
          <w:bdr w:val="none" w:sz="0" w:space="0" w:color="auto" w:frame="1"/>
          <w:rtl/>
          <w:lang w:eastAsia="de-DE"/>
        </w:rPr>
        <w:t>ويوضح شكل (2) هيكل إنتاج الطاقة في مصر خلال الفترة (</w:t>
      </w:r>
      <w:r w:rsidRPr="00DF1C17">
        <w:rPr>
          <w:rFonts w:ascii="Simplified Arabic" w:eastAsia="Times New Roman" w:hAnsi="Simplified Arabic" w:cs="Simplified Arabic" w:hint="cs"/>
          <w:sz w:val="24"/>
          <w:szCs w:val="24"/>
          <w:bdr w:val="none" w:sz="0" w:space="0" w:color="auto" w:frame="1"/>
          <w:rtl/>
          <w:lang w:eastAsia="de-DE"/>
        </w:rPr>
        <w:t>2013/2014-2017/2018)</w:t>
      </w:r>
      <w:r>
        <w:rPr>
          <w:rFonts w:ascii="Simplified Arabic" w:eastAsia="Times New Roman" w:hAnsi="Simplified Arabic" w:cs="Simplified Arabic" w:hint="cs"/>
          <w:sz w:val="24"/>
          <w:szCs w:val="24"/>
          <w:bdr w:val="none" w:sz="0" w:space="0" w:color="auto" w:frame="1"/>
          <w:rtl/>
          <w:lang w:eastAsia="de-DE"/>
        </w:rPr>
        <w:t>، حيث يوضح الشكل سيطرة كبيرة ومتزايدة للتوليد الحراري المتمثل في البخاري والغازي والدورة المركبة</w:t>
      </w:r>
      <w:r>
        <w:rPr>
          <w:rFonts w:ascii="Simplified Arabic" w:eastAsia="Times New Roman" w:hAnsi="Simplified Arabic" w:cs="Simplified Arabic" w:hint="cs"/>
          <w:sz w:val="24"/>
          <w:szCs w:val="24"/>
          <w:bdr w:val="none" w:sz="0" w:space="0" w:color="auto" w:frame="1"/>
          <w:rtl/>
          <w:lang w:eastAsia="de-DE" w:bidi="ar-EG"/>
        </w:rPr>
        <w:t xml:space="preserve">، فيبلغ نصيبه حوالي 92% من الطاقة المولدة والمشتراة في مصر في نهاية فترة الدراسة، بعد أن كان نحو 90.2% في بدايتها. وفي المقابل انخفض نصيب التوليد المائي من نحو 8.7% في بداية الفترة إلى حوالي 6.5% في نهايتها، بينما لا يتعدى نصيب التوليد باستخدام الطاقة المتجددة (رياح وشمسي) 1.5% فقط في نهاية الفترة، مرتفعاً قليلاً عن نصيبه في بداية الفترة (0.9%). ومن خلال ذلك، يتضح أن هناك زيادة طفيفة في الاعتماد على الطاقة المتجددة من الرياح والشمسي في توليد الكهرباء خلال الفترة المذكورة، ولا زال الاعتماد بشكل كبير على المصادر التقليدية للطاقة، بل بإضافة التوليد المائي كطاقة متجددة </w:t>
      </w:r>
      <w:r>
        <w:rPr>
          <w:rFonts w:ascii="Simplified Arabic" w:eastAsia="Times New Roman" w:hAnsi="Simplified Arabic" w:cs="Simplified Arabic" w:hint="cs"/>
          <w:sz w:val="24"/>
          <w:szCs w:val="24"/>
          <w:bdr w:val="none" w:sz="0" w:space="0" w:color="auto" w:frame="1"/>
          <w:rtl/>
          <w:lang w:eastAsia="de-DE" w:bidi="ar-EG"/>
        </w:rPr>
        <w:lastRenderedPageBreak/>
        <w:t xml:space="preserve">لطاقتي الرياح والشمسي خلال فترة الدراسة، يتضح انخفاض نصيب هذه الطاقة المتجددة في توليد الكهرباء من 9.6% في بداية الفترة إلى نحو 8% في نهايتها. ومن ثم يشير الواقع إلى صعوبة تحقيق المستهدف للطاقة المتجددة في </w:t>
      </w:r>
      <w:r>
        <w:rPr>
          <w:rFonts w:ascii="Simplified Arabic" w:hAnsi="Simplified Arabic" w:cs="Simplified Arabic" w:hint="cs"/>
          <w:color w:val="000000" w:themeColor="text1"/>
          <w:sz w:val="24"/>
          <w:szCs w:val="24"/>
          <w:rtl/>
          <w:lang w:bidi="ar-EG"/>
        </w:rPr>
        <w:t xml:space="preserve">استراتيجية الطاقة المتكاملة والمستدامة حتى عام </w:t>
      </w:r>
      <w:r w:rsidRPr="00147DF2">
        <w:rPr>
          <w:rFonts w:ascii="Simplified Arabic" w:hAnsi="Simplified Arabic" w:cs="Simplified Arabic"/>
          <w:color w:val="000000" w:themeColor="text1"/>
          <w:sz w:val="24"/>
          <w:szCs w:val="24"/>
          <w:rtl/>
          <w:lang w:bidi="ar-EG"/>
        </w:rPr>
        <w:t>2035</w:t>
      </w:r>
      <w:r>
        <w:rPr>
          <w:rFonts w:ascii="Simplified Arabic" w:hAnsi="Simplified Arabic" w:cs="Simplified Arabic" w:hint="cs"/>
          <w:color w:val="000000" w:themeColor="text1"/>
          <w:sz w:val="24"/>
          <w:szCs w:val="24"/>
          <w:rtl/>
          <w:lang w:bidi="ar-EG"/>
        </w:rPr>
        <w:t>، ولابد من تطبيق سياسات وآليات أكثر تحفيزاً على التحول إلى استخدام الطاقة المتجددة في توليد الطاقة الكهربائية.</w:t>
      </w:r>
    </w:p>
    <w:p w14:paraId="5C6F9DCF" w14:textId="77777777" w:rsidR="00EB2748" w:rsidRDefault="00EB2748" w:rsidP="00EB2748">
      <w:pPr>
        <w:widowControl w:val="0"/>
        <w:suppressAutoHyphens/>
        <w:bidi/>
        <w:spacing w:after="0" w:line="240" w:lineRule="auto"/>
        <w:ind w:right="144"/>
        <w:jc w:val="both"/>
        <w:rPr>
          <w:rFonts w:ascii="Simplified Arabic" w:eastAsia="Times New Roman" w:hAnsi="Simplified Arabic" w:cs="Simplified Arabic"/>
          <w:sz w:val="24"/>
          <w:szCs w:val="24"/>
          <w:bdr w:val="none" w:sz="0" w:space="0" w:color="auto" w:frame="1"/>
          <w:rtl/>
          <w:lang w:eastAsia="de-DE" w:bidi="ar-EG"/>
        </w:rPr>
      </w:pPr>
    </w:p>
    <w:p w14:paraId="41060470" w14:textId="0559D0DE" w:rsidR="00EB2748" w:rsidRDefault="00EB2748" w:rsidP="00EB2748">
      <w:pPr>
        <w:widowControl w:val="0"/>
        <w:suppressAutoHyphens/>
        <w:bidi/>
        <w:spacing w:after="0" w:line="240" w:lineRule="auto"/>
        <w:ind w:right="144"/>
        <w:jc w:val="center"/>
        <w:rPr>
          <w:rFonts w:ascii="Simplified Arabic" w:eastAsia="Times New Roman" w:hAnsi="Simplified Arabic" w:cs="Simplified Arabic"/>
          <w:b/>
          <w:bCs/>
          <w:sz w:val="24"/>
          <w:szCs w:val="24"/>
          <w:bdr w:val="none" w:sz="0" w:space="0" w:color="auto" w:frame="1"/>
          <w:rtl/>
          <w:lang w:eastAsia="de-DE"/>
        </w:rPr>
      </w:pPr>
      <w:r w:rsidRPr="00147DF2">
        <w:rPr>
          <w:rFonts w:ascii="Simplified Arabic" w:eastAsia="Times New Roman" w:hAnsi="Simplified Arabic" w:cs="Simplified Arabic"/>
          <w:b/>
          <w:bCs/>
          <w:sz w:val="24"/>
          <w:szCs w:val="24"/>
          <w:bdr w:val="none" w:sz="0" w:space="0" w:color="auto" w:frame="1"/>
          <w:rtl/>
          <w:lang w:eastAsia="de-DE"/>
        </w:rPr>
        <w:t xml:space="preserve">شكل </w:t>
      </w:r>
      <w:r>
        <w:rPr>
          <w:rFonts w:ascii="Simplified Arabic" w:eastAsia="Times New Roman" w:hAnsi="Simplified Arabic" w:cs="Simplified Arabic" w:hint="cs"/>
          <w:b/>
          <w:bCs/>
          <w:sz w:val="24"/>
          <w:szCs w:val="24"/>
          <w:bdr w:val="none" w:sz="0" w:space="0" w:color="auto" w:frame="1"/>
          <w:rtl/>
          <w:lang w:eastAsia="de-DE"/>
        </w:rPr>
        <w:t>(2):</w:t>
      </w:r>
      <w:r w:rsidRPr="00147DF2">
        <w:rPr>
          <w:rFonts w:ascii="Simplified Arabic" w:eastAsia="Times New Roman" w:hAnsi="Simplified Arabic" w:cs="Simplified Arabic"/>
          <w:b/>
          <w:bCs/>
          <w:sz w:val="24"/>
          <w:szCs w:val="24"/>
          <w:bdr w:val="none" w:sz="0" w:space="0" w:color="auto" w:frame="1"/>
          <w:rtl/>
          <w:lang w:eastAsia="de-DE"/>
        </w:rPr>
        <w:t xml:space="preserve"> تطور </w:t>
      </w:r>
      <w:r>
        <w:rPr>
          <w:rFonts w:ascii="Simplified Arabic" w:eastAsia="Times New Roman" w:hAnsi="Simplified Arabic" w:cs="Simplified Arabic" w:hint="cs"/>
          <w:b/>
          <w:bCs/>
          <w:sz w:val="24"/>
          <w:szCs w:val="24"/>
          <w:bdr w:val="none" w:sz="0" w:space="0" w:color="auto" w:frame="1"/>
          <w:rtl/>
          <w:lang w:eastAsia="de-DE"/>
        </w:rPr>
        <w:t>هيكل إنتاج الطاقة</w:t>
      </w:r>
      <w:r w:rsidRPr="00147DF2">
        <w:rPr>
          <w:rFonts w:ascii="Simplified Arabic" w:eastAsia="Times New Roman" w:hAnsi="Simplified Arabic" w:cs="Simplified Arabic"/>
          <w:b/>
          <w:bCs/>
          <w:sz w:val="24"/>
          <w:szCs w:val="24"/>
          <w:bdr w:val="none" w:sz="0" w:space="0" w:color="auto" w:frame="1"/>
          <w:rtl/>
          <w:lang w:eastAsia="de-DE"/>
        </w:rPr>
        <w:t xml:space="preserve"> </w:t>
      </w:r>
      <w:r>
        <w:rPr>
          <w:rFonts w:ascii="Simplified Arabic" w:eastAsia="Times New Roman" w:hAnsi="Simplified Arabic" w:cs="Simplified Arabic" w:hint="cs"/>
          <w:b/>
          <w:bCs/>
          <w:sz w:val="24"/>
          <w:szCs w:val="24"/>
          <w:bdr w:val="none" w:sz="0" w:space="0" w:color="auto" w:frame="1"/>
          <w:rtl/>
          <w:lang w:eastAsia="de-DE"/>
        </w:rPr>
        <w:t xml:space="preserve">الكهربائية في مصر </w:t>
      </w:r>
      <w:r w:rsidRPr="00147DF2">
        <w:rPr>
          <w:rFonts w:ascii="Simplified Arabic" w:eastAsia="Times New Roman" w:hAnsi="Simplified Arabic" w:cs="Simplified Arabic"/>
          <w:b/>
          <w:bCs/>
          <w:sz w:val="24"/>
          <w:szCs w:val="24"/>
          <w:bdr w:val="none" w:sz="0" w:space="0" w:color="auto" w:frame="1"/>
          <w:rtl/>
          <w:lang w:eastAsia="de-DE"/>
        </w:rPr>
        <w:t>طبقا</w:t>
      </w:r>
      <w:r>
        <w:rPr>
          <w:rFonts w:ascii="Simplified Arabic" w:eastAsia="Times New Roman" w:hAnsi="Simplified Arabic" w:cs="Simplified Arabic" w:hint="cs"/>
          <w:b/>
          <w:bCs/>
          <w:sz w:val="24"/>
          <w:szCs w:val="24"/>
          <w:bdr w:val="none" w:sz="0" w:space="0" w:color="auto" w:frame="1"/>
          <w:rtl/>
          <w:lang w:eastAsia="de-DE"/>
        </w:rPr>
        <w:t>ً</w:t>
      </w:r>
      <w:r w:rsidRPr="00147DF2">
        <w:rPr>
          <w:rFonts w:ascii="Simplified Arabic" w:eastAsia="Times New Roman" w:hAnsi="Simplified Arabic" w:cs="Simplified Arabic"/>
          <w:b/>
          <w:bCs/>
          <w:sz w:val="24"/>
          <w:szCs w:val="24"/>
          <w:bdr w:val="none" w:sz="0" w:space="0" w:color="auto" w:frame="1"/>
          <w:rtl/>
          <w:lang w:eastAsia="de-DE"/>
        </w:rPr>
        <w:t xml:space="preserve"> لنوع </w:t>
      </w:r>
      <w:r>
        <w:rPr>
          <w:rFonts w:ascii="Simplified Arabic" w:eastAsia="Times New Roman" w:hAnsi="Simplified Arabic" w:cs="Simplified Arabic" w:hint="cs"/>
          <w:b/>
          <w:bCs/>
          <w:sz w:val="24"/>
          <w:szCs w:val="24"/>
          <w:bdr w:val="none" w:sz="0" w:space="0" w:color="auto" w:frame="1"/>
          <w:rtl/>
          <w:lang w:eastAsia="de-DE"/>
        </w:rPr>
        <w:t xml:space="preserve">التوليد خلال الفترة </w:t>
      </w:r>
      <w:r w:rsidRPr="009140EE">
        <w:rPr>
          <w:rFonts w:ascii="Simplified Arabic" w:eastAsia="Times New Roman" w:hAnsi="Simplified Arabic" w:cs="Simplified Arabic"/>
          <w:b/>
          <w:bCs/>
          <w:sz w:val="24"/>
          <w:szCs w:val="24"/>
          <w:bdr w:val="none" w:sz="0" w:space="0" w:color="auto" w:frame="1"/>
          <w:rtl/>
          <w:lang w:eastAsia="de-DE"/>
        </w:rPr>
        <w:t>(</w:t>
      </w:r>
      <w:r w:rsidRPr="009140EE">
        <w:rPr>
          <w:rFonts w:ascii="Simplified Arabic" w:eastAsia="Times New Roman" w:hAnsi="Simplified Arabic" w:cs="Simplified Arabic" w:hint="cs"/>
          <w:b/>
          <w:bCs/>
          <w:sz w:val="24"/>
          <w:szCs w:val="24"/>
          <w:bdr w:val="none" w:sz="0" w:space="0" w:color="auto" w:frame="1"/>
          <w:rtl/>
          <w:lang w:eastAsia="de-DE"/>
        </w:rPr>
        <w:t>2013/2014-2017/2018)</w:t>
      </w:r>
      <w:r>
        <w:rPr>
          <w:rFonts w:ascii="Simplified Arabic" w:eastAsia="Times New Roman" w:hAnsi="Simplified Arabic" w:cs="Simplified Arabic" w:hint="cs"/>
          <w:b/>
          <w:bCs/>
          <w:sz w:val="24"/>
          <w:szCs w:val="24"/>
          <w:bdr w:val="none" w:sz="0" w:space="0" w:color="auto" w:frame="1"/>
          <w:rtl/>
          <w:lang w:eastAsia="de-DE"/>
        </w:rPr>
        <w:t>.</w:t>
      </w:r>
    </w:p>
    <w:p w14:paraId="1EE5084B" w14:textId="77777777" w:rsidR="00EB2748" w:rsidRDefault="00EB2748" w:rsidP="00EB2748">
      <w:pPr>
        <w:widowControl w:val="0"/>
        <w:suppressAutoHyphens/>
        <w:bidi/>
        <w:spacing w:after="0" w:line="240" w:lineRule="auto"/>
        <w:ind w:right="144"/>
        <w:rPr>
          <w:rFonts w:ascii="Simplified Arabic" w:eastAsia="Times New Roman" w:hAnsi="Simplified Arabic" w:cs="Simplified Arabic"/>
          <w:sz w:val="24"/>
          <w:szCs w:val="24"/>
          <w:bdr w:val="none" w:sz="0" w:space="0" w:color="auto" w:frame="1"/>
          <w:rtl/>
          <w:lang w:eastAsia="de-DE"/>
        </w:rPr>
      </w:pPr>
    </w:p>
    <w:p w14:paraId="537BE349" w14:textId="77777777" w:rsidR="00EB2748" w:rsidRDefault="00EB2748" w:rsidP="00EB2748">
      <w:pPr>
        <w:widowControl w:val="0"/>
        <w:suppressAutoHyphens/>
        <w:bidi/>
        <w:spacing w:after="0" w:line="240" w:lineRule="auto"/>
        <w:ind w:right="144"/>
        <w:rPr>
          <w:rFonts w:ascii="Simplified Arabic" w:eastAsia="Times New Roman" w:hAnsi="Simplified Arabic" w:cs="Simplified Arabic"/>
          <w:sz w:val="24"/>
          <w:szCs w:val="24"/>
          <w:bdr w:val="none" w:sz="0" w:space="0" w:color="auto" w:frame="1"/>
          <w:rtl/>
          <w:lang w:eastAsia="de-DE"/>
        </w:rPr>
      </w:pPr>
      <w:r>
        <w:rPr>
          <w:rFonts w:ascii="Simplified Arabic" w:eastAsia="Times New Roman" w:hAnsi="Simplified Arabic" w:cs="Simplified Arabic"/>
          <w:noProof/>
          <w:sz w:val="24"/>
          <w:szCs w:val="24"/>
          <w:bdr w:val="none" w:sz="0" w:space="0" w:color="auto" w:frame="1"/>
          <w:rtl/>
        </w:rPr>
        <w:drawing>
          <wp:inline distT="0" distB="0" distL="0" distR="0" wp14:anchorId="5CE19DB6" wp14:editId="566C2BCD">
            <wp:extent cx="5743575" cy="4400550"/>
            <wp:effectExtent l="0" t="0" r="9525"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2CB50A5" w14:textId="77777777" w:rsidR="00EB2748" w:rsidRPr="00822D97" w:rsidRDefault="00EB2748" w:rsidP="00EB2748">
      <w:pPr>
        <w:widowControl w:val="0"/>
        <w:suppressAutoHyphens/>
        <w:bidi/>
        <w:spacing w:after="0" w:line="240" w:lineRule="auto"/>
        <w:ind w:right="144"/>
        <w:rPr>
          <w:rFonts w:ascii="Simplified Arabic" w:eastAsia="Times New Roman" w:hAnsi="Simplified Arabic" w:cs="Simplified Arabic"/>
          <w:sz w:val="20"/>
          <w:szCs w:val="20"/>
          <w:bdr w:val="none" w:sz="0" w:space="0" w:color="auto" w:frame="1"/>
          <w:rtl/>
          <w:lang w:eastAsia="de-DE" w:bidi="ar-EG"/>
        </w:rPr>
      </w:pPr>
      <w:r w:rsidRPr="00822D97">
        <w:rPr>
          <w:rFonts w:ascii="Simplified Arabic" w:eastAsia="Times New Roman" w:hAnsi="Simplified Arabic" w:cs="Simplified Arabic" w:hint="cs"/>
          <w:sz w:val="20"/>
          <w:szCs w:val="20"/>
          <w:bdr w:val="none" w:sz="0" w:space="0" w:color="auto" w:frame="1"/>
          <w:rtl/>
          <w:lang w:eastAsia="de-DE"/>
        </w:rPr>
        <w:t xml:space="preserve">المصدر: الشركة القابضة للكهرباء، التقارير السنوية: </w:t>
      </w:r>
      <w:r w:rsidRPr="00822D97">
        <w:rPr>
          <w:rFonts w:ascii="Simplified Arabic" w:eastAsia="Times New Roman" w:hAnsi="Simplified Arabic" w:cs="Simplified Arabic"/>
          <w:sz w:val="20"/>
          <w:szCs w:val="20"/>
          <w:bdr w:val="none" w:sz="0" w:space="0" w:color="auto" w:frame="1"/>
          <w:lang w:eastAsia="de-DE"/>
        </w:rPr>
        <w:t>2014/2015</w:t>
      </w:r>
      <w:r w:rsidRPr="00822D97">
        <w:rPr>
          <w:rFonts w:ascii="Simplified Arabic" w:eastAsia="Times New Roman" w:hAnsi="Simplified Arabic" w:cs="Simplified Arabic" w:hint="cs"/>
          <w:sz w:val="20"/>
          <w:szCs w:val="20"/>
          <w:bdr w:val="none" w:sz="0" w:space="0" w:color="auto" w:frame="1"/>
          <w:rtl/>
          <w:lang w:eastAsia="de-DE" w:bidi="ar-EG"/>
        </w:rPr>
        <w:t xml:space="preserve">، </w:t>
      </w:r>
      <w:r w:rsidRPr="00822D97">
        <w:rPr>
          <w:rFonts w:ascii="Simplified Arabic" w:eastAsia="Times New Roman" w:hAnsi="Simplified Arabic" w:cs="Simplified Arabic"/>
          <w:sz w:val="20"/>
          <w:szCs w:val="20"/>
          <w:bdr w:val="none" w:sz="0" w:space="0" w:color="auto" w:frame="1"/>
          <w:lang w:eastAsia="de-DE" w:bidi="ar-EG"/>
        </w:rPr>
        <w:t>2015/2016</w:t>
      </w:r>
      <w:r w:rsidRPr="00822D97">
        <w:rPr>
          <w:rFonts w:ascii="Simplified Arabic" w:eastAsia="Times New Roman" w:hAnsi="Simplified Arabic" w:cs="Simplified Arabic" w:hint="cs"/>
          <w:sz w:val="20"/>
          <w:szCs w:val="20"/>
          <w:bdr w:val="none" w:sz="0" w:space="0" w:color="auto" w:frame="1"/>
          <w:rtl/>
          <w:lang w:eastAsia="de-DE" w:bidi="ar-EG"/>
        </w:rPr>
        <w:t xml:space="preserve">، </w:t>
      </w:r>
      <w:r w:rsidRPr="00822D97">
        <w:rPr>
          <w:rFonts w:ascii="Simplified Arabic" w:eastAsia="Times New Roman" w:hAnsi="Simplified Arabic" w:cs="Simplified Arabic"/>
          <w:sz w:val="20"/>
          <w:szCs w:val="20"/>
          <w:bdr w:val="none" w:sz="0" w:space="0" w:color="auto" w:frame="1"/>
          <w:lang w:eastAsia="de-DE" w:bidi="ar-EG"/>
        </w:rPr>
        <w:t>2017/2018</w:t>
      </w:r>
      <w:r w:rsidRPr="00822D97">
        <w:rPr>
          <w:rFonts w:ascii="Simplified Arabic" w:eastAsia="Times New Roman" w:hAnsi="Simplified Arabic" w:cs="Simplified Arabic" w:hint="cs"/>
          <w:sz w:val="20"/>
          <w:szCs w:val="20"/>
          <w:bdr w:val="none" w:sz="0" w:space="0" w:color="auto" w:frame="1"/>
          <w:rtl/>
          <w:lang w:eastAsia="de-DE" w:bidi="ar-EG"/>
        </w:rPr>
        <w:t>.</w:t>
      </w:r>
    </w:p>
    <w:p w14:paraId="4967EB5C" w14:textId="6DBDF209" w:rsidR="00095981" w:rsidRDefault="00095981" w:rsidP="00F77C26">
      <w:pPr>
        <w:widowControl w:val="0"/>
        <w:suppressAutoHyphens/>
        <w:bidi/>
        <w:spacing w:after="0" w:line="240" w:lineRule="auto"/>
        <w:ind w:left="360" w:right="144"/>
        <w:jc w:val="both"/>
        <w:rPr>
          <w:rFonts w:ascii="Simplified Arabic" w:eastAsia="Times New Roman" w:hAnsi="Simplified Arabic" w:cs="Simplified Arabic"/>
          <w:sz w:val="24"/>
          <w:szCs w:val="24"/>
          <w:bdr w:val="none" w:sz="0" w:space="0" w:color="auto" w:frame="1"/>
          <w:rtl/>
          <w:lang w:eastAsia="de-DE" w:bidi="ar-EG"/>
        </w:rPr>
      </w:pPr>
    </w:p>
    <w:p w14:paraId="5BCFC161" w14:textId="4B70C977" w:rsidR="00095981" w:rsidRDefault="00EB2748" w:rsidP="00EB2748">
      <w:pPr>
        <w:widowControl w:val="0"/>
        <w:suppressAutoHyphens/>
        <w:bidi/>
        <w:spacing w:after="0" w:line="240" w:lineRule="auto"/>
        <w:ind w:left="-64" w:right="144"/>
        <w:jc w:val="both"/>
        <w:rPr>
          <w:rFonts w:ascii="Simplified Arabic" w:eastAsia="Times New Roman" w:hAnsi="Simplified Arabic" w:cs="Simplified Arabic"/>
          <w:sz w:val="24"/>
          <w:szCs w:val="24"/>
          <w:bdr w:val="none" w:sz="0" w:space="0" w:color="auto" w:frame="1"/>
          <w:rtl/>
          <w:lang w:eastAsia="de-DE"/>
        </w:rPr>
      </w:pPr>
      <w:r>
        <w:rPr>
          <w:rFonts w:ascii="Simplified Arabic" w:eastAsia="Times New Roman" w:hAnsi="Simplified Arabic" w:cs="Simplified Arabic" w:hint="cs"/>
          <w:sz w:val="24"/>
          <w:szCs w:val="24"/>
          <w:bdr w:val="none" w:sz="0" w:space="0" w:color="auto" w:frame="1"/>
          <w:rtl/>
          <w:lang w:eastAsia="de-DE"/>
        </w:rPr>
        <w:t xml:space="preserve">وبالنسبة لتنفيذ مشروعات للطاقة المتجددة لتوليد الكهرباء، فقد </w:t>
      </w:r>
      <w:r w:rsidR="00095981" w:rsidRPr="00147DF2">
        <w:rPr>
          <w:rFonts w:ascii="Simplified Arabic" w:eastAsia="Times New Roman" w:hAnsi="Simplified Arabic" w:cs="Simplified Arabic"/>
          <w:sz w:val="24"/>
          <w:szCs w:val="24"/>
          <w:bdr w:val="none" w:sz="0" w:space="0" w:color="auto" w:frame="1"/>
          <w:rtl/>
          <w:lang w:eastAsia="de-DE"/>
        </w:rPr>
        <w:t xml:space="preserve">بلغت طاقة الرياح 1010 ميجاوات، كما تمت إضافة 260 ميجاوات </w:t>
      </w:r>
      <w:r w:rsidR="0001345C" w:rsidRPr="00147DF2">
        <w:rPr>
          <w:rFonts w:ascii="Simplified Arabic" w:eastAsia="Times New Roman" w:hAnsi="Simplified Arabic" w:cs="Simplified Arabic"/>
          <w:sz w:val="24"/>
          <w:szCs w:val="24"/>
          <w:bdr w:val="none" w:sz="0" w:space="0" w:color="auto" w:frame="1"/>
          <w:rtl/>
          <w:lang w:eastAsia="de-DE"/>
        </w:rPr>
        <w:t xml:space="preserve">في عام 2018، </w:t>
      </w:r>
      <w:r w:rsidR="00F77C26">
        <w:rPr>
          <w:rFonts w:ascii="Simplified Arabic" w:eastAsia="Times New Roman" w:hAnsi="Simplified Arabic" w:cs="Simplified Arabic" w:hint="cs"/>
          <w:sz w:val="24"/>
          <w:szCs w:val="24"/>
          <w:bdr w:val="none" w:sz="0" w:space="0" w:color="auto" w:frame="1"/>
          <w:rtl/>
          <w:lang w:eastAsia="de-DE"/>
        </w:rPr>
        <w:t>ك</w:t>
      </w:r>
      <w:r w:rsidR="0001345C" w:rsidRPr="00147DF2">
        <w:rPr>
          <w:rFonts w:ascii="Simplified Arabic" w:eastAsia="Times New Roman" w:hAnsi="Simplified Arabic" w:cs="Simplified Arabic"/>
          <w:sz w:val="24"/>
          <w:szCs w:val="24"/>
          <w:bdr w:val="none" w:sz="0" w:space="0" w:color="auto" w:frame="1"/>
          <w:rtl/>
          <w:lang w:eastAsia="de-DE"/>
        </w:rPr>
        <w:t>أكبر مشروع لمحطة طاقة رياح</w:t>
      </w:r>
      <w:r w:rsidR="0010248E">
        <w:rPr>
          <w:rFonts w:ascii="Simplified Arabic" w:eastAsia="Times New Roman" w:hAnsi="Simplified Arabic" w:cs="Simplified Arabic" w:hint="cs"/>
          <w:sz w:val="24"/>
          <w:szCs w:val="24"/>
          <w:bdr w:val="none" w:sz="0" w:space="0" w:color="auto" w:frame="1"/>
          <w:rtl/>
          <w:lang w:eastAsia="de-DE"/>
        </w:rPr>
        <w:t>، و</w:t>
      </w:r>
      <w:r w:rsidR="00095981" w:rsidRPr="00147DF2">
        <w:rPr>
          <w:rFonts w:ascii="Simplified Arabic" w:eastAsia="Times New Roman" w:hAnsi="Simplified Arabic" w:cs="Simplified Arabic"/>
          <w:sz w:val="24"/>
          <w:szCs w:val="24"/>
          <w:bdr w:val="none" w:sz="0" w:space="0" w:color="auto" w:frame="1"/>
          <w:rtl/>
          <w:lang w:eastAsia="de-DE"/>
        </w:rPr>
        <w:t xml:space="preserve">افتتاح </w:t>
      </w:r>
      <w:r w:rsidR="00F77C26">
        <w:rPr>
          <w:rFonts w:ascii="Simplified Arabic" w:eastAsia="Times New Roman" w:hAnsi="Simplified Arabic" w:cs="Simplified Arabic" w:hint="cs"/>
          <w:sz w:val="24"/>
          <w:szCs w:val="24"/>
          <w:bdr w:val="none" w:sz="0" w:space="0" w:color="auto" w:frame="1"/>
          <w:rtl/>
          <w:lang w:eastAsia="de-DE"/>
        </w:rPr>
        <w:t xml:space="preserve">محطة </w:t>
      </w:r>
      <w:r w:rsidR="00095981" w:rsidRPr="00147DF2">
        <w:rPr>
          <w:rFonts w:ascii="Simplified Arabic" w:eastAsia="Times New Roman" w:hAnsi="Simplified Arabic" w:cs="Simplified Arabic"/>
          <w:sz w:val="24"/>
          <w:szCs w:val="24"/>
          <w:bdr w:val="none" w:sz="0" w:space="0" w:color="auto" w:frame="1"/>
          <w:rtl/>
          <w:lang w:eastAsia="de-DE"/>
        </w:rPr>
        <w:t>جبل الزيت</w:t>
      </w:r>
      <w:r w:rsidR="00F77C26">
        <w:rPr>
          <w:rFonts w:ascii="Simplified Arabic" w:eastAsia="Times New Roman" w:hAnsi="Simplified Arabic" w:cs="Simplified Arabic" w:hint="cs"/>
          <w:sz w:val="24"/>
          <w:szCs w:val="24"/>
          <w:bdr w:val="none" w:sz="0" w:space="0" w:color="auto" w:frame="1"/>
          <w:rtl/>
          <w:lang w:eastAsia="de-DE"/>
        </w:rPr>
        <w:t xml:space="preserve"> (2)</w:t>
      </w:r>
      <w:r w:rsidR="00095981" w:rsidRPr="00147DF2">
        <w:rPr>
          <w:rFonts w:ascii="Simplified Arabic" w:eastAsia="Times New Roman" w:hAnsi="Simplified Arabic" w:cs="Simplified Arabic"/>
          <w:sz w:val="24"/>
          <w:szCs w:val="24"/>
          <w:bdr w:val="none" w:sz="0" w:space="0" w:color="auto" w:frame="1"/>
          <w:rtl/>
          <w:lang w:eastAsia="de-DE"/>
        </w:rPr>
        <w:t xml:space="preserve"> رسمياً</w:t>
      </w:r>
      <w:r w:rsidR="00F77C26">
        <w:rPr>
          <w:rFonts w:ascii="Simplified Arabic" w:eastAsia="Times New Roman" w:hAnsi="Simplified Arabic" w:cs="Simplified Arabic" w:hint="cs"/>
          <w:sz w:val="24"/>
          <w:szCs w:val="24"/>
          <w:bdr w:val="none" w:sz="0" w:space="0" w:color="auto" w:frame="1"/>
          <w:rtl/>
          <w:lang w:eastAsia="de-DE"/>
        </w:rPr>
        <w:t xml:space="preserve"> </w:t>
      </w:r>
      <w:r>
        <w:rPr>
          <w:rFonts w:ascii="Simplified Arabic" w:eastAsia="Times New Roman" w:hAnsi="Simplified Arabic" w:cs="Simplified Arabic" w:hint="cs"/>
          <w:sz w:val="24"/>
          <w:szCs w:val="24"/>
          <w:bdr w:val="none" w:sz="0" w:space="0" w:color="auto" w:frame="1"/>
          <w:rtl/>
          <w:lang w:eastAsia="de-DE"/>
        </w:rPr>
        <w:t>ب</w:t>
      </w:r>
      <w:r w:rsidR="00095981" w:rsidRPr="00147DF2">
        <w:rPr>
          <w:rFonts w:ascii="Simplified Arabic" w:eastAsia="Times New Roman" w:hAnsi="Simplified Arabic" w:cs="Simplified Arabic"/>
          <w:sz w:val="24"/>
          <w:szCs w:val="24"/>
          <w:bdr w:val="none" w:sz="0" w:space="0" w:color="auto" w:frame="1"/>
          <w:rtl/>
          <w:lang w:eastAsia="de-DE"/>
        </w:rPr>
        <w:t>قدرة 220 م.و بالتعاون مع الحكومة اليابانية.</w:t>
      </w:r>
      <w:r w:rsidR="00095981" w:rsidRPr="00147DF2">
        <w:rPr>
          <w:rFonts w:ascii="Simplified Arabic" w:eastAsia="Times New Roman" w:hAnsi="Simplified Arabic" w:cs="Simplified Arabic"/>
          <w:sz w:val="24"/>
          <w:szCs w:val="24"/>
          <w:bdr w:val="none" w:sz="0" w:space="0" w:color="auto" w:frame="1"/>
          <w:rtl/>
          <w:lang w:eastAsia="de-DE" w:bidi="ar-EG"/>
        </w:rPr>
        <w:t xml:space="preserve"> </w:t>
      </w:r>
      <w:r w:rsidR="00095981" w:rsidRPr="00147DF2">
        <w:rPr>
          <w:rFonts w:ascii="Simplified Arabic" w:eastAsia="Times New Roman" w:hAnsi="Simplified Arabic" w:cs="Simplified Arabic"/>
          <w:sz w:val="24"/>
          <w:szCs w:val="24"/>
          <w:bdr w:val="none" w:sz="0" w:space="0" w:color="auto" w:frame="1"/>
          <w:rtl/>
          <w:lang w:eastAsia="de-DE"/>
        </w:rPr>
        <w:t>كما زادت محطة جبل الزيت (1) سعة 200 مي</w:t>
      </w:r>
      <w:r w:rsidR="0010248E">
        <w:rPr>
          <w:rFonts w:ascii="Simplified Arabic" w:eastAsia="Times New Roman" w:hAnsi="Simplified Arabic" w:cs="Simplified Arabic" w:hint="cs"/>
          <w:sz w:val="24"/>
          <w:szCs w:val="24"/>
          <w:bdr w:val="none" w:sz="0" w:space="0" w:color="auto" w:frame="1"/>
          <w:rtl/>
          <w:lang w:eastAsia="de-DE"/>
        </w:rPr>
        <w:t>ج</w:t>
      </w:r>
      <w:r w:rsidR="00095981" w:rsidRPr="00147DF2">
        <w:rPr>
          <w:rFonts w:ascii="Simplified Arabic" w:eastAsia="Times New Roman" w:hAnsi="Simplified Arabic" w:cs="Simplified Arabic"/>
          <w:sz w:val="24"/>
          <w:szCs w:val="24"/>
          <w:bdr w:val="none" w:sz="0" w:space="0" w:color="auto" w:frame="1"/>
          <w:rtl/>
          <w:lang w:eastAsia="de-DE"/>
        </w:rPr>
        <w:t>اوات بمقدار 40 مي</w:t>
      </w:r>
      <w:r w:rsidR="0010248E">
        <w:rPr>
          <w:rFonts w:ascii="Simplified Arabic" w:eastAsia="Times New Roman" w:hAnsi="Simplified Arabic" w:cs="Simplified Arabic" w:hint="cs"/>
          <w:sz w:val="24"/>
          <w:szCs w:val="24"/>
          <w:bdr w:val="none" w:sz="0" w:space="0" w:color="auto" w:frame="1"/>
          <w:rtl/>
          <w:lang w:eastAsia="de-DE"/>
        </w:rPr>
        <w:t>ج</w:t>
      </w:r>
      <w:r w:rsidR="00095981" w:rsidRPr="00147DF2">
        <w:rPr>
          <w:rFonts w:ascii="Simplified Arabic" w:eastAsia="Times New Roman" w:hAnsi="Simplified Arabic" w:cs="Simplified Arabic"/>
          <w:sz w:val="24"/>
          <w:szCs w:val="24"/>
          <w:bdr w:val="none" w:sz="0" w:space="0" w:color="auto" w:frame="1"/>
          <w:rtl/>
          <w:lang w:eastAsia="de-DE"/>
        </w:rPr>
        <w:t xml:space="preserve">اوات إضافية بتمويل من </w:t>
      </w:r>
      <w:r w:rsidR="00095981" w:rsidRPr="0010248E">
        <w:rPr>
          <w:rFonts w:asciiTheme="majorBidi" w:eastAsia="Times New Roman" w:hAnsiTheme="majorBidi" w:cstheme="majorBidi"/>
          <w:sz w:val="24"/>
          <w:szCs w:val="24"/>
          <w:bdr w:val="none" w:sz="0" w:space="0" w:color="auto" w:frame="1"/>
          <w:lang w:eastAsia="de-DE"/>
        </w:rPr>
        <w:t>Umbrella Partners</w:t>
      </w:r>
      <w:r w:rsidR="00095981" w:rsidRPr="00147DF2">
        <w:rPr>
          <w:rFonts w:ascii="Simplified Arabic" w:eastAsia="Times New Roman" w:hAnsi="Simplified Arabic" w:cs="Simplified Arabic"/>
          <w:sz w:val="24"/>
          <w:szCs w:val="24"/>
          <w:bdr w:val="none" w:sz="0" w:space="0" w:color="auto" w:frame="1"/>
          <w:rtl/>
          <w:lang w:eastAsia="de-DE"/>
        </w:rPr>
        <w:t xml:space="preserve"> (ألمانيا - بنك الاستثمار الأوروبي - المفوضية الأوروبية).</w:t>
      </w:r>
    </w:p>
    <w:p w14:paraId="61AE7581" w14:textId="77777777" w:rsidR="00EB2748" w:rsidRPr="00147DF2" w:rsidRDefault="00EB2748" w:rsidP="00EB2748">
      <w:pPr>
        <w:widowControl w:val="0"/>
        <w:suppressAutoHyphens/>
        <w:bidi/>
        <w:spacing w:after="0" w:line="240" w:lineRule="auto"/>
        <w:ind w:left="-64" w:right="144"/>
        <w:jc w:val="both"/>
        <w:rPr>
          <w:rFonts w:ascii="Simplified Arabic" w:eastAsia="Times New Roman" w:hAnsi="Simplified Arabic" w:cs="Simplified Arabic"/>
          <w:sz w:val="24"/>
          <w:szCs w:val="24"/>
          <w:bdr w:val="none" w:sz="0" w:space="0" w:color="auto" w:frame="1"/>
          <w:rtl/>
          <w:lang w:eastAsia="de-DE" w:bidi="ar-EG"/>
        </w:rPr>
      </w:pPr>
    </w:p>
    <w:p w14:paraId="54044CA9" w14:textId="728C3E3F" w:rsidR="00E8009C" w:rsidRPr="00147DF2" w:rsidRDefault="0001345C" w:rsidP="00EB2748">
      <w:pPr>
        <w:widowControl w:val="0"/>
        <w:suppressAutoHyphens/>
        <w:bidi/>
        <w:spacing w:line="240" w:lineRule="auto"/>
        <w:ind w:left="-64" w:right="144"/>
        <w:jc w:val="both"/>
        <w:rPr>
          <w:rFonts w:ascii="Simplified Arabic" w:eastAsia="Times New Roman" w:hAnsi="Simplified Arabic" w:cs="Simplified Arabic"/>
          <w:sz w:val="24"/>
          <w:szCs w:val="24"/>
          <w:bdr w:val="none" w:sz="0" w:space="0" w:color="auto" w:frame="1"/>
          <w:rtl/>
          <w:lang w:eastAsia="de-DE" w:bidi="ar-EG"/>
        </w:rPr>
      </w:pPr>
      <w:r w:rsidRPr="00147DF2">
        <w:rPr>
          <w:rFonts w:ascii="Simplified Arabic" w:eastAsia="Times New Roman" w:hAnsi="Simplified Arabic" w:cs="Simplified Arabic"/>
          <w:sz w:val="24"/>
          <w:szCs w:val="24"/>
          <w:bdr w:val="none" w:sz="0" w:space="0" w:color="auto" w:frame="1"/>
          <w:rtl/>
          <w:lang w:eastAsia="de-DE"/>
        </w:rPr>
        <w:t xml:space="preserve">وفيما يتعلق بمشروعات </w:t>
      </w:r>
      <w:r w:rsidR="00095981" w:rsidRPr="00147DF2">
        <w:rPr>
          <w:rFonts w:ascii="Simplified Arabic" w:eastAsia="Times New Roman" w:hAnsi="Simplified Arabic" w:cs="Simplified Arabic"/>
          <w:sz w:val="24"/>
          <w:szCs w:val="24"/>
          <w:bdr w:val="none" w:sz="0" w:space="0" w:color="auto" w:frame="1"/>
          <w:rtl/>
          <w:lang w:eastAsia="de-DE"/>
        </w:rPr>
        <w:t xml:space="preserve">الطاقة الشمسية، فقد تم </w:t>
      </w:r>
      <w:r w:rsidR="009140EE">
        <w:rPr>
          <w:rFonts w:ascii="Simplified Arabic" w:eastAsia="Times New Roman" w:hAnsi="Simplified Arabic" w:cs="Simplified Arabic" w:hint="cs"/>
          <w:sz w:val="24"/>
          <w:szCs w:val="24"/>
          <w:bdr w:val="none" w:sz="0" w:space="0" w:color="auto" w:frame="1"/>
          <w:rtl/>
          <w:lang w:eastAsia="de-DE"/>
        </w:rPr>
        <w:t>إ</w:t>
      </w:r>
      <w:r w:rsidRPr="00147DF2">
        <w:rPr>
          <w:rFonts w:ascii="Simplified Arabic" w:eastAsia="Times New Roman" w:hAnsi="Simplified Arabic" w:cs="Simplified Arabic"/>
          <w:sz w:val="24"/>
          <w:szCs w:val="24"/>
          <w:bdr w:val="none" w:sz="0" w:space="0" w:color="auto" w:frame="1"/>
          <w:rtl/>
          <w:lang w:eastAsia="de-DE"/>
        </w:rPr>
        <w:t>نتاج</w:t>
      </w:r>
      <w:r w:rsidR="00095981" w:rsidRPr="00147DF2">
        <w:rPr>
          <w:rFonts w:ascii="Simplified Arabic" w:eastAsia="Times New Roman" w:hAnsi="Simplified Arabic" w:cs="Simplified Arabic"/>
          <w:sz w:val="24"/>
          <w:szCs w:val="24"/>
          <w:bdr w:val="none" w:sz="0" w:space="0" w:color="auto" w:frame="1"/>
          <w:rtl/>
          <w:lang w:eastAsia="de-DE"/>
        </w:rPr>
        <w:t xml:space="preserve"> الطاقة الشمسية </w:t>
      </w:r>
      <w:r w:rsidR="0010248E">
        <w:rPr>
          <w:rFonts w:ascii="Simplified Arabic" w:eastAsia="Times New Roman" w:hAnsi="Simplified Arabic" w:cs="Simplified Arabic" w:hint="cs"/>
          <w:sz w:val="24"/>
          <w:szCs w:val="24"/>
          <w:bdr w:val="none" w:sz="0" w:space="0" w:color="auto" w:frame="1"/>
          <w:rtl/>
          <w:lang w:eastAsia="de-DE"/>
        </w:rPr>
        <w:t>ب</w:t>
      </w:r>
      <w:r w:rsidR="00095981" w:rsidRPr="00147DF2">
        <w:rPr>
          <w:rFonts w:ascii="Simplified Arabic" w:eastAsia="Times New Roman" w:hAnsi="Simplified Arabic" w:cs="Simplified Arabic"/>
          <w:sz w:val="24"/>
          <w:szCs w:val="24"/>
          <w:bdr w:val="none" w:sz="0" w:space="0" w:color="auto" w:frame="1"/>
          <w:rtl/>
          <w:lang w:eastAsia="de-DE"/>
        </w:rPr>
        <w:t xml:space="preserve">حوالي 200 ميجاوات، وأضيفت </w:t>
      </w:r>
      <w:r w:rsidR="00F77C26">
        <w:rPr>
          <w:rFonts w:ascii="Simplified Arabic" w:eastAsia="Times New Roman" w:hAnsi="Simplified Arabic" w:cs="Simplified Arabic" w:hint="cs"/>
          <w:sz w:val="24"/>
          <w:szCs w:val="24"/>
          <w:bdr w:val="none" w:sz="0" w:space="0" w:color="auto" w:frame="1"/>
          <w:rtl/>
          <w:lang w:eastAsia="de-DE"/>
        </w:rPr>
        <w:t xml:space="preserve">حوالي 73 </w:t>
      </w:r>
      <w:r w:rsidR="00095981" w:rsidRPr="00147DF2">
        <w:rPr>
          <w:rFonts w:ascii="Simplified Arabic" w:eastAsia="Times New Roman" w:hAnsi="Simplified Arabic" w:cs="Simplified Arabic"/>
          <w:sz w:val="24"/>
          <w:szCs w:val="24"/>
          <w:bdr w:val="none" w:sz="0" w:space="0" w:color="auto" w:frame="1"/>
          <w:rtl/>
          <w:lang w:eastAsia="de-DE"/>
        </w:rPr>
        <w:t>ميجاوات</w:t>
      </w:r>
      <w:r w:rsidR="0010248E">
        <w:rPr>
          <w:rFonts w:ascii="Simplified Arabic" w:eastAsia="Times New Roman" w:hAnsi="Simplified Arabic" w:cs="Simplified Arabic" w:hint="cs"/>
          <w:sz w:val="24"/>
          <w:szCs w:val="24"/>
          <w:bdr w:val="none" w:sz="0" w:space="0" w:color="auto" w:frame="1"/>
          <w:rtl/>
          <w:lang w:eastAsia="de-DE"/>
        </w:rPr>
        <w:t xml:space="preserve"> </w:t>
      </w:r>
      <w:r w:rsidR="00095981" w:rsidRPr="00147DF2">
        <w:rPr>
          <w:rFonts w:ascii="Simplified Arabic" w:eastAsia="Times New Roman" w:hAnsi="Simplified Arabic" w:cs="Simplified Arabic"/>
          <w:sz w:val="24"/>
          <w:szCs w:val="24"/>
          <w:bdr w:val="none" w:sz="0" w:space="0" w:color="auto" w:frame="1"/>
          <w:rtl/>
          <w:lang w:eastAsia="de-DE"/>
        </w:rPr>
        <w:t>عن طريق تشغيل محطة للطاقة الشمسية بقدرة 50 ميجاوات (إنفينيتي 50) في منطقة بنبان</w:t>
      </w:r>
      <w:r w:rsidR="0010248E">
        <w:rPr>
          <w:rFonts w:ascii="Simplified Arabic" w:eastAsia="Times New Roman" w:hAnsi="Simplified Arabic" w:cs="Simplified Arabic" w:hint="cs"/>
          <w:sz w:val="24"/>
          <w:szCs w:val="24"/>
          <w:bdr w:val="none" w:sz="0" w:space="0" w:color="auto" w:frame="1"/>
          <w:rtl/>
          <w:lang w:eastAsia="de-DE"/>
        </w:rPr>
        <w:t>،</w:t>
      </w:r>
      <w:r w:rsidR="00095981" w:rsidRPr="00147DF2">
        <w:rPr>
          <w:rFonts w:ascii="Simplified Arabic" w:eastAsia="Times New Roman" w:hAnsi="Simplified Arabic" w:cs="Simplified Arabic"/>
          <w:sz w:val="24"/>
          <w:szCs w:val="24"/>
          <w:bdr w:val="none" w:sz="0" w:space="0" w:color="auto" w:frame="1"/>
          <w:rtl/>
          <w:lang w:eastAsia="de-DE"/>
        </w:rPr>
        <w:t xml:space="preserve"> ضمن المرحلة </w:t>
      </w:r>
      <w:r w:rsidR="00095981" w:rsidRPr="00147DF2">
        <w:rPr>
          <w:rFonts w:ascii="Simplified Arabic" w:eastAsia="Times New Roman" w:hAnsi="Simplified Arabic" w:cs="Simplified Arabic"/>
          <w:sz w:val="24"/>
          <w:szCs w:val="24"/>
          <w:bdr w:val="none" w:sz="0" w:space="0" w:color="auto" w:frame="1"/>
          <w:rtl/>
          <w:lang w:eastAsia="de-DE"/>
        </w:rPr>
        <w:lastRenderedPageBreak/>
        <w:t>الأولى من برنامج تعر</w:t>
      </w:r>
      <w:r w:rsidR="0010248E">
        <w:rPr>
          <w:rFonts w:ascii="Simplified Arabic" w:eastAsia="Times New Roman" w:hAnsi="Simplified Arabic" w:cs="Simplified Arabic" w:hint="cs"/>
          <w:sz w:val="24"/>
          <w:szCs w:val="24"/>
          <w:bdr w:val="none" w:sz="0" w:space="0" w:color="auto" w:frame="1"/>
          <w:rtl/>
          <w:lang w:eastAsia="de-DE"/>
        </w:rPr>
        <w:t>ي</w:t>
      </w:r>
      <w:r w:rsidR="00095981" w:rsidRPr="00147DF2">
        <w:rPr>
          <w:rFonts w:ascii="Simplified Arabic" w:eastAsia="Times New Roman" w:hAnsi="Simplified Arabic" w:cs="Simplified Arabic"/>
          <w:sz w:val="24"/>
          <w:szCs w:val="24"/>
          <w:bdr w:val="none" w:sz="0" w:space="0" w:color="auto" w:frame="1"/>
          <w:rtl/>
          <w:lang w:eastAsia="de-DE"/>
        </w:rPr>
        <w:t xml:space="preserve">فة التغذية في مارس 2018. </w:t>
      </w:r>
      <w:r w:rsidR="00E8009C">
        <w:rPr>
          <w:rFonts w:ascii="Simplified Arabic" w:eastAsia="Times New Roman" w:hAnsi="Simplified Arabic" w:cs="Simplified Arabic" w:hint="cs"/>
          <w:sz w:val="24"/>
          <w:szCs w:val="24"/>
          <w:bdr w:val="none" w:sz="0" w:space="0" w:color="auto" w:frame="1"/>
          <w:rtl/>
          <w:lang w:eastAsia="de-DE"/>
        </w:rPr>
        <w:t xml:space="preserve">كما </w:t>
      </w:r>
      <w:r w:rsidR="00E8009C" w:rsidRPr="00147DF2">
        <w:rPr>
          <w:rFonts w:ascii="Simplified Arabic" w:eastAsia="Times New Roman" w:hAnsi="Simplified Arabic" w:cs="Simplified Arabic"/>
          <w:sz w:val="24"/>
          <w:szCs w:val="24"/>
          <w:bdr w:val="none" w:sz="0" w:space="0" w:color="auto" w:frame="1"/>
          <w:rtl/>
          <w:lang w:eastAsia="de-DE"/>
        </w:rPr>
        <w:t xml:space="preserve">تم تشغيل محطات الطاقة الشمسية فوق مباني الشركة القابضة وفروعها. </w:t>
      </w:r>
      <w:r w:rsidR="00E8009C">
        <w:rPr>
          <w:rFonts w:ascii="Simplified Arabic" w:eastAsia="Times New Roman" w:hAnsi="Simplified Arabic" w:cs="Simplified Arabic" w:hint="cs"/>
          <w:sz w:val="24"/>
          <w:szCs w:val="24"/>
          <w:bdr w:val="none" w:sz="0" w:space="0" w:color="auto" w:frame="1"/>
          <w:rtl/>
          <w:lang w:eastAsia="de-DE"/>
        </w:rPr>
        <w:t>و</w:t>
      </w:r>
      <w:r w:rsidR="00E8009C" w:rsidRPr="00147DF2">
        <w:rPr>
          <w:rFonts w:ascii="Simplified Arabic" w:eastAsia="Times New Roman" w:hAnsi="Simplified Arabic" w:cs="Simplified Arabic"/>
          <w:sz w:val="24"/>
          <w:szCs w:val="24"/>
          <w:bdr w:val="none" w:sz="0" w:space="0" w:color="auto" w:frame="1"/>
          <w:rtl/>
          <w:lang w:eastAsia="de-DE"/>
        </w:rPr>
        <w:t>تم تركيب 10 محطات بسعة إجمالية 220 كيلووات، وبذلك يصبح إجمالي عدد المحطات المركبة (116) بطاقة إجمالية تبلغ حوالي 2553 كيلووات.</w:t>
      </w:r>
      <w:r w:rsidR="00E8009C">
        <w:rPr>
          <w:rFonts w:ascii="Simplified Arabic" w:eastAsia="Times New Roman" w:hAnsi="Simplified Arabic" w:cs="Simplified Arabic" w:hint="cs"/>
          <w:sz w:val="24"/>
          <w:szCs w:val="24"/>
          <w:bdr w:val="none" w:sz="0" w:space="0" w:color="auto" w:frame="1"/>
          <w:rtl/>
          <w:lang w:eastAsia="de-DE"/>
        </w:rPr>
        <w:t xml:space="preserve"> كذلك </w:t>
      </w:r>
      <w:r w:rsidR="00E8009C" w:rsidRPr="00147DF2">
        <w:rPr>
          <w:rFonts w:ascii="Simplified Arabic" w:eastAsia="Times New Roman" w:hAnsi="Simplified Arabic" w:cs="Simplified Arabic"/>
          <w:sz w:val="24"/>
          <w:szCs w:val="24"/>
          <w:bdr w:val="none" w:sz="0" w:space="0" w:color="auto" w:frame="1"/>
          <w:rtl/>
          <w:lang w:eastAsia="de-DE"/>
        </w:rPr>
        <w:t xml:space="preserve">تم تنفيذ محطات الطاقة الشمسية من قبل المشتركين وربطها بالشبكة بنظام </w:t>
      </w:r>
      <w:r w:rsidR="00A65D3B">
        <w:rPr>
          <w:rFonts w:ascii="Simplified Arabic" w:eastAsia="Times New Roman" w:hAnsi="Simplified Arabic" w:cs="Simplified Arabic" w:hint="cs"/>
          <w:sz w:val="24"/>
          <w:szCs w:val="24"/>
          <w:bdr w:val="none" w:sz="0" w:space="0" w:color="auto" w:frame="1"/>
          <w:rtl/>
          <w:lang w:eastAsia="de-DE"/>
        </w:rPr>
        <w:t>ال</w:t>
      </w:r>
      <w:r w:rsidR="00E8009C" w:rsidRPr="00147DF2">
        <w:rPr>
          <w:rFonts w:ascii="Simplified Arabic" w:eastAsia="Times New Roman" w:hAnsi="Simplified Arabic" w:cs="Simplified Arabic"/>
          <w:sz w:val="24"/>
          <w:szCs w:val="24"/>
          <w:bdr w:val="none" w:sz="0" w:space="0" w:color="auto" w:frame="1"/>
          <w:rtl/>
          <w:lang w:eastAsia="de-DE"/>
        </w:rPr>
        <w:t>تعر</w:t>
      </w:r>
      <w:r w:rsidR="00E8009C">
        <w:rPr>
          <w:rFonts w:ascii="Simplified Arabic" w:eastAsia="Times New Roman" w:hAnsi="Simplified Arabic" w:cs="Simplified Arabic" w:hint="cs"/>
          <w:sz w:val="24"/>
          <w:szCs w:val="24"/>
          <w:bdr w:val="none" w:sz="0" w:space="0" w:color="auto" w:frame="1"/>
          <w:rtl/>
          <w:lang w:eastAsia="de-DE"/>
        </w:rPr>
        <w:t>ي</w:t>
      </w:r>
      <w:r w:rsidR="00E8009C" w:rsidRPr="00147DF2">
        <w:rPr>
          <w:rFonts w:ascii="Simplified Arabic" w:eastAsia="Times New Roman" w:hAnsi="Simplified Arabic" w:cs="Simplified Arabic"/>
          <w:sz w:val="24"/>
          <w:szCs w:val="24"/>
          <w:bdr w:val="none" w:sz="0" w:space="0" w:color="auto" w:frame="1"/>
          <w:rtl/>
          <w:lang w:eastAsia="de-DE"/>
        </w:rPr>
        <w:t xml:space="preserve">فة </w:t>
      </w:r>
      <w:r w:rsidR="00A65D3B">
        <w:rPr>
          <w:rFonts w:ascii="Simplified Arabic" w:eastAsia="Times New Roman" w:hAnsi="Simplified Arabic" w:cs="Simplified Arabic" w:hint="cs"/>
          <w:sz w:val="24"/>
          <w:szCs w:val="24"/>
          <w:bdr w:val="none" w:sz="0" w:space="0" w:color="auto" w:frame="1"/>
          <w:rtl/>
          <w:lang w:eastAsia="de-DE"/>
        </w:rPr>
        <w:t>ال</w:t>
      </w:r>
      <w:r w:rsidR="00E8009C" w:rsidRPr="00147DF2">
        <w:rPr>
          <w:rFonts w:ascii="Simplified Arabic" w:eastAsia="Times New Roman" w:hAnsi="Simplified Arabic" w:cs="Simplified Arabic"/>
          <w:sz w:val="24"/>
          <w:szCs w:val="24"/>
          <w:bdr w:val="none" w:sz="0" w:space="0" w:color="auto" w:frame="1"/>
          <w:rtl/>
          <w:lang w:eastAsia="de-DE"/>
        </w:rPr>
        <w:t>مميز</w:t>
      </w:r>
      <w:r w:rsidR="00A65D3B">
        <w:rPr>
          <w:rFonts w:ascii="Simplified Arabic" w:eastAsia="Times New Roman" w:hAnsi="Simplified Arabic" w:cs="Simplified Arabic" w:hint="cs"/>
          <w:sz w:val="24"/>
          <w:szCs w:val="24"/>
          <w:bdr w:val="none" w:sz="0" w:space="0" w:color="auto" w:frame="1"/>
          <w:rtl/>
          <w:lang w:eastAsia="de-DE"/>
        </w:rPr>
        <w:t>ة</w:t>
      </w:r>
      <w:r w:rsidR="00E8009C" w:rsidRPr="00147DF2">
        <w:rPr>
          <w:rFonts w:ascii="Simplified Arabic" w:eastAsia="Times New Roman" w:hAnsi="Simplified Arabic" w:cs="Simplified Arabic"/>
          <w:sz w:val="24"/>
          <w:szCs w:val="24"/>
          <w:bdr w:val="none" w:sz="0" w:space="0" w:color="auto" w:frame="1"/>
          <w:rtl/>
          <w:lang w:eastAsia="de-DE"/>
        </w:rPr>
        <w:t>، وإجمالي عدد المحطات المركبة (73) محطة بسعة إجمالية تبلغ حوالي 13218 كيلووات (خلال الفترة قام بعض المشتركين في نظام التعر</w:t>
      </w:r>
      <w:r w:rsidR="00EB2748">
        <w:rPr>
          <w:rFonts w:ascii="Simplified Arabic" w:eastAsia="Times New Roman" w:hAnsi="Simplified Arabic" w:cs="Simplified Arabic" w:hint="cs"/>
          <w:sz w:val="24"/>
          <w:szCs w:val="24"/>
          <w:bdr w:val="none" w:sz="0" w:space="0" w:color="auto" w:frame="1"/>
          <w:rtl/>
          <w:lang w:eastAsia="de-DE"/>
        </w:rPr>
        <w:t>ي</w:t>
      </w:r>
      <w:r w:rsidR="00E8009C" w:rsidRPr="00147DF2">
        <w:rPr>
          <w:rFonts w:ascii="Simplified Arabic" w:eastAsia="Times New Roman" w:hAnsi="Simplified Arabic" w:cs="Simplified Arabic"/>
          <w:sz w:val="24"/>
          <w:szCs w:val="24"/>
          <w:bdr w:val="none" w:sz="0" w:space="0" w:color="auto" w:frame="1"/>
          <w:rtl/>
          <w:lang w:eastAsia="de-DE"/>
        </w:rPr>
        <w:t>فة المميز</w:t>
      </w:r>
      <w:r w:rsidR="00EB2748">
        <w:rPr>
          <w:rFonts w:ascii="Simplified Arabic" w:eastAsia="Times New Roman" w:hAnsi="Simplified Arabic" w:cs="Simplified Arabic" w:hint="cs"/>
          <w:sz w:val="24"/>
          <w:szCs w:val="24"/>
          <w:bdr w:val="none" w:sz="0" w:space="0" w:color="auto" w:frame="1"/>
          <w:rtl/>
          <w:lang w:eastAsia="de-DE"/>
        </w:rPr>
        <w:t>ة</w:t>
      </w:r>
      <w:r w:rsidR="00E8009C" w:rsidRPr="00147DF2">
        <w:rPr>
          <w:rFonts w:ascii="Simplified Arabic" w:eastAsia="Times New Roman" w:hAnsi="Simplified Arabic" w:cs="Simplified Arabic"/>
          <w:sz w:val="24"/>
          <w:szCs w:val="24"/>
          <w:bdr w:val="none" w:sz="0" w:space="0" w:color="auto" w:frame="1"/>
          <w:rtl/>
          <w:lang w:eastAsia="de-DE"/>
        </w:rPr>
        <w:t xml:space="preserve"> بتحويل العقد إلى نظام قياس صافي).</w:t>
      </w:r>
      <w:r w:rsidR="00E8009C">
        <w:rPr>
          <w:rFonts w:ascii="Simplified Arabic" w:eastAsia="Times New Roman" w:hAnsi="Simplified Arabic" w:cs="Simplified Arabic" w:hint="cs"/>
          <w:sz w:val="24"/>
          <w:szCs w:val="24"/>
          <w:bdr w:val="none" w:sz="0" w:space="0" w:color="auto" w:frame="1"/>
          <w:rtl/>
          <w:lang w:eastAsia="de-DE"/>
        </w:rPr>
        <w:t xml:space="preserve"> أيضاً، </w:t>
      </w:r>
      <w:r w:rsidR="00E8009C" w:rsidRPr="00147DF2">
        <w:rPr>
          <w:rFonts w:ascii="Simplified Arabic" w:eastAsia="Times New Roman" w:hAnsi="Simplified Arabic" w:cs="Simplified Arabic"/>
          <w:sz w:val="24"/>
          <w:szCs w:val="24"/>
          <w:bdr w:val="none" w:sz="0" w:space="0" w:color="auto" w:frame="1"/>
          <w:rtl/>
          <w:lang w:eastAsia="de-DE"/>
        </w:rPr>
        <w:t>تم تنفيذ محطات الطاقة الشمسية من قبل المشتركين بنظام قياس صافي، لذلك تم خلال الفترة التعاقد مع شركات توزيع الكهرباء</w:t>
      </w:r>
      <w:r w:rsidR="00E8009C">
        <w:rPr>
          <w:rFonts w:ascii="Simplified Arabic" w:eastAsia="Times New Roman" w:hAnsi="Simplified Arabic" w:cs="Simplified Arabic" w:hint="cs"/>
          <w:sz w:val="24"/>
          <w:szCs w:val="24"/>
          <w:bdr w:val="none" w:sz="0" w:space="0" w:color="auto" w:frame="1"/>
          <w:rtl/>
          <w:lang w:eastAsia="de-DE"/>
        </w:rPr>
        <w:t>،</w:t>
      </w:r>
      <w:r w:rsidR="00E8009C" w:rsidRPr="00147DF2">
        <w:rPr>
          <w:rFonts w:ascii="Simplified Arabic" w:eastAsia="Times New Roman" w:hAnsi="Simplified Arabic" w:cs="Simplified Arabic"/>
          <w:sz w:val="24"/>
          <w:szCs w:val="24"/>
          <w:bdr w:val="none" w:sz="0" w:space="0" w:color="auto" w:frame="1"/>
          <w:rtl/>
          <w:lang w:eastAsia="de-DE"/>
        </w:rPr>
        <w:t xml:space="preserve"> وتم تنفيذ (34) محطة بسعة إجمالية تبلغ حوالي 1326 كيلووات، وبذلك يصبح إجمالي عدد المحطات المركبة (163) محطات بسعة إجمالية حوالي 8123 كيلووات.</w:t>
      </w:r>
    </w:p>
    <w:p w14:paraId="43FDDA51" w14:textId="6E3B47E6" w:rsidR="00E8009C" w:rsidRDefault="00E8009C" w:rsidP="00EB2748">
      <w:pPr>
        <w:widowControl w:val="0"/>
        <w:suppressAutoHyphens/>
        <w:bidi/>
        <w:spacing w:line="240" w:lineRule="auto"/>
        <w:ind w:left="-64" w:right="144"/>
        <w:jc w:val="both"/>
        <w:rPr>
          <w:rFonts w:ascii="Simplified Arabic" w:eastAsia="Times New Roman" w:hAnsi="Simplified Arabic" w:cs="Simplified Arabic"/>
          <w:sz w:val="24"/>
          <w:szCs w:val="24"/>
          <w:bdr w:val="none" w:sz="0" w:space="0" w:color="auto" w:frame="1"/>
          <w:rtl/>
          <w:lang w:eastAsia="de-DE"/>
        </w:rPr>
      </w:pPr>
      <w:r w:rsidRPr="00147DF2">
        <w:rPr>
          <w:rFonts w:ascii="Simplified Arabic" w:eastAsia="Times New Roman" w:hAnsi="Simplified Arabic" w:cs="Simplified Arabic"/>
          <w:sz w:val="24"/>
          <w:szCs w:val="24"/>
          <w:bdr w:val="none" w:sz="0" w:space="0" w:color="auto" w:frame="1"/>
          <w:rtl/>
          <w:lang w:eastAsia="de-DE"/>
        </w:rPr>
        <w:t>أما الطاقة الكهرومائية</w:t>
      </w:r>
      <w:r>
        <w:rPr>
          <w:rFonts w:ascii="Simplified Arabic" w:eastAsia="Times New Roman" w:hAnsi="Simplified Arabic" w:cs="Simplified Arabic" w:hint="cs"/>
          <w:sz w:val="24"/>
          <w:szCs w:val="24"/>
          <w:bdr w:val="none" w:sz="0" w:space="0" w:color="auto" w:frame="1"/>
          <w:rtl/>
          <w:lang w:eastAsia="de-DE"/>
        </w:rPr>
        <w:t>،</w:t>
      </w:r>
      <w:r w:rsidRPr="00147DF2">
        <w:rPr>
          <w:rFonts w:ascii="Simplified Arabic" w:eastAsia="Times New Roman" w:hAnsi="Simplified Arabic" w:cs="Simplified Arabic"/>
          <w:sz w:val="24"/>
          <w:szCs w:val="24"/>
          <w:bdr w:val="none" w:sz="0" w:space="0" w:color="auto" w:frame="1"/>
          <w:rtl/>
          <w:lang w:eastAsia="de-DE"/>
        </w:rPr>
        <w:t xml:space="preserve"> فقد بلغت حوالي 2،874 ميجاوات</w:t>
      </w:r>
      <w:r>
        <w:rPr>
          <w:rFonts w:ascii="Simplified Arabic" w:eastAsia="Times New Roman" w:hAnsi="Simplified Arabic" w:cs="Simplified Arabic" w:hint="cs"/>
          <w:sz w:val="24"/>
          <w:szCs w:val="24"/>
          <w:bdr w:val="none" w:sz="0" w:space="0" w:color="auto" w:frame="1"/>
          <w:rtl/>
          <w:lang w:eastAsia="de-DE"/>
        </w:rPr>
        <w:t xml:space="preserve"> في عام </w:t>
      </w:r>
      <w:r w:rsidRPr="00147DF2">
        <w:rPr>
          <w:rFonts w:ascii="Simplified Arabic" w:eastAsia="Times New Roman" w:hAnsi="Simplified Arabic" w:cs="Simplified Arabic"/>
          <w:sz w:val="24"/>
          <w:szCs w:val="24"/>
          <w:bdr w:val="none" w:sz="0" w:space="0" w:color="auto" w:frame="1"/>
          <w:rtl/>
          <w:lang w:eastAsia="de-DE"/>
        </w:rPr>
        <w:t xml:space="preserve">2018 </w:t>
      </w:r>
      <w:r>
        <w:rPr>
          <w:rFonts w:ascii="Simplified Arabic" w:eastAsia="Times New Roman" w:hAnsi="Simplified Arabic" w:cs="Simplified Arabic" w:hint="cs"/>
          <w:sz w:val="24"/>
          <w:szCs w:val="24"/>
          <w:bdr w:val="none" w:sz="0" w:space="0" w:color="auto" w:frame="1"/>
          <w:rtl/>
          <w:lang w:eastAsia="de-DE"/>
        </w:rPr>
        <w:t xml:space="preserve">بعد افتتاح </w:t>
      </w:r>
      <w:r w:rsidRPr="00147DF2">
        <w:rPr>
          <w:rFonts w:ascii="Simplified Arabic" w:eastAsia="Times New Roman" w:hAnsi="Simplified Arabic" w:cs="Simplified Arabic"/>
          <w:sz w:val="24"/>
          <w:szCs w:val="24"/>
          <w:bdr w:val="none" w:sz="0" w:space="0" w:color="auto" w:frame="1"/>
          <w:rtl/>
          <w:lang w:eastAsia="de-DE"/>
        </w:rPr>
        <w:t xml:space="preserve">محطة توليد الطاقة المائية أسيوط 32 ميجاوات. </w:t>
      </w:r>
    </w:p>
    <w:p w14:paraId="61EDA567" w14:textId="2AFB3A1B" w:rsidR="00C32374" w:rsidRDefault="00822D97" w:rsidP="00822D97">
      <w:pPr>
        <w:widowControl w:val="0"/>
        <w:suppressAutoHyphens/>
        <w:bidi/>
        <w:spacing w:after="0" w:line="240" w:lineRule="auto"/>
        <w:ind w:right="144"/>
        <w:jc w:val="both"/>
        <w:rPr>
          <w:rFonts w:ascii="Simplified Arabic" w:eastAsia="Times New Roman" w:hAnsi="Simplified Arabic" w:cs="Simplified Arabic"/>
          <w:sz w:val="24"/>
          <w:szCs w:val="24"/>
          <w:bdr w:val="none" w:sz="0" w:space="0" w:color="auto" w:frame="1"/>
          <w:rtl/>
          <w:lang w:eastAsia="de-DE"/>
        </w:rPr>
      </w:pPr>
      <w:bookmarkStart w:id="9" w:name="_Toc42151523"/>
      <w:r w:rsidRPr="00147DF2">
        <w:rPr>
          <w:rFonts w:ascii="Simplified Arabic" w:eastAsia="Times New Roman" w:hAnsi="Simplified Arabic" w:cs="Simplified Arabic"/>
          <w:sz w:val="24"/>
          <w:szCs w:val="24"/>
          <w:bdr w:val="none" w:sz="0" w:space="0" w:color="auto" w:frame="1"/>
          <w:rtl/>
          <w:lang w:eastAsia="de-DE"/>
        </w:rPr>
        <w:t>وجدير بالذكر</w:t>
      </w:r>
      <w:r>
        <w:rPr>
          <w:rFonts w:ascii="Simplified Arabic" w:eastAsia="Times New Roman" w:hAnsi="Simplified Arabic" w:cs="Simplified Arabic" w:hint="cs"/>
          <w:sz w:val="24"/>
          <w:szCs w:val="24"/>
          <w:bdr w:val="none" w:sz="0" w:space="0" w:color="auto" w:frame="1"/>
          <w:rtl/>
          <w:lang w:eastAsia="de-DE"/>
        </w:rPr>
        <w:t>،</w:t>
      </w:r>
      <w:r w:rsidRPr="00147DF2">
        <w:rPr>
          <w:rFonts w:ascii="Simplified Arabic" w:eastAsia="Times New Roman" w:hAnsi="Simplified Arabic" w:cs="Simplified Arabic"/>
          <w:sz w:val="24"/>
          <w:szCs w:val="24"/>
          <w:bdr w:val="none" w:sz="0" w:space="0" w:color="auto" w:frame="1"/>
          <w:rtl/>
          <w:lang w:eastAsia="de-DE"/>
        </w:rPr>
        <w:t xml:space="preserve"> </w:t>
      </w:r>
      <w:r>
        <w:rPr>
          <w:rFonts w:ascii="Simplified Arabic" w:eastAsia="Times New Roman" w:hAnsi="Simplified Arabic" w:cs="Simplified Arabic" w:hint="cs"/>
          <w:sz w:val="24"/>
          <w:szCs w:val="24"/>
          <w:bdr w:val="none" w:sz="0" w:space="0" w:color="auto" w:frame="1"/>
          <w:rtl/>
          <w:lang w:eastAsia="de-DE"/>
        </w:rPr>
        <w:t xml:space="preserve">إنه قد </w:t>
      </w:r>
      <w:r w:rsidRPr="00147DF2">
        <w:rPr>
          <w:rFonts w:ascii="Simplified Arabic" w:eastAsia="Times New Roman" w:hAnsi="Simplified Arabic" w:cs="Simplified Arabic"/>
          <w:sz w:val="24"/>
          <w:szCs w:val="24"/>
          <w:bdr w:val="none" w:sz="0" w:space="0" w:color="auto" w:frame="1"/>
          <w:rtl/>
          <w:lang w:eastAsia="de-DE"/>
        </w:rPr>
        <w:t xml:space="preserve">واجهت مصر في </w:t>
      </w:r>
      <w:r>
        <w:rPr>
          <w:rFonts w:ascii="Simplified Arabic" w:eastAsia="Times New Roman" w:hAnsi="Simplified Arabic" w:cs="Simplified Arabic" w:hint="cs"/>
          <w:sz w:val="24"/>
          <w:szCs w:val="24"/>
          <w:bdr w:val="none" w:sz="0" w:space="0" w:color="auto" w:frame="1"/>
          <w:rtl/>
          <w:lang w:eastAsia="de-DE"/>
        </w:rPr>
        <w:t xml:space="preserve">عامي </w:t>
      </w:r>
      <w:r w:rsidRPr="00147DF2">
        <w:rPr>
          <w:rFonts w:ascii="Simplified Arabic" w:eastAsia="Times New Roman" w:hAnsi="Simplified Arabic" w:cs="Simplified Arabic"/>
          <w:sz w:val="24"/>
          <w:szCs w:val="24"/>
          <w:bdr w:val="none" w:sz="0" w:space="0" w:color="auto" w:frame="1"/>
          <w:rtl/>
          <w:lang w:eastAsia="de-DE"/>
        </w:rPr>
        <w:t>2012</w:t>
      </w:r>
      <w:r>
        <w:rPr>
          <w:rFonts w:ascii="Simplified Arabic" w:eastAsia="Times New Roman" w:hAnsi="Simplified Arabic" w:cs="Simplified Arabic" w:hint="cs"/>
          <w:sz w:val="24"/>
          <w:szCs w:val="24"/>
          <w:bdr w:val="none" w:sz="0" w:space="0" w:color="auto" w:frame="1"/>
          <w:rtl/>
          <w:lang w:eastAsia="de-DE"/>
        </w:rPr>
        <w:t>،</w:t>
      </w:r>
      <w:r w:rsidRPr="00147DF2">
        <w:rPr>
          <w:rFonts w:ascii="Simplified Arabic" w:eastAsia="Times New Roman" w:hAnsi="Simplified Arabic" w:cs="Simplified Arabic"/>
          <w:sz w:val="24"/>
          <w:szCs w:val="24"/>
          <w:bdr w:val="none" w:sz="0" w:space="0" w:color="auto" w:frame="1"/>
          <w:rtl/>
          <w:lang w:eastAsia="de-DE"/>
        </w:rPr>
        <w:t xml:space="preserve"> 2013 العديد من المشاكل المتعلقة بانقطاع التيار الكهربائي</w:t>
      </w:r>
      <w:r>
        <w:rPr>
          <w:rFonts w:ascii="Simplified Arabic" w:eastAsia="Times New Roman" w:hAnsi="Simplified Arabic" w:cs="Simplified Arabic" w:hint="cs"/>
          <w:sz w:val="24"/>
          <w:szCs w:val="24"/>
          <w:bdr w:val="none" w:sz="0" w:space="0" w:color="auto" w:frame="1"/>
          <w:rtl/>
          <w:lang w:eastAsia="de-DE"/>
        </w:rPr>
        <w:t xml:space="preserve">، مما أدى إلى سعي </w:t>
      </w:r>
      <w:r w:rsidRPr="00147DF2">
        <w:rPr>
          <w:rFonts w:ascii="Simplified Arabic" w:eastAsia="Times New Roman" w:hAnsi="Simplified Arabic" w:cs="Simplified Arabic"/>
          <w:sz w:val="24"/>
          <w:szCs w:val="24"/>
          <w:bdr w:val="none" w:sz="0" w:space="0" w:color="auto" w:frame="1"/>
          <w:rtl/>
          <w:lang w:eastAsia="de-DE"/>
        </w:rPr>
        <w:t xml:space="preserve">وزارة الكهرباء والطاقة </w:t>
      </w:r>
      <w:r>
        <w:rPr>
          <w:rFonts w:ascii="Simplified Arabic" w:eastAsia="Times New Roman" w:hAnsi="Simplified Arabic" w:cs="Simplified Arabic" w:hint="cs"/>
          <w:sz w:val="24"/>
          <w:szCs w:val="24"/>
          <w:bdr w:val="none" w:sz="0" w:space="0" w:color="auto" w:frame="1"/>
          <w:rtl/>
          <w:lang w:eastAsia="de-DE"/>
        </w:rPr>
        <w:t xml:space="preserve">لمواجهة هذه المشكلة </w:t>
      </w:r>
      <w:r>
        <w:rPr>
          <w:rFonts w:ascii="Simplified Arabic" w:eastAsia="Times New Roman" w:hAnsi="Simplified Arabic" w:cs="Simplified Arabic"/>
          <w:sz w:val="24"/>
          <w:szCs w:val="24"/>
          <w:bdr w:val="none" w:sz="0" w:space="0" w:color="auto" w:frame="1"/>
          <w:rtl/>
          <w:lang w:eastAsia="de-DE"/>
        </w:rPr>
        <w:t>بعدة طرق</w:t>
      </w:r>
      <w:r>
        <w:rPr>
          <w:rFonts w:ascii="Simplified Arabic" w:eastAsia="Times New Roman" w:hAnsi="Simplified Arabic" w:cs="Simplified Arabic" w:hint="cs"/>
          <w:sz w:val="24"/>
          <w:szCs w:val="24"/>
          <w:bdr w:val="none" w:sz="0" w:space="0" w:color="auto" w:frame="1"/>
          <w:rtl/>
          <w:lang w:eastAsia="de-DE"/>
        </w:rPr>
        <w:t>؛ ف</w:t>
      </w:r>
      <w:r w:rsidRPr="00147DF2">
        <w:rPr>
          <w:rFonts w:ascii="Simplified Arabic" w:eastAsia="Times New Roman" w:hAnsi="Simplified Arabic" w:cs="Simplified Arabic"/>
          <w:sz w:val="24"/>
          <w:szCs w:val="24"/>
          <w:bdr w:val="none" w:sz="0" w:space="0" w:color="auto" w:frame="1"/>
          <w:rtl/>
          <w:lang w:eastAsia="de-DE"/>
        </w:rPr>
        <w:t>أضافت 25 ألف ميجاوات من قدرات الطاقة التقليدية والمتجددة حتى نهاية عام 2018، وهو ما يفوق جميع القدرات المتاحة قبل 2013/2014</w:t>
      </w:r>
      <w:r>
        <w:rPr>
          <w:rFonts w:ascii="Simplified Arabic" w:eastAsia="Times New Roman" w:hAnsi="Simplified Arabic" w:cs="Simplified Arabic" w:hint="cs"/>
          <w:sz w:val="24"/>
          <w:szCs w:val="24"/>
          <w:bdr w:val="none" w:sz="0" w:space="0" w:color="auto" w:frame="1"/>
          <w:rtl/>
          <w:lang w:eastAsia="de-DE"/>
        </w:rPr>
        <w:t>،</w:t>
      </w:r>
      <w:r w:rsidRPr="00147DF2">
        <w:rPr>
          <w:rFonts w:ascii="Simplified Arabic" w:eastAsia="Times New Roman" w:hAnsi="Simplified Arabic" w:cs="Simplified Arabic"/>
          <w:sz w:val="24"/>
          <w:szCs w:val="24"/>
          <w:bdr w:val="none" w:sz="0" w:space="0" w:color="auto" w:frame="1"/>
          <w:rtl/>
          <w:lang w:eastAsia="de-DE"/>
        </w:rPr>
        <w:t xml:space="preserve"> بتكلفة استثمارية إجمالية تبلغ حوالي (278.4 مليار جنيه). </w:t>
      </w:r>
      <w:r>
        <w:rPr>
          <w:rFonts w:ascii="Simplified Arabic" w:eastAsia="Times New Roman" w:hAnsi="Simplified Arabic" w:cs="Simplified Arabic" w:hint="cs"/>
          <w:sz w:val="24"/>
          <w:szCs w:val="24"/>
          <w:bdr w:val="none" w:sz="0" w:space="0" w:color="auto" w:frame="1"/>
          <w:rtl/>
          <w:lang w:eastAsia="de-DE"/>
        </w:rPr>
        <w:t>و</w:t>
      </w:r>
      <w:r w:rsidRPr="00147DF2">
        <w:rPr>
          <w:rFonts w:ascii="Simplified Arabic" w:eastAsia="Times New Roman" w:hAnsi="Simplified Arabic" w:cs="Simplified Arabic"/>
          <w:sz w:val="24"/>
          <w:szCs w:val="24"/>
          <w:bdr w:val="none" w:sz="0" w:space="0" w:color="auto" w:frame="1"/>
          <w:rtl/>
          <w:lang w:eastAsia="de-DE"/>
        </w:rPr>
        <w:t>في مجال قدرات توليد الكهرباء</w:t>
      </w:r>
      <w:r>
        <w:rPr>
          <w:rFonts w:ascii="Simplified Arabic" w:eastAsia="Times New Roman" w:hAnsi="Simplified Arabic" w:cs="Simplified Arabic" w:hint="cs"/>
          <w:sz w:val="24"/>
          <w:szCs w:val="24"/>
          <w:bdr w:val="none" w:sz="0" w:space="0" w:color="auto" w:frame="1"/>
          <w:rtl/>
          <w:lang w:eastAsia="de-DE"/>
        </w:rPr>
        <w:t xml:space="preserve">، </w:t>
      </w:r>
      <w:r w:rsidRPr="00147DF2">
        <w:rPr>
          <w:rFonts w:ascii="Simplified Arabic" w:eastAsia="Times New Roman" w:hAnsi="Simplified Arabic" w:cs="Simplified Arabic"/>
          <w:sz w:val="24"/>
          <w:szCs w:val="24"/>
          <w:bdr w:val="none" w:sz="0" w:space="0" w:color="auto" w:frame="1"/>
          <w:rtl/>
          <w:lang w:eastAsia="de-DE"/>
        </w:rPr>
        <w:t>تم تحويل عدد من محطات توليد الغاز للعمل كدورة مشتركة، ممثلة بمحطة توليد الغاز للشباب الجديدة بإضافة 500 ميجاوات، ومحطة كهرباء غرب دمياط بإضافة 250 ميجاوات، ومحطة كهرباء غرب أسيوط بإضافة 500 م. و.، ومحطة توسع غرب دمياط الغازية بإضافة 250 ميجاوات.</w:t>
      </w:r>
      <w:r>
        <w:rPr>
          <w:rFonts w:ascii="Simplified Arabic" w:eastAsia="Times New Roman" w:hAnsi="Simplified Arabic" w:cs="Simplified Arabic" w:hint="cs"/>
          <w:sz w:val="24"/>
          <w:szCs w:val="24"/>
          <w:bdr w:val="none" w:sz="0" w:space="0" w:color="auto" w:frame="1"/>
          <w:rtl/>
          <w:lang w:eastAsia="de-DE"/>
        </w:rPr>
        <w:t xml:space="preserve"> كما </w:t>
      </w:r>
      <w:r w:rsidRPr="00147DF2">
        <w:rPr>
          <w:rFonts w:ascii="Simplified Arabic" w:eastAsia="Times New Roman" w:hAnsi="Simplified Arabic" w:cs="Simplified Arabic"/>
          <w:sz w:val="24"/>
          <w:szCs w:val="24"/>
          <w:bdr w:val="none" w:sz="0" w:space="0" w:color="auto" w:frame="1"/>
          <w:rtl/>
          <w:lang w:eastAsia="de-DE"/>
        </w:rPr>
        <w:t xml:space="preserve">تم افتتاح ثلاث محطات عملاقة بسعة 14400 ميجاوات في عام </w:t>
      </w:r>
      <w:r>
        <w:rPr>
          <w:rFonts w:ascii="Simplified Arabic" w:eastAsia="Times New Roman" w:hAnsi="Simplified Arabic" w:cs="Simplified Arabic" w:hint="cs"/>
          <w:sz w:val="24"/>
          <w:szCs w:val="24"/>
          <w:bdr w:val="none" w:sz="0" w:space="0" w:color="auto" w:frame="1"/>
          <w:rtl/>
          <w:lang w:eastAsia="de-DE"/>
        </w:rPr>
        <w:t>2019</w:t>
      </w:r>
      <w:r w:rsidRPr="00147DF2">
        <w:rPr>
          <w:rFonts w:ascii="Simplified Arabic" w:eastAsia="Times New Roman" w:hAnsi="Simplified Arabic" w:cs="Simplified Arabic"/>
          <w:sz w:val="24"/>
          <w:szCs w:val="24"/>
          <w:bdr w:val="none" w:sz="0" w:space="0" w:color="auto" w:frame="1"/>
          <w:rtl/>
          <w:lang w:eastAsia="de-DE"/>
        </w:rPr>
        <w:t>، تم تنفيذها بالتعاون مع شركة سيمنز الألمانية وشركائها المحليين في بني سويف، وبرلس، والعاصمة الإدارية الجديدة.</w:t>
      </w:r>
      <w:r>
        <w:rPr>
          <w:rFonts w:ascii="Simplified Arabic" w:eastAsia="Times New Roman" w:hAnsi="Simplified Arabic" w:cs="Simplified Arabic" w:hint="cs"/>
          <w:sz w:val="24"/>
          <w:szCs w:val="24"/>
          <w:bdr w:val="none" w:sz="0" w:space="0" w:color="auto" w:frame="1"/>
          <w:rtl/>
          <w:lang w:eastAsia="de-DE"/>
        </w:rPr>
        <w:t xml:space="preserve"> </w:t>
      </w:r>
      <w:r w:rsidRPr="00147DF2">
        <w:rPr>
          <w:rFonts w:ascii="Simplified Arabic" w:eastAsia="Times New Roman" w:hAnsi="Simplified Arabic" w:cs="Simplified Arabic"/>
          <w:sz w:val="24"/>
          <w:szCs w:val="24"/>
          <w:bdr w:val="none" w:sz="0" w:space="0" w:color="auto" w:frame="1"/>
          <w:rtl/>
          <w:lang w:eastAsia="de-DE"/>
        </w:rPr>
        <w:t>بالإضافة إلى ذلك، تم تجريب التشغيل التجريبي لوحدة البخار بقدرة 340 ميجاوات في محطة توليد الكهرباء بالغاز في 6 أكتوبر</w:t>
      </w:r>
      <w:r>
        <w:rPr>
          <w:rFonts w:ascii="Simplified Arabic" w:eastAsia="Times New Roman" w:hAnsi="Simplified Arabic" w:cs="Simplified Arabic" w:hint="cs"/>
          <w:sz w:val="24"/>
          <w:szCs w:val="24"/>
          <w:bdr w:val="none" w:sz="0" w:space="0" w:color="auto" w:frame="1"/>
          <w:rtl/>
          <w:lang w:eastAsia="de-DE"/>
        </w:rPr>
        <w:t>، وت</w:t>
      </w:r>
      <w:r w:rsidRPr="00147DF2">
        <w:rPr>
          <w:rFonts w:ascii="Simplified Arabic" w:eastAsia="Times New Roman" w:hAnsi="Simplified Arabic" w:cs="Simplified Arabic"/>
          <w:sz w:val="24"/>
          <w:szCs w:val="24"/>
          <w:bdr w:val="none" w:sz="0" w:space="0" w:color="auto" w:frame="1"/>
          <w:rtl/>
          <w:lang w:eastAsia="de-DE"/>
        </w:rPr>
        <w:t>م اختبار أول وحدة تعمل بالبخار بقدرة 650 ميجاوات في ديسمبر 2018 في محطة كهرباء جنوب حلوان 1950 ميجاوات</w:t>
      </w:r>
      <w:r>
        <w:rPr>
          <w:rFonts w:ascii="Simplified Arabic" w:eastAsia="Times New Roman" w:hAnsi="Simplified Arabic" w:cs="Simplified Arabic" w:hint="cs"/>
          <w:sz w:val="24"/>
          <w:szCs w:val="24"/>
          <w:bdr w:val="none" w:sz="0" w:space="0" w:color="auto" w:frame="1"/>
          <w:rtl/>
          <w:lang w:eastAsia="de-DE"/>
        </w:rPr>
        <w:t xml:space="preserve"> </w:t>
      </w:r>
      <w:r w:rsidRPr="0010248E">
        <w:rPr>
          <w:rFonts w:ascii="Simplified Arabic" w:eastAsia="Times New Roman" w:hAnsi="Simplified Arabic" w:cs="Simplified Arabic"/>
          <w:sz w:val="24"/>
          <w:szCs w:val="24"/>
          <w:bdr w:val="none" w:sz="0" w:space="0" w:color="auto" w:frame="1"/>
          <w:rtl/>
          <w:lang w:eastAsia="de-DE"/>
        </w:rPr>
        <w:t>(الكتاب الدوري لوزار</w:t>
      </w:r>
      <w:r>
        <w:rPr>
          <w:rFonts w:ascii="Simplified Arabic" w:eastAsia="Times New Roman" w:hAnsi="Simplified Arabic" w:cs="Simplified Arabic" w:hint="cs"/>
          <w:sz w:val="24"/>
          <w:szCs w:val="24"/>
          <w:bdr w:val="none" w:sz="0" w:space="0" w:color="auto" w:frame="1"/>
          <w:rtl/>
          <w:lang w:eastAsia="de-DE"/>
        </w:rPr>
        <w:t>ة</w:t>
      </w:r>
      <w:r w:rsidRPr="0010248E">
        <w:rPr>
          <w:rFonts w:ascii="Simplified Arabic" w:eastAsia="Times New Roman" w:hAnsi="Simplified Arabic" w:cs="Simplified Arabic"/>
          <w:sz w:val="24"/>
          <w:szCs w:val="24"/>
          <w:bdr w:val="none" w:sz="0" w:space="0" w:color="auto" w:frame="1"/>
          <w:rtl/>
          <w:lang w:eastAsia="de-DE"/>
        </w:rPr>
        <w:t xml:space="preserve"> الكهرباء و</w:t>
      </w:r>
      <w:r>
        <w:rPr>
          <w:rFonts w:ascii="Simplified Arabic" w:eastAsia="Times New Roman" w:hAnsi="Simplified Arabic" w:cs="Simplified Arabic" w:hint="cs"/>
          <w:sz w:val="24"/>
          <w:szCs w:val="24"/>
          <w:bdr w:val="none" w:sz="0" w:space="0" w:color="auto" w:frame="1"/>
          <w:rtl/>
          <w:lang w:eastAsia="de-DE"/>
        </w:rPr>
        <w:t>ا</w:t>
      </w:r>
      <w:r w:rsidRPr="0010248E">
        <w:rPr>
          <w:rFonts w:ascii="Simplified Arabic" w:eastAsia="Times New Roman" w:hAnsi="Simplified Arabic" w:cs="Simplified Arabic"/>
          <w:sz w:val="24"/>
          <w:szCs w:val="24"/>
          <w:bdr w:val="none" w:sz="0" w:space="0" w:color="auto" w:frame="1"/>
          <w:rtl/>
          <w:lang w:eastAsia="de-DE"/>
        </w:rPr>
        <w:t>لطاق</w:t>
      </w:r>
      <w:r>
        <w:rPr>
          <w:rFonts w:ascii="Simplified Arabic" w:eastAsia="Times New Roman" w:hAnsi="Simplified Arabic" w:cs="Simplified Arabic" w:hint="cs"/>
          <w:sz w:val="24"/>
          <w:szCs w:val="24"/>
          <w:bdr w:val="none" w:sz="0" w:space="0" w:color="auto" w:frame="1"/>
          <w:rtl/>
          <w:lang w:eastAsia="de-DE"/>
        </w:rPr>
        <w:t>ة المتجددة،</w:t>
      </w:r>
      <w:r w:rsidRPr="0010248E">
        <w:rPr>
          <w:rFonts w:ascii="Simplified Arabic" w:eastAsia="Times New Roman" w:hAnsi="Simplified Arabic" w:cs="Simplified Arabic"/>
          <w:sz w:val="24"/>
          <w:szCs w:val="24"/>
          <w:bdr w:val="none" w:sz="0" w:space="0" w:color="auto" w:frame="1"/>
          <w:rtl/>
          <w:lang w:eastAsia="de-DE"/>
        </w:rPr>
        <w:t xml:space="preserve"> 2018-2019)</w:t>
      </w:r>
      <w:r>
        <w:rPr>
          <w:rFonts w:ascii="Simplified Arabic" w:eastAsia="Times New Roman" w:hAnsi="Simplified Arabic" w:cs="Simplified Arabic" w:hint="cs"/>
          <w:sz w:val="24"/>
          <w:szCs w:val="24"/>
          <w:bdr w:val="none" w:sz="0" w:space="0" w:color="auto" w:frame="1"/>
          <w:rtl/>
          <w:lang w:eastAsia="de-DE"/>
        </w:rPr>
        <w:t>.</w:t>
      </w:r>
    </w:p>
    <w:p w14:paraId="515E9C1A" w14:textId="77777777" w:rsidR="00A65D3B" w:rsidRDefault="00A65D3B" w:rsidP="00A65D3B">
      <w:pPr>
        <w:widowControl w:val="0"/>
        <w:suppressAutoHyphens/>
        <w:bidi/>
        <w:spacing w:after="0" w:line="240" w:lineRule="auto"/>
        <w:ind w:right="144"/>
        <w:jc w:val="both"/>
        <w:rPr>
          <w:rFonts w:ascii="Simplified Arabic" w:eastAsia="Times New Roman" w:hAnsi="Simplified Arabic" w:cs="Simplified Arabic"/>
          <w:sz w:val="24"/>
          <w:szCs w:val="24"/>
          <w:bdr w:val="none" w:sz="0" w:space="0" w:color="auto" w:frame="1"/>
          <w:rtl/>
          <w:lang w:eastAsia="de-DE"/>
        </w:rPr>
      </w:pPr>
    </w:p>
    <w:p w14:paraId="0585CDE7" w14:textId="538CD268" w:rsidR="00A65D3B" w:rsidRDefault="00A65D3B" w:rsidP="006D1F81">
      <w:pPr>
        <w:bidi/>
        <w:spacing w:line="240" w:lineRule="auto"/>
        <w:jc w:val="both"/>
        <w:rPr>
          <w:rFonts w:ascii="Simplified Arabic" w:hAnsi="Simplified Arabic" w:cs="Simplified Arabic"/>
          <w:sz w:val="24"/>
          <w:szCs w:val="24"/>
          <w:rtl/>
        </w:rPr>
      </w:pPr>
      <w:r w:rsidRPr="006D1F81">
        <w:rPr>
          <w:rFonts w:ascii="Simplified Arabic" w:eastAsia="Times New Roman" w:hAnsi="Simplified Arabic" w:cs="Simplified Arabic" w:hint="cs"/>
          <w:sz w:val="24"/>
          <w:szCs w:val="24"/>
          <w:bdr w:val="none" w:sz="0" w:space="0" w:color="auto" w:frame="1"/>
          <w:rtl/>
          <w:lang w:eastAsia="de-DE"/>
        </w:rPr>
        <w:t xml:space="preserve">وتتضمن </w:t>
      </w:r>
      <w:r w:rsidRPr="006D1F81">
        <w:rPr>
          <w:rFonts w:ascii="Simplified Arabic" w:hAnsi="Simplified Arabic" w:cs="Simplified Arabic" w:hint="cs"/>
          <w:color w:val="000000" w:themeColor="text1"/>
          <w:sz w:val="24"/>
          <w:szCs w:val="24"/>
          <w:rtl/>
          <w:lang w:bidi="ar-EG"/>
        </w:rPr>
        <w:t xml:space="preserve">استراتيجية الطاقة المتكاملة والمستدامة حتى عام </w:t>
      </w:r>
      <w:r w:rsidRPr="006D1F81">
        <w:rPr>
          <w:rFonts w:ascii="Simplified Arabic" w:hAnsi="Simplified Arabic" w:cs="Simplified Arabic"/>
          <w:color w:val="000000" w:themeColor="text1"/>
          <w:sz w:val="24"/>
          <w:szCs w:val="24"/>
          <w:rtl/>
          <w:lang w:bidi="ar-EG"/>
        </w:rPr>
        <w:t>2035</w:t>
      </w:r>
      <w:r w:rsidRPr="006D1F81">
        <w:rPr>
          <w:rFonts w:ascii="Simplified Arabic" w:hAnsi="Simplified Arabic" w:cs="Simplified Arabic" w:hint="cs"/>
          <w:color w:val="000000" w:themeColor="text1"/>
          <w:sz w:val="24"/>
          <w:szCs w:val="24"/>
          <w:rtl/>
          <w:lang w:bidi="ar-EG"/>
        </w:rPr>
        <w:t xml:space="preserve"> </w:t>
      </w:r>
      <w:r w:rsidRPr="006D1F81">
        <w:rPr>
          <w:rFonts w:ascii="Simplified Arabic" w:eastAsia="Times New Roman" w:hAnsi="Simplified Arabic" w:cs="Simplified Arabic"/>
          <w:sz w:val="24"/>
          <w:szCs w:val="24"/>
          <w:bdr w:val="none" w:sz="0" w:space="0" w:color="auto" w:frame="1"/>
          <w:rtl/>
          <w:lang w:eastAsia="de-DE"/>
        </w:rPr>
        <w:t>إنتاج 61 ألف ميجاوات، منها 31 ألف ميجاوات من الطاقة الشمسية، و12 ألف ميجاوات من المركزات الشمسية، و18 ألف ميجاوات من طاقة الريا</w:t>
      </w:r>
      <w:r w:rsidRPr="006D1F81">
        <w:rPr>
          <w:rFonts w:ascii="Simplified Arabic" w:eastAsia="Times New Roman" w:hAnsi="Simplified Arabic" w:cs="Simplified Arabic" w:hint="cs"/>
          <w:sz w:val="24"/>
          <w:szCs w:val="24"/>
          <w:bdr w:val="none" w:sz="0" w:space="0" w:color="auto" w:frame="1"/>
          <w:rtl/>
          <w:lang w:eastAsia="de-DE"/>
        </w:rPr>
        <w:t xml:space="preserve">ح، كما </w:t>
      </w:r>
      <w:r w:rsidRPr="006D1F81">
        <w:rPr>
          <w:rFonts w:ascii="Simplified Arabic" w:hAnsi="Simplified Arabic" w:cs="Simplified Arabic" w:hint="cs"/>
          <w:sz w:val="24"/>
          <w:szCs w:val="24"/>
          <w:rtl/>
        </w:rPr>
        <w:t>ت</w:t>
      </w:r>
      <w:r w:rsidRPr="006D1F81">
        <w:rPr>
          <w:rFonts w:ascii="Simplified Arabic" w:hAnsi="Simplified Arabic" w:cs="Simplified Arabic"/>
          <w:sz w:val="24"/>
          <w:szCs w:val="24"/>
          <w:rtl/>
        </w:rPr>
        <w:t xml:space="preserve">هدف </w:t>
      </w:r>
      <w:r w:rsidR="006D1F81">
        <w:rPr>
          <w:rFonts w:ascii="Simplified Arabic" w:hAnsi="Simplified Arabic" w:cs="Simplified Arabic" w:hint="cs"/>
          <w:sz w:val="24"/>
          <w:szCs w:val="24"/>
          <w:rtl/>
        </w:rPr>
        <w:t>ال</w:t>
      </w:r>
      <w:r w:rsidRPr="006D1F81">
        <w:rPr>
          <w:rFonts w:ascii="Simplified Arabic" w:hAnsi="Simplified Arabic" w:cs="Simplified Arabic"/>
          <w:sz w:val="24"/>
          <w:szCs w:val="24"/>
          <w:rtl/>
        </w:rPr>
        <w:t xml:space="preserve">استراتيجية </w:t>
      </w:r>
      <w:r w:rsidR="006D1F81">
        <w:rPr>
          <w:rFonts w:ascii="Simplified Arabic" w:hAnsi="Simplified Arabic" w:cs="Simplified Arabic" w:hint="cs"/>
          <w:sz w:val="24"/>
          <w:szCs w:val="24"/>
          <w:rtl/>
        </w:rPr>
        <w:t xml:space="preserve">إلى </w:t>
      </w:r>
      <w:r w:rsidRPr="006D1F81">
        <w:rPr>
          <w:rFonts w:ascii="Simplified Arabic" w:hAnsi="Simplified Arabic" w:cs="Simplified Arabic"/>
          <w:sz w:val="24"/>
          <w:szCs w:val="24"/>
          <w:rtl/>
        </w:rPr>
        <w:t>إلغاء دعم أسعار الطاقة تدريجيا</w:t>
      </w:r>
      <w:r w:rsidRPr="006D1F81">
        <w:rPr>
          <w:rFonts w:ascii="Simplified Arabic" w:hAnsi="Simplified Arabic" w:cs="Simplified Arabic" w:hint="cs"/>
          <w:sz w:val="24"/>
          <w:szCs w:val="24"/>
          <w:rtl/>
        </w:rPr>
        <w:t>ً</w:t>
      </w:r>
      <w:r w:rsidRPr="006D1F81">
        <w:rPr>
          <w:rFonts w:ascii="Simplified Arabic" w:hAnsi="Simplified Arabic" w:cs="Simplified Arabic"/>
          <w:sz w:val="24"/>
          <w:szCs w:val="24"/>
          <w:rtl/>
        </w:rPr>
        <w:t xml:space="preserve"> حتى عام 2022</w:t>
      </w:r>
      <w:r w:rsidRPr="006D1F81">
        <w:rPr>
          <w:rFonts w:ascii="Simplified Arabic" w:hAnsi="Simplified Arabic" w:cs="Simplified Arabic" w:hint="cs"/>
          <w:sz w:val="24"/>
          <w:szCs w:val="24"/>
          <w:rtl/>
        </w:rPr>
        <w:t>.</w:t>
      </w:r>
    </w:p>
    <w:p w14:paraId="32C9DF3C" w14:textId="77777777" w:rsidR="00A65D3B" w:rsidRDefault="00A65D3B" w:rsidP="00A65D3B">
      <w:pPr>
        <w:widowControl w:val="0"/>
        <w:suppressAutoHyphens/>
        <w:bidi/>
        <w:spacing w:after="0" w:line="240" w:lineRule="auto"/>
        <w:ind w:right="144"/>
        <w:jc w:val="both"/>
        <w:rPr>
          <w:rFonts w:ascii="Simplified Arabic" w:eastAsia="Times New Roman" w:hAnsi="Simplified Arabic" w:cs="Simplified Arabic"/>
          <w:sz w:val="24"/>
          <w:szCs w:val="24"/>
          <w:bdr w:val="none" w:sz="0" w:space="0" w:color="auto" w:frame="1"/>
          <w:rtl/>
          <w:lang w:eastAsia="de-DE"/>
        </w:rPr>
      </w:pPr>
    </w:p>
    <w:p w14:paraId="7B30D2F6" w14:textId="5EAAF6F8" w:rsidR="00095981" w:rsidRPr="006E6A89" w:rsidRDefault="00E8676C" w:rsidP="00E8676C">
      <w:pPr>
        <w:pStyle w:val="ListParagraph"/>
        <w:widowControl w:val="0"/>
        <w:numPr>
          <w:ilvl w:val="0"/>
          <w:numId w:val="42"/>
        </w:numPr>
        <w:tabs>
          <w:tab w:val="right" w:pos="206"/>
        </w:tabs>
        <w:suppressAutoHyphens/>
        <w:spacing w:after="0" w:line="240" w:lineRule="auto"/>
        <w:ind w:left="-64" w:right="144" w:firstLine="0"/>
        <w:rPr>
          <w:rFonts w:ascii="Simplified Arabic" w:eastAsia="Times New Roman" w:hAnsi="Simplified Arabic" w:cs="Simplified Arabic"/>
          <w:sz w:val="24"/>
          <w:szCs w:val="24"/>
          <w:bdr w:val="none" w:sz="0" w:space="0" w:color="auto" w:frame="1"/>
          <w:lang w:eastAsia="de-DE" w:bidi="ar-EG"/>
        </w:rPr>
      </w:pPr>
      <w:r>
        <w:rPr>
          <w:rFonts w:ascii="Simplified Arabic" w:eastAsia="Times New Roman" w:hAnsi="Simplified Arabic" w:cs="Simplified Arabic" w:hint="cs"/>
          <w:b/>
          <w:bCs/>
          <w:sz w:val="24"/>
          <w:szCs w:val="24"/>
          <w:bdr w:val="none" w:sz="0" w:space="0" w:color="auto" w:frame="1"/>
          <w:rtl/>
          <w:lang w:eastAsia="de-DE"/>
        </w:rPr>
        <w:t xml:space="preserve">تطور </w:t>
      </w:r>
      <w:r w:rsidR="00095981" w:rsidRPr="006E6A89">
        <w:rPr>
          <w:rFonts w:ascii="Simplified Arabic" w:eastAsia="Times New Roman" w:hAnsi="Simplified Arabic" w:cs="Simplified Arabic"/>
          <w:b/>
          <w:bCs/>
          <w:sz w:val="24"/>
          <w:szCs w:val="24"/>
          <w:bdr w:val="none" w:sz="0" w:space="0" w:color="auto" w:frame="1"/>
          <w:rtl/>
          <w:lang w:eastAsia="de-DE"/>
        </w:rPr>
        <w:t>تعريفة بيع الكهرباء</w:t>
      </w:r>
      <w:bookmarkEnd w:id="9"/>
      <w:r>
        <w:rPr>
          <w:rFonts w:ascii="Simplified Arabic" w:eastAsia="Times New Roman" w:hAnsi="Simplified Arabic" w:cs="Simplified Arabic" w:hint="cs"/>
          <w:b/>
          <w:bCs/>
          <w:sz w:val="24"/>
          <w:szCs w:val="24"/>
          <w:bdr w:val="none" w:sz="0" w:space="0" w:color="auto" w:frame="1"/>
          <w:rtl/>
          <w:lang w:eastAsia="de-DE"/>
        </w:rPr>
        <w:t xml:space="preserve"> </w:t>
      </w:r>
      <w:r w:rsidR="000649B1">
        <w:rPr>
          <w:rFonts w:ascii="Simplified Arabic" w:eastAsia="Times New Roman" w:hAnsi="Simplified Arabic" w:cs="Simplified Arabic" w:hint="cs"/>
          <w:b/>
          <w:bCs/>
          <w:sz w:val="24"/>
          <w:szCs w:val="24"/>
          <w:bdr w:val="none" w:sz="0" w:space="0" w:color="auto" w:frame="1"/>
          <w:rtl/>
          <w:lang w:eastAsia="de-DE"/>
        </w:rPr>
        <w:t xml:space="preserve">للقطاع المنزلي </w:t>
      </w:r>
      <w:r>
        <w:rPr>
          <w:rFonts w:ascii="Simplified Arabic" w:eastAsia="Times New Roman" w:hAnsi="Simplified Arabic" w:cs="Simplified Arabic" w:hint="cs"/>
          <w:b/>
          <w:bCs/>
          <w:sz w:val="24"/>
          <w:szCs w:val="24"/>
          <w:bdr w:val="none" w:sz="0" w:space="0" w:color="auto" w:frame="1"/>
          <w:rtl/>
          <w:lang w:eastAsia="de-DE"/>
        </w:rPr>
        <w:t>في مصر</w:t>
      </w:r>
      <w:r w:rsidR="00A65D3B">
        <w:rPr>
          <w:rFonts w:ascii="Simplified Arabic" w:eastAsia="Times New Roman" w:hAnsi="Simplified Arabic" w:cs="Simplified Arabic" w:hint="cs"/>
          <w:b/>
          <w:bCs/>
          <w:sz w:val="24"/>
          <w:szCs w:val="24"/>
          <w:bdr w:val="none" w:sz="0" w:space="0" w:color="auto" w:frame="1"/>
          <w:rtl/>
          <w:lang w:eastAsia="de-DE"/>
        </w:rPr>
        <w:t>:</w:t>
      </w:r>
    </w:p>
    <w:p w14:paraId="691AEF14" w14:textId="651BE03A" w:rsidR="00C32FA2" w:rsidRPr="00C32FA2" w:rsidRDefault="00513227" w:rsidP="000B5DF6">
      <w:pPr>
        <w:bidi/>
        <w:spacing w:line="240" w:lineRule="auto"/>
        <w:jc w:val="both"/>
        <w:rPr>
          <w:rFonts w:ascii="Simplified Arabic" w:hAnsi="Simplified Arabic" w:cs="Simplified Arabic"/>
          <w:color w:val="000000" w:themeColor="text1"/>
          <w:sz w:val="24"/>
          <w:szCs w:val="24"/>
          <w:bdr w:val="none" w:sz="0" w:space="0" w:color="auto" w:frame="1"/>
          <w:lang w:eastAsia="de-DE"/>
        </w:rPr>
      </w:pPr>
      <w:r w:rsidRPr="00513227">
        <w:rPr>
          <w:rFonts w:ascii="Simplified Arabic" w:eastAsia="Times New Roman" w:hAnsi="Simplified Arabic" w:cs="Simplified Arabic"/>
          <w:color w:val="000000" w:themeColor="text1"/>
          <w:sz w:val="24"/>
          <w:szCs w:val="24"/>
          <w:bdr w:val="none" w:sz="0" w:space="0" w:color="auto" w:frame="1"/>
          <w:rtl/>
          <w:lang w:eastAsia="de-DE"/>
        </w:rPr>
        <w:t xml:space="preserve">ينــص قانــون الكهربــاء الجديــد رقــم 87 لســنة 2015 علــى تحديــد </w:t>
      </w:r>
      <w:r w:rsidR="000B5DF6">
        <w:rPr>
          <w:rFonts w:ascii="Simplified Arabic" w:eastAsia="Times New Roman" w:hAnsi="Simplified Arabic" w:cs="Simplified Arabic" w:hint="cs"/>
          <w:color w:val="000000" w:themeColor="text1"/>
          <w:sz w:val="24"/>
          <w:szCs w:val="24"/>
          <w:bdr w:val="none" w:sz="0" w:space="0" w:color="auto" w:frame="1"/>
          <w:rtl/>
          <w:lang w:eastAsia="de-DE"/>
        </w:rPr>
        <w:t xml:space="preserve">تعريفة </w:t>
      </w:r>
      <w:r w:rsidR="00A65D3B">
        <w:rPr>
          <w:rFonts w:ascii="Simplified Arabic" w:eastAsia="Times New Roman" w:hAnsi="Simplified Arabic" w:cs="Simplified Arabic" w:hint="cs"/>
          <w:color w:val="000000" w:themeColor="text1"/>
          <w:sz w:val="24"/>
          <w:szCs w:val="24"/>
          <w:bdr w:val="none" w:sz="0" w:space="0" w:color="auto" w:frame="1"/>
          <w:rtl/>
          <w:lang w:eastAsia="de-DE"/>
        </w:rPr>
        <w:t xml:space="preserve">بيع </w:t>
      </w:r>
      <w:r w:rsidR="000B5DF6">
        <w:rPr>
          <w:rFonts w:ascii="Simplified Arabic" w:eastAsia="Times New Roman" w:hAnsi="Simplified Arabic" w:cs="Simplified Arabic" w:hint="cs"/>
          <w:color w:val="000000" w:themeColor="text1"/>
          <w:sz w:val="24"/>
          <w:szCs w:val="24"/>
          <w:bdr w:val="none" w:sz="0" w:space="0" w:color="auto" w:frame="1"/>
          <w:rtl/>
          <w:lang w:eastAsia="de-DE"/>
        </w:rPr>
        <w:t>الكهرباء طبقا</w:t>
      </w:r>
      <w:r w:rsidRPr="00513227">
        <w:rPr>
          <w:rFonts w:ascii="Simplified Arabic" w:eastAsia="Times New Roman" w:hAnsi="Simplified Arabic" w:cs="Simplified Arabic"/>
          <w:color w:val="000000" w:themeColor="text1"/>
          <w:sz w:val="24"/>
          <w:szCs w:val="24"/>
          <w:bdr w:val="none" w:sz="0" w:space="0" w:color="auto" w:frame="1"/>
          <w:rtl/>
          <w:lang w:eastAsia="de-DE"/>
        </w:rPr>
        <w:t xml:space="preserve"> </w:t>
      </w:r>
      <w:r w:rsidR="000B5DF6">
        <w:rPr>
          <w:rFonts w:ascii="Simplified Arabic" w:eastAsia="Times New Roman" w:hAnsi="Simplified Arabic" w:cs="Simplified Arabic"/>
          <w:color w:val="000000" w:themeColor="text1"/>
          <w:sz w:val="24"/>
          <w:szCs w:val="24"/>
          <w:bdr w:val="none" w:sz="0" w:space="0" w:color="auto" w:frame="1"/>
          <w:rtl/>
          <w:lang w:eastAsia="de-DE"/>
        </w:rPr>
        <w:t xml:space="preserve">لتكلفــة إنتــاج الطاقــة </w:t>
      </w:r>
      <w:r w:rsidR="000B5DF6">
        <w:rPr>
          <w:rFonts w:ascii="Simplified Arabic" w:eastAsia="Times New Roman" w:hAnsi="Simplified Arabic" w:cs="Simplified Arabic" w:hint="cs"/>
          <w:color w:val="000000" w:themeColor="text1"/>
          <w:sz w:val="24"/>
          <w:szCs w:val="24"/>
          <w:bdr w:val="none" w:sz="0" w:space="0" w:color="auto" w:frame="1"/>
          <w:rtl/>
          <w:lang w:eastAsia="de-DE"/>
        </w:rPr>
        <w:t>(</w:t>
      </w:r>
      <w:r w:rsidRPr="00513227">
        <w:rPr>
          <w:rFonts w:ascii="Simplified Arabic" w:eastAsia="Times New Roman" w:hAnsi="Simplified Arabic" w:cs="Simplified Arabic"/>
          <w:color w:val="000000" w:themeColor="text1"/>
          <w:sz w:val="24"/>
          <w:szCs w:val="24"/>
          <w:bdr w:val="none" w:sz="0" w:space="0" w:color="auto" w:frame="1"/>
          <w:rtl/>
          <w:lang w:eastAsia="de-DE"/>
        </w:rPr>
        <w:t>أو خدمــة الطاقــة</w:t>
      </w:r>
      <w:r w:rsidRPr="00513227">
        <w:rPr>
          <w:rFonts w:ascii="Simplified Arabic" w:eastAsia="Times New Roman" w:hAnsi="Simplified Arabic" w:cs="Simplified Arabic"/>
          <w:color w:val="000000" w:themeColor="text1"/>
          <w:sz w:val="24"/>
          <w:szCs w:val="24"/>
          <w:bdr w:val="none" w:sz="0" w:space="0" w:color="auto" w:frame="1"/>
          <w:lang w:eastAsia="de-DE"/>
        </w:rPr>
        <w:t>(</w:t>
      </w:r>
      <w:r w:rsidR="000B5DF6">
        <w:rPr>
          <w:rFonts w:ascii="Simplified Arabic" w:eastAsia="Times New Roman" w:hAnsi="Simplified Arabic" w:cs="Simplified Arabic" w:hint="cs"/>
          <w:color w:val="000000" w:themeColor="text1"/>
          <w:sz w:val="24"/>
          <w:szCs w:val="24"/>
          <w:bdr w:val="none" w:sz="0" w:space="0" w:color="auto" w:frame="1"/>
          <w:rtl/>
          <w:lang w:eastAsia="de-DE"/>
        </w:rPr>
        <w:t xml:space="preserve">، </w:t>
      </w:r>
      <w:r w:rsidRPr="00513227">
        <w:rPr>
          <w:rFonts w:ascii="Simplified Arabic" w:eastAsia="Times New Roman" w:hAnsi="Simplified Arabic" w:cs="Simplified Arabic"/>
          <w:color w:val="000000" w:themeColor="text1"/>
          <w:sz w:val="24"/>
          <w:szCs w:val="24"/>
          <w:bdr w:val="none" w:sz="0" w:space="0" w:color="auto" w:frame="1"/>
          <w:rtl/>
          <w:lang w:eastAsia="de-DE"/>
        </w:rPr>
        <w:t>والمتغيــرات المتعلقــة بهــا بمــا فــي ذلــك تكلفــة نقــل الطاقــة، ومعــدل التضخــم، ومعامــل الوقــود، وأضيــف إليهــا مؤخــرا</w:t>
      </w:r>
      <w:r w:rsidR="00597AA5">
        <w:rPr>
          <w:rFonts w:ascii="Simplified Arabic" w:eastAsia="Times New Roman" w:hAnsi="Simplified Arabic" w:cs="Simplified Arabic" w:hint="cs"/>
          <w:color w:val="000000" w:themeColor="text1"/>
          <w:sz w:val="24"/>
          <w:szCs w:val="24"/>
          <w:bdr w:val="none" w:sz="0" w:space="0" w:color="auto" w:frame="1"/>
          <w:rtl/>
          <w:lang w:eastAsia="de-DE"/>
        </w:rPr>
        <w:t>ً</w:t>
      </w:r>
      <w:r w:rsidR="000B5DF6">
        <w:rPr>
          <w:rFonts w:ascii="Simplified Arabic" w:eastAsia="Times New Roman" w:hAnsi="Simplified Arabic" w:cs="Simplified Arabic" w:hint="cs"/>
          <w:color w:val="000000" w:themeColor="text1"/>
          <w:sz w:val="24"/>
          <w:szCs w:val="24"/>
          <w:bdr w:val="none" w:sz="0" w:space="0" w:color="auto" w:frame="1"/>
          <w:rtl/>
          <w:lang w:eastAsia="de-DE"/>
        </w:rPr>
        <w:t xml:space="preserve"> الأهداف التي</w:t>
      </w:r>
      <w:r w:rsidRPr="00513227">
        <w:rPr>
          <w:rFonts w:ascii="Simplified Arabic" w:eastAsia="Times New Roman" w:hAnsi="Simplified Arabic" w:cs="Simplified Arabic"/>
          <w:color w:val="000000" w:themeColor="text1"/>
          <w:sz w:val="24"/>
          <w:szCs w:val="24"/>
          <w:bdr w:val="none" w:sz="0" w:space="0" w:color="auto" w:frame="1"/>
          <w:rtl/>
          <w:lang w:eastAsia="de-DE"/>
        </w:rPr>
        <w:t xml:space="preserve"> حددتهــا سياســة </w:t>
      </w:r>
      <w:r w:rsidR="000B5DF6">
        <w:rPr>
          <w:rFonts w:ascii="Simplified Arabic" w:eastAsia="Times New Roman" w:hAnsi="Simplified Arabic" w:cs="Simplified Arabic" w:hint="cs"/>
          <w:color w:val="000000" w:themeColor="text1"/>
          <w:sz w:val="24"/>
          <w:szCs w:val="24"/>
          <w:bdr w:val="none" w:sz="0" w:space="0" w:color="auto" w:frame="1"/>
          <w:rtl/>
          <w:lang w:eastAsia="de-DE"/>
        </w:rPr>
        <w:t>إصلاح</w:t>
      </w:r>
      <w:r w:rsidRPr="00513227">
        <w:rPr>
          <w:rFonts w:ascii="Simplified Arabic" w:eastAsia="Times New Roman" w:hAnsi="Simplified Arabic" w:cs="Simplified Arabic"/>
          <w:color w:val="000000" w:themeColor="text1"/>
          <w:sz w:val="24"/>
          <w:szCs w:val="24"/>
          <w:bdr w:val="none" w:sz="0" w:space="0" w:color="auto" w:frame="1"/>
          <w:rtl/>
          <w:lang w:eastAsia="de-DE"/>
        </w:rPr>
        <w:t xml:space="preserve"> منظومــة الدعــم. ويســتند هــذا إلــى منهجيــة حســاب وضعهــا جهــاز تنظيــم مرفــق الكهربــاء وحمايــة المســتهلك </w:t>
      </w:r>
      <w:r w:rsidRPr="00513227">
        <w:rPr>
          <w:rFonts w:ascii="Simplified Arabic" w:eastAsia="Times New Roman" w:hAnsi="Simplified Arabic" w:cs="Simplified Arabic"/>
          <w:color w:val="000000" w:themeColor="text1"/>
          <w:sz w:val="24"/>
          <w:szCs w:val="24"/>
          <w:bdr w:val="none" w:sz="0" w:space="0" w:color="auto" w:frame="1"/>
          <w:lang w:eastAsia="de-DE"/>
        </w:rPr>
        <w:t>)</w:t>
      </w:r>
      <w:r w:rsidRPr="00513227">
        <w:rPr>
          <w:rFonts w:ascii="Simplified Arabic" w:eastAsia="Times New Roman" w:hAnsi="Simplified Arabic" w:cs="Simplified Arabic"/>
          <w:color w:val="000000" w:themeColor="text1"/>
          <w:sz w:val="24"/>
          <w:szCs w:val="24"/>
          <w:bdr w:val="none" w:sz="0" w:space="0" w:color="auto" w:frame="1"/>
          <w:rtl/>
          <w:lang w:eastAsia="de-DE"/>
        </w:rPr>
        <w:t xml:space="preserve">جهــاز تنظيــم مرفــق الكهربــاء وحمايــة المســتهلك، </w:t>
      </w:r>
      <w:r w:rsidR="000B5DF6">
        <w:rPr>
          <w:rFonts w:ascii="Simplified Arabic" w:eastAsia="Times New Roman" w:hAnsi="Simplified Arabic" w:cs="Simplified Arabic" w:hint="cs"/>
          <w:color w:val="000000" w:themeColor="text1"/>
          <w:sz w:val="24"/>
          <w:szCs w:val="24"/>
          <w:bdr w:val="none" w:sz="0" w:space="0" w:color="auto" w:frame="1"/>
          <w:rtl/>
          <w:lang w:eastAsia="de-DE"/>
        </w:rPr>
        <w:t>2016).</w:t>
      </w:r>
      <w:r w:rsidR="00C32FA2" w:rsidRPr="00C32FA2">
        <w:rPr>
          <w:rFonts w:ascii="Simplified Arabic" w:eastAsia="Times New Roman" w:hAnsi="Simplified Arabic" w:cs="Simplified Arabic"/>
          <w:sz w:val="24"/>
          <w:szCs w:val="24"/>
          <w:bdr w:val="none" w:sz="0" w:space="0" w:color="auto" w:frame="1"/>
          <w:rtl/>
          <w:lang w:eastAsia="de-DE"/>
        </w:rPr>
        <w:t xml:space="preserve"> </w:t>
      </w:r>
    </w:p>
    <w:p w14:paraId="28A1467E" w14:textId="03C8A9A8" w:rsidR="002705B3" w:rsidRPr="00CE4182" w:rsidRDefault="00E122B7" w:rsidP="000649B1">
      <w:pPr>
        <w:bidi/>
        <w:spacing w:line="240" w:lineRule="auto"/>
        <w:jc w:val="both"/>
        <w:rPr>
          <w:rFonts w:ascii="Simplified Arabic" w:eastAsia="Times New Roman" w:hAnsi="Simplified Arabic" w:cs="Simplified Arabic"/>
          <w:color w:val="000000" w:themeColor="text1"/>
          <w:sz w:val="24"/>
          <w:szCs w:val="24"/>
          <w:bdr w:val="none" w:sz="0" w:space="0" w:color="auto" w:frame="1"/>
          <w:rtl/>
          <w:lang w:eastAsia="de-DE" w:bidi="ar-EG"/>
        </w:rPr>
      </w:pPr>
      <w:r w:rsidRPr="00C32FA2">
        <w:rPr>
          <w:rFonts w:ascii="Simplified Arabic" w:eastAsia="Times New Roman" w:hAnsi="Simplified Arabic" w:cs="Simplified Arabic"/>
          <w:color w:val="000000" w:themeColor="text1"/>
          <w:sz w:val="24"/>
          <w:szCs w:val="24"/>
          <w:bdr w:val="none" w:sz="0" w:space="0" w:color="auto" w:frame="1"/>
          <w:rtl/>
          <w:lang w:eastAsia="de-DE"/>
        </w:rPr>
        <w:t xml:space="preserve">يوضح جدول (1) تطور تعريفة </w:t>
      </w:r>
      <w:r w:rsidR="0043381E">
        <w:rPr>
          <w:rFonts w:ascii="Simplified Arabic" w:eastAsia="Times New Roman" w:hAnsi="Simplified Arabic" w:cs="Simplified Arabic" w:hint="cs"/>
          <w:color w:val="000000" w:themeColor="text1"/>
          <w:sz w:val="24"/>
          <w:szCs w:val="24"/>
          <w:bdr w:val="none" w:sz="0" w:space="0" w:color="auto" w:frame="1"/>
          <w:rtl/>
          <w:lang w:eastAsia="de-DE"/>
        </w:rPr>
        <w:t xml:space="preserve">بيع </w:t>
      </w:r>
      <w:r w:rsidRPr="00C32FA2">
        <w:rPr>
          <w:rFonts w:ascii="Simplified Arabic" w:eastAsia="Times New Roman" w:hAnsi="Simplified Arabic" w:cs="Simplified Arabic"/>
          <w:color w:val="000000" w:themeColor="text1"/>
          <w:sz w:val="24"/>
          <w:szCs w:val="24"/>
          <w:bdr w:val="none" w:sz="0" w:space="0" w:color="auto" w:frame="1"/>
          <w:rtl/>
          <w:lang w:eastAsia="de-DE"/>
        </w:rPr>
        <w:t xml:space="preserve">الكهرباء </w:t>
      </w:r>
      <w:r w:rsidR="0043381E">
        <w:rPr>
          <w:rFonts w:ascii="Simplified Arabic" w:eastAsia="Times New Roman" w:hAnsi="Simplified Arabic" w:cs="Simplified Arabic" w:hint="cs"/>
          <w:color w:val="000000" w:themeColor="text1"/>
          <w:sz w:val="24"/>
          <w:szCs w:val="24"/>
          <w:bdr w:val="none" w:sz="0" w:space="0" w:color="auto" w:frame="1"/>
          <w:rtl/>
          <w:lang w:eastAsia="de-DE"/>
        </w:rPr>
        <w:t xml:space="preserve">للقطاع المنزلي </w:t>
      </w:r>
      <w:r w:rsidRPr="00C32FA2">
        <w:rPr>
          <w:rFonts w:ascii="Simplified Arabic" w:eastAsia="Times New Roman" w:hAnsi="Simplified Arabic" w:cs="Simplified Arabic"/>
          <w:color w:val="000000" w:themeColor="text1"/>
          <w:sz w:val="24"/>
          <w:szCs w:val="24"/>
          <w:bdr w:val="none" w:sz="0" w:space="0" w:color="auto" w:frame="1"/>
          <w:rtl/>
          <w:lang w:eastAsia="de-DE"/>
        </w:rPr>
        <w:t>بشرائحها المختلفة خلال الفترة</w:t>
      </w:r>
      <w:r w:rsidR="00CE4182">
        <w:rPr>
          <w:rFonts w:ascii="Simplified Arabic" w:eastAsia="Times New Roman" w:hAnsi="Simplified Arabic" w:cs="Simplified Arabic" w:hint="cs"/>
          <w:color w:val="000000" w:themeColor="text1"/>
          <w:sz w:val="24"/>
          <w:szCs w:val="24"/>
          <w:bdr w:val="none" w:sz="0" w:space="0" w:color="auto" w:frame="1"/>
          <w:rtl/>
          <w:lang w:eastAsia="de-DE"/>
        </w:rPr>
        <w:t xml:space="preserve"> </w:t>
      </w:r>
      <w:r w:rsidRPr="00C32FA2">
        <w:rPr>
          <w:rFonts w:ascii="Simplified Arabic" w:eastAsia="Times New Roman" w:hAnsi="Simplified Arabic" w:cs="Simplified Arabic"/>
          <w:color w:val="000000" w:themeColor="text1"/>
          <w:sz w:val="24"/>
          <w:szCs w:val="24"/>
          <w:bdr w:val="none" w:sz="0" w:space="0" w:color="auto" w:frame="1"/>
          <w:rtl/>
          <w:lang w:eastAsia="de-DE"/>
        </w:rPr>
        <w:t>(2014</w:t>
      </w:r>
      <w:r w:rsidR="0047639F">
        <w:rPr>
          <w:rFonts w:ascii="Simplified Arabic" w:eastAsia="Times New Roman" w:hAnsi="Simplified Arabic" w:cs="Simplified Arabic" w:hint="cs"/>
          <w:color w:val="000000" w:themeColor="text1"/>
          <w:sz w:val="24"/>
          <w:szCs w:val="24"/>
          <w:bdr w:val="none" w:sz="0" w:space="0" w:color="auto" w:frame="1"/>
          <w:rtl/>
          <w:lang w:eastAsia="de-DE"/>
        </w:rPr>
        <w:t>/</w:t>
      </w:r>
      <w:r w:rsidR="00CE4182">
        <w:rPr>
          <w:rFonts w:ascii="Simplified Arabic" w:eastAsia="Times New Roman" w:hAnsi="Simplified Arabic" w:cs="Simplified Arabic"/>
          <w:color w:val="000000" w:themeColor="text1"/>
          <w:sz w:val="24"/>
          <w:szCs w:val="24"/>
          <w:bdr w:val="none" w:sz="0" w:space="0" w:color="auto" w:frame="1"/>
          <w:lang w:eastAsia="de-DE"/>
        </w:rPr>
        <w:t>2015</w:t>
      </w:r>
      <w:r w:rsidR="00CE4182">
        <w:rPr>
          <w:rFonts w:ascii="Simplified Arabic" w:eastAsia="Times New Roman" w:hAnsi="Simplified Arabic" w:cs="Simplified Arabic" w:hint="cs"/>
          <w:color w:val="000000" w:themeColor="text1"/>
          <w:sz w:val="24"/>
          <w:szCs w:val="24"/>
          <w:bdr w:val="none" w:sz="0" w:space="0" w:color="auto" w:frame="1"/>
          <w:rtl/>
          <w:lang w:eastAsia="de-DE" w:bidi="ar-EG"/>
        </w:rPr>
        <w:t xml:space="preserve"> </w:t>
      </w:r>
      <w:r w:rsidR="0047639F">
        <w:rPr>
          <w:rFonts w:ascii="Simplified Arabic" w:eastAsia="Times New Roman" w:hAnsi="Simplified Arabic" w:cs="Simplified Arabic" w:hint="cs"/>
          <w:color w:val="000000" w:themeColor="text1"/>
          <w:sz w:val="24"/>
          <w:szCs w:val="24"/>
          <w:bdr w:val="none" w:sz="0" w:space="0" w:color="auto" w:frame="1"/>
          <w:rtl/>
          <w:lang w:eastAsia="de-DE" w:bidi="ar-EG"/>
        </w:rPr>
        <w:t>-</w:t>
      </w:r>
      <w:r w:rsidR="00CE4182">
        <w:rPr>
          <w:rFonts w:ascii="Simplified Arabic" w:eastAsia="Times New Roman" w:hAnsi="Simplified Arabic" w:cs="Simplified Arabic" w:hint="cs"/>
          <w:color w:val="000000" w:themeColor="text1"/>
          <w:sz w:val="24"/>
          <w:szCs w:val="24"/>
          <w:bdr w:val="none" w:sz="0" w:space="0" w:color="auto" w:frame="1"/>
          <w:rtl/>
          <w:lang w:eastAsia="de-DE" w:bidi="ar-EG"/>
        </w:rPr>
        <w:t>2018</w:t>
      </w:r>
      <w:r w:rsidR="0047639F">
        <w:rPr>
          <w:rFonts w:ascii="Simplified Arabic" w:eastAsia="Times New Roman" w:hAnsi="Simplified Arabic" w:cs="Simplified Arabic" w:hint="cs"/>
          <w:color w:val="000000" w:themeColor="text1"/>
          <w:sz w:val="24"/>
          <w:szCs w:val="24"/>
          <w:bdr w:val="none" w:sz="0" w:space="0" w:color="auto" w:frame="1"/>
          <w:rtl/>
          <w:lang w:eastAsia="de-DE" w:bidi="ar-EG"/>
        </w:rPr>
        <w:t>/</w:t>
      </w:r>
      <w:r w:rsidR="00CE4182">
        <w:rPr>
          <w:rFonts w:ascii="Simplified Arabic" w:eastAsia="Times New Roman" w:hAnsi="Simplified Arabic" w:cs="Simplified Arabic" w:hint="cs"/>
          <w:color w:val="000000" w:themeColor="text1"/>
          <w:sz w:val="24"/>
          <w:szCs w:val="24"/>
          <w:bdr w:val="none" w:sz="0" w:space="0" w:color="auto" w:frame="1"/>
          <w:rtl/>
          <w:lang w:eastAsia="de-DE" w:bidi="ar-EG"/>
        </w:rPr>
        <w:t>2019)</w:t>
      </w:r>
      <w:r>
        <w:rPr>
          <w:rFonts w:ascii="Simplified Arabic" w:eastAsia="Times New Roman" w:hAnsi="Simplified Arabic" w:cs="Simplified Arabic" w:hint="cs"/>
          <w:color w:val="000000" w:themeColor="text1"/>
          <w:sz w:val="24"/>
          <w:szCs w:val="24"/>
          <w:bdr w:val="none" w:sz="0" w:space="0" w:color="auto" w:frame="1"/>
          <w:rtl/>
          <w:lang w:eastAsia="de-DE"/>
        </w:rPr>
        <w:t xml:space="preserve">، </w:t>
      </w:r>
      <w:r w:rsidR="0043381E">
        <w:rPr>
          <w:rFonts w:ascii="Simplified Arabic" w:eastAsia="Times New Roman" w:hAnsi="Simplified Arabic" w:cs="Simplified Arabic" w:hint="cs"/>
          <w:color w:val="000000" w:themeColor="text1"/>
          <w:sz w:val="24"/>
          <w:szCs w:val="24"/>
          <w:bdr w:val="none" w:sz="0" w:space="0" w:color="auto" w:frame="1"/>
          <w:rtl/>
          <w:lang w:eastAsia="de-DE"/>
        </w:rPr>
        <w:t xml:space="preserve">حيث سيتم الاقتصار على تعريفة بيع الكهرباء للقطاع المنزلي فقط، </w:t>
      </w:r>
      <w:r w:rsidR="000649B1">
        <w:rPr>
          <w:rFonts w:ascii="Simplified Arabic" w:eastAsia="Times New Roman" w:hAnsi="Simplified Arabic" w:cs="Simplified Arabic" w:hint="cs"/>
          <w:color w:val="000000" w:themeColor="text1"/>
          <w:sz w:val="24"/>
          <w:szCs w:val="24"/>
          <w:bdr w:val="none" w:sz="0" w:space="0" w:color="auto" w:frame="1"/>
          <w:rtl/>
          <w:lang w:eastAsia="de-DE"/>
        </w:rPr>
        <w:t>و</w:t>
      </w:r>
      <w:r w:rsidR="00F123D2">
        <w:rPr>
          <w:rFonts w:ascii="Simplified Arabic" w:eastAsia="Times New Roman" w:hAnsi="Simplified Arabic" w:cs="Simplified Arabic" w:hint="cs"/>
          <w:color w:val="000000" w:themeColor="text1"/>
          <w:sz w:val="24"/>
          <w:szCs w:val="24"/>
          <w:bdr w:val="none" w:sz="0" w:space="0" w:color="auto" w:frame="1"/>
          <w:rtl/>
          <w:lang w:eastAsia="de-DE"/>
        </w:rPr>
        <w:t xml:space="preserve">هو </w:t>
      </w:r>
      <w:r w:rsidR="0043381E">
        <w:rPr>
          <w:rFonts w:ascii="Simplified Arabic" w:eastAsia="Times New Roman" w:hAnsi="Simplified Arabic" w:cs="Simplified Arabic" w:hint="cs"/>
          <w:color w:val="000000" w:themeColor="text1"/>
          <w:sz w:val="24"/>
          <w:szCs w:val="24"/>
          <w:bdr w:val="none" w:sz="0" w:space="0" w:color="auto" w:frame="1"/>
          <w:rtl/>
          <w:lang w:eastAsia="de-DE"/>
        </w:rPr>
        <w:t xml:space="preserve">القطاع الأكبر في استهلاك </w:t>
      </w:r>
      <w:r w:rsidR="0043381E">
        <w:rPr>
          <w:rFonts w:ascii="Simplified Arabic" w:eastAsia="Times New Roman" w:hAnsi="Simplified Arabic" w:cs="Simplified Arabic" w:hint="cs"/>
          <w:color w:val="000000" w:themeColor="text1"/>
          <w:sz w:val="24"/>
          <w:szCs w:val="24"/>
          <w:bdr w:val="none" w:sz="0" w:space="0" w:color="auto" w:frame="1"/>
          <w:rtl/>
          <w:lang w:eastAsia="de-DE"/>
        </w:rPr>
        <w:lastRenderedPageBreak/>
        <w:t>الطاقة الكهربائية في مصر</w:t>
      </w:r>
      <w:r w:rsidR="00F123D2">
        <w:rPr>
          <w:rFonts w:ascii="Simplified Arabic" w:eastAsia="Times New Roman" w:hAnsi="Simplified Arabic" w:cs="Simplified Arabic" w:hint="cs"/>
          <w:color w:val="000000" w:themeColor="text1"/>
          <w:sz w:val="24"/>
          <w:szCs w:val="24"/>
          <w:bdr w:val="none" w:sz="0" w:space="0" w:color="auto" w:frame="1"/>
          <w:rtl/>
          <w:lang w:eastAsia="de-DE"/>
        </w:rPr>
        <w:t xml:space="preserve"> بنصيب يصل إلى نحو 42.</w:t>
      </w:r>
      <w:r w:rsidR="00F65DF7">
        <w:rPr>
          <w:rFonts w:ascii="Simplified Arabic" w:eastAsia="Times New Roman" w:hAnsi="Simplified Arabic" w:cs="Simplified Arabic" w:hint="cs"/>
          <w:color w:val="000000" w:themeColor="text1"/>
          <w:sz w:val="24"/>
          <w:szCs w:val="24"/>
          <w:bdr w:val="none" w:sz="0" w:space="0" w:color="auto" w:frame="1"/>
          <w:rtl/>
          <w:lang w:eastAsia="de-DE"/>
        </w:rPr>
        <w:t xml:space="preserve">4 </w:t>
      </w:r>
      <w:r w:rsidR="00F123D2">
        <w:rPr>
          <w:rFonts w:ascii="Simplified Arabic" w:eastAsia="Times New Roman" w:hAnsi="Simplified Arabic" w:cs="Simplified Arabic" w:hint="cs"/>
          <w:color w:val="000000" w:themeColor="text1"/>
          <w:sz w:val="24"/>
          <w:szCs w:val="24"/>
          <w:bdr w:val="none" w:sz="0" w:space="0" w:color="auto" w:frame="1"/>
          <w:rtl/>
          <w:lang w:eastAsia="de-DE"/>
        </w:rPr>
        <w:t>% في عام 2017/2018 (</w:t>
      </w:r>
      <w:r w:rsidR="00F123D2" w:rsidRPr="00F123D2">
        <w:rPr>
          <w:rFonts w:ascii="Simplified Arabic" w:eastAsia="Times New Roman" w:hAnsi="Simplified Arabic" w:cs="Simplified Arabic" w:hint="cs"/>
          <w:color w:val="1D1D1D"/>
          <w:kern w:val="36"/>
          <w:sz w:val="24"/>
          <w:szCs w:val="24"/>
          <w:rtl/>
        </w:rPr>
        <w:t xml:space="preserve">الموقع الإلكتروني لوزارة الكهرباء والطاقة المتجددة: </w:t>
      </w:r>
      <w:hyperlink r:id="rId13" w:history="1">
        <w:r w:rsidR="00F123D2" w:rsidRPr="00F123D2">
          <w:rPr>
            <w:rStyle w:val="Hyperlink"/>
            <w:rFonts w:asciiTheme="majorBidi" w:eastAsia="Times New Roman" w:hAnsiTheme="majorBidi" w:cstheme="majorBidi"/>
            <w:kern w:val="36"/>
            <w:sz w:val="24"/>
            <w:szCs w:val="24"/>
          </w:rPr>
          <w:t>www.moee.gov.eg</w:t>
        </w:r>
      </w:hyperlink>
      <w:r w:rsidR="00F123D2">
        <w:rPr>
          <w:rFonts w:asciiTheme="majorBidi" w:eastAsia="Times New Roman" w:hAnsiTheme="majorBidi" w:cstheme="majorBidi" w:hint="cs"/>
          <w:color w:val="1D1D1D"/>
          <w:kern w:val="36"/>
          <w:sz w:val="24"/>
          <w:szCs w:val="24"/>
          <w:rtl/>
        </w:rPr>
        <w:t>).</w:t>
      </w:r>
      <w:r w:rsidR="0043381E">
        <w:rPr>
          <w:rFonts w:ascii="Simplified Arabic" w:eastAsia="Times New Roman" w:hAnsi="Simplified Arabic" w:cs="Simplified Arabic" w:hint="cs"/>
          <w:color w:val="000000" w:themeColor="text1"/>
          <w:sz w:val="24"/>
          <w:szCs w:val="24"/>
          <w:bdr w:val="none" w:sz="0" w:space="0" w:color="auto" w:frame="1"/>
          <w:rtl/>
          <w:lang w:eastAsia="de-DE"/>
        </w:rPr>
        <w:t xml:space="preserve"> </w:t>
      </w:r>
      <w:r w:rsidR="000649B1" w:rsidRPr="002705B3">
        <w:rPr>
          <w:rFonts w:ascii="Simplified Arabic" w:hAnsi="Simplified Arabic" w:cs="Simplified Arabic"/>
          <w:color w:val="1D1D1D"/>
          <w:sz w:val="24"/>
          <w:szCs w:val="24"/>
          <w:shd w:val="clear" w:color="auto" w:fill="FFFFFF"/>
          <w:rtl/>
        </w:rPr>
        <w:t xml:space="preserve">كانت الزيادة الأولى في أسعار الكهرباء </w:t>
      </w:r>
      <w:r w:rsidR="00074E24" w:rsidRPr="002705B3">
        <w:rPr>
          <w:rFonts w:ascii="Simplified Arabic" w:hAnsi="Simplified Arabic" w:cs="Simplified Arabic"/>
          <w:color w:val="1D1D1D"/>
          <w:sz w:val="24"/>
          <w:szCs w:val="24"/>
          <w:shd w:val="clear" w:color="auto" w:fill="FFFFFF"/>
          <w:rtl/>
        </w:rPr>
        <w:t xml:space="preserve">في عام 2014، مع بداية خطة حكومية </w:t>
      </w:r>
      <w:r w:rsidR="00310D64">
        <w:rPr>
          <w:rFonts w:ascii="Simplified Arabic" w:hAnsi="Simplified Arabic" w:cs="Simplified Arabic" w:hint="cs"/>
          <w:color w:val="1D1D1D"/>
          <w:sz w:val="24"/>
          <w:szCs w:val="24"/>
          <w:shd w:val="clear" w:color="auto" w:fill="FFFFFF"/>
          <w:rtl/>
        </w:rPr>
        <w:t xml:space="preserve">لإلغاء </w:t>
      </w:r>
      <w:r w:rsidR="00074E24" w:rsidRPr="002705B3">
        <w:rPr>
          <w:rFonts w:ascii="Simplified Arabic" w:hAnsi="Simplified Arabic" w:cs="Simplified Arabic"/>
          <w:color w:val="1D1D1D"/>
          <w:sz w:val="24"/>
          <w:szCs w:val="24"/>
          <w:shd w:val="clear" w:color="auto" w:fill="FFFFFF"/>
          <w:rtl/>
        </w:rPr>
        <w:t>الدعم نهائياً عن الكهرباء</w:t>
      </w:r>
      <w:r w:rsidR="00310D64">
        <w:rPr>
          <w:rFonts w:ascii="Simplified Arabic" w:hAnsi="Simplified Arabic" w:cs="Simplified Arabic" w:hint="cs"/>
          <w:color w:val="1D1D1D"/>
          <w:sz w:val="24"/>
          <w:szCs w:val="24"/>
          <w:shd w:val="clear" w:color="auto" w:fill="FFFFFF"/>
          <w:rtl/>
        </w:rPr>
        <w:t>.</w:t>
      </w:r>
      <w:r w:rsidR="002705B3" w:rsidRPr="002705B3">
        <w:rPr>
          <w:rFonts w:ascii="Simplified Arabic" w:hAnsi="Simplified Arabic" w:cs="Simplified Arabic"/>
          <w:color w:val="1D1D1D"/>
          <w:sz w:val="24"/>
          <w:szCs w:val="24"/>
          <w:shd w:val="clear" w:color="auto" w:fill="FFFFFF"/>
          <w:rtl/>
        </w:rPr>
        <w:t xml:space="preserve"> ومن المقرر أن يتم </w:t>
      </w:r>
      <w:r w:rsidR="00310D64">
        <w:rPr>
          <w:rFonts w:ascii="Simplified Arabic" w:hAnsi="Simplified Arabic" w:cs="Simplified Arabic" w:hint="cs"/>
          <w:color w:val="1D1D1D"/>
          <w:sz w:val="24"/>
          <w:szCs w:val="24"/>
          <w:shd w:val="clear" w:color="auto" w:fill="FFFFFF"/>
          <w:rtl/>
        </w:rPr>
        <w:t xml:space="preserve">إلغاء </w:t>
      </w:r>
      <w:r w:rsidR="002705B3" w:rsidRPr="002705B3">
        <w:rPr>
          <w:rFonts w:ascii="Simplified Arabic" w:hAnsi="Simplified Arabic" w:cs="Simplified Arabic"/>
          <w:color w:val="1D1D1D"/>
          <w:sz w:val="24"/>
          <w:szCs w:val="24"/>
          <w:shd w:val="clear" w:color="auto" w:fill="FFFFFF"/>
          <w:rtl/>
        </w:rPr>
        <w:t>الدعم نهائيا</w:t>
      </w:r>
      <w:r w:rsidR="005D13D3">
        <w:rPr>
          <w:rFonts w:ascii="Simplified Arabic" w:hAnsi="Simplified Arabic" w:cs="Simplified Arabic" w:hint="cs"/>
          <w:color w:val="1D1D1D"/>
          <w:sz w:val="24"/>
          <w:szCs w:val="24"/>
          <w:shd w:val="clear" w:color="auto" w:fill="FFFFFF"/>
          <w:rtl/>
        </w:rPr>
        <w:t>ً</w:t>
      </w:r>
      <w:r w:rsidR="002705B3" w:rsidRPr="002705B3">
        <w:rPr>
          <w:rFonts w:ascii="Simplified Arabic" w:hAnsi="Simplified Arabic" w:cs="Simplified Arabic"/>
          <w:color w:val="1D1D1D"/>
          <w:sz w:val="24"/>
          <w:szCs w:val="24"/>
          <w:shd w:val="clear" w:color="auto" w:fill="FFFFFF"/>
          <w:rtl/>
        </w:rPr>
        <w:t xml:space="preserve"> عن الكهربا</w:t>
      </w:r>
      <w:r w:rsidR="00513227">
        <w:rPr>
          <w:rFonts w:ascii="Simplified Arabic" w:hAnsi="Simplified Arabic" w:cs="Simplified Arabic"/>
          <w:color w:val="1D1D1D"/>
          <w:sz w:val="24"/>
          <w:szCs w:val="24"/>
          <w:shd w:val="clear" w:color="auto" w:fill="FFFFFF"/>
          <w:rtl/>
        </w:rPr>
        <w:t>ء في يولي</w:t>
      </w:r>
      <w:r w:rsidR="00310D64">
        <w:rPr>
          <w:rFonts w:ascii="Simplified Arabic" w:hAnsi="Simplified Arabic" w:cs="Simplified Arabic" w:hint="cs"/>
          <w:color w:val="1D1D1D"/>
          <w:sz w:val="24"/>
          <w:szCs w:val="24"/>
          <w:shd w:val="clear" w:color="auto" w:fill="FFFFFF"/>
          <w:rtl/>
        </w:rPr>
        <w:t>ه</w:t>
      </w:r>
      <w:r w:rsidR="00513227">
        <w:rPr>
          <w:rFonts w:ascii="Simplified Arabic" w:hAnsi="Simplified Arabic" w:cs="Simplified Arabic"/>
          <w:color w:val="1D1D1D"/>
          <w:sz w:val="24"/>
          <w:szCs w:val="24"/>
          <w:shd w:val="clear" w:color="auto" w:fill="FFFFFF"/>
          <w:rtl/>
        </w:rPr>
        <w:t xml:space="preserve"> 2025،</w:t>
      </w:r>
      <w:r w:rsidR="00513227">
        <w:rPr>
          <w:rFonts w:ascii="Simplified Arabic" w:hAnsi="Simplified Arabic" w:cs="Simplified Arabic" w:hint="cs"/>
          <w:color w:val="1D1D1D"/>
          <w:sz w:val="24"/>
          <w:szCs w:val="24"/>
          <w:shd w:val="clear" w:color="auto" w:fill="FFFFFF"/>
          <w:rtl/>
          <w:lang w:bidi="ar-EG"/>
        </w:rPr>
        <w:t xml:space="preserve"> بعد أن كان من المقرر أن يتم </w:t>
      </w:r>
      <w:r w:rsidR="00310D64">
        <w:rPr>
          <w:rFonts w:ascii="Simplified Arabic" w:hAnsi="Simplified Arabic" w:cs="Simplified Arabic" w:hint="cs"/>
          <w:color w:val="1D1D1D"/>
          <w:sz w:val="24"/>
          <w:szCs w:val="24"/>
          <w:shd w:val="clear" w:color="auto" w:fill="FFFFFF"/>
          <w:rtl/>
          <w:lang w:bidi="ar-EG"/>
        </w:rPr>
        <w:t xml:space="preserve">ذلك </w:t>
      </w:r>
      <w:r w:rsidR="00513227">
        <w:rPr>
          <w:rFonts w:ascii="Simplified Arabic" w:hAnsi="Simplified Arabic" w:cs="Simplified Arabic" w:hint="cs"/>
          <w:color w:val="1D1D1D"/>
          <w:sz w:val="24"/>
          <w:szCs w:val="24"/>
          <w:shd w:val="clear" w:color="auto" w:fill="FFFFFF"/>
          <w:rtl/>
          <w:lang w:bidi="ar-EG"/>
        </w:rPr>
        <w:t>بحلول عام 2022</w:t>
      </w:r>
      <w:r w:rsidR="002705B3">
        <w:rPr>
          <w:rFonts w:ascii="Simplified Arabic" w:hAnsi="Simplified Arabic" w:cs="Simplified Arabic" w:hint="cs"/>
          <w:color w:val="212529"/>
          <w:sz w:val="24"/>
          <w:szCs w:val="24"/>
          <w:shd w:val="clear" w:color="auto" w:fill="FFFFFF"/>
          <w:rtl/>
        </w:rPr>
        <w:t>؛</w:t>
      </w:r>
      <w:r w:rsidR="00513227">
        <w:rPr>
          <w:rFonts w:ascii="Simplified Arabic" w:hAnsi="Simplified Arabic" w:cs="Simplified Arabic" w:hint="cs"/>
          <w:color w:val="212529"/>
          <w:sz w:val="24"/>
          <w:szCs w:val="24"/>
          <w:shd w:val="clear" w:color="auto" w:fill="FFFFFF"/>
          <w:rtl/>
        </w:rPr>
        <w:t xml:space="preserve"> وذلك</w:t>
      </w:r>
      <w:r w:rsidR="002705B3" w:rsidRPr="002705B3">
        <w:rPr>
          <w:rFonts w:ascii="Simplified Arabic" w:hAnsi="Simplified Arabic" w:cs="Simplified Arabic"/>
          <w:color w:val="212529"/>
          <w:sz w:val="24"/>
          <w:szCs w:val="24"/>
          <w:shd w:val="clear" w:color="auto" w:fill="FFFFFF"/>
          <w:rtl/>
        </w:rPr>
        <w:t xml:space="preserve"> لتخفيف العبء عن المواطنين، وبالفعل وضعت الوزارة خطة جديدة </w:t>
      </w:r>
      <w:r w:rsidR="00597AA5">
        <w:rPr>
          <w:rFonts w:ascii="Simplified Arabic" w:hAnsi="Simplified Arabic" w:cs="Simplified Arabic" w:hint="cs"/>
          <w:color w:val="212529"/>
          <w:sz w:val="24"/>
          <w:szCs w:val="24"/>
          <w:shd w:val="clear" w:color="auto" w:fill="FFFFFF"/>
          <w:rtl/>
        </w:rPr>
        <w:t xml:space="preserve">بحيث يتم </w:t>
      </w:r>
      <w:r w:rsidR="00310D64">
        <w:rPr>
          <w:rFonts w:ascii="Simplified Arabic" w:hAnsi="Simplified Arabic" w:cs="Simplified Arabic" w:hint="cs"/>
          <w:color w:val="212529"/>
          <w:sz w:val="24"/>
          <w:szCs w:val="24"/>
          <w:shd w:val="clear" w:color="auto" w:fill="FFFFFF"/>
          <w:rtl/>
        </w:rPr>
        <w:t xml:space="preserve">إلغاء </w:t>
      </w:r>
      <w:r w:rsidR="002705B3" w:rsidRPr="002705B3">
        <w:rPr>
          <w:rFonts w:ascii="Simplified Arabic" w:hAnsi="Simplified Arabic" w:cs="Simplified Arabic"/>
          <w:color w:val="212529"/>
          <w:sz w:val="24"/>
          <w:szCs w:val="24"/>
          <w:shd w:val="clear" w:color="auto" w:fill="FFFFFF"/>
          <w:rtl/>
        </w:rPr>
        <w:t xml:space="preserve">الدعم </w:t>
      </w:r>
      <w:r w:rsidR="00310D64">
        <w:rPr>
          <w:rFonts w:ascii="Simplified Arabic" w:hAnsi="Simplified Arabic" w:cs="Simplified Arabic" w:hint="cs"/>
          <w:color w:val="212529"/>
          <w:sz w:val="24"/>
          <w:szCs w:val="24"/>
          <w:shd w:val="clear" w:color="auto" w:fill="FFFFFF"/>
          <w:rtl/>
        </w:rPr>
        <w:t xml:space="preserve">نهائياً </w:t>
      </w:r>
      <w:r w:rsidR="00597AA5">
        <w:rPr>
          <w:rFonts w:ascii="Simplified Arabic" w:hAnsi="Simplified Arabic" w:cs="Simplified Arabic" w:hint="cs"/>
          <w:color w:val="212529"/>
          <w:sz w:val="24"/>
          <w:szCs w:val="24"/>
          <w:shd w:val="clear" w:color="auto" w:fill="FFFFFF"/>
          <w:rtl/>
        </w:rPr>
        <w:t xml:space="preserve">في </w:t>
      </w:r>
      <w:r w:rsidR="002705B3" w:rsidRPr="002705B3">
        <w:rPr>
          <w:rFonts w:ascii="Simplified Arabic" w:hAnsi="Simplified Arabic" w:cs="Simplified Arabic"/>
          <w:color w:val="212529"/>
          <w:sz w:val="24"/>
          <w:szCs w:val="24"/>
          <w:shd w:val="clear" w:color="auto" w:fill="FFFFFF"/>
          <w:rtl/>
        </w:rPr>
        <w:t>يولي</w:t>
      </w:r>
      <w:r w:rsidR="00310D64">
        <w:rPr>
          <w:rFonts w:ascii="Simplified Arabic" w:hAnsi="Simplified Arabic" w:cs="Simplified Arabic" w:hint="cs"/>
          <w:color w:val="212529"/>
          <w:sz w:val="24"/>
          <w:szCs w:val="24"/>
          <w:shd w:val="clear" w:color="auto" w:fill="FFFFFF"/>
          <w:rtl/>
        </w:rPr>
        <w:t>ه</w:t>
      </w:r>
      <w:r w:rsidR="002705B3">
        <w:rPr>
          <w:rFonts w:ascii="Simplified Arabic" w:hAnsi="Simplified Arabic" w:cs="Simplified Arabic" w:hint="cs"/>
          <w:color w:val="212529"/>
          <w:sz w:val="24"/>
          <w:szCs w:val="24"/>
          <w:shd w:val="clear" w:color="auto" w:fill="FFFFFF"/>
          <w:rtl/>
        </w:rPr>
        <w:t xml:space="preserve"> 2025</w:t>
      </w:r>
      <w:r w:rsidR="002705B3" w:rsidRPr="002705B3">
        <w:rPr>
          <w:rFonts w:ascii="Simplified Arabic" w:hAnsi="Simplified Arabic" w:cs="Simplified Arabic"/>
          <w:color w:val="212529"/>
          <w:sz w:val="24"/>
          <w:szCs w:val="24"/>
          <w:shd w:val="clear" w:color="auto" w:fill="FFFFFF"/>
          <w:rtl/>
        </w:rPr>
        <w:t>.</w:t>
      </w:r>
      <w:r w:rsidR="002705B3" w:rsidRPr="002705B3">
        <w:rPr>
          <w:rFonts w:ascii="Simplified Arabic" w:hAnsi="Simplified Arabic" w:cs="Simplified Arabic"/>
          <w:color w:val="1D1D1D"/>
          <w:sz w:val="24"/>
          <w:szCs w:val="24"/>
          <w:shd w:val="clear" w:color="auto" w:fill="FFFFFF"/>
          <w:rtl/>
        </w:rPr>
        <w:t xml:space="preserve"> </w:t>
      </w:r>
    </w:p>
    <w:p w14:paraId="7B972956" w14:textId="2849B659" w:rsidR="00074E24" w:rsidRDefault="00310D64" w:rsidP="00310D64">
      <w:pPr>
        <w:bidi/>
        <w:spacing w:line="240" w:lineRule="auto"/>
        <w:jc w:val="both"/>
        <w:rPr>
          <w:rFonts w:ascii="Simplified Arabic" w:eastAsia="Times New Roman" w:hAnsi="Simplified Arabic" w:cs="Simplified Arabic"/>
          <w:sz w:val="24"/>
          <w:szCs w:val="24"/>
          <w:bdr w:val="none" w:sz="0" w:space="0" w:color="auto" w:frame="1"/>
          <w:rtl/>
          <w:lang w:eastAsia="de-DE"/>
        </w:rPr>
      </w:pPr>
      <w:r>
        <w:rPr>
          <w:rFonts w:ascii="Simplified Arabic" w:hAnsi="Simplified Arabic" w:cs="Simplified Arabic" w:hint="cs"/>
          <w:color w:val="1D1D1D"/>
          <w:sz w:val="24"/>
          <w:szCs w:val="24"/>
          <w:shd w:val="clear" w:color="auto" w:fill="FFFFFF"/>
          <w:rtl/>
        </w:rPr>
        <w:t>ل</w:t>
      </w:r>
      <w:r w:rsidR="00597AA5">
        <w:rPr>
          <w:rFonts w:ascii="Simplified Arabic" w:hAnsi="Simplified Arabic" w:cs="Simplified Arabic" w:hint="cs"/>
          <w:color w:val="1D1D1D"/>
          <w:sz w:val="24"/>
          <w:szCs w:val="24"/>
          <w:shd w:val="clear" w:color="auto" w:fill="FFFFFF"/>
          <w:rtl/>
        </w:rPr>
        <w:t xml:space="preserve">قد تقررت </w:t>
      </w:r>
      <w:r w:rsidR="00074E24" w:rsidRPr="002705B3">
        <w:rPr>
          <w:rFonts w:ascii="Simplified Arabic" w:hAnsi="Simplified Arabic" w:cs="Simplified Arabic"/>
          <w:color w:val="1D1D1D"/>
          <w:sz w:val="24"/>
          <w:szCs w:val="24"/>
          <w:shd w:val="clear" w:color="auto" w:fill="FFFFFF"/>
          <w:rtl/>
        </w:rPr>
        <w:t>الزيادة الأولى</w:t>
      </w:r>
      <w:r w:rsidR="00597AA5">
        <w:rPr>
          <w:rFonts w:ascii="Simplified Arabic" w:hAnsi="Simplified Arabic" w:cs="Simplified Arabic" w:hint="cs"/>
          <w:color w:val="1D1D1D"/>
          <w:sz w:val="24"/>
          <w:szCs w:val="24"/>
          <w:shd w:val="clear" w:color="auto" w:fill="FFFFFF"/>
          <w:rtl/>
        </w:rPr>
        <w:t xml:space="preserve"> في تعريفة بيع الكهرباء</w:t>
      </w:r>
      <w:r w:rsidR="00074E24" w:rsidRPr="002705B3">
        <w:rPr>
          <w:rFonts w:ascii="Simplified Arabic" w:hAnsi="Simplified Arabic" w:cs="Simplified Arabic"/>
          <w:color w:val="1D1D1D"/>
          <w:sz w:val="24"/>
          <w:szCs w:val="24"/>
          <w:shd w:val="clear" w:color="auto" w:fill="FFFFFF"/>
          <w:rtl/>
        </w:rPr>
        <w:t xml:space="preserve"> بعد وصول العجز المالي بقطاع</w:t>
      </w:r>
      <w:r w:rsidR="00597AA5">
        <w:rPr>
          <w:rFonts w:ascii="Simplified Arabic" w:hAnsi="Simplified Arabic" w:cs="Simplified Arabic" w:hint="cs"/>
          <w:color w:val="1D1D1D"/>
          <w:sz w:val="24"/>
          <w:szCs w:val="24"/>
          <w:shd w:val="clear" w:color="auto" w:fill="FFFFFF"/>
          <w:rtl/>
        </w:rPr>
        <w:t xml:space="preserve"> الكهرباء إلى نحو </w:t>
      </w:r>
      <w:r w:rsidR="00074E24" w:rsidRPr="002705B3">
        <w:rPr>
          <w:rFonts w:ascii="Simplified Arabic" w:hAnsi="Simplified Arabic" w:cs="Simplified Arabic"/>
          <w:color w:val="1D1D1D"/>
          <w:sz w:val="24"/>
          <w:szCs w:val="24"/>
          <w:shd w:val="clear" w:color="auto" w:fill="FFFFFF"/>
          <w:rtl/>
        </w:rPr>
        <w:t xml:space="preserve">163 مليار جنيه، مما أعاق تنفيذ خطط التنمية </w:t>
      </w:r>
      <w:r w:rsidR="00597AA5">
        <w:rPr>
          <w:rFonts w:ascii="Simplified Arabic" w:hAnsi="Simplified Arabic" w:cs="Simplified Arabic" w:hint="cs"/>
          <w:color w:val="1D1D1D"/>
          <w:sz w:val="24"/>
          <w:szCs w:val="24"/>
          <w:shd w:val="clear" w:color="auto" w:fill="FFFFFF"/>
          <w:rtl/>
        </w:rPr>
        <w:t>بال</w:t>
      </w:r>
      <w:r w:rsidR="00074E24" w:rsidRPr="002705B3">
        <w:rPr>
          <w:rFonts w:ascii="Simplified Arabic" w:hAnsi="Simplified Arabic" w:cs="Simplified Arabic"/>
          <w:color w:val="1D1D1D"/>
          <w:sz w:val="24"/>
          <w:szCs w:val="24"/>
          <w:shd w:val="clear" w:color="auto" w:fill="FFFFFF"/>
          <w:rtl/>
        </w:rPr>
        <w:t xml:space="preserve">قطاع، بجانب وصول متوسط سعر تكلفة إنتاج الكيلو وات ساعة إلى 47.4 قرشاً، في الوقت الذي بلغ فيه سعر البيع ب </w:t>
      </w:r>
      <w:r w:rsidR="00074E24" w:rsidRPr="002705B3">
        <w:rPr>
          <w:rFonts w:ascii="Simplified Arabic" w:hAnsi="Simplified Arabic" w:cs="Simplified Arabic"/>
          <w:color w:val="1D1D1D"/>
          <w:sz w:val="24"/>
          <w:szCs w:val="24"/>
          <w:shd w:val="clear" w:color="auto" w:fill="FFFFFF"/>
        </w:rPr>
        <w:t>22.6</w:t>
      </w:r>
      <w:r w:rsidR="00074E24" w:rsidRPr="002705B3">
        <w:rPr>
          <w:rFonts w:ascii="Simplified Arabic" w:hAnsi="Simplified Arabic" w:cs="Simplified Arabic"/>
          <w:color w:val="1D1D1D"/>
          <w:sz w:val="24"/>
          <w:szCs w:val="24"/>
          <w:shd w:val="clear" w:color="auto" w:fill="FFFFFF"/>
          <w:rtl/>
          <w:lang w:bidi="ar-EG"/>
        </w:rPr>
        <w:t xml:space="preserve"> قرشا</w:t>
      </w:r>
      <w:r w:rsidR="00597AA5">
        <w:rPr>
          <w:rFonts w:ascii="Simplified Arabic" w:hAnsi="Simplified Arabic" w:cs="Simplified Arabic" w:hint="cs"/>
          <w:color w:val="1D1D1D"/>
          <w:sz w:val="24"/>
          <w:szCs w:val="24"/>
          <w:shd w:val="clear" w:color="auto" w:fill="FFFFFF"/>
          <w:rtl/>
          <w:lang w:bidi="ar-EG"/>
        </w:rPr>
        <w:t xml:space="preserve">ً. لقد </w:t>
      </w:r>
      <w:r w:rsidR="00074E24" w:rsidRPr="002705B3">
        <w:rPr>
          <w:rFonts w:ascii="Simplified Arabic" w:hAnsi="Simplified Arabic" w:cs="Simplified Arabic"/>
          <w:color w:val="1D1D1D"/>
          <w:sz w:val="24"/>
          <w:szCs w:val="24"/>
          <w:shd w:val="clear" w:color="auto" w:fill="FFFFFF"/>
          <w:rtl/>
        </w:rPr>
        <w:t xml:space="preserve">بدأ </w:t>
      </w:r>
      <w:r>
        <w:rPr>
          <w:rFonts w:ascii="Simplified Arabic" w:hAnsi="Simplified Arabic" w:cs="Simplified Arabic" w:hint="cs"/>
          <w:color w:val="1D1D1D"/>
          <w:sz w:val="24"/>
          <w:szCs w:val="24"/>
          <w:shd w:val="clear" w:color="auto" w:fill="FFFFFF"/>
          <w:rtl/>
        </w:rPr>
        <w:t xml:space="preserve">تنفيذ </w:t>
      </w:r>
      <w:r w:rsidR="00074E24" w:rsidRPr="002705B3">
        <w:rPr>
          <w:rFonts w:ascii="Simplified Arabic" w:hAnsi="Simplified Arabic" w:cs="Simplified Arabic"/>
          <w:color w:val="1D1D1D"/>
          <w:sz w:val="24"/>
          <w:szCs w:val="24"/>
          <w:shd w:val="clear" w:color="auto" w:fill="FFFFFF"/>
          <w:rtl/>
        </w:rPr>
        <w:t xml:space="preserve">خطة ترشيد دعم الكهرباء </w:t>
      </w:r>
      <w:r w:rsidR="00597AA5">
        <w:rPr>
          <w:rFonts w:ascii="Simplified Arabic" w:hAnsi="Simplified Arabic" w:cs="Simplified Arabic" w:hint="cs"/>
          <w:color w:val="1D1D1D"/>
          <w:sz w:val="24"/>
          <w:szCs w:val="24"/>
          <w:shd w:val="clear" w:color="auto" w:fill="FFFFFF"/>
          <w:rtl/>
        </w:rPr>
        <w:t xml:space="preserve">بداية من عام </w:t>
      </w:r>
      <w:r w:rsidR="00074E24" w:rsidRPr="002705B3">
        <w:rPr>
          <w:rFonts w:ascii="Simplified Arabic" w:hAnsi="Simplified Arabic" w:cs="Simplified Arabic"/>
          <w:color w:val="1D1D1D"/>
          <w:sz w:val="24"/>
          <w:szCs w:val="24"/>
          <w:shd w:val="clear" w:color="auto" w:fill="FFFFFF"/>
          <w:rtl/>
        </w:rPr>
        <w:t xml:space="preserve">2015، </w:t>
      </w:r>
      <w:r w:rsidR="00597AA5">
        <w:rPr>
          <w:rFonts w:ascii="Simplified Arabic" w:hAnsi="Simplified Arabic" w:cs="Simplified Arabic" w:hint="cs"/>
          <w:color w:val="1D1D1D"/>
          <w:sz w:val="24"/>
          <w:szCs w:val="24"/>
          <w:shd w:val="clear" w:color="auto" w:fill="FFFFFF"/>
          <w:rtl/>
        </w:rPr>
        <w:t xml:space="preserve">بعد أن وصلت </w:t>
      </w:r>
      <w:r w:rsidR="00074E24" w:rsidRPr="002705B3">
        <w:rPr>
          <w:rFonts w:ascii="Simplified Arabic" w:hAnsi="Simplified Arabic" w:cs="Simplified Arabic"/>
          <w:color w:val="1D1D1D"/>
          <w:sz w:val="24"/>
          <w:szCs w:val="24"/>
          <w:shd w:val="clear" w:color="auto" w:fill="FFFFFF"/>
          <w:rtl/>
        </w:rPr>
        <w:t>مخصصات دعم الكهرباء بموازنة عام 2015/2016 نحو 28 مليار جنيه</w:t>
      </w:r>
      <w:r>
        <w:rPr>
          <w:rFonts w:ascii="Simplified Arabic" w:hAnsi="Simplified Arabic" w:cs="Simplified Arabic" w:hint="cs"/>
          <w:color w:val="1D1D1D"/>
          <w:sz w:val="24"/>
          <w:szCs w:val="24"/>
          <w:shd w:val="clear" w:color="auto" w:fill="FFFFFF"/>
          <w:rtl/>
        </w:rPr>
        <w:t xml:space="preserve">، حيث ترتب على تنفيذ هذه الخطة </w:t>
      </w:r>
      <w:r w:rsidR="00597AA5">
        <w:rPr>
          <w:rFonts w:ascii="Simplified Arabic" w:hAnsi="Simplified Arabic" w:cs="Simplified Arabic" w:hint="cs"/>
          <w:color w:val="1D1D1D"/>
          <w:sz w:val="24"/>
          <w:szCs w:val="24"/>
          <w:shd w:val="clear" w:color="auto" w:fill="FFFFFF"/>
          <w:rtl/>
        </w:rPr>
        <w:t xml:space="preserve">انخفاض </w:t>
      </w:r>
      <w:r w:rsidR="00074E24" w:rsidRPr="002705B3">
        <w:rPr>
          <w:rFonts w:ascii="Simplified Arabic" w:hAnsi="Simplified Arabic" w:cs="Simplified Arabic"/>
          <w:color w:val="1D1D1D"/>
          <w:sz w:val="24"/>
          <w:szCs w:val="24"/>
          <w:shd w:val="clear" w:color="auto" w:fill="FFFFFF"/>
          <w:rtl/>
        </w:rPr>
        <w:t xml:space="preserve">قيمة الدعم الموجه لقطاع الكهرباء </w:t>
      </w:r>
      <w:r>
        <w:rPr>
          <w:rFonts w:ascii="Simplified Arabic" w:hAnsi="Simplified Arabic" w:cs="Simplified Arabic" w:hint="cs"/>
          <w:color w:val="1D1D1D"/>
          <w:sz w:val="24"/>
          <w:szCs w:val="24"/>
          <w:shd w:val="clear" w:color="auto" w:fill="FFFFFF"/>
          <w:rtl/>
        </w:rPr>
        <w:t xml:space="preserve">في عام 2018/2019 </w:t>
      </w:r>
      <w:r w:rsidR="00074E24" w:rsidRPr="002705B3">
        <w:rPr>
          <w:rFonts w:ascii="Simplified Arabic" w:hAnsi="Simplified Arabic" w:cs="Simplified Arabic"/>
          <w:color w:val="1D1D1D"/>
          <w:sz w:val="24"/>
          <w:szCs w:val="24"/>
          <w:shd w:val="clear" w:color="auto" w:fill="FFFFFF"/>
          <w:rtl/>
        </w:rPr>
        <w:t>بنسبة 57%، من</w:t>
      </w:r>
      <w:r w:rsidR="00597AA5">
        <w:rPr>
          <w:rFonts w:ascii="Simplified Arabic" w:hAnsi="Simplified Arabic" w:cs="Simplified Arabic" w:hint="cs"/>
          <w:color w:val="1D1D1D"/>
          <w:sz w:val="24"/>
          <w:szCs w:val="24"/>
          <w:shd w:val="clear" w:color="auto" w:fill="FFFFFF"/>
          <w:rtl/>
        </w:rPr>
        <w:t xml:space="preserve"> حوالي</w:t>
      </w:r>
      <w:r w:rsidR="00074E24" w:rsidRPr="002705B3">
        <w:rPr>
          <w:rFonts w:ascii="Simplified Arabic" w:hAnsi="Simplified Arabic" w:cs="Simplified Arabic"/>
          <w:color w:val="1D1D1D"/>
          <w:sz w:val="24"/>
          <w:szCs w:val="24"/>
          <w:shd w:val="clear" w:color="auto" w:fill="FFFFFF"/>
          <w:rtl/>
        </w:rPr>
        <w:t xml:space="preserve"> 28.59 مليار جنيه إلى</w:t>
      </w:r>
      <w:r>
        <w:rPr>
          <w:rFonts w:ascii="Simplified Arabic" w:hAnsi="Simplified Arabic" w:cs="Simplified Arabic" w:hint="cs"/>
          <w:color w:val="1D1D1D"/>
          <w:sz w:val="24"/>
          <w:szCs w:val="24"/>
          <w:shd w:val="clear" w:color="auto" w:fill="FFFFFF"/>
          <w:rtl/>
        </w:rPr>
        <w:t xml:space="preserve"> نحو</w:t>
      </w:r>
      <w:r w:rsidR="00074E24" w:rsidRPr="002705B3">
        <w:rPr>
          <w:rFonts w:ascii="Simplified Arabic" w:hAnsi="Simplified Arabic" w:cs="Simplified Arabic"/>
          <w:color w:val="1D1D1D"/>
          <w:sz w:val="24"/>
          <w:szCs w:val="24"/>
          <w:shd w:val="clear" w:color="auto" w:fill="FFFFFF"/>
          <w:rtl/>
        </w:rPr>
        <w:t xml:space="preserve"> 16 مليار جنيه فقط، </w:t>
      </w:r>
      <w:r w:rsidR="00597AA5">
        <w:rPr>
          <w:rFonts w:ascii="Simplified Arabic" w:hAnsi="Simplified Arabic" w:cs="Simplified Arabic" w:hint="cs"/>
          <w:color w:val="1D1D1D"/>
          <w:sz w:val="24"/>
          <w:szCs w:val="24"/>
          <w:shd w:val="clear" w:color="auto" w:fill="FFFFFF"/>
          <w:rtl/>
        </w:rPr>
        <w:t>ث</w:t>
      </w:r>
      <w:r>
        <w:rPr>
          <w:rFonts w:ascii="Simplified Arabic" w:hAnsi="Simplified Arabic" w:cs="Simplified Arabic" w:hint="cs"/>
          <w:color w:val="1D1D1D"/>
          <w:sz w:val="24"/>
          <w:szCs w:val="24"/>
          <w:shd w:val="clear" w:color="auto" w:fill="FFFFFF"/>
          <w:rtl/>
        </w:rPr>
        <w:t>م</w:t>
      </w:r>
      <w:r w:rsidR="00597AA5">
        <w:rPr>
          <w:rFonts w:ascii="Simplified Arabic" w:hAnsi="Simplified Arabic" w:cs="Simplified Arabic" w:hint="cs"/>
          <w:color w:val="1D1D1D"/>
          <w:sz w:val="24"/>
          <w:szCs w:val="24"/>
          <w:shd w:val="clear" w:color="auto" w:fill="FFFFFF"/>
          <w:rtl/>
        </w:rPr>
        <w:t xml:space="preserve"> ا</w:t>
      </w:r>
      <w:r>
        <w:rPr>
          <w:rFonts w:ascii="Simplified Arabic" w:hAnsi="Simplified Arabic" w:cs="Simplified Arabic" w:hint="cs"/>
          <w:color w:val="1D1D1D"/>
          <w:sz w:val="24"/>
          <w:szCs w:val="24"/>
          <w:shd w:val="clear" w:color="auto" w:fill="FFFFFF"/>
          <w:rtl/>
        </w:rPr>
        <w:t>ن</w:t>
      </w:r>
      <w:r w:rsidR="00597AA5">
        <w:rPr>
          <w:rFonts w:ascii="Simplified Arabic" w:hAnsi="Simplified Arabic" w:cs="Simplified Arabic" w:hint="cs"/>
          <w:color w:val="1D1D1D"/>
          <w:sz w:val="24"/>
          <w:szCs w:val="24"/>
          <w:shd w:val="clear" w:color="auto" w:fill="FFFFFF"/>
          <w:rtl/>
        </w:rPr>
        <w:t xml:space="preserve">خفض مرة أخرى </w:t>
      </w:r>
      <w:r>
        <w:rPr>
          <w:rFonts w:ascii="Simplified Arabic" w:hAnsi="Simplified Arabic" w:cs="Simplified Arabic" w:hint="cs"/>
          <w:color w:val="1D1D1D"/>
          <w:sz w:val="24"/>
          <w:szCs w:val="24"/>
          <w:shd w:val="clear" w:color="auto" w:fill="FFFFFF"/>
          <w:rtl/>
        </w:rPr>
        <w:t>في م</w:t>
      </w:r>
      <w:r w:rsidR="00074E24" w:rsidRPr="002705B3">
        <w:rPr>
          <w:rFonts w:ascii="Simplified Arabic" w:hAnsi="Simplified Arabic" w:cs="Simplified Arabic"/>
          <w:color w:val="1D1D1D"/>
          <w:sz w:val="24"/>
          <w:szCs w:val="24"/>
          <w:shd w:val="clear" w:color="auto" w:fill="FFFFFF"/>
          <w:rtl/>
        </w:rPr>
        <w:t xml:space="preserve">شروع موازنة عام </w:t>
      </w:r>
      <w:r>
        <w:rPr>
          <w:rFonts w:ascii="Simplified Arabic" w:hAnsi="Simplified Arabic" w:cs="Simplified Arabic" w:hint="cs"/>
          <w:color w:val="1D1D1D"/>
          <w:sz w:val="24"/>
          <w:szCs w:val="24"/>
          <w:shd w:val="clear" w:color="auto" w:fill="FFFFFF"/>
          <w:rtl/>
        </w:rPr>
        <w:t xml:space="preserve">2019/2020 </w:t>
      </w:r>
      <w:r w:rsidR="00074E24" w:rsidRPr="002705B3">
        <w:rPr>
          <w:rFonts w:ascii="Simplified Arabic" w:hAnsi="Simplified Arabic" w:cs="Simplified Arabic"/>
          <w:color w:val="1D1D1D"/>
          <w:sz w:val="24"/>
          <w:szCs w:val="24"/>
          <w:shd w:val="clear" w:color="auto" w:fill="FFFFFF"/>
          <w:rtl/>
        </w:rPr>
        <w:t>بنسبة 75%</w:t>
      </w:r>
      <w:r>
        <w:rPr>
          <w:rFonts w:ascii="Simplified Arabic" w:hAnsi="Simplified Arabic" w:cs="Simplified Arabic" w:hint="cs"/>
          <w:color w:val="1D1D1D"/>
          <w:sz w:val="24"/>
          <w:szCs w:val="24"/>
          <w:shd w:val="clear" w:color="auto" w:fill="FFFFFF"/>
          <w:rtl/>
        </w:rPr>
        <w:t xml:space="preserve">، حتى يصل </w:t>
      </w:r>
      <w:r w:rsidR="00074E24" w:rsidRPr="002705B3">
        <w:rPr>
          <w:rFonts w:ascii="Simplified Arabic" w:hAnsi="Simplified Arabic" w:cs="Simplified Arabic"/>
          <w:color w:val="1D1D1D"/>
          <w:sz w:val="24"/>
          <w:szCs w:val="24"/>
          <w:shd w:val="clear" w:color="auto" w:fill="FFFFFF"/>
          <w:rtl/>
        </w:rPr>
        <w:t>دعم الكهرباء</w:t>
      </w:r>
      <w:r>
        <w:rPr>
          <w:rFonts w:ascii="Simplified Arabic" w:hAnsi="Simplified Arabic" w:cs="Simplified Arabic" w:hint="cs"/>
          <w:color w:val="1D1D1D"/>
          <w:sz w:val="24"/>
          <w:szCs w:val="24"/>
          <w:shd w:val="clear" w:color="auto" w:fill="FFFFFF"/>
          <w:rtl/>
        </w:rPr>
        <w:t xml:space="preserve"> إلى حوالي</w:t>
      </w:r>
      <w:r w:rsidR="00074E24" w:rsidRPr="002705B3">
        <w:rPr>
          <w:rFonts w:ascii="Simplified Arabic" w:hAnsi="Simplified Arabic" w:cs="Simplified Arabic"/>
          <w:color w:val="1D1D1D"/>
          <w:sz w:val="24"/>
          <w:szCs w:val="24"/>
          <w:shd w:val="clear" w:color="auto" w:fill="FFFFFF"/>
          <w:rtl/>
        </w:rPr>
        <w:t xml:space="preserve"> 4 مليارات جنيه فقط</w:t>
      </w:r>
      <w:r w:rsidR="00597AA5">
        <w:rPr>
          <w:rFonts w:ascii="Simplified Arabic" w:hAnsi="Simplified Arabic" w:cs="Simplified Arabic" w:hint="cs"/>
          <w:color w:val="1D1D1D"/>
          <w:sz w:val="24"/>
          <w:szCs w:val="24"/>
          <w:shd w:val="clear" w:color="auto" w:fill="FFFFFF"/>
          <w:rtl/>
        </w:rPr>
        <w:t>،</w:t>
      </w:r>
      <w:r w:rsidR="00074E24" w:rsidRPr="002705B3">
        <w:rPr>
          <w:rFonts w:ascii="Simplified Arabic" w:hAnsi="Simplified Arabic" w:cs="Simplified Arabic"/>
          <w:color w:val="1D1D1D"/>
          <w:sz w:val="24"/>
          <w:szCs w:val="24"/>
          <w:shd w:val="clear" w:color="auto" w:fill="FFFFFF"/>
          <w:rtl/>
        </w:rPr>
        <w:t xml:space="preserve"> </w:t>
      </w:r>
      <w:r w:rsidR="00074E24" w:rsidRPr="002705B3">
        <w:rPr>
          <w:rFonts w:ascii="Simplified Arabic" w:eastAsia="Times New Roman" w:hAnsi="Simplified Arabic" w:cs="Simplified Arabic"/>
          <w:sz w:val="24"/>
          <w:szCs w:val="24"/>
          <w:bdr w:val="none" w:sz="0" w:space="0" w:color="auto" w:frame="1"/>
          <w:rtl/>
          <w:lang w:eastAsia="de-DE"/>
        </w:rPr>
        <w:t xml:space="preserve">(الكتاب الدوري لوزارة الكهرباء والطاقة 2018/2019). </w:t>
      </w:r>
    </w:p>
    <w:p w14:paraId="3366B149" w14:textId="561A06C4" w:rsidR="00E8676C" w:rsidRDefault="00E8676C" w:rsidP="0043381E">
      <w:pPr>
        <w:bidi/>
        <w:spacing w:after="0" w:line="240" w:lineRule="auto"/>
        <w:jc w:val="center"/>
        <w:rPr>
          <w:rFonts w:ascii="Simplified Arabic" w:eastAsia="Times New Roman" w:hAnsi="Simplified Arabic" w:cs="Simplified Arabic"/>
          <w:b/>
          <w:bCs/>
          <w:sz w:val="24"/>
          <w:szCs w:val="24"/>
          <w:bdr w:val="none" w:sz="0" w:space="0" w:color="auto" w:frame="1"/>
          <w:rtl/>
          <w:lang w:eastAsia="de-DE"/>
        </w:rPr>
      </w:pPr>
      <w:r>
        <w:rPr>
          <w:rStyle w:val="CommentReference"/>
          <w:rFonts w:ascii="Simplified Arabic" w:hAnsi="Simplified Arabic" w:cs="Simplified Arabic" w:hint="cs"/>
          <w:b/>
          <w:bCs/>
          <w:sz w:val="24"/>
          <w:szCs w:val="24"/>
          <w:rtl/>
        </w:rPr>
        <w:t xml:space="preserve">جدول (1): </w:t>
      </w:r>
      <w:r w:rsidRPr="00147DF2">
        <w:rPr>
          <w:rFonts w:ascii="Simplified Arabic" w:eastAsia="Times New Roman" w:hAnsi="Simplified Arabic" w:cs="Simplified Arabic"/>
          <w:b/>
          <w:bCs/>
          <w:sz w:val="24"/>
          <w:szCs w:val="24"/>
          <w:bdr w:val="none" w:sz="0" w:space="0" w:color="auto" w:frame="1"/>
          <w:rtl/>
          <w:lang w:eastAsia="de-DE"/>
        </w:rPr>
        <w:t xml:space="preserve">تطور </w:t>
      </w:r>
      <w:r w:rsidRPr="00E8009C">
        <w:rPr>
          <w:rFonts w:ascii="Simplified Arabic" w:eastAsia="Times New Roman" w:hAnsi="Simplified Arabic" w:cs="Simplified Arabic"/>
          <w:b/>
          <w:bCs/>
          <w:sz w:val="24"/>
          <w:szCs w:val="24"/>
          <w:bdr w:val="none" w:sz="0" w:space="0" w:color="auto" w:frame="1"/>
          <w:rtl/>
          <w:lang w:eastAsia="de-DE"/>
        </w:rPr>
        <w:t xml:space="preserve">تعريفة بيع </w:t>
      </w:r>
      <w:r w:rsidRPr="00147DF2">
        <w:rPr>
          <w:rFonts w:ascii="Simplified Arabic" w:eastAsia="Times New Roman" w:hAnsi="Simplified Arabic" w:cs="Simplified Arabic"/>
          <w:b/>
          <w:bCs/>
          <w:sz w:val="24"/>
          <w:szCs w:val="24"/>
          <w:bdr w:val="none" w:sz="0" w:space="0" w:color="auto" w:frame="1"/>
          <w:rtl/>
          <w:lang w:eastAsia="de-DE"/>
        </w:rPr>
        <w:t xml:space="preserve">الكهرباء </w:t>
      </w:r>
      <w:r w:rsidR="0043381E">
        <w:rPr>
          <w:rFonts w:ascii="Simplified Arabic" w:eastAsia="Times New Roman" w:hAnsi="Simplified Arabic" w:cs="Simplified Arabic" w:hint="cs"/>
          <w:b/>
          <w:bCs/>
          <w:sz w:val="24"/>
          <w:szCs w:val="24"/>
          <w:bdr w:val="none" w:sz="0" w:space="0" w:color="auto" w:frame="1"/>
          <w:rtl/>
          <w:lang w:eastAsia="de-DE"/>
        </w:rPr>
        <w:t xml:space="preserve">للقطاع المنزلي </w:t>
      </w:r>
      <w:r w:rsidRPr="009D5B8A">
        <w:rPr>
          <w:rFonts w:ascii="Simplified Arabic" w:eastAsia="Times New Roman" w:hAnsi="Simplified Arabic" w:cs="Simplified Arabic" w:hint="cs"/>
          <w:b/>
          <w:bCs/>
          <w:sz w:val="24"/>
          <w:szCs w:val="24"/>
          <w:bdr w:val="none" w:sz="0" w:space="0" w:color="auto" w:frame="1"/>
          <w:rtl/>
          <w:lang w:eastAsia="de-DE"/>
        </w:rPr>
        <w:t>خلال الفترة</w:t>
      </w:r>
      <w:r>
        <w:rPr>
          <w:rFonts w:ascii="Simplified Arabic" w:eastAsia="Times New Roman" w:hAnsi="Simplified Arabic" w:cs="Simplified Arabic" w:hint="cs"/>
          <w:b/>
          <w:bCs/>
          <w:sz w:val="24"/>
          <w:szCs w:val="24"/>
          <w:bdr w:val="none" w:sz="0" w:space="0" w:color="auto" w:frame="1"/>
          <w:rtl/>
          <w:lang w:eastAsia="de-DE"/>
        </w:rPr>
        <w:t xml:space="preserve"> </w:t>
      </w:r>
      <w:r w:rsidRPr="0047639F">
        <w:rPr>
          <w:rFonts w:ascii="Simplified Arabic" w:eastAsia="Times New Roman" w:hAnsi="Simplified Arabic" w:cs="Simplified Arabic"/>
          <w:b/>
          <w:bCs/>
          <w:sz w:val="24"/>
          <w:szCs w:val="24"/>
          <w:bdr w:val="none" w:sz="0" w:space="0" w:color="auto" w:frame="1"/>
          <w:rtl/>
          <w:lang w:eastAsia="de-DE"/>
        </w:rPr>
        <w:t>(2014/2015 -2018/2019)</w:t>
      </w:r>
    </w:p>
    <w:p w14:paraId="05ABFC3D" w14:textId="77777777" w:rsidR="00E8676C" w:rsidRPr="00F0140F" w:rsidRDefault="00E8676C" w:rsidP="00E8676C">
      <w:pPr>
        <w:bidi/>
        <w:spacing w:after="0" w:line="240" w:lineRule="auto"/>
        <w:jc w:val="right"/>
        <w:rPr>
          <w:rFonts w:ascii="Simplified Arabic" w:eastAsia="Times New Roman" w:hAnsi="Simplified Arabic" w:cs="Simplified Arabic"/>
          <w:sz w:val="24"/>
          <w:szCs w:val="24"/>
          <w:bdr w:val="none" w:sz="0" w:space="0" w:color="auto" w:frame="1"/>
          <w:rtl/>
          <w:lang w:eastAsia="de-DE"/>
        </w:rPr>
      </w:pPr>
      <w:r w:rsidRPr="00F0140F">
        <w:rPr>
          <w:rFonts w:ascii="Simplified Arabic" w:eastAsia="Times New Roman" w:hAnsi="Simplified Arabic" w:cs="Simplified Arabic" w:hint="cs"/>
          <w:sz w:val="24"/>
          <w:szCs w:val="24"/>
          <w:bdr w:val="none" w:sz="0" w:space="0" w:color="auto" w:frame="1"/>
          <w:rtl/>
          <w:lang w:eastAsia="de-DE"/>
        </w:rPr>
        <w:t>قرش/ك.وات</w:t>
      </w:r>
    </w:p>
    <w:tbl>
      <w:tblPr>
        <w:tblStyle w:val="TableGrid"/>
        <w:bidiVisual/>
        <w:tblW w:w="9394" w:type="dxa"/>
        <w:tblInd w:w="-260" w:type="dxa"/>
        <w:tblLayout w:type="fixed"/>
        <w:tblLook w:val="04A0" w:firstRow="1" w:lastRow="0" w:firstColumn="1" w:lastColumn="0" w:noHBand="0" w:noVBand="1"/>
      </w:tblPr>
      <w:tblGrid>
        <w:gridCol w:w="1924"/>
        <w:gridCol w:w="1890"/>
        <w:gridCol w:w="1800"/>
        <w:gridCol w:w="1890"/>
        <w:gridCol w:w="1890"/>
      </w:tblGrid>
      <w:tr w:rsidR="00A824FE" w14:paraId="3218F5CA" w14:textId="77777777" w:rsidTr="00A824FE">
        <w:tc>
          <w:tcPr>
            <w:tcW w:w="1924" w:type="dxa"/>
          </w:tcPr>
          <w:p w14:paraId="31F864E9" w14:textId="77777777" w:rsidR="00A824FE" w:rsidRPr="00F0140F" w:rsidRDefault="00A824FE" w:rsidP="00994786">
            <w:pPr>
              <w:pStyle w:val="ListParagraph"/>
              <w:numPr>
                <w:ilvl w:val="0"/>
                <w:numId w:val="44"/>
              </w:numPr>
              <w:bidi w:val="0"/>
              <w:jc w:val="center"/>
              <w:rPr>
                <w:rFonts w:ascii="Simplified Arabic" w:eastAsia="Times New Roman" w:hAnsi="Simplified Arabic" w:cs="Simplified Arabic"/>
                <w:b/>
                <w:bCs/>
                <w:sz w:val="24"/>
                <w:szCs w:val="24"/>
                <w:bdr w:val="none" w:sz="0" w:space="0" w:color="auto" w:frame="1"/>
                <w:vertAlign w:val="superscript"/>
                <w:rtl/>
                <w:lang w:eastAsia="de-DE"/>
              </w:rPr>
            </w:pPr>
            <w:r w:rsidRPr="00F0140F">
              <w:rPr>
                <w:rFonts w:ascii="Simplified Arabic" w:eastAsia="Times New Roman" w:hAnsi="Simplified Arabic" w:cs="Simplified Arabic" w:hint="cs"/>
                <w:b/>
                <w:bCs/>
                <w:sz w:val="36"/>
                <w:szCs w:val="36"/>
                <w:bdr w:val="none" w:sz="0" w:space="0" w:color="auto" w:frame="1"/>
                <w:vertAlign w:val="superscript"/>
                <w:rtl/>
                <w:lang w:eastAsia="de-DE"/>
              </w:rPr>
              <w:t xml:space="preserve">الشريحة </w:t>
            </w:r>
          </w:p>
        </w:tc>
        <w:tc>
          <w:tcPr>
            <w:tcW w:w="1890" w:type="dxa"/>
          </w:tcPr>
          <w:p w14:paraId="214413B1" w14:textId="77777777" w:rsidR="00A824FE" w:rsidRPr="00CB4586" w:rsidRDefault="00A824FE" w:rsidP="00994786">
            <w:pPr>
              <w:bidi/>
              <w:jc w:val="center"/>
              <w:rPr>
                <w:rFonts w:ascii="Simplified Arabic" w:eastAsia="Times New Roman" w:hAnsi="Simplified Arabic" w:cs="Simplified Arabic"/>
                <w:b/>
                <w:bCs/>
                <w:sz w:val="24"/>
                <w:szCs w:val="24"/>
                <w:bdr w:val="none" w:sz="0" w:space="0" w:color="auto" w:frame="1"/>
                <w:rtl/>
                <w:lang w:eastAsia="de-DE"/>
              </w:rPr>
            </w:pPr>
            <w:r>
              <w:rPr>
                <w:rFonts w:ascii="Simplified Arabic" w:eastAsia="Times New Roman" w:hAnsi="Simplified Arabic" w:cs="Simplified Arabic" w:hint="cs"/>
                <w:b/>
                <w:bCs/>
                <w:sz w:val="24"/>
                <w:szCs w:val="24"/>
                <w:bdr w:val="none" w:sz="0" w:space="0" w:color="auto" w:frame="1"/>
                <w:rtl/>
                <w:lang w:eastAsia="de-DE"/>
              </w:rPr>
              <w:t>2014/2015</w:t>
            </w:r>
          </w:p>
        </w:tc>
        <w:tc>
          <w:tcPr>
            <w:tcW w:w="1800" w:type="dxa"/>
          </w:tcPr>
          <w:p w14:paraId="5948D93B" w14:textId="77777777" w:rsidR="00A824FE" w:rsidRPr="00CB4586" w:rsidRDefault="00A824FE" w:rsidP="00994786">
            <w:pPr>
              <w:bidi/>
              <w:jc w:val="center"/>
              <w:rPr>
                <w:rFonts w:ascii="Simplified Arabic" w:eastAsia="Times New Roman" w:hAnsi="Simplified Arabic" w:cs="Simplified Arabic"/>
                <w:b/>
                <w:bCs/>
                <w:sz w:val="24"/>
                <w:szCs w:val="24"/>
                <w:bdr w:val="none" w:sz="0" w:space="0" w:color="auto" w:frame="1"/>
                <w:rtl/>
                <w:lang w:eastAsia="de-DE"/>
              </w:rPr>
            </w:pPr>
            <w:r>
              <w:rPr>
                <w:rFonts w:ascii="Simplified Arabic" w:eastAsia="Times New Roman" w:hAnsi="Simplified Arabic" w:cs="Simplified Arabic" w:hint="cs"/>
                <w:b/>
                <w:bCs/>
                <w:sz w:val="24"/>
                <w:szCs w:val="24"/>
                <w:bdr w:val="none" w:sz="0" w:space="0" w:color="auto" w:frame="1"/>
                <w:rtl/>
                <w:lang w:eastAsia="de-DE"/>
              </w:rPr>
              <w:t>2016/2017</w:t>
            </w:r>
          </w:p>
        </w:tc>
        <w:tc>
          <w:tcPr>
            <w:tcW w:w="1890" w:type="dxa"/>
          </w:tcPr>
          <w:p w14:paraId="5AC2890B" w14:textId="77777777" w:rsidR="00A824FE" w:rsidRPr="00CB4586" w:rsidRDefault="00A824FE" w:rsidP="00994786">
            <w:pPr>
              <w:bidi/>
              <w:jc w:val="center"/>
              <w:rPr>
                <w:rFonts w:ascii="Simplified Arabic" w:eastAsia="Times New Roman" w:hAnsi="Simplified Arabic" w:cs="Simplified Arabic"/>
                <w:b/>
                <w:bCs/>
                <w:sz w:val="24"/>
                <w:szCs w:val="24"/>
                <w:bdr w:val="none" w:sz="0" w:space="0" w:color="auto" w:frame="1"/>
                <w:rtl/>
                <w:lang w:eastAsia="de-DE"/>
              </w:rPr>
            </w:pPr>
            <w:r>
              <w:rPr>
                <w:rFonts w:ascii="Simplified Arabic" w:eastAsia="Times New Roman" w:hAnsi="Simplified Arabic" w:cs="Simplified Arabic" w:hint="cs"/>
                <w:b/>
                <w:bCs/>
                <w:sz w:val="24"/>
                <w:szCs w:val="24"/>
                <w:bdr w:val="none" w:sz="0" w:space="0" w:color="auto" w:frame="1"/>
                <w:rtl/>
                <w:lang w:eastAsia="de-DE"/>
              </w:rPr>
              <w:t>2017/2018</w:t>
            </w:r>
          </w:p>
        </w:tc>
        <w:tc>
          <w:tcPr>
            <w:tcW w:w="1890" w:type="dxa"/>
          </w:tcPr>
          <w:p w14:paraId="74105850" w14:textId="77777777" w:rsidR="00A824FE" w:rsidRPr="00CB4586" w:rsidRDefault="00A824FE" w:rsidP="00994786">
            <w:pPr>
              <w:bidi/>
              <w:jc w:val="center"/>
              <w:rPr>
                <w:rFonts w:ascii="Simplified Arabic" w:eastAsia="Times New Roman" w:hAnsi="Simplified Arabic" w:cs="Simplified Arabic"/>
                <w:b/>
                <w:bCs/>
                <w:sz w:val="24"/>
                <w:szCs w:val="24"/>
                <w:bdr w:val="none" w:sz="0" w:space="0" w:color="auto" w:frame="1"/>
                <w:rtl/>
                <w:lang w:eastAsia="de-DE"/>
              </w:rPr>
            </w:pPr>
            <w:r>
              <w:rPr>
                <w:rFonts w:ascii="Simplified Arabic" w:eastAsia="Times New Roman" w:hAnsi="Simplified Arabic" w:cs="Simplified Arabic" w:hint="cs"/>
                <w:b/>
                <w:bCs/>
                <w:sz w:val="24"/>
                <w:szCs w:val="24"/>
                <w:bdr w:val="none" w:sz="0" w:space="0" w:color="auto" w:frame="1"/>
                <w:rtl/>
                <w:lang w:eastAsia="de-DE"/>
              </w:rPr>
              <w:t>2018/2019</w:t>
            </w:r>
          </w:p>
        </w:tc>
      </w:tr>
      <w:tr w:rsidR="00A824FE" w14:paraId="319E30B2" w14:textId="77777777" w:rsidTr="00A824FE">
        <w:trPr>
          <w:trHeight w:val="368"/>
        </w:trPr>
        <w:tc>
          <w:tcPr>
            <w:tcW w:w="1924" w:type="dxa"/>
          </w:tcPr>
          <w:p w14:paraId="029A2279" w14:textId="77777777" w:rsidR="00A824FE" w:rsidRDefault="00A824FE" w:rsidP="00994786">
            <w:pPr>
              <w:tabs>
                <w:tab w:val="center" w:pos="852"/>
              </w:tabs>
              <w:bidi/>
              <w:jc w:val="center"/>
              <w:rPr>
                <w:rFonts w:ascii="Simplified Arabic" w:eastAsia="Times New Roman" w:hAnsi="Simplified Arabic" w:cs="Simplified Arabic"/>
                <w:sz w:val="24"/>
                <w:szCs w:val="24"/>
                <w:bdr w:val="none" w:sz="0" w:space="0" w:color="auto" w:frame="1"/>
                <w:rtl/>
                <w:lang w:eastAsia="de-DE"/>
              </w:rPr>
            </w:pPr>
            <w:r>
              <w:rPr>
                <w:rFonts w:ascii="Simplified Arabic" w:eastAsia="Times New Roman" w:hAnsi="Simplified Arabic" w:cs="Simplified Arabic" w:hint="cs"/>
                <w:sz w:val="24"/>
                <w:szCs w:val="24"/>
                <w:bdr w:val="none" w:sz="0" w:space="0" w:color="auto" w:frame="1"/>
                <w:rtl/>
                <w:lang w:eastAsia="de-DE"/>
              </w:rPr>
              <w:t>الأولى</w:t>
            </w:r>
          </w:p>
        </w:tc>
        <w:tc>
          <w:tcPr>
            <w:tcW w:w="1890" w:type="dxa"/>
          </w:tcPr>
          <w:p w14:paraId="6E29387F" w14:textId="77777777" w:rsidR="00A824FE" w:rsidRDefault="00A824FE" w:rsidP="00994786">
            <w:pPr>
              <w:bidi/>
              <w:jc w:val="center"/>
              <w:rPr>
                <w:rFonts w:ascii="Simplified Arabic" w:eastAsia="Times New Roman" w:hAnsi="Simplified Arabic" w:cs="Simplified Arabic"/>
                <w:sz w:val="24"/>
                <w:szCs w:val="24"/>
                <w:bdr w:val="none" w:sz="0" w:space="0" w:color="auto" w:frame="1"/>
                <w:rtl/>
                <w:lang w:eastAsia="de-DE"/>
              </w:rPr>
            </w:pPr>
            <w:r w:rsidRPr="00147DF2">
              <w:rPr>
                <w:rFonts w:ascii="Simplified Arabic" w:hAnsi="Simplified Arabic" w:cs="Simplified Arabic"/>
                <w:color w:val="1D1D1D"/>
                <w:sz w:val="24"/>
                <w:szCs w:val="24"/>
                <w:shd w:val="clear" w:color="auto" w:fill="FFFFFF"/>
                <w:rtl/>
              </w:rPr>
              <w:t>7.5</w:t>
            </w:r>
          </w:p>
        </w:tc>
        <w:tc>
          <w:tcPr>
            <w:tcW w:w="1800" w:type="dxa"/>
          </w:tcPr>
          <w:p w14:paraId="6A48E1CC" w14:textId="77777777" w:rsidR="00A824FE" w:rsidRDefault="00A824FE" w:rsidP="00994786">
            <w:pPr>
              <w:bidi/>
              <w:jc w:val="center"/>
              <w:rPr>
                <w:rFonts w:ascii="Simplified Arabic" w:eastAsia="Times New Roman" w:hAnsi="Simplified Arabic" w:cs="Simplified Arabic"/>
                <w:sz w:val="24"/>
                <w:szCs w:val="24"/>
                <w:bdr w:val="none" w:sz="0" w:space="0" w:color="auto" w:frame="1"/>
                <w:rtl/>
                <w:lang w:eastAsia="de-DE"/>
              </w:rPr>
            </w:pPr>
            <w:r w:rsidRPr="00147DF2">
              <w:rPr>
                <w:rFonts w:ascii="Simplified Arabic" w:hAnsi="Simplified Arabic" w:cs="Simplified Arabic"/>
                <w:color w:val="1D1D1D"/>
                <w:sz w:val="24"/>
                <w:szCs w:val="24"/>
                <w:shd w:val="clear" w:color="auto" w:fill="FFFFFF"/>
                <w:rtl/>
              </w:rPr>
              <w:t>7.5</w:t>
            </w:r>
          </w:p>
        </w:tc>
        <w:tc>
          <w:tcPr>
            <w:tcW w:w="1890" w:type="dxa"/>
          </w:tcPr>
          <w:p w14:paraId="090B419A" w14:textId="77777777" w:rsidR="00A824FE" w:rsidRPr="00B63238" w:rsidRDefault="00A824FE" w:rsidP="00994786">
            <w:pPr>
              <w:bidi/>
              <w:jc w:val="center"/>
              <w:rPr>
                <w:rFonts w:ascii="Simplified Arabic" w:eastAsia="Times New Roman" w:hAnsi="Simplified Arabic" w:cs="Simplified Arabic"/>
                <w:sz w:val="24"/>
                <w:szCs w:val="24"/>
                <w:bdr w:val="none" w:sz="0" w:space="0" w:color="auto" w:frame="1"/>
                <w:rtl/>
                <w:lang w:eastAsia="de-DE"/>
              </w:rPr>
            </w:pPr>
            <w:r w:rsidRPr="00147DF2">
              <w:rPr>
                <w:rFonts w:ascii="Simplified Arabic" w:hAnsi="Simplified Arabic" w:cs="Simplified Arabic"/>
                <w:color w:val="1D1D1D"/>
                <w:sz w:val="24"/>
                <w:szCs w:val="24"/>
                <w:shd w:val="clear" w:color="auto" w:fill="FFFFFF"/>
                <w:rtl/>
              </w:rPr>
              <w:t xml:space="preserve">11 </w:t>
            </w:r>
            <w:r w:rsidRPr="00147DF2">
              <w:rPr>
                <w:rFonts w:ascii="Simplified Arabic" w:hAnsi="Simplified Arabic" w:cs="Simplified Arabic"/>
                <w:color w:val="1D1D1D"/>
                <w:sz w:val="24"/>
                <w:szCs w:val="24"/>
              </w:rPr>
              <w:br/>
            </w:r>
          </w:p>
        </w:tc>
        <w:tc>
          <w:tcPr>
            <w:tcW w:w="1890" w:type="dxa"/>
          </w:tcPr>
          <w:p w14:paraId="0FE07967" w14:textId="5B53D9D1" w:rsidR="00A824FE" w:rsidRDefault="00A824FE" w:rsidP="00EE6840">
            <w:pPr>
              <w:bidi/>
              <w:jc w:val="center"/>
              <w:rPr>
                <w:rFonts w:ascii="Simplified Arabic" w:eastAsia="Times New Roman" w:hAnsi="Simplified Arabic" w:cs="Simplified Arabic"/>
                <w:sz w:val="24"/>
                <w:szCs w:val="24"/>
                <w:bdr w:val="none" w:sz="0" w:space="0" w:color="auto" w:frame="1"/>
                <w:rtl/>
                <w:lang w:eastAsia="de-DE"/>
              </w:rPr>
            </w:pPr>
            <w:r>
              <w:rPr>
                <w:rFonts w:ascii="Simplified Arabic" w:hAnsi="Simplified Arabic" w:cs="Simplified Arabic"/>
                <w:color w:val="1D1D1D"/>
                <w:sz w:val="24"/>
                <w:szCs w:val="24"/>
                <w:shd w:val="clear" w:color="auto" w:fill="FFFFFF"/>
                <w:rtl/>
              </w:rPr>
              <w:t>22</w:t>
            </w:r>
          </w:p>
        </w:tc>
      </w:tr>
      <w:tr w:rsidR="00A824FE" w14:paraId="657EDC08" w14:textId="77777777" w:rsidTr="00A824FE">
        <w:tc>
          <w:tcPr>
            <w:tcW w:w="1924" w:type="dxa"/>
          </w:tcPr>
          <w:p w14:paraId="1CBEF30F" w14:textId="77777777" w:rsidR="00A824FE" w:rsidRDefault="00A824FE" w:rsidP="00994786">
            <w:pPr>
              <w:bidi/>
              <w:jc w:val="center"/>
              <w:rPr>
                <w:rFonts w:ascii="Simplified Arabic" w:eastAsia="Times New Roman" w:hAnsi="Simplified Arabic" w:cs="Simplified Arabic"/>
                <w:sz w:val="24"/>
                <w:szCs w:val="24"/>
                <w:bdr w:val="none" w:sz="0" w:space="0" w:color="auto" w:frame="1"/>
                <w:rtl/>
                <w:lang w:eastAsia="de-DE"/>
              </w:rPr>
            </w:pPr>
            <w:r>
              <w:rPr>
                <w:rFonts w:ascii="Simplified Arabic" w:eastAsia="Times New Roman" w:hAnsi="Simplified Arabic" w:cs="Simplified Arabic" w:hint="cs"/>
                <w:sz w:val="24"/>
                <w:szCs w:val="24"/>
                <w:bdr w:val="none" w:sz="0" w:space="0" w:color="auto" w:frame="1"/>
                <w:rtl/>
                <w:lang w:eastAsia="de-DE"/>
              </w:rPr>
              <w:t>الثانية</w:t>
            </w:r>
          </w:p>
        </w:tc>
        <w:tc>
          <w:tcPr>
            <w:tcW w:w="1890" w:type="dxa"/>
          </w:tcPr>
          <w:p w14:paraId="647F4A7B" w14:textId="77777777" w:rsidR="00A824FE" w:rsidRDefault="00A824FE" w:rsidP="00994786">
            <w:pPr>
              <w:bidi/>
              <w:jc w:val="center"/>
              <w:rPr>
                <w:rFonts w:ascii="Simplified Arabic" w:eastAsia="Times New Roman" w:hAnsi="Simplified Arabic" w:cs="Simplified Arabic"/>
                <w:sz w:val="24"/>
                <w:szCs w:val="24"/>
                <w:bdr w:val="none" w:sz="0" w:space="0" w:color="auto" w:frame="1"/>
                <w:rtl/>
                <w:lang w:eastAsia="de-DE"/>
              </w:rPr>
            </w:pPr>
            <w:r>
              <w:rPr>
                <w:rFonts w:ascii="Simplified Arabic" w:hAnsi="Simplified Arabic" w:cs="Simplified Arabic"/>
                <w:color w:val="1D1D1D"/>
                <w:sz w:val="24"/>
                <w:szCs w:val="24"/>
                <w:shd w:val="clear" w:color="auto" w:fill="FFFFFF"/>
                <w:rtl/>
              </w:rPr>
              <w:t>14.5</w:t>
            </w:r>
          </w:p>
        </w:tc>
        <w:tc>
          <w:tcPr>
            <w:tcW w:w="1800" w:type="dxa"/>
          </w:tcPr>
          <w:p w14:paraId="37196ACB" w14:textId="77777777" w:rsidR="00A824FE" w:rsidRDefault="00A824FE" w:rsidP="00994786">
            <w:pPr>
              <w:bidi/>
              <w:jc w:val="center"/>
              <w:rPr>
                <w:rFonts w:ascii="Simplified Arabic" w:eastAsia="Times New Roman" w:hAnsi="Simplified Arabic" w:cs="Simplified Arabic"/>
                <w:sz w:val="24"/>
                <w:szCs w:val="24"/>
                <w:bdr w:val="none" w:sz="0" w:space="0" w:color="auto" w:frame="1"/>
                <w:rtl/>
                <w:lang w:eastAsia="de-DE"/>
              </w:rPr>
            </w:pPr>
            <w:r w:rsidRPr="00147DF2">
              <w:rPr>
                <w:rFonts w:ascii="Simplified Arabic" w:hAnsi="Simplified Arabic" w:cs="Simplified Arabic"/>
                <w:color w:val="1D1D1D"/>
                <w:sz w:val="24"/>
                <w:szCs w:val="24"/>
                <w:shd w:val="clear" w:color="auto" w:fill="FFFFFF"/>
                <w:rtl/>
              </w:rPr>
              <w:t>14.5</w:t>
            </w:r>
          </w:p>
        </w:tc>
        <w:tc>
          <w:tcPr>
            <w:tcW w:w="1890" w:type="dxa"/>
          </w:tcPr>
          <w:p w14:paraId="6522C20A" w14:textId="77777777" w:rsidR="00A824FE" w:rsidRDefault="00A824FE" w:rsidP="00994786">
            <w:pPr>
              <w:bidi/>
              <w:jc w:val="center"/>
              <w:rPr>
                <w:rFonts w:ascii="Simplified Arabic" w:eastAsia="Times New Roman" w:hAnsi="Simplified Arabic" w:cs="Simplified Arabic"/>
                <w:sz w:val="24"/>
                <w:szCs w:val="24"/>
                <w:bdr w:val="none" w:sz="0" w:space="0" w:color="auto" w:frame="1"/>
                <w:rtl/>
                <w:lang w:eastAsia="de-DE"/>
              </w:rPr>
            </w:pPr>
            <w:r w:rsidRPr="00147DF2">
              <w:rPr>
                <w:rFonts w:ascii="Simplified Arabic" w:hAnsi="Simplified Arabic" w:cs="Simplified Arabic"/>
                <w:color w:val="1D1D1D"/>
                <w:sz w:val="24"/>
                <w:szCs w:val="24"/>
                <w:shd w:val="clear" w:color="auto" w:fill="FFFFFF"/>
                <w:rtl/>
              </w:rPr>
              <w:t>19</w:t>
            </w:r>
          </w:p>
        </w:tc>
        <w:tc>
          <w:tcPr>
            <w:tcW w:w="1890" w:type="dxa"/>
          </w:tcPr>
          <w:p w14:paraId="017AF7BE" w14:textId="356413AE" w:rsidR="00A824FE" w:rsidRDefault="00A824FE" w:rsidP="00EE6840">
            <w:pPr>
              <w:bidi/>
              <w:jc w:val="center"/>
              <w:rPr>
                <w:rFonts w:ascii="Simplified Arabic" w:eastAsia="Times New Roman" w:hAnsi="Simplified Arabic" w:cs="Simplified Arabic"/>
                <w:sz w:val="24"/>
                <w:szCs w:val="24"/>
                <w:bdr w:val="none" w:sz="0" w:space="0" w:color="auto" w:frame="1"/>
                <w:rtl/>
                <w:lang w:eastAsia="de-DE"/>
              </w:rPr>
            </w:pPr>
            <w:r>
              <w:rPr>
                <w:rFonts w:ascii="Simplified Arabic" w:eastAsia="Times New Roman" w:hAnsi="Simplified Arabic" w:cs="Simplified Arabic" w:hint="cs"/>
                <w:sz w:val="24"/>
                <w:szCs w:val="24"/>
                <w:bdr w:val="none" w:sz="0" w:space="0" w:color="auto" w:frame="1"/>
                <w:rtl/>
                <w:lang w:eastAsia="de-DE"/>
              </w:rPr>
              <w:t>30</w:t>
            </w:r>
          </w:p>
        </w:tc>
      </w:tr>
      <w:tr w:rsidR="00A824FE" w14:paraId="7F894E5A" w14:textId="77777777" w:rsidTr="00A824FE">
        <w:tc>
          <w:tcPr>
            <w:tcW w:w="1924" w:type="dxa"/>
          </w:tcPr>
          <w:p w14:paraId="4ECC1EF6" w14:textId="77777777" w:rsidR="00A824FE" w:rsidRDefault="00A824FE" w:rsidP="00994786">
            <w:pPr>
              <w:bidi/>
              <w:jc w:val="center"/>
              <w:rPr>
                <w:rFonts w:ascii="Simplified Arabic" w:eastAsia="Times New Roman" w:hAnsi="Simplified Arabic" w:cs="Simplified Arabic"/>
                <w:sz w:val="24"/>
                <w:szCs w:val="24"/>
                <w:bdr w:val="none" w:sz="0" w:space="0" w:color="auto" w:frame="1"/>
                <w:rtl/>
                <w:lang w:eastAsia="de-DE"/>
              </w:rPr>
            </w:pPr>
            <w:r>
              <w:rPr>
                <w:rFonts w:ascii="Simplified Arabic" w:eastAsia="Times New Roman" w:hAnsi="Simplified Arabic" w:cs="Simplified Arabic" w:hint="cs"/>
                <w:sz w:val="24"/>
                <w:szCs w:val="24"/>
                <w:bdr w:val="none" w:sz="0" w:space="0" w:color="auto" w:frame="1"/>
                <w:rtl/>
                <w:lang w:eastAsia="de-DE"/>
              </w:rPr>
              <w:t>الثالثة</w:t>
            </w:r>
          </w:p>
        </w:tc>
        <w:tc>
          <w:tcPr>
            <w:tcW w:w="1890" w:type="dxa"/>
          </w:tcPr>
          <w:p w14:paraId="07CC9292" w14:textId="77777777" w:rsidR="00A824FE" w:rsidRDefault="00A824FE" w:rsidP="00994786">
            <w:pPr>
              <w:bidi/>
              <w:jc w:val="center"/>
              <w:rPr>
                <w:rFonts w:ascii="Simplified Arabic" w:eastAsia="Times New Roman" w:hAnsi="Simplified Arabic" w:cs="Simplified Arabic"/>
                <w:sz w:val="24"/>
                <w:szCs w:val="24"/>
                <w:bdr w:val="none" w:sz="0" w:space="0" w:color="auto" w:frame="1"/>
                <w:rtl/>
                <w:lang w:eastAsia="de-DE"/>
              </w:rPr>
            </w:pPr>
            <w:r w:rsidRPr="00147DF2">
              <w:rPr>
                <w:rFonts w:ascii="Simplified Arabic" w:hAnsi="Simplified Arabic" w:cs="Simplified Arabic"/>
                <w:color w:val="1D1D1D"/>
                <w:sz w:val="24"/>
                <w:szCs w:val="24"/>
                <w:shd w:val="clear" w:color="auto" w:fill="FFFFFF"/>
                <w:rtl/>
              </w:rPr>
              <w:t>16</w:t>
            </w:r>
          </w:p>
        </w:tc>
        <w:tc>
          <w:tcPr>
            <w:tcW w:w="1800" w:type="dxa"/>
          </w:tcPr>
          <w:p w14:paraId="2E086004" w14:textId="77777777" w:rsidR="00A824FE" w:rsidRDefault="00A824FE" w:rsidP="00994786">
            <w:pPr>
              <w:bidi/>
              <w:jc w:val="center"/>
              <w:rPr>
                <w:rFonts w:ascii="Simplified Arabic" w:eastAsia="Times New Roman" w:hAnsi="Simplified Arabic" w:cs="Simplified Arabic"/>
                <w:sz w:val="24"/>
                <w:szCs w:val="24"/>
                <w:bdr w:val="none" w:sz="0" w:space="0" w:color="auto" w:frame="1"/>
                <w:rtl/>
                <w:lang w:eastAsia="de-DE"/>
              </w:rPr>
            </w:pPr>
            <w:r w:rsidRPr="00147DF2">
              <w:rPr>
                <w:rFonts w:ascii="Simplified Arabic" w:hAnsi="Simplified Arabic" w:cs="Simplified Arabic"/>
                <w:color w:val="1D1D1D"/>
                <w:sz w:val="24"/>
                <w:szCs w:val="24"/>
                <w:shd w:val="clear" w:color="auto" w:fill="FFFFFF"/>
                <w:rtl/>
              </w:rPr>
              <w:t>16</w:t>
            </w:r>
          </w:p>
        </w:tc>
        <w:tc>
          <w:tcPr>
            <w:tcW w:w="1890" w:type="dxa"/>
          </w:tcPr>
          <w:p w14:paraId="125838D8" w14:textId="77777777" w:rsidR="00A824FE" w:rsidRDefault="00A824FE" w:rsidP="00994786">
            <w:pPr>
              <w:bidi/>
              <w:jc w:val="center"/>
              <w:rPr>
                <w:rFonts w:ascii="Simplified Arabic" w:eastAsia="Times New Roman" w:hAnsi="Simplified Arabic" w:cs="Simplified Arabic"/>
                <w:sz w:val="24"/>
                <w:szCs w:val="24"/>
                <w:bdr w:val="none" w:sz="0" w:space="0" w:color="auto" w:frame="1"/>
                <w:rtl/>
                <w:lang w:eastAsia="de-DE"/>
              </w:rPr>
            </w:pPr>
            <w:r w:rsidRPr="00147DF2">
              <w:rPr>
                <w:rFonts w:ascii="Simplified Arabic" w:hAnsi="Simplified Arabic" w:cs="Simplified Arabic"/>
                <w:color w:val="1D1D1D"/>
                <w:sz w:val="24"/>
                <w:szCs w:val="24"/>
                <w:shd w:val="clear" w:color="auto" w:fill="FFFFFF"/>
                <w:rtl/>
              </w:rPr>
              <w:t>21</w:t>
            </w:r>
          </w:p>
        </w:tc>
        <w:tc>
          <w:tcPr>
            <w:tcW w:w="1890" w:type="dxa"/>
          </w:tcPr>
          <w:p w14:paraId="5D898392" w14:textId="537DE79E" w:rsidR="00A824FE" w:rsidRDefault="00A824FE" w:rsidP="00EE6840">
            <w:pPr>
              <w:bidi/>
              <w:jc w:val="center"/>
              <w:rPr>
                <w:rFonts w:ascii="Simplified Arabic" w:eastAsia="Times New Roman" w:hAnsi="Simplified Arabic" w:cs="Simplified Arabic"/>
                <w:sz w:val="24"/>
                <w:szCs w:val="24"/>
                <w:bdr w:val="none" w:sz="0" w:space="0" w:color="auto" w:frame="1"/>
                <w:rtl/>
                <w:lang w:eastAsia="de-DE"/>
              </w:rPr>
            </w:pPr>
            <w:r w:rsidRPr="00147DF2">
              <w:rPr>
                <w:rFonts w:ascii="Simplified Arabic" w:hAnsi="Simplified Arabic" w:cs="Simplified Arabic"/>
                <w:color w:val="1D1D1D"/>
                <w:sz w:val="24"/>
                <w:szCs w:val="24"/>
                <w:shd w:val="clear" w:color="auto" w:fill="FFFFFF"/>
                <w:rtl/>
              </w:rPr>
              <w:t>36</w:t>
            </w:r>
          </w:p>
        </w:tc>
      </w:tr>
      <w:tr w:rsidR="00A824FE" w14:paraId="2A7DD763" w14:textId="77777777" w:rsidTr="00A824FE">
        <w:tc>
          <w:tcPr>
            <w:tcW w:w="1924" w:type="dxa"/>
          </w:tcPr>
          <w:p w14:paraId="518FDC7D" w14:textId="77777777" w:rsidR="00A824FE" w:rsidRDefault="00A824FE" w:rsidP="00994786">
            <w:pPr>
              <w:bidi/>
              <w:jc w:val="center"/>
              <w:rPr>
                <w:rFonts w:ascii="Simplified Arabic" w:eastAsia="Times New Roman" w:hAnsi="Simplified Arabic" w:cs="Simplified Arabic"/>
                <w:sz w:val="24"/>
                <w:szCs w:val="24"/>
                <w:bdr w:val="none" w:sz="0" w:space="0" w:color="auto" w:frame="1"/>
                <w:rtl/>
                <w:lang w:eastAsia="de-DE"/>
              </w:rPr>
            </w:pPr>
            <w:r>
              <w:rPr>
                <w:rFonts w:ascii="Simplified Arabic" w:eastAsia="Times New Roman" w:hAnsi="Simplified Arabic" w:cs="Simplified Arabic" w:hint="cs"/>
                <w:sz w:val="24"/>
                <w:szCs w:val="24"/>
                <w:bdr w:val="none" w:sz="0" w:space="0" w:color="auto" w:frame="1"/>
                <w:rtl/>
                <w:lang w:eastAsia="de-DE"/>
              </w:rPr>
              <w:t xml:space="preserve">الرابعة </w:t>
            </w:r>
          </w:p>
        </w:tc>
        <w:tc>
          <w:tcPr>
            <w:tcW w:w="1890" w:type="dxa"/>
          </w:tcPr>
          <w:p w14:paraId="170A82C0" w14:textId="77777777" w:rsidR="00A824FE" w:rsidRDefault="00A824FE" w:rsidP="00994786">
            <w:pPr>
              <w:bidi/>
              <w:jc w:val="center"/>
              <w:rPr>
                <w:rFonts w:ascii="Simplified Arabic" w:eastAsia="Times New Roman" w:hAnsi="Simplified Arabic" w:cs="Simplified Arabic"/>
                <w:sz w:val="24"/>
                <w:szCs w:val="24"/>
                <w:bdr w:val="none" w:sz="0" w:space="0" w:color="auto" w:frame="1"/>
                <w:rtl/>
                <w:lang w:eastAsia="de-DE"/>
              </w:rPr>
            </w:pPr>
            <w:r w:rsidRPr="00147DF2">
              <w:rPr>
                <w:rFonts w:ascii="Simplified Arabic" w:hAnsi="Simplified Arabic" w:cs="Simplified Arabic"/>
                <w:color w:val="1D1D1D"/>
                <w:sz w:val="24"/>
                <w:szCs w:val="24"/>
                <w:shd w:val="clear" w:color="auto" w:fill="FFFFFF"/>
                <w:rtl/>
              </w:rPr>
              <w:t>29</w:t>
            </w:r>
          </w:p>
        </w:tc>
        <w:tc>
          <w:tcPr>
            <w:tcW w:w="1800" w:type="dxa"/>
          </w:tcPr>
          <w:p w14:paraId="7AC08DEF" w14:textId="77777777" w:rsidR="00A824FE" w:rsidRDefault="00A824FE" w:rsidP="00994786">
            <w:pPr>
              <w:bidi/>
              <w:jc w:val="center"/>
              <w:rPr>
                <w:rFonts w:ascii="Simplified Arabic" w:eastAsia="Times New Roman" w:hAnsi="Simplified Arabic" w:cs="Simplified Arabic"/>
                <w:sz w:val="24"/>
                <w:szCs w:val="24"/>
                <w:bdr w:val="none" w:sz="0" w:space="0" w:color="auto" w:frame="1"/>
                <w:rtl/>
                <w:lang w:eastAsia="de-DE"/>
              </w:rPr>
            </w:pPr>
            <w:r w:rsidRPr="00147DF2">
              <w:rPr>
                <w:rFonts w:ascii="Simplified Arabic" w:hAnsi="Simplified Arabic" w:cs="Simplified Arabic"/>
                <w:color w:val="1D1D1D"/>
                <w:sz w:val="24"/>
                <w:szCs w:val="24"/>
                <w:shd w:val="clear" w:color="auto" w:fill="FFFFFF"/>
                <w:rtl/>
              </w:rPr>
              <w:t>35</w:t>
            </w:r>
          </w:p>
        </w:tc>
        <w:tc>
          <w:tcPr>
            <w:tcW w:w="1890" w:type="dxa"/>
          </w:tcPr>
          <w:p w14:paraId="481205E8" w14:textId="77777777" w:rsidR="00A824FE" w:rsidRDefault="00A824FE" w:rsidP="00994786">
            <w:pPr>
              <w:bidi/>
              <w:jc w:val="center"/>
              <w:rPr>
                <w:rFonts w:ascii="Simplified Arabic" w:eastAsia="Times New Roman" w:hAnsi="Simplified Arabic" w:cs="Simplified Arabic"/>
                <w:sz w:val="24"/>
                <w:szCs w:val="24"/>
                <w:bdr w:val="none" w:sz="0" w:space="0" w:color="auto" w:frame="1"/>
                <w:rtl/>
                <w:lang w:eastAsia="de-DE"/>
              </w:rPr>
            </w:pPr>
            <w:r w:rsidRPr="00147DF2">
              <w:rPr>
                <w:rFonts w:ascii="Simplified Arabic" w:hAnsi="Simplified Arabic" w:cs="Simplified Arabic"/>
                <w:color w:val="1D1D1D"/>
                <w:sz w:val="24"/>
                <w:szCs w:val="24"/>
                <w:shd w:val="clear" w:color="auto" w:fill="FFFFFF"/>
                <w:rtl/>
              </w:rPr>
              <w:t>42</w:t>
            </w:r>
          </w:p>
        </w:tc>
        <w:tc>
          <w:tcPr>
            <w:tcW w:w="1890" w:type="dxa"/>
          </w:tcPr>
          <w:p w14:paraId="76796753" w14:textId="77777777" w:rsidR="00A824FE" w:rsidRDefault="00A824FE" w:rsidP="00EE6840">
            <w:pPr>
              <w:bidi/>
              <w:jc w:val="center"/>
              <w:rPr>
                <w:rFonts w:ascii="Simplified Arabic" w:eastAsia="Times New Roman" w:hAnsi="Simplified Arabic" w:cs="Simplified Arabic"/>
                <w:sz w:val="24"/>
                <w:szCs w:val="24"/>
                <w:bdr w:val="none" w:sz="0" w:space="0" w:color="auto" w:frame="1"/>
                <w:rtl/>
                <w:lang w:eastAsia="de-DE"/>
              </w:rPr>
            </w:pPr>
            <w:r>
              <w:rPr>
                <w:rFonts w:ascii="Simplified Arabic" w:eastAsia="Times New Roman" w:hAnsi="Simplified Arabic" w:cs="Simplified Arabic" w:hint="cs"/>
                <w:sz w:val="24"/>
                <w:szCs w:val="24"/>
                <w:bdr w:val="none" w:sz="0" w:space="0" w:color="auto" w:frame="1"/>
                <w:rtl/>
                <w:lang w:eastAsia="de-DE"/>
              </w:rPr>
              <w:t>70</w:t>
            </w:r>
          </w:p>
        </w:tc>
      </w:tr>
      <w:tr w:rsidR="00A824FE" w14:paraId="633573F2" w14:textId="77777777" w:rsidTr="00A824FE">
        <w:tc>
          <w:tcPr>
            <w:tcW w:w="1924" w:type="dxa"/>
          </w:tcPr>
          <w:p w14:paraId="38BCAA96" w14:textId="77777777" w:rsidR="00A824FE" w:rsidRDefault="00A824FE" w:rsidP="00994786">
            <w:pPr>
              <w:bidi/>
              <w:jc w:val="center"/>
              <w:rPr>
                <w:rFonts w:ascii="Simplified Arabic" w:eastAsia="Times New Roman" w:hAnsi="Simplified Arabic" w:cs="Simplified Arabic"/>
                <w:sz w:val="24"/>
                <w:szCs w:val="24"/>
                <w:bdr w:val="none" w:sz="0" w:space="0" w:color="auto" w:frame="1"/>
                <w:rtl/>
                <w:lang w:eastAsia="de-DE"/>
              </w:rPr>
            </w:pPr>
            <w:r>
              <w:rPr>
                <w:rFonts w:ascii="Simplified Arabic" w:eastAsia="Times New Roman" w:hAnsi="Simplified Arabic" w:cs="Simplified Arabic" w:hint="cs"/>
                <w:sz w:val="24"/>
                <w:szCs w:val="24"/>
                <w:bdr w:val="none" w:sz="0" w:space="0" w:color="auto" w:frame="1"/>
                <w:rtl/>
                <w:lang w:eastAsia="de-DE"/>
              </w:rPr>
              <w:t>الخامسة</w:t>
            </w:r>
          </w:p>
        </w:tc>
        <w:tc>
          <w:tcPr>
            <w:tcW w:w="1890" w:type="dxa"/>
          </w:tcPr>
          <w:p w14:paraId="38E90A1E" w14:textId="77777777" w:rsidR="00A824FE" w:rsidRDefault="00A824FE" w:rsidP="00994786">
            <w:pPr>
              <w:bidi/>
              <w:jc w:val="center"/>
              <w:rPr>
                <w:rFonts w:ascii="Simplified Arabic" w:eastAsia="Times New Roman" w:hAnsi="Simplified Arabic" w:cs="Simplified Arabic"/>
                <w:sz w:val="24"/>
                <w:szCs w:val="24"/>
                <w:bdr w:val="none" w:sz="0" w:space="0" w:color="auto" w:frame="1"/>
                <w:rtl/>
                <w:lang w:eastAsia="de-DE"/>
              </w:rPr>
            </w:pPr>
            <w:r w:rsidRPr="00147DF2">
              <w:rPr>
                <w:rFonts w:ascii="Simplified Arabic" w:hAnsi="Simplified Arabic" w:cs="Simplified Arabic"/>
                <w:color w:val="1D1D1D"/>
                <w:sz w:val="24"/>
                <w:szCs w:val="24"/>
                <w:shd w:val="clear" w:color="auto" w:fill="FFFFFF"/>
                <w:rtl/>
              </w:rPr>
              <w:t>39</w:t>
            </w:r>
          </w:p>
        </w:tc>
        <w:tc>
          <w:tcPr>
            <w:tcW w:w="1800" w:type="dxa"/>
          </w:tcPr>
          <w:p w14:paraId="35E96A6F" w14:textId="77777777" w:rsidR="00A824FE" w:rsidRDefault="00A824FE" w:rsidP="00994786">
            <w:pPr>
              <w:bidi/>
              <w:jc w:val="center"/>
              <w:rPr>
                <w:rFonts w:ascii="Simplified Arabic" w:eastAsia="Times New Roman" w:hAnsi="Simplified Arabic" w:cs="Simplified Arabic"/>
                <w:sz w:val="24"/>
                <w:szCs w:val="24"/>
                <w:bdr w:val="none" w:sz="0" w:space="0" w:color="auto" w:frame="1"/>
                <w:rtl/>
                <w:lang w:eastAsia="de-DE"/>
              </w:rPr>
            </w:pPr>
            <w:r w:rsidRPr="00147DF2">
              <w:rPr>
                <w:rFonts w:ascii="Simplified Arabic" w:hAnsi="Simplified Arabic" w:cs="Simplified Arabic"/>
                <w:color w:val="1D1D1D"/>
                <w:sz w:val="24"/>
                <w:szCs w:val="24"/>
                <w:shd w:val="clear" w:color="auto" w:fill="FFFFFF"/>
                <w:rtl/>
              </w:rPr>
              <w:t>44</w:t>
            </w:r>
          </w:p>
        </w:tc>
        <w:tc>
          <w:tcPr>
            <w:tcW w:w="1890" w:type="dxa"/>
          </w:tcPr>
          <w:p w14:paraId="56A50235" w14:textId="77777777" w:rsidR="00A824FE" w:rsidRDefault="00A824FE" w:rsidP="00994786">
            <w:pPr>
              <w:bidi/>
              <w:jc w:val="center"/>
              <w:rPr>
                <w:rFonts w:ascii="Simplified Arabic" w:eastAsia="Times New Roman" w:hAnsi="Simplified Arabic" w:cs="Simplified Arabic"/>
                <w:sz w:val="24"/>
                <w:szCs w:val="24"/>
                <w:bdr w:val="none" w:sz="0" w:space="0" w:color="auto" w:frame="1"/>
                <w:rtl/>
                <w:lang w:eastAsia="de-DE"/>
              </w:rPr>
            </w:pPr>
            <w:r w:rsidRPr="00147DF2">
              <w:rPr>
                <w:rFonts w:ascii="Simplified Arabic" w:hAnsi="Simplified Arabic" w:cs="Simplified Arabic"/>
                <w:color w:val="1D1D1D"/>
                <w:sz w:val="24"/>
                <w:szCs w:val="24"/>
                <w:shd w:val="clear" w:color="auto" w:fill="FFFFFF"/>
                <w:rtl/>
              </w:rPr>
              <w:t>55</w:t>
            </w:r>
          </w:p>
        </w:tc>
        <w:tc>
          <w:tcPr>
            <w:tcW w:w="1890" w:type="dxa"/>
          </w:tcPr>
          <w:p w14:paraId="13529BF3" w14:textId="202B6CD8" w:rsidR="00A824FE" w:rsidRDefault="00A824FE" w:rsidP="00EE6840">
            <w:pPr>
              <w:bidi/>
              <w:jc w:val="center"/>
              <w:rPr>
                <w:rFonts w:ascii="Simplified Arabic" w:eastAsia="Times New Roman" w:hAnsi="Simplified Arabic" w:cs="Simplified Arabic"/>
                <w:sz w:val="24"/>
                <w:szCs w:val="24"/>
                <w:bdr w:val="none" w:sz="0" w:space="0" w:color="auto" w:frame="1"/>
                <w:rtl/>
                <w:lang w:eastAsia="de-DE"/>
              </w:rPr>
            </w:pPr>
            <w:r w:rsidRPr="00147DF2">
              <w:rPr>
                <w:rFonts w:ascii="Simplified Arabic" w:hAnsi="Simplified Arabic" w:cs="Simplified Arabic"/>
                <w:color w:val="1D1D1D"/>
                <w:sz w:val="24"/>
                <w:szCs w:val="24"/>
                <w:shd w:val="clear" w:color="auto" w:fill="FFFFFF"/>
                <w:rtl/>
              </w:rPr>
              <w:t>90</w:t>
            </w:r>
          </w:p>
        </w:tc>
      </w:tr>
      <w:tr w:rsidR="00A824FE" w14:paraId="5788EABF" w14:textId="77777777" w:rsidTr="00A824FE">
        <w:trPr>
          <w:trHeight w:val="530"/>
        </w:trPr>
        <w:tc>
          <w:tcPr>
            <w:tcW w:w="1924" w:type="dxa"/>
          </w:tcPr>
          <w:p w14:paraId="14ADED5F" w14:textId="77777777" w:rsidR="00A824FE" w:rsidRDefault="00A824FE" w:rsidP="00994786">
            <w:pPr>
              <w:bidi/>
              <w:jc w:val="center"/>
              <w:rPr>
                <w:rFonts w:ascii="Simplified Arabic" w:eastAsia="Times New Roman" w:hAnsi="Simplified Arabic" w:cs="Simplified Arabic"/>
                <w:sz w:val="24"/>
                <w:szCs w:val="24"/>
                <w:bdr w:val="none" w:sz="0" w:space="0" w:color="auto" w:frame="1"/>
                <w:rtl/>
                <w:lang w:eastAsia="de-DE"/>
              </w:rPr>
            </w:pPr>
            <w:r>
              <w:rPr>
                <w:rFonts w:ascii="Simplified Arabic" w:eastAsia="Times New Roman" w:hAnsi="Simplified Arabic" w:cs="Simplified Arabic" w:hint="cs"/>
                <w:sz w:val="24"/>
                <w:szCs w:val="24"/>
                <w:bdr w:val="none" w:sz="0" w:space="0" w:color="auto" w:frame="1"/>
                <w:rtl/>
                <w:lang w:eastAsia="de-DE"/>
              </w:rPr>
              <w:t>السادسة</w:t>
            </w:r>
          </w:p>
        </w:tc>
        <w:tc>
          <w:tcPr>
            <w:tcW w:w="1890" w:type="dxa"/>
          </w:tcPr>
          <w:p w14:paraId="6F7822E9" w14:textId="77777777" w:rsidR="00A824FE" w:rsidRDefault="00A824FE" w:rsidP="00994786">
            <w:pPr>
              <w:bidi/>
              <w:jc w:val="center"/>
              <w:rPr>
                <w:rFonts w:ascii="Simplified Arabic" w:eastAsia="Times New Roman" w:hAnsi="Simplified Arabic" w:cs="Simplified Arabic"/>
                <w:sz w:val="24"/>
                <w:szCs w:val="24"/>
                <w:bdr w:val="none" w:sz="0" w:space="0" w:color="auto" w:frame="1"/>
                <w:rtl/>
                <w:lang w:eastAsia="de-DE"/>
              </w:rPr>
            </w:pPr>
            <w:r w:rsidRPr="00147DF2">
              <w:rPr>
                <w:rFonts w:ascii="Simplified Arabic" w:hAnsi="Simplified Arabic" w:cs="Simplified Arabic"/>
                <w:color w:val="1D1D1D"/>
                <w:sz w:val="24"/>
                <w:szCs w:val="24"/>
                <w:shd w:val="clear" w:color="auto" w:fill="FFFFFF"/>
                <w:rtl/>
              </w:rPr>
              <w:t>68</w:t>
            </w:r>
          </w:p>
        </w:tc>
        <w:tc>
          <w:tcPr>
            <w:tcW w:w="1800" w:type="dxa"/>
          </w:tcPr>
          <w:p w14:paraId="2AA482B0" w14:textId="77777777" w:rsidR="00A824FE" w:rsidRDefault="00A824FE" w:rsidP="00994786">
            <w:pPr>
              <w:bidi/>
              <w:jc w:val="center"/>
              <w:rPr>
                <w:rFonts w:ascii="Simplified Arabic" w:eastAsia="Times New Roman" w:hAnsi="Simplified Arabic" w:cs="Simplified Arabic"/>
                <w:sz w:val="24"/>
                <w:szCs w:val="24"/>
                <w:bdr w:val="none" w:sz="0" w:space="0" w:color="auto" w:frame="1"/>
                <w:rtl/>
                <w:lang w:eastAsia="de-DE"/>
              </w:rPr>
            </w:pPr>
            <w:r w:rsidRPr="00147DF2">
              <w:rPr>
                <w:rFonts w:ascii="Simplified Arabic" w:hAnsi="Simplified Arabic" w:cs="Simplified Arabic"/>
                <w:color w:val="1D1D1D"/>
                <w:sz w:val="24"/>
                <w:szCs w:val="24"/>
                <w:shd w:val="clear" w:color="auto" w:fill="FFFFFF"/>
                <w:rtl/>
              </w:rPr>
              <w:t>71</w:t>
            </w:r>
          </w:p>
        </w:tc>
        <w:tc>
          <w:tcPr>
            <w:tcW w:w="1890" w:type="dxa"/>
          </w:tcPr>
          <w:p w14:paraId="043676C7" w14:textId="77777777" w:rsidR="00A824FE" w:rsidRPr="00B63238" w:rsidRDefault="00A824FE" w:rsidP="00994786">
            <w:pPr>
              <w:bidi/>
              <w:jc w:val="center"/>
              <w:rPr>
                <w:rFonts w:ascii="Simplified Arabic" w:eastAsia="Times New Roman" w:hAnsi="Simplified Arabic" w:cs="Simplified Arabic"/>
                <w:sz w:val="24"/>
                <w:szCs w:val="24"/>
                <w:bdr w:val="none" w:sz="0" w:space="0" w:color="auto" w:frame="1"/>
                <w:rtl/>
                <w:lang w:eastAsia="de-DE"/>
              </w:rPr>
            </w:pPr>
            <w:r w:rsidRPr="00147DF2">
              <w:rPr>
                <w:rFonts w:ascii="Simplified Arabic" w:hAnsi="Simplified Arabic" w:cs="Simplified Arabic"/>
                <w:color w:val="1D1D1D"/>
                <w:sz w:val="24"/>
                <w:szCs w:val="24"/>
                <w:shd w:val="clear" w:color="auto" w:fill="FFFFFF"/>
                <w:rtl/>
              </w:rPr>
              <w:t xml:space="preserve">95 </w:t>
            </w:r>
            <w:r w:rsidRPr="00147DF2">
              <w:rPr>
                <w:rFonts w:ascii="Simplified Arabic" w:hAnsi="Simplified Arabic" w:cs="Simplified Arabic"/>
                <w:color w:val="1D1D1D"/>
                <w:sz w:val="24"/>
                <w:szCs w:val="24"/>
              </w:rPr>
              <w:br/>
            </w:r>
          </w:p>
        </w:tc>
        <w:tc>
          <w:tcPr>
            <w:tcW w:w="1890" w:type="dxa"/>
          </w:tcPr>
          <w:p w14:paraId="387765CB" w14:textId="3CFB6925" w:rsidR="00A824FE" w:rsidRPr="00213C8C" w:rsidRDefault="00A824FE" w:rsidP="00EE6840">
            <w:pPr>
              <w:bidi/>
              <w:jc w:val="center"/>
              <w:rPr>
                <w:rFonts w:ascii="Simplified Arabic" w:hAnsi="Simplified Arabic" w:cs="Simplified Arabic"/>
                <w:color w:val="1D1D1D"/>
                <w:sz w:val="24"/>
                <w:szCs w:val="24"/>
                <w:shd w:val="clear" w:color="auto" w:fill="FFFFFF"/>
                <w:rtl/>
              </w:rPr>
            </w:pPr>
            <w:r w:rsidRPr="00147DF2">
              <w:rPr>
                <w:rFonts w:ascii="Simplified Arabic" w:hAnsi="Simplified Arabic" w:cs="Simplified Arabic"/>
                <w:color w:val="1D1D1D"/>
                <w:sz w:val="24"/>
                <w:szCs w:val="24"/>
                <w:shd w:val="clear" w:color="auto" w:fill="FFFFFF"/>
                <w:rtl/>
              </w:rPr>
              <w:t>135</w:t>
            </w:r>
          </w:p>
        </w:tc>
      </w:tr>
      <w:tr w:rsidR="00A824FE" w14:paraId="4997F7EF" w14:textId="77777777" w:rsidTr="00A824FE">
        <w:tc>
          <w:tcPr>
            <w:tcW w:w="1924" w:type="dxa"/>
          </w:tcPr>
          <w:p w14:paraId="3AA27E99" w14:textId="77777777" w:rsidR="00A824FE" w:rsidRDefault="00A824FE" w:rsidP="00994786">
            <w:pPr>
              <w:bidi/>
              <w:jc w:val="center"/>
              <w:rPr>
                <w:rFonts w:ascii="Simplified Arabic" w:eastAsia="Times New Roman" w:hAnsi="Simplified Arabic" w:cs="Simplified Arabic"/>
                <w:sz w:val="24"/>
                <w:szCs w:val="24"/>
                <w:bdr w:val="none" w:sz="0" w:space="0" w:color="auto" w:frame="1"/>
                <w:rtl/>
                <w:lang w:eastAsia="de-DE"/>
              </w:rPr>
            </w:pPr>
            <w:r>
              <w:rPr>
                <w:rFonts w:ascii="Simplified Arabic" w:eastAsia="Times New Roman" w:hAnsi="Simplified Arabic" w:cs="Simplified Arabic" w:hint="cs"/>
                <w:sz w:val="24"/>
                <w:szCs w:val="24"/>
                <w:bdr w:val="none" w:sz="0" w:space="0" w:color="auto" w:frame="1"/>
                <w:rtl/>
                <w:lang w:eastAsia="de-DE"/>
              </w:rPr>
              <w:t xml:space="preserve">السابعة </w:t>
            </w:r>
          </w:p>
        </w:tc>
        <w:tc>
          <w:tcPr>
            <w:tcW w:w="1890" w:type="dxa"/>
          </w:tcPr>
          <w:p w14:paraId="06DF8BED" w14:textId="77777777" w:rsidR="00A824FE" w:rsidRPr="00147DF2" w:rsidRDefault="00A824FE" w:rsidP="00994786">
            <w:pPr>
              <w:bidi/>
              <w:jc w:val="center"/>
              <w:rPr>
                <w:rFonts w:ascii="Simplified Arabic" w:hAnsi="Simplified Arabic" w:cs="Simplified Arabic"/>
                <w:color w:val="1D1D1D"/>
                <w:sz w:val="24"/>
                <w:szCs w:val="24"/>
                <w:shd w:val="clear" w:color="auto" w:fill="FFFFFF"/>
                <w:rtl/>
              </w:rPr>
            </w:pPr>
            <w:r w:rsidRPr="00147DF2">
              <w:rPr>
                <w:rFonts w:ascii="Simplified Arabic" w:hAnsi="Simplified Arabic" w:cs="Simplified Arabic"/>
                <w:color w:val="1D1D1D"/>
                <w:sz w:val="24"/>
                <w:szCs w:val="24"/>
                <w:shd w:val="clear" w:color="auto" w:fill="FFFFFF"/>
                <w:rtl/>
              </w:rPr>
              <w:t>78</w:t>
            </w:r>
          </w:p>
        </w:tc>
        <w:tc>
          <w:tcPr>
            <w:tcW w:w="1800" w:type="dxa"/>
          </w:tcPr>
          <w:p w14:paraId="48D70CDB" w14:textId="77777777" w:rsidR="00A824FE" w:rsidRDefault="00A824FE" w:rsidP="00994786">
            <w:pPr>
              <w:bidi/>
              <w:jc w:val="center"/>
              <w:rPr>
                <w:rFonts w:ascii="Simplified Arabic" w:eastAsia="Times New Roman" w:hAnsi="Simplified Arabic" w:cs="Simplified Arabic"/>
                <w:sz w:val="24"/>
                <w:szCs w:val="24"/>
                <w:bdr w:val="none" w:sz="0" w:space="0" w:color="auto" w:frame="1"/>
                <w:rtl/>
                <w:lang w:eastAsia="de-DE"/>
              </w:rPr>
            </w:pPr>
            <w:r w:rsidRPr="00147DF2">
              <w:rPr>
                <w:rFonts w:ascii="Simplified Arabic" w:hAnsi="Simplified Arabic" w:cs="Simplified Arabic"/>
                <w:color w:val="1D1D1D"/>
                <w:sz w:val="24"/>
                <w:szCs w:val="24"/>
                <w:shd w:val="clear" w:color="auto" w:fill="FFFFFF"/>
                <w:rtl/>
              </w:rPr>
              <w:t>81</w:t>
            </w:r>
          </w:p>
        </w:tc>
        <w:tc>
          <w:tcPr>
            <w:tcW w:w="1890" w:type="dxa"/>
          </w:tcPr>
          <w:p w14:paraId="7D151AA7" w14:textId="77777777" w:rsidR="00A824FE" w:rsidRDefault="00A824FE" w:rsidP="00994786">
            <w:pPr>
              <w:bidi/>
              <w:jc w:val="center"/>
              <w:rPr>
                <w:rFonts w:ascii="Simplified Arabic" w:eastAsia="Times New Roman" w:hAnsi="Simplified Arabic" w:cs="Simplified Arabic"/>
                <w:sz w:val="24"/>
                <w:szCs w:val="24"/>
                <w:bdr w:val="none" w:sz="0" w:space="0" w:color="auto" w:frame="1"/>
                <w:rtl/>
                <w:lang w:eastAsia="de-DE"/>
              </w:rPr>
            </w:pPr>
            <w:r w:rsidRPr="00147DF2">
              <w:rPr>
                <w:rFonts w:ascii="Simplified Arabic" w:hAnsi="Simplified Arabic" w:cs="Simplified Arabic"/>
                <w:color w:val="1D1D1D"/>
                <w:sz w:val="24"/>
                <w:szCs w:val="24"/>
                <w:shd w:val="clear" w:color="auto" w:fill="FFFFFF"/>
                <w:rtl/>
              </w:rPr>
              <w:t xml:space="preserve">95 </w:t>
            </w:r>
          </w:p>
        </w:tc>
        <w:tc>
          <w:tcPr>
            <w:tcW w:w="1890" w:type="dxa"/>
          </w:tcPr>
          <w:p w14:paraId="2DAC647E" w14:textId="13FD7FA5" w:rsidR="00A824FE" w:rsidRDefault="00A824FE" w:rsidP="00EE6840">
            <w:pPr>
              <w:bidi/>
              <w:jc w:val="center"/>
              <w:rPr>
                <w:rFonts w:ascii="Simplified Arabic" w:eastAsia="Times New Roman" w:hAnsi="Simplified Arabic" w:cs="Simplified Arabic"/>
                <w:sz w:val="24"/>
                <w:szCs w:val="24"/>
                <w:bdr w:val="none" w:sz="0" w:space="0" w:color="auto" w:frame="1"/>
                <w:rtl/>
                <w:lang w:eastAsia="de-DE"/>
              </w:rPr>
            </w:pPr>
            <w:r w:rsidRPr="00147DF2">
              <w:rPr>
                <w:rFonts w:ascii="Simplified Arabic" w:hAnsi="Simplified Arabic" w:cs="Simplified Arabic"/>
                <w:color w:val="1D1D1D"/>
                <w:sz w:val="24"/>
                <w:szCs w:val="24"/>
                <w:shd w:val="clear" w:color="auto" w:fill="FFFFFF"/>
                <w:rtl/>
              </w:rPr>
              <w:t>145</w:t>
            </w:r>
          </w:p>
        </w:tc>
      </w:tr>
    </w:tbl>
    <w:p w14:paraId="660F7492" w14:textId="34B869F2" w:rsidR="00E8676C" w:rsidRDefault="00E8676C" w:rsidP="00BB6452">
      <w:pPr>
        <w:bidi/>
        <w:spacing w:after="0" w:line="240" w:lineRule="auto"/>
        <w:rPr>
          <w:rStyle w:val="Hyperlink"/>
          <w:rFonts w:ascii="Simplified Arabic" w:hAnsi="Simplified Arabic" w:cs="Simplified Arabic"/>
          <w:sz w:val="20"/>
          <w:szCs w:val="20"/>
          <w:rtl/>
        </w:rPr>
      </w:pPr>
      <w:r w:rsidRPr="00CD45DE">
        <w:rPr>
          <w:rFonts w:ascii="Simplified Arabic" w:eastAsia="Times New Roman" w:hAnsi="Simplified Arabic" w:cs="Simplified Arabic"/>
          <w:sz w:val="20"/>
          <w:szCs w:val="20"/>
          <w:bdr w:val="none" w:sz="0" w:space="0" w:color="auto" w:frame="1"/>
          <w:rtl/>
          <w:lang w:eastAsia="de-DE"/>
        </w:rPr>
        <w:t>المصدر:</w:t>
      </w:r>
      <w:r w:rsidRPr="00CD45DE">
        <w:rPr>
          <w:rFonts w:ascii="Simplified Arabic" w:eastAsia="Times New Roman" w:hAnsi="Simplified Arabic" w:cs="Simplified Arabic"/>
          <w:color w:val="1D1D1D"/>
          <w:kern w:val="36"/>
          <w:sz w:val="20"/>
          <w:szCs w:val="20"/>
          <w:rtl/>
        </w:rPr>
        <w:t xml:space="preserve"> </w:t>
      </w:r>
      <w:r w:rsidR="008C2FCC">
        <w:rPr>
          <w:rFonts w:ascii="Simplified Arabic" w:eastAsia="Times New Roman" w:hAnsi="Simplified Arabic" w:cs="Simplified Arabic" w:hint="cs"/>
          <w:color w:val="1D1D1D"/>
          <w:kern w:val="36"/>
          <w:sz w:val="20"/>
          <w:szCs w:val="20"/>
          <w:rtl/>
        </w:rPr>
        <w:t xml:space="preserve">الموقع الإلكتروني </w:t>
      </w:r>
      <w:r w:rsidR="00EE6840">
        <w:rPr>
          <w:rFonts w:ascii="Simplified Arabic" w:eastAsia="Times New Roman" w:hAnsi="Simplified Arabic" w:cs="Simplified Arabic" w:hint="cs"/>
          <w:color w:val="1D1D1D"/>
          <w:kern w:val="36"/>
          <w:sz w:val="20"/>
          <w:szCs w:val="20"/>
          <w:rtl/>
        </w:rPr>
        <w:t>لوزارة الكهرباء والطاقة</w:t>
      </w:r>
      <w:r w:rsidR="008C2FCC">
        <w:rPr>
          <w:rFonts w:ascii="Simplified Arabic" w:eastAsia="Times New Roman" w:hAnsi="Simplified Arabic" w:cs="Simplified Arabic" w:hint="cs"/>
          <w:color w:val="1D1D1D"/>
          <w:kern w:val="36"/>
          <w:sz w:val="20"/>
          <w:szCs w:val="20"/>
          <w:rtl/>
        </w:rPr>
        <w:t xml:space="preserve"> المتجددة: </w:t>
      </w:r>
      <w:hyperlink r:id="rId14" w:history="1">
        <w:r w:rsidR="008C2FCC" w:rsidRPr="00BD0EEB">
          <w:rPr>
            <w:rStyle w:val="Hyperlink"/>
            <w:rFonts w:asciiTheme="majorBidi" w:eastAsia="Times New Roman" w:hAnsiTheme="majorBidi" w:cstheme="majorBidi"/>
            <w:kern w:val="36"/>
            <w:sz w:val="20"/>
            <w:szCs w:val="20"/>
          </w:rPr>
          <w:t>www.moee.gov.eg</w:t>
        </w:r>
      </w:hyperlink>
      <w:r w:rsidR="008C2FCC">
        <w:rPr>
          <w:rFonts w:asciiTheme="majorBidi" w:eastAsia="Times New Roman" w:hAnsiTheme="majorBidi" w:cstheme="majorBidi" w:hint="cs"/>
          <w:color w:val="1D1D1D"/>
          <w:kern w:val="36"/>
          <w:sz w:val="20"/>
          <w:szCs w:val="20"/>
          <w:rtl/>
        </w:rPr>
        <w:t xml:space="preserve">. وأيضاً: الموقع الإلكتروني لجهاز تنظيم مرفق الكهرباء وحماية المستهلك: </w:t>
      </w:r>
      <w:r w:rsidR="008C2FCC">
        <w:rPr>
          <w:rFonts w:asciiTheme="majorBidi" w:eastAsia="Times New Roman" w:hAnsiTheme="majorBidi" w:cstheme="majorBidi"/>
          <w:color w:val="1D1D1D"/>
          <w:kern w:val="36"/>
          <w:sz w:val="20"/>
          <w:szCs w:val="20"/>
        </w:rPr>
        <w:t>www.</w:t>
      </w:r>
      <w:r w:rsidR="00BB6452">
        <w:rPr>
          <w:rFonts w:asciiTheme="majorBidi" w:eastAsia="Times New Roman" w:hAnsiTheme="majorBidi" w:cstheme="majorBidi"/>
          <w:color w:val="1D1D1D"/>
          <w:kern w:val="36"/>
          <w:sz w:val="20"/>
          <w:szCs w:val="20"/>
        </w:rPr>
        <w:t>egyptera</w:t>
      </w:r>
      <w:r w:rsidR="008C2FCC">
        <w:rPr>
          <w:rFonts w:asciiTheme="majorBidi" w:eastAsia="Times New Roman" w:hAnsiTheme="majorBidi" w:cstheme="majorBidi"/>
          <w:color w:val="1D1D1D"/>
          <w:kern w:val="36"/>
          <w:sz w:val="20"/>
          <w:szCs w:val="20"/>
        </w:rPr>
        <w:t>.org</w:t>
      </w:r>
      <w:r w:rsidR="008C2FCC">
        <w:rPr>
          <w:rFonts w:ascii="Simplified Arabic" w:eastAsia="Times New Roman" w:hAnsi="Simplified Arabic" w:cs="Simplified Arabic" w:hint="cs"/>
          <w:color w:val="1D1D1D"/>
          <w:kern w:val="36"/>
          <w:sz w:val="20"/>
          <w:szCs w:val="20"/>
          <w:rtl/>
          <w:lang w:bidi="ar-EG"/>
        </w:rPr>
        <w:t>.</w:t>
      </w:r>
      <w:r w:rsidR="00EE6840">
        <w:rPr>
          <w:rFonts w:ascii="Simplified Arabic" w:eastAsia="Times New Roman" w:hAnsi="Simplified Arabic" w:cs="Simplified Arabic" w:hint="cs"/>
          <w:color w:val="1D1D1D"/>
          <w:kern w:val="36"/>
          <w:sz w:val="20"/>
          <w:szCs w:val="20"/>
          <w:rtl/>
        </w:rPr>
        <w:t xml:space="preserve"> </w:t>
      </w:r>
    </w:p>
    <w:p w14:paraId="79F802B1" w14:textId="77777777" w:rsidR="00E8676C" w:rsidRPr="00F0140F" w:rsidRDefault="00E8676C" w:rsidP="00E8676C">
      <w:pPr>
        <w:bidi/>
        <w:spacing w:after="0" w:line="240" w:lineRule="auto"/>
        <w:rPr>
          <w:rFonts w:ascii="Simplified Arabic" w:hAnsi="Simplified Arabic" w:cs="Simplified Arabic"/>
          <w:sz w:val="20"/>
          <w:szCs w:val="20"/>
        </w:rPr>
      </w:pPr>
      <w:r w:rsidRPr="00F0140F">
        <w:rPr>
          <w:rFonts w:ascii="Simplified Arabic" w:hAnsi="Simplified Arabic" w:cs="Simplified Arabic" w:hint="cs"/>
          <w:color w:val="1D1D1D"/>
          <w:sz w:val="20"/>
          <w:szCs w:val="20"/>
          <w:shd w:val="clear" w:color="auto" w:fill="FFFFFF"/>
          <w:rtl/>
        </w:rPr>
        <w:t xml:space="preserve">الشريحة الأولى: </w:t>
      </w:r>
      <w:r w:rsidRPr="00F0140F">
        <w:rPr>
          <w:rFonts w:ascii="Simplified Arabic" w:hAnsi="Simplified Arabic" w:cs="Simplified Arabic"/>
          <w:color w:val="1D1D1D"/>
          <w:sz w:val="20"/>
          <w:szCs w:val="20"/>
          <w:shd w:val="clear" w:color="auto" w:fill="FFFFFF"/>
          <w:rtl/>
        </w:rPr>
        <w:t>من 0 إلى 50 ك</w:t>
      </w:r>
      <w:r w:rsidRPr="00F0140F">
        <w:rPr>
          <w:rFonts w:ascii="Simplified Arabic" w:hAnsi="Simplified Arabic" w:cs="Simplified Arabic" w:hint="cs"/>
          <w:color w:val="1D1D1D"/>
          <w:sz w:val="20"/>
          <w:szCs w:val="20"/>
          <w:shd w:val="clear" w:color="auto" w:fill="FFFFFF"/>
          <w:rtl/>
        </w:rPr>
        <w:t>.</w:t>
      </w:r>
      <w:r w:rsidRPr="00F0140F">
        <w:rPr>
          <w:rFonts w:ascii="Simplified Arabic" w:hAnsi="Simplified Arabic" w:cs="Simplified Arabic"/>
          <w:color w:val="1D1D1D"/>
          <w:sz w:val="20"/>
          <w:szCs w:val="20"/>
          <w:shd w:val="clear" w:color="auto" w:fill="FFFFFF"/>
          <w:rtl/>
        </w:rPr>
        <w:t>وات</w:t>
      </w:r>
      <w:r w:rsidRPr="00F0140F">
        <w:rPr>
          <w:rFonts w:ascii="Simplified Arabic" w:hAnsi="Simplified Arabic" w:cs="Simplified Arabic" w:hint="cs"/>
          <w:color w:val="1D1D1D"/>
          <w:sz w:val="20"/>
          <w:szCs w:val="20"/>
          <w:shd w:val="clear" w:color="auto" w:fill="FFFFFF"/>
          <w:rtl/>
        </w:rPr>
        <w:t xml:space="preserve">، الشريحة الثانية: من </w:t>
      </w:r>
      <w:r w:rsidRPr="00F0140F">
        <w:rPr>
          <w:rFonts w:ascii="Simplified Arabic" w:hAnsi="Simplified Arabic" w:cs="Simplified Arabic"/>
          <w:color w:val="1D1D1D"/>
          <w:sz w:val="20"/>
          <w:szCs w:val="20"/>
          <w:shd w:val="clear" w:color="auto" w:fill="FFFFFF"/>
          <w:rtl/>
        </w:rPr>
        <w:t>51 إلى 100 ك</w:t>
      </w:r>
      <w:r w:rsidRPr="00F0140F">
        <w:rPr>
          <w:rFonts w:ascii="Simplified Arabic" w:hAnsi="Simplified Arabic" w:cs="Simplified Arabic" w:hint="cs"/>
          <w:color w:val="1D1D1D"/>
          <w:sz w:val="20"/>
          <w:szCs w:val="20"/>
          <w:shd w:val="clear" w:color="auto" w:fill="FFFFFF"/>
          <w:rtl/>
        </w:rPr>
        <w:t xml:space="preserve">.وات، الشريحة الثالثة: </w:t>
      </w:r>
      <w:r w:rsidRPr="00F0140F">
        <w:rPr>
          <w:rFonts w:ascii="Simplified Arabic" w:hAnsi="Simplified Arabic" w:cs="Simplified Arabic"/>
          <w:color w:val="1D1D1D"/>
          <w:sz w:val="20"/>
          <w:szCs w:val="20"/>
          <w:shd w:val="clear" w:color="auto" w:fill="FFFFFF"/>
          <w:rtl/>
        </w:rPr>
        <w:t>من 0 إلى 200</w:t>
      </w:r>
      <w:r w:rsidRPr="00F0140F">
        <w:rPr>
          <w:rFonts w:ascii="Simplified Arabic" w:hAnsi="Simplified Arabic" w:cs="Simplified Arabic" w:hint="cs"/>
          <w:color w:val="1D1D1D"/>
          <w:sz w:val="20"/>
          <w:szCs w:val="20"/>
          <w:shd w:val="clear" w:color="auto" w:fill="FFFFFF"/>
          <w:rtl/>
        </w:rPr>
        <w:t xml:space="preserve"> ك.وات، الشريحة الرابعة: </w:t>
      </w:r>
      <w:r w:rsidRPr="00F0140F">
        <w:rPr>
          <w:rFonts w:ascii="Simplified Arabic" w:hAnsi="Simplified Arabic" w:cs="Simplified Arabic"/>
          <w:color w:val="1D1D1D"/>
          <w:sz w:val="20"/>
          <w:szCs w:val="20"/>
          <w:shd w:val="clear" w:color="auto" w:fill="FFFFFF"/>
          <w:rtl/>
        </w:rPr>
        <w:t>من 201 إلى 350</w:t>
      </w:r>
      <w:r w:rsidRPr="00F0140F">
        <w:rPr>
          <w:rFonts w:ascii="Simplified Arabic" w:hAnsi="Simplified Arabic" w:cs="Simplified Arabic" w:hint="cs"/>
          <w:color w:val="1D1D1D"/>
          <w:sz w:val="20"/>
          <w:szCs w:val="20"/>
          <w:shd w:val="clear" w:color="auto" w:fill="FFFFFF"/>
          <w:rtl/>
        </w:rPr>
        <w:t xml:space="preserve"> ك.وات، الشريحة الخامسة: </w:t>
      </w:r>
      <w:r w:rsidRPr="00F0140F">
        <w:rPr>
          <w:rFonts w:ascii="Simplified Arabic" w:hAnsi="Simplified Arabic" w:cs="Simplified Arabic"/>
          <w:color w:val="1D1D1D"/>
          <w:sz w:val="20"/>
          <w:szCs w:val="20"/>
          <w:shd w:val="clear" w:color="auto" w:fill="FFFFFF"/>
          <w:rtl/>
        </w:rPr>
        <w:t>من 351 إلى 650</w:t>
      </w:r>
      <w:r w:rsidRPr="00F0140F">
        <w:rPr>
          <w:rFonts w:ascii="Simplified Arabic" w:hAnsi="Simplified Arabic" w:cs="Simplified Arabic" w:hint="cs"/>
          <w:color w:val="1D1D1D"/>
          <w:sz w:val="20"/>
          <w:szCs w:val="20"/>
          <w:shd w:val="clear" w:color="auto" w:fill="FFFFFF"/>
          <w:rtl/>
        </w:rPr>
        <w:t xml:space="preserve"> ك.وات، الشريحة السادسة: من </w:t>
      </w:r>
      <w:r w:rsidRPr="00F0140F">
        <w:rPr>
          <w:rFonts w:ascii="Simplified Arabic" w:hAnsi="Simplified Arabic" w:cs="Simplified Arabic"/>
          <w:color w:val="1D1D1D"/>
          <w:sz w:val="20"/>
          <w:szCs w:val="20"/>
          <w:shd w:val="clear" w:color="auto" w:fill="FFFFFF"/>
          <w:rtl/>
        </w:rPr>
        <w:t xml:space="preserve">651 إلى </w:t>
      </w:r>
      <w:r w:rsidRPr="00F0140F">
        <w:rPr>
          <w:rFonts w:ascii="Simplified Arabic" w:hAnsi="Simplified Arabic" w:cs="Simplified Arabic" w:hint="cs"/>
          <w:color w:val="1D1D1D"/>
          <w:sz w:val="20"/>
          <w:szCs w:val="20"/>
          <w:shd w:val="clear" w:color="auto" w:fill="FFFFFF"/>
          <w:rtl/>
        </w:rPr>
        <w:t>1000 ك.وات، الشريحة السابعة: أعلى من 1000 ك.وات</w:t>
      </w:r>
      <w:r>
        <w:rPr>
          <w:rFonts w:ascii="Simplified Arabic" w:hAnsi="Simplified Arabic" w:cs="Simplified Arabic" w:hint="cs"/>
          <w:color w:val="1D1D1D"/>
          <w:sz w:val="20"/>
          <w:szCs w:val="20"/>
          <w:shd w:val="clear" w:color="auto" w:fill="FFFFFF"/>
          <w:rtl/>
        </w:rPr>
        <w:t xml:space="preserve"> (لا يحصلون على دعم).</w:t>
      </w:r>
    </w:p>
    <w:p w14:paraId="3A8C3198" w14:textId="77777777" w:rsidR="00E8676C" w:rsidRDefault="00E8676C" w:rsidP="005050A8">
      <w:pPr>
        <w:widowControl w:val="0"/>
        <w:suppressAutoHyphens/>
        <w:bidi/>
        <w:spacing w:after="0" w:line="240" w:lineRule="auto"/>
        <w:ind w:right="144"/>
        <w:jc w:val="both"/>
        <w:rPr>
          <w:rFonts w:ascii="Simplified Arabic" w:hAnsi="Simplified Arabic" w:cs="Simplified Arabic"/>
          <w:color w:val="1D1D1D"/>
          <w:sz w:val="24"/>
          <w:szCs w:val="24"/>
          <w:shd w:val="clear" w:color="auto" w:fill="FFFFFF"/>
          <w:rtl/>
        </w:rPr>
      </w:pPr>
    </w:p>
    <w:p w14:paraId="0667C0F0" w14:textId="42F3B74F" w:rsidR="00074E24" w:rsidRDefault="00310D64" w:rsidP="0043381E">
      <w:pPr>
        <w:widowControl w:val="0"/>
        <w:suppressAutoHyphens/>
        <w:bidi/>
        <w:spacing w:after="0" w:line="240" w:lineRule="auto"/>
        <w:ind w:right="144"/>
        <w:jc w:val="both"/>
        <w:rPr>
          <w:rFonts w:ascii="Simplified Arabic" w:hAnsi="Simplified Arabic" w:cs="Simplified Arabic"/>
          <w:color w:val="1D1D1D"/>
          <w:sz w:val="24"/>
          <w:szCs w:val="24"/>
          <w:shd w:val="clear" w:color="auto" w:fill="FFFFFF"/>
          <w:rtl/>
        </w:rPr>
      </w:pPr>
      <w:r>
        <w:rPr>
          <w:rFonts w:ascii="Simplified Arabic" w:hAnsi="Simplified Arabic" w:cs="Simplified Arabic" w:hint="cs"/>
          <w:color w:val="1D1D1D"/>
          <w:sz w:val="24"/>
          <w:szCs w:val="24"/>
          <w:shd w:val="clear" w:color="auto" w:fill="FFFFFF"/>
          <w:rtl/>
        </w:rPr>
        <w:t xml:space="preserve">ولكن </w:t>
      </w:r>
      <w:r w:rsidR="00CD45DE">
        <w:rPr>
          <w:rFonts w:ascii="Simplified Arabic" w:hAnsi="Simplified Arabic" w:cs="Simplified Arabic" w:hint="cs"/>
          <w:color w:val="1D1D1D"/>
          <w:sz w:val="24"/>
          <w:szCs w:val="24"/>
          <w:shd w:val="clear" w:color="auto" w:fill="FFFFFF"/>
          <w:rtl/>
        </w:rPr>
        <w:t xml:space="preserve">قد ترتب على رفع </w:t>
      </w:r>
      <w:r>
        <w:rPr>
          <w:rFonts w:ascii="Simplified Arabic" w:hAnsi="Simplified Arabic" w:cs="Simplified Arabic" w:hint="cs"/>
          <w:color w:val="1D1D1D"/>
          <w:sz w:val="24"/>
          <w:szCs w:val="24"/>
          <w:shd w:val="clear" w:color="auto" w:fill="FFFFFF"/>
          <w:rtl/>
        </w:rPr>
        <w:t xml:space="preserve">تعريفة </w:t>
      </w:r>
      <w:r w:rsidR="00CD45DE">
        <w:rPr>
          <w:rFonts w:ascii="Simplified Arabic" w:hAnsi="Simplified Arabic" w:cs="Simplified Arabic" w:hint="cs"/>
          <w:color w:val="1D1D1D"/>
          <w:sz w:val="24"/>
          <w:szCs w:val="24"/>
          <w:shd w:val="clear" w:color="auto" w:fill="FFFFFF"/>
          <w:rtl/>
        </w:rPr>
        <w:t xml:space="preserve">بيع الكهرباء </w:t>
      </w:r>
      <w:r w:rsidR="003F256F">
        <w:rPr>
          <w:rFonts w:ascii="Simplified Arabic" w:hAnsi="Simplified Arabic" w:cs="Simplified Arabic" w:hint="cs"/>
          <w:color w:val="1D1D1D"/>
          <w:sz w:val="24"/>
          <w:szCs w:val="24"/>
          <w:shd w:val="clear" w:color="auto" w:fill="FFFFFF"/>
          <w:rtl/>
        </w:rPr>
        <w:t>أعباء</w:t>
      </w:r>
      <w:r w:rsidR="00EE6840">
        <w:rPr>
          <w:rFonts w:ascii="Simplified Arabic" w:hAnsi="Simplified Arabic" w:cs="Simplified Arabic" w:hint="cs"/>
          <w:color w:val="1D1D1D"/>
          <w:sz w:val="24"/>
          <w:szCs w:val="24"/>
          <w:shd w:val="clear" w:color="auto" w:fill="FFFFFF"/>
          <w:rtl/>
        </w:rPr>
        <w:t>ً</w:t>
      </w:r>
      <w:r w:rsidR="003F256F">
        <w:rPr>
          <w:rFonts w:ascii="Simplified Arabic" w:hAnsi="Simplified Arabic" w:cs="Simplified Arabic" w:hint="cs"/>
          <w:color w:val="1D1D1D"/>
          <w:sz w:val="24"/>
          <w:szCs w:val="24"/>
          <w:shd w:val="clear" w:color="auto" w:fill="FFFFFF"/>
          <w:rtl/>
        </w:rPr>
        <w:t xml:space="preserve"> </w:t>
      </w:r>
      <w:r w:rsidR="00A824FE">
        <w:rPr>
          <w:rFonts w:ascii="Simplified Arabic" w:hAnsi="Simplified Arabic" w:cs="Simplified Arabic" w:hint="cs"/>
          <w:color w:val="1D1D1D"/>
          <w:sz w:val="24"/>
          <w:szCs w:val="24"/>
          <w:shd w:val="clear" w:color="auto" w:fill="FFFFFF"/>
          <w:rtl/>
        </w:rPr>
        <w:t xml:space="preserve">أكبر </w:t>
      </w:r>
      <w:r w:rsidR="003F256F">
        <w:rPr>
          <w:rFonts w:ascii="Simplified Arabic" w:hAnsi="Simplified Arabic" w:cs="Simplified Arabic" w:hint="cs"/>
          <w:color w:val="1D1D1D"/>
          <w:sz w:val="24"/>
          <w:szCs w:val="24"/>
          <w:shd w:val="clear" w:color="auto" w:fill="FFFFFF"/>
          <w:rtl/>
        </w:rPr>
        <w:t xml:space="preserve">على </w:t>
      </w:r>
      <w:r w:rsidR="00202722">
        <w:rPr>
          <w:rFonts w:ascii="Simplified Arabic" w:hAnsi="Simplified Arabic" w:cs="Simplified Arabic" w:hint="cs"/>
          <w:color w:val="1D1D1D"/>
          <w:sz w:val="24"/>
          <w:szCs w:val="24"/>
          <w:shd w:val="clear" w:color="auto" w:fill="FFFFFF"/>
          <w:rtl/>
        </w:rPr>
        <w:t>فئا</w:t>
      </w:r>
      <w:r w:rsidR="002705B3">
        <w:rPr>
          <w:rFonts w:ascii="Simplified Arabic" w:hAnsi="Simplified Arabic" w:cs="Simplified Arabic" w:hint="cs"/>
          <w:color w:val="1D1D1D"/>
          <w:sz w:val="24"/>
          <w:szCs w:val="24"/>
          <w:shd w:val="clear" w:color="auto" w:fill="FFFFFF"/>
          <w:rtl/>
        </w:rPr>
        <w:t xml:space="preserve">ت </w:t>
      </w:r>
      <w:r w:rsidR="009278E5">
        <w:rPr>
          <w:rFonts w:ascii="Simplified Arabic" w:hAnsi="Simplified Arabic" w:cs="Simplified Arabic" w:hint="cs"/>
          <w:color w:val="1D1D1D"/>
          <w:sz w:val="24"/>
          <w:szCs w:val="24"/>
          <w:shd w:val="clear" w:color="auto" w:fill="FFFFFF"/>
          <w:rtl/>
        </w:rPr>
        <w:t>الاستهلاك</w:t>
      </w:r>
      <w:r w:rsidR="00A824FE">
        <w:rPr>
          <w:rFonts w:ascii="Simplified Arabic" w:hAnsi="Simplified Arabic" w:cs="Simplified Arabic" w:hint="cs"/>
          <w:color w:val="1D1D1D"/>
          <w:sz w:val="24"/>
          <w:szCs w:val="24"/>
          <w:shd w:val="clear" w:color="auto" w:fill="FFFFFF"/>
          <w:rtl/>
        </w:rPr>
        <w:t xml:space="preserve"> المنخفض و</w:t>
      </w:r>
      <w:r w:rsidR="009278E5">
        <w:rPr>
          <w:rFonts w:ascii="Simplified Arabic" w:hAnsi="Simplified Arabic" w:cs="Simplified Arabic" w:hint="cs"/>
          <w:color w:val="1D1D1D"/>
          <w:sz w:val="24"/>
          <w:szCs w:val="24"/>
          <w:shd w:val="clear" w:color="auto" w:fill="FFFFFF"/>
          <w:rtl/>
        </w:rPr>
        <w:t>المتوسط للكهرباء</w:t>
      </w:r>
      <w:r w:rsidR="00A824FE">
        <w:rPr>
          <w:rFonts w:ascii="Simplified Arabic" w:hAnsi="Simplified Arabic" w:cs="Simplified Arabic" w:hint="cs"/>
          <w:color w:val="1D1D1D"/>
          <w:sz w:val="24"/>
          <w:szCs w:val="24"/>
          <w:shd w:val="clear" w:color="auto" w:fill="FFFFFF"/>
          <w:rtl/>
        </w:rPr>
        <w:t>،</w:t>
      </w:r>
      <w:r w:rsidR="009278E5">
        <w:rPr>
          <w:rFonts w:ascii="Simplified Arabic" w:hAnsi="Simplified Arabic" w:cs="Simplified Arabic" w:hint="cs"/>
          <w:color w:val="1D1D1D"/>
          <w:sz w:val="24"/>
          <w:szCs w:val="24"/>
          <w:shd w:val="clear" w:color="auto" w:fill="FFFFFF"/>
          <w:rtl/>
        </w:rPr>
        <w:t xml:space="preserve"> </w:t>
      </w:r>
      <w:r w:rsidR="00A824FE">
        <w:rPr>
          <w:rFonts w:ascii="Simplified Arabic" w:hAnsi="Simplified Arabic" w:cs="Simplified Arabic" w:hint="cs"/>
          <w:color w:val="1D1D1D"/>
          <w:sz w:val="24"/>
          <w:szCs w:val="24"/>
          <w:shd w:val="clear" w:color="auto" w:fill="FFFFFF"/>
          <w:rtl/>
        </w:rPr>
        <w:t>مقارنةً بفئات الاستهلاك المرتفعة، فبينما ارتفعت تعريفة الشرائح الأربعة الأولى الممثلة للاستهلاك المنخفض والمتوسط خلال الفترة (2014/2012- 2018/2019) بنسب 193.3%، 10</w:t>
      </w:r>
      <w:r w:rsidR="0043381E">
        <w:rPr>
          <w:rFonts w:ascii="Simplified Arabic" w:hAnsi="Simplified Arabic" w:cs="Simplified Arabic" w:hint="cs"/>
          <w:color w:val="1D1D1D"/>
          <w:sz w:val="24"/>
          <w:szCs w:val="24"/>
          <w:shd w:val="clear" w:color="auto" w:fill="FFFFFF"/>
          <w:rtl/>
        </w:rPr>
        <w:t>7</w:t>
      </w:r>
      <w:r w:rsidR="00A824FE">
        <w:rPr>
          <w:rFonts w:ascii="Simplified Arabic" w:hAnsi="Simplified Arabic" w:cs="Simplified Arabic" w:hint="cs"/>
          <w:color w:val="1D1D1D"/>
          <w:sz w:val="24"/>
          <w:szCs w:val="24"/>
          <w:shd w:val="clear" w:color="auto" w:fill="FFFFFF"/>
          <w:rtl/>
        </w:rPr>
        <w:t>%، 125%، 141.4% على التوالي،</w:t>
      </w:r>
      <w:r w:rsidR="0043381E">
        <w:rPr>
          <w:rFonts w:ascii="Simplified Arabic" w:hAnsi="Simplified Arabic" w:cs="Simplified Arabic" w:hint="cs"/>
          <w:color w:val="1D1D1D"/>
          <w:sz w:val="24"/>
          <w:szCs w:val="24"/>
          <w:shd w:val="clear" w:color="auto" w:fill="FFFFFF"/>
          <w:rtl/>
        </w:rPr>
        <w:t xml:space="preserve"> </w:t>
      </w:r>
      <w:r w:rsidR="00A824FE">
        <w:rPr>
          <w:rFonts w:ascii="Simplified Arabic" w:hAnsi="Simplified Arabic" w:cs="Simplified Arabic" w:hint="cs"/>
          <w:color w:val="1D1D1D"/>
          <w:sz w:val="24"/>
          <w:szCs w:val="24"/>
          <w:shd w:val="clear" w:color="auto" w:fill="FFFFFF"/>
          <w:rtl/>
        </w:rPr>
        <w:t xml:space="preserve">ارتفعت </w:t>
      </w:r>
      <w:r w:rsidR="0043381E">
        <w:rPr>
          <w:rFonts w:ascii="Simplified Arabic" w:hAnsi="Simplified Arabic" w:cs="Simplified Arabic" w:hint="cs"/>
          <w:color w:val="1D1D1D"/>
          <w:sz w:val="24"/>
          <w:szCs w:val="24"/>
          <w:shd w:val="clear" w:color="auto" w:fill="FFFFFF"/>
          <w:rtl/>
        </w:rPr>
        <w:t xml:space="preserve">التعريفة </w:t>
      </w:r>
      <w:r w:rsidR="00A824FE">
        <w:rPr>
          <w:rFonts w:ascii="Simplified Arabic" w:hAnsi="Simplified Arabic" w:cs="Simplified Arabic" w:hint="cs"/>
          <w:color w:val="1D1D1D"/>
          <w:sz w:val="24"/>
          <w:szCs w:val="24"/>
          <w:shd w:val="clear" w:color="auto" w:fill="FFFFFF"/>
          <w:rtl/>
        </w:rPr>
        <w:t>للشريحتين السادسة والسابعة الممثلتين للاستهلاك ال</w:t>
      </w:r>
      <w:r w:rsidR="0043381E">
        <w:rPr>
          <w:rFonts w:ascii="Simplified Arabic" w:hAnsi="Simplified Arabic" w:cs="Simplified Arabic" w:hint="cs"/>
          <w:color w:val="1D1D1D"/>
          <w:sz w:val="24"/>
          <w:szCs w:val="24"/>
          <w:shd w:val="clear" w:color="auto" w:fill="FFFFFF"/>
          <w:rtl/>
        </w:rPr>
        <w:t>أ</w:t>
      </w:r>
      <w:r w:rsidR="00A824FE">
        <w:rPr>
          <w:rFonts w:ascii="Simplified Arabic" w:hAnsi="Simplified Arabic" w:cs="Simplified Arabic" w:hint="cs"/>
          <w:color w:val="1D1D1D"/>
          <w:sz w:val="24"/>
          <w:szCs w:val="24"/>
          <w:shd w:val="clear" w:color="auto" w:fill="FFFFFF"/>
          <w:rtl/>
        </w:rPr>
        <w:t xml:space="preserve">على </w:t>
      </w:r>
      <w:r w:rsidR="0043381E">
        <w:rPr>
          <w:rFonts w:ascii="Simplified Arabic" w:hAnsi="Simplified Arabic" w:cs="Simplified Arabic" w:hint="cs"/>
          <w:color w:val="1D1D1D"/>
          <w:sz w:val="24"/>
          <w:szCs w:val="24"/>
          <w:shd w:val="clear" w:color="auto" w:fill="FFFFFF"/>
          <w:rtl/>
        </w:rPr>
        <w:t>ب</w:t>
      </w:r>
      <w:r w:rsidR="00A824FE">
        <w:rPr>
          <w:rFonts w:ascii="Simplified Arabic" w:hAnsi="Simplified Arabic" w:cs="Simplified Arabic" w:hint="cs"/>
          <w:color w:val="1D1D1D"/>
          <w:sz w:val="24"/>
          <w:szCs w:val="24"/>
          <w:shd w:val="clear" w:color="auto" w:fill="FFFFFF"/>
          <w:rtl/>
        </w:rPr>
        <w:t xml:space="preserve">نحو 98.5%، 86% على التوالي. </w:t>
      </w:r>
      <w:r w:rsidR="0043381E">
        <w:rPr>
          <w:rFonts w:ascii="Simplified Arabic" w:hAnsi="Simplified Arabic" w:cs="Simplified Arabic" w:hint="cs"/>
          <w:color w:val="1D1D1D"/>
          <w:sz w:val="24"/>
          <w:szCs w:val="24"/>
          <w:shd w:val="clear" w:color="auto" w:fill="FFFFFF"/>
          <w:rtl/>
        </w:rPr>
        <w:t xml:space="preserve">ومن ثم فقد </w:t>
      </w:r>
      <w:r w:rsidR="0043381E">
        <w:rPr>
          <w:rFonts w:ascii="Simplified Arabic" w:hAnsi="Simplified Arabic" w:cs="Simplified Arabic" w:hint="cs"/>
          <w:color w:val="1D1D1D"/>
          <w:sz w:val="24"/>
          <w:szCs w:val="24"/>
          <w:shd w:val="clear" w:color="auto" w:fill="FFFFFF"/>
          <w:rtl/>
        </w:rPr>
        <w:lastRenderedPageBreak/>
        <w:t>تحمل أصحاب الدخول المنخفضة والمتوسطة تكلفة مرتفعة نتيجة إلغاء دعم الكهرباء، مما قد يخل بالعدالة في توزيع الأعباء بين الفئات الاجتماعية المختلفة في المجتمع.</w:t>
      </w:r>
    </w:p>
    <w:p w14:paraId="6ADC0759" w14:textId="77777777" w:rsidR="00CD45DE" w:rsidRDefault="00CD45DE" w:rsidP="00CD45DE">
      <w:pPr>
        <w:widowControl w:val="0"/>
        <w:suppressAutoHyphens/>
        <w:bidi/>
        <w:spacing w:after="0" w:line="240" w:lineRule="auto"/>
        <w:ind w:right="144"/>
        <w:jc w:val="both"/>
        <w:rPr>
          <w:rFonts w:ascii="Simplified Arabic" w:hAnsi="Simplified Arabic" w:cs="Simplified Arabic"/>
          <w:color w:val="1D1D1D"/>
          <w:sz w:val="24"/>
          <w:szCs w:val="24"/>
          <w:shd w:val="clear" w:color="auto" w:fill="FFFFFF"/>
          <w:rtl/>
        </w:rPr>
      </w:pPr>
    </w:p>
    <w:p w14:paraId="55D4F6DB" w14:textId="4D82663B" w:rsidR="005A2088" w:rsidRDefault="005C56F3" w:rsidP="00E8676C">
      <w:pPr>
        <w:pStyle w:val="Heading1"/>
        <w:numPr>
          <w:ilvl w:val="0"/>
          <w:numId w:val="42"/>
        </w:numPr>
        <w:bidi/>
        <w:spacing w:before="0" w:line="240" w:lineRule="auto"/>
        <w:ind w:left="116" w:hanging="270"/>
        <w:rPr>
          <w:rFonts w:ascii="Simplified Arabic" w:eastAsia="Times New Roman" w:hAnsi="Simplified Arabic" w:cs="Simplified Arabic"/>
          <w:color w:val="auto"/>
          <w:sz w:val="24"/>
          <w:szCs w:val="24"/>
          <w:bdr w:val="none" w:sz="0" w:space="0" w:color="auto" w:frame="1"/>
          <w:rtl/>
          <w:lang w:eastAsia="de-DE"/>
        </w:rPr>
      </w:pPr>
      <w:bookmarkStart w:id="10" w:name="_Toc42151526"/>
      <w:r>
        <w:rPr>
          <w:rFonts w:ascii="Simplified Arabic" w:eastAsia="Times New Roman" w:hAnsi="Simplified Arabic" w:cs="Simplified Arabic" w:hint="cs"/>
          <w:color w:val="auto"/>
          <w:sz w:val="24"/>
          <w:szCs w:val="24"/>
          <w:bdr w:val="none" w:sz="0" w:space="0" w:color="auto" w:frame="1"/>
          <w:rtl/>
          <w:lang w:eastAsia="de-DE"/>
        </w:rPr>
        <w:t xml:space="preserve">أثر </w:t>
      </w:r>
      <w:r w:rsidR="00095981" w:rsidRPr="00434F94">
        <w:rPr>
          <w:rFonts w:ascii="Simplified Arabic" w:eastAsia="Times New Roman" w:hAnsi="Simplified Arabic" w:cs="Simplified Arabic"/>
          <w:color w:val="auto"/>
          <w:sz w:val="24"/>
          <w:szCs w:val="24"/>
          <w:bdr w:val="none" w:sz="0" w:space="0" w:color="auto" w:frame="1"/>
          <w:rtl/>
          <w:lang w:eastAsia="de-DE"/>
        </w:rPr>
        <w:t>تحول هيكل انتاج الطاقة الكهربائية نحو الطاقة المتجددة على تعريفة بيع الكهرباء</w:t>
      </w:r>
      <w:r w:rsidR="000649B1">
        <w:rPr>
          <w:rFonts w:ascii="Simplified Arabic" w:eastAsia="Times New Roman" w:hAnsi="Simplified Arabic" w:cs="Simplified Arabic" w:hint="cs"/>
          <w:color w:val="auto"/>
          <w:sz w:val="24"/>
          <w:szCs w:val="24"/>
          <w:bdr w:val="none" w:sz="0" w:space="0" w:color="auto" w:frame="1"/>
          <w:rtl/>
          <w:lang w:eastAsia="de-DE"/>
        </w:rPr>
        <w:t xml:space="preserve"> في مصر</w:t>
      </w:r>
      <w:r w:rsidR="00CD45DE">
        <w:rPr>
          <w:rFonts w:ascii="Simplified Arabic" w:eastAsia="Times New Roman" w:hAnsi="Simplified Arabic" w:cs="Simplified Arabic" w:hint="cs"/>
          <w:color w:val="auto"/>
          <w:sz w:val="24"/>
          <w:szCs w:val="24"/>
          <w:bdr w:val="none" w:sz="0" w:space="0" w:color="auto" w:frame="1"/>
          <w:rtl/>
          <w:lang w:eastAsia="de-DE"/>
        </w:rPr>
        <w:t>:</w:t>
      </w:r>
      <w:r w:rsidR="00095981" w:rsidRPr="00434F94">
        <w:rPr>
          <w:rFonts w:ascii="Simplified Arabic" w:eastAsia="Times New Roman" w:hAnsi="Simplified Arabic" w:cs="Simplified Arabic"/>
          <w:color w:val="auto"/>
          <w:sz w:val="24"/>
          <w:szCs w:val="24"/>
          <w:bdr w:val="none" w:sz="0" w:space="0" w:color="auto" w:frame="1"/>
          <w:rtl/>
          <w:lang w:eastAsia="de-DE"/>
        </w:rPr>
        <w:t xml:space="preserve"> </w:t>
      </w:r>
      <w:bookmarkEnd w:id="10"/>
    </w:p>
    <w:p w14:paraId="2737878F" w14:textId="35EC1D5C" w:rsidR="00023847" w:rsidRPr="003F256F" w:rsidRDefault="003F256F" w:rsidP="00E8676C">
      <w:pPr>
        <w:bidi/>
        <w:spacing w:line="240" w:lineRule="auto"/>
        <w:jc w:val="both"/>
        <w:rPr>
          <w:rFonts w:ascii="Simplified Arabic" w:hAnsi="Simplified Arabic" w:cs="Simplified Arabic"/>
          <w:sz w:val="24"/>
          <w:szCs w:val="24"/>
        </w:rPr>
      </w:pPr>
      <w:r w:rsidRPr="003F256F">
        <w:rPr>
          <w:rFonts w:ascii="Simplified Arabic" w:hAnsi="Simplified Arabic" w:cs="Simplified Arabic"/>
          <w:sz w:val="24"/>
          <w:szCs w:val="24"/>
          <w:rtl/>
        </w:rPr>
        <w:t xml:space="preserve">قامت الحكومة باتخاذ عدة إجراءات من أجل تطوير وتشجيع الاستثمار في الطاقة المتجددة والتوجه نحوها، حيث </w:t>
      </w:r>
      <w:r w:rsidR="00847E3F">
        <w:rPr>
          <w:rFonts w:ascii="Simplified Arabic" w:hAnsi="Simplified Arabic" w:cs="Simplified Arabic" w:hint="cs"/>
          <w:sz w:val="24"/>
          <w:szCs w:val="24"/>
          <w:rtl/>
        </w:rPr>
        <w:t xml:space="preserve">قررت </w:t>
      </w:r>
      <w:r w:rsidR="00023847" w:rsidRPr="003F256F">
        <w:rPr>
          <w:rFonts w:ascii="Simplified Arabic" w:hAnsi="Simplified Arabic" w:cs="Simplified Arabic"/>
          <w:sz w:val="24"/>
          <w:szCs w:val="24"/>
          <w:rtl/>
        </w:rPr>
        <w:t>في يولي</w:t>
      </w:r>
      <w:r w:rsidR="00847E3F">
        <w:rPr>
          <w:rFonts w:ascii="Simplified Arabic" w:hAnsi="Simplified Arabic" w:cs="Simplified Arabic" w:hint="cs"/>
          <w:sz w:val="24"/>
          <w:szCs w:val="24"/>
          <w:rtl/>
        </w:rPr>
        <w:t>ه</w:t>
      </w:r>
      <w:r w:rsidR="00023847" w:rsidRPr="003F256F">
        <w:rPr>
          <w:rFonts w:ascii="Simplified Arabic" w:hAnsi="Simplified Arabic" w:cs="Simplified Arabic"/>
          <w:sz w:val="24"/>
          <w:szCs w:val="24"/>
          <w:rtl/>
        </w:rPr>
        <w:t xml:space="preserve"> 2014 </w:t>
      </w:r>
      <w:r w:rsidRPr="003F256F">
        <w:rPr>
          <w:rFonts w:ascii="Simplified Arabic" w:hAnsi="Simplified Arabic" w:cs="Simplified Arabic"/>
          <w:sz w:val="24"/>
          <w:szCs w:val="24"/>
          <w:rtl/>
        </w:rPr>
        <w:t>إ</w:t>
      </w:r>
      <w:r w:rsidR="00536828" w:rsidRPr="003F256F">
        <w:rPr>
          <w:rFonts w:ascii="Simplified Arabic" w:hAnsi="Simplified Arabic" w:cs="Simplified Arabic"/>
          <w:sz w:val="24"/>
          <w:szCs w:val="24"/>
          <w:rtl/>
        </w:rPr>
        <w:t>عادة هيكلة التعريفة الكهربائية مع زيادة سعر البيع من محطات الطاقة المتجددة القائمة بنفس الزيادة السنوية لبيع الكهرباء إلى المستهلكين</w:t>
      </w:r>
      <w:r w:rsidR="00847E3F">
        <w:rPr>
          <w:rFonts w:ascii="Simplified Arabic" w:hAnsi="Simplified Arabic" w:cs="Simplified Arabic" w:hint="cs"/>
          <w:sz w:val="24"/>
          <w:szCs w:val="24"/>
          <w:rtl/>
        </w:rPr>
        <w:t>.</w:t>
      </w:r>
      <w:r w:rsidRPr="003F256F">
        <w:rPr>
          <w:rFonts w:ascii="Simplified Arabic" w:hAnsi="Simplified Arabic" w:cs="Simplified Arabic"/>
          <w:sz w:val="24"/>
          <w:szCs w:val="24"/>
          <w:rtl/>
        </w:rPr>
        <w:t xml:space="preserve"> وهناك أيضا</w:t>
      </w:r>
      <w:r w:rsidR="00E8676C">
        <w:rPr>
          <w:rFonts w:ascii="Simplified Arabic" w:hAnsi="Simplified Arabic" w:cs="Simplified Arabic" w:hint="cs"/>
          <w:sz w:val="24"/>
          <w:szCs w:val="24"/>
          <w:rtl/>
        </w:rPr>
        <w:t>ً</w:t>
      </w:r>
      <w:r w:rsidRPr="003F256F">
        <w:rPr>
          <w:rFonts w:ascii="Simplified Arabic" w:hAnsi="Simplified Arabic" w:cs="Simplified Arabic"/>
          <w:sz w:val="24"/>
          <w:szCs w:val="24"/>
          <w:rtl/>
        </w:rPr>
        <w:t xml:space="preserve"> </w:t>
      </w:r>
      <w:r w:rsidR="00023847" w:rsidRPr="003F256F">
        <w:rPr>
          <w:rFonts w:ascii="Simplified Arabic" w:hAnsi="Simplified Arabic" w:cs="Simplified Arabic"/>
          <w:sz w:val="24"/>
          <w:szCs w:val="24"/>
          <w:rtl/>
        </w:rPr>
        <w:t xml:space="preserve">قرار </w:t>
      </w:r>
      <w:r w:rsidRPr="003F256F">
        <w:rPr>
          <w:rFonts w:ascii="Simplified Arabic" w:hAnsi="Simplified Arabic" w:cs="Simplified Arabic"/>
          <w:sz w:val="24"/>
          <w:szCs w:val="24"/>
          <w:rtl/>
        </w:rPr>
        <w:t>مجلس الوزراء رقم 1947</w:t>
      </w:r>
      <w:r w:rsidR="00847E3F">
        <w:rPr>
          <w:rFonts w:ascii="Simplified Arabic" w:hAnsi="Simplified Arabic" w:cs="Simplified Arabic" w:hint="cs"/>
          <w:sz w:val="24"/>
          <w:szCs w:val="24"/>
          <w:rtl/>
        </w:rPr>
        <w:t xml:space="preserve"> ل</w:t>
      </w:r>
      <w:r w:rsidRPr="003F256F">
        <w:rPr>
          <w:rFonts w:ascii="Simplified Arabic" w:hAnsi="Simplified Arabic" w:cs="Simplified Arabic"/>
          <w:sz w:val="24"/>
          <w:szCs w:val="24"/>
          <w:rtl/>
        </w:rPr>
        <w:t xml:space="preserve">سنة 2014 </w:t>
      </w:r>
      <w:r w:rsidR="00023847" w:rsidRPr="003F256F">
        <w:rPr>
          <w:rFonts w:ascii="Simplified Arabic" w:hAnsi="Simplified Arabic" w:cs="Simplified Arabic"/>
          <w:sz w:val="24"/>
          <w:szCs w:val="24"/>
          <w:rtl/>
        </w:rPr>
        <w:t xml:space="preserve">بشأن تحديد أسعار شراء الطاقة الكهربائية الموردة للشركة المصرية لنقل الكهرباء أو لشركات توزيع الكهرباء من محطات </w:t>
      </w:r>
      <w:r w:rsidR="00E8676C">
        <w:rPr>
          <w:rFonts w:ascii="Simplified Arabic" w:hAnsi="Simplified Arabic" w:cs="Simplified Arabic" w:hint="cs"/>
          <w:sz w:val="24"/>
          <w:szCs w:val="24"/>
          <w:rtl/>
        </w:rPr>
        <w:t>إ</w:t>
      </w:r>
      <w:r w:rsidR="00023847" w:rsidRPr="003F256F">
        <w:rPr>
          <w:rFonts w:ascii="Simplified Arabic" w:hAnsi="Simplified Arabic" w:cs="Simplified Arabic"/>
          <w:sz w:val="24"/>
          <w:szCs w:val="24"/>
          <w:rtl/>
        </w:rPr>
        <w:t>نتاج الكهرباء من م</w:t>
      </w:r>
      <w:r w:rsidRPr="003F256F">
        <w:rPr>
          <w:rFonts w:ascii="Simplified Arabic" w:hAnsi="Simplified Arabic" w:cs="Simplified Arabic"/>
          <w:sz w:val="24"/>
          <w:szCs w:val="24"/>
          <w:rtl/>
        </w:rPr>
        <w:t>صادر الطاقة المتجددة (شمس</w:t>
      </w:r>
      <w:r w:rsidR="00847E3F">
        <w:rPr>
          <w:rFonts w:ascii="Simplified Arabic" w:hAnsi="Simplified Arabic" w:cs="Simplified Arabic" w:hint="cs"/>
          <w:sz w:val="24"/>
          <w:szCs w:val="24"/>
          <w:rtl/>
        </w:rPr>
        <w:t>ي و</w:t>
      </w:r>
      <w:r w:rsidRPr="003F256F">
        <w:rPr>
          <w:rFonts w:ascii="Simplified Arabic" w:hAnsi="Simplified Arabic" w:cs="Simplified Arabic"/>
          <w:sz w:val="24"/>
          <w:szCs w:val="24"/>
          <w:rtl/>
        </w:rPr>
        <w:t>رياح)</w:t>
      </w:r>
      <w:r w:rsidR="00E8676C">
        <w:rPr>
          <w:rFonts w:ascii="Simplified Arabic" w:hAnsi="Simplified Arabic" w:cs="Simplified Arabic" w:hint="cs"/>
          <w:sz w:val="24"/>
          <w:szCs w:val="24"/>
          <w:rtl/>
        </w:rPr>
        <w:t>،</w:t>
      </w:r>
      <w:r w:rsidR="00023847" w:rsidRPr="003F256F">
        <w:rPr>
          <w:rFonts w:ascii="Simplified Arabic" w:hAnsi="Simplified Arabic" w:cs="Simplified Arabic"/>
          <w:sz w:val="24"/>
          <w:szCs w:val="24"/>
          <w:rtl/>
        </w:rPr>
        <w:t xml:space="preserve"> والتي يتم ا</w:t>
      </w:r>
      <w:r w:rsidRPr="003F256F">
        <w:rPr>
          <w:rFonts w:ascii="Simplified Arabic" w:hAnsi="Simplified Arabic" w:cs="Simplified Arabic"/>
          <w:sz w:val="24"/>
          <w:szCs w:val="24"/>
          <w:rtl/>
        </w:rPr>
        <w:t>لتعاقد معها بنظام تعريفة التغذية</w:t>
      </w:r>
      <w:r w:rsidR="00E8676C">
        <w:rPr>
          <w:rFonts w:ascii="Simplified Arabic" w:hAnsi="Simplified Arabic" w:cs="Simplified Arabic" w:hint="cs"/>
          <w:sz w:val="24"/>
          <w:szCs w:val="24"/>
          <w:rtl/>
        </w:rPr>
        <w:t>.</w:t>
      </w:r>
      <w:r w:rsidRPr="003F256F">
        <w:rPr>
          <w:rFonts w:ascii="Simplified Arabic" w:hAnsi="Simplified Arabic" w:cs="Simplified Arabic"/>
          <w:sz w:val="24"/>
          <w:szCs w:val="24"/>
          <w:rtl/>
        </w:rPr>
        <w:t xml:space="preserve"> وهناك أيضا</w:t>
      </w:r>
      <w:r w:rsidR="00E8676C">
        <w:rPr>
          <w:rFonts w:ascii="Simplified Arabic" w:hAnsi="Simplified Arabic" w:cs="Simplified Arabic" w:hint="cs"/>
          <w:sz w:val="24"/>
          <w:szCs w:val="24"/>
          <w:rtl/>
        </w:rPr>
        <w:t>ً</w:t>
      </w:r>
      <w:r w:rsidRPr="003F256F">
        <w:rPr>
          <w:rFonts w:ascii="Simplified Arabic" w:hAnsi="Simplified Arabic" w:cs="Simplified Arabic"/>
          <w:sz w:val="24"/>
          <w:szCs w:val="24"/>
          <w:rtl/>
        </w:rPr>
        <w:t xml:space="preserve"> </w:t>
      </w:r>
      <w:r w:rsidR="00023847" w:rsidRPr="003F256F">
        <w:rPr>
          <w:rFonts w:ascii="Simplified Arabic" w:hAnsi="Simplified Arabic" w:cs="Simplified Arabic"/>
          <w:sz w:val="24"/>
          <w:szCs w:val="24"/>
          <w:rtl/>
        </w:rPr>
        <w:t>القانون رقم 203 لسنة 2014،</w:t>
      </w:r>
      <w:r w:rsidR="00847E3F">
        <w:rPr>
          <w:rFonts w:ascii="Simplified Arabic" w:hAnsi="Simplified Arabic" w:cs="Simplified Arabic" w:hint="cs"/>
          <w:sz w:val="24"/>
          <w:szCs w:val="24"/>
          <w:rtl/>
        </w:rPr>
        <w:t xml:space="preserve"> </w:t>
      </w:r>
      <w:r w:rsidR="00023847" w:rsidRPr="003F256F">
        <w:rPr>
          <w:rFonts w:ascii="Simplified Arabic" w:hAnsi="Simplified Arabic" w:cs="Simplified Arabic"/>
          <w:sz w:val="24"/>
          <w:szCs w:val="24"/>
          <w:rtl/>
        </w:rPr>
        <w:t>بشأن تحفيز إنتاج الكهرباء من مصادر الطاقة المتجددة، متضمنا</w:t>
      </w:r>
      <w:r w:rsidR="00E8676C">
        <w:rPr>
          <w:rFonts w:ascii="Simplified Arabic" w:hAnsi="Simplified Arabic" w:cs="Simplified Arabic" w:hint="cs"/>
          <w:sz w:val="24"/>
          <w:szCs w:val="24"/>
          <w:rtl/>
        </w:rPr>
        <w:t>ً</w:t>
      </w:r>
      <w:r w:rsidR="00023847" w:rsidRPr="003F256F">
        <w:rPr>
          <w:rFonts w:ascii="Simplified Arabic" w:hAnsi="Simplified Arabic" w:cs="Simplified Arabic"/>
          <w:sz w:val="24"/>
          <w:szCs w:val="24"/>
          <w:rtl/>
        </w:rPr>
        <w:t xml:space="preserve"> إجراءات إنشاء مشروعات </w:t>
      </w:r>
      <w:r w:rsidR="00E8676C">
        <w:rPr>
          <w:rFonts w:ascii="Simplified Arabic" w:hAnsi="Simplified Arabic" w:cs="Simplified Arabic" w:hint="cs"/>
          <w:sz w:val="24"/>
          <w:szCs w:val="24"/>
          <w:rtl/>
        </w:rPr>
        <w:t>إ</w:t>
      </w:r>
      <w:r w:rsidR="00023847" w:rsidRPr="003F256F">
        <w:rPr>
          <w:rFonts w:ascii="Simplified Arabic" w:hAnsi="Simplified Arabic" w:cs="Simplified Arabic"/>
          <w:sz w:val="24"/>
          <w:szCs w:val="24"/>
          <w:rtl/>
        </w:rPr>
        <w:t>نتاج الكهرباء من المصادر المتجددة، من خ</w:t>
      </w:r>
      <w:r w:rsidR="00847E3F">
        <w:rPr>
          <w:rFonts w:ascii="Simplified Arabic" w:hAnsi="Simplified Arabic" w:cs="Simplified Arabic" w:hint="cs"/>
          <w:sz w:val="24"/>
          <w:szCs w:val="24"/>
          <w:rtl/>
        </w:rPr>
        <w:t>لال</w:t>
      </w:r>
      <w:r w:rsidR="00023847" w:rsidRPr="003F256F">
        <w:rPr>
          <w:rFonts w:ascii="Simplified Arabic" w:hAnsi="Simplified Arabic" w:cs="Simplified Arabic"/>
          <w:sz w:val="24"/>
          <w:szCs w:val="24"/>
          <w:rtl/>
        </w:rPr>
        <w:t xml:space="preserve"> 4 آليات: مشروعات حكومية عن طريق هيئة الطاقة </w:t>
      </w:r>
      <w:r w:rsidRPr="003F256F">
        <w:rPr>
          <w:rFonts w:ascii="Simplified Arabic" w:hAnsi="Simplified Arabic" w:cs="Simplified Arabic"/>
          <w:sz w:val="24"/>
          <w:szCs w:val="24"/>
          <w:rtl/>
        </w:rPr>
        <w:t>المتجددة،</w:t>
      </w:r>
      <w:r w:rsidR="00023847" w:rsidRPr="003F256F">
        <w:rPr>
          <w:rFonts w:ascii="Simplified Arabic" w:hAnsi="Simplified Arabic" w:cs="Simplified Arabic"/>
          <w:sz w:val="24"/>
          <w:szCs w:val="24"/>
          <w:rtl/>
        </w:rPr>
        <w:t xml:space="preserve"> </w:t>
      </w:r>
      <w:r w:rsidR="00E8676C">
        <w:rPr>
          <w:rFonts w:ascii="Simplified Arabic" w:hAnsi="Simplified Arabic" w:cs="Simplified Arabic" w:hint="cs"/>
          <w:sz w:val="24"/>
          <w:szCs w:val="24"/>
          <w:rtl/>
        </w:rPr>
        <w:t>و</w:t>
      </w:r>
      <w:r w:rsidR="00023847" w:rsidRPr="003F256F">
        <w:rPr>
          <w:rFonts w:ascii="Simplified Arabic" w:hAnsi="Simplified Arabic" w:cs="Simplified Arabic"/>
          <w:sz w:val="24"/>
          <w:szCs w:val="24"/>
          <w:rtl/>
        </w:rPr>
        <w:t xml:space="preserve">مشروعات تطرحها الشركة المصرية لنقل الكهرباء بنظام </w:t>
      </w:r>
      <w:r w:rsidRPr="003F256F">
        <w:rPr>
          <w:rFonts w:ascii="Simplified Arabic" w:hAnsi="Simplified Arabic" w:cs="Simplified Arabic"/>
          <w:sz w:val="24"/>
          <w:szCs w:val="24"/>
          <w:rtl/>
        </w:rPr>
        <w:t>البناء-التملك-التشغيل،</w:t>
      </w:r>
      <w:r w:rsidR="00023847" w:rsidRPr="003F256F">
        <w:rPr>
          <w:rFonts w:ascii="Simplified Arabic" w:hAnsi="Simplified Arabic" w:cs="Simplified Arabic"/>
          <w:sz w:val="24"/>
          <w:szCs w:val="24"/>
          <w:rtl/>
        </w:rPr>
        <w:t xml:space="preserve"> </w:t>
      </w:r>
      <w:r w:rsidR="00E8676C">
        <w:rPr>
          <w:rFonts w:ascii="Simplified Arabic" w:hAnsi="Simplified Arabic" w:cs="Simplified Arabic" w:hint="cs"/>
          <w:sz w:val="24"/>
          <w:szCs w:val="24"/>
          <w:rtl/>
        </w:rPr>
        <w:t>و</w:t>
      </w:r>
      <w:r w:rsidR="00023847" w:rsidRPr="003F256F">
        <w:rPr>
          <w:rFonts w:ascii="Simplified Arabic" w:hAnsi="Simplified Arabic" w:cs="Simplified Arabic"/>
          <w:sz w:val="24"/>
          <w:szCs w:val="24"/>
          <w:rtl/>
        </w:rPr>
        <w:t xml:space="preserve">تعريفة التغذية، </w:t>
      </w:r>
      <w:r w:rsidR="00E8676C">
        <w:rPr>
          <w:rFonts w:ascii="Simplified Arabic" w:hAnsi="Simplified Arabic" w:cs="Simplified Arabic" w:hint="cs"/>
          <w:sz w:val="24"/>
          <w:szCs w:val="24"/>
          <w:rtl/>
        </w:rPr>
        <w:t>و</w:t>
      </w:r>
      <w:r w:rsidRPr="003F256F">
        <w:rPr>
          <w:rFonts w:ascii="Simplified Arabic" w:hAnsi="Simplified Arabic" w:cs="Simplified Arabic"/>
          <w:sz w:val="24"/>
          <w:szCs w:val="24"/>
          <w:rtl/>
        </w:rPr>
        <w:t>الاتفاقيات</w:t>
      </w:r>
      <w:r w:rsidR="00023847" w:rsidRPr="003F256F">
        <w:rPr>
          <w:rFonts w:ascii="Simplified Arabic" w:hAnsi="Simplified Arabic" w:cs="Simplified Arabic"/>
          <w:sz w:val="24"/>
          <w:szCs w:val="24"/>
          <w:rtl/>
        </w:rPr>
        <w:t xml:space="preserve"> الثنائية للمنتج المستقل مقابل دفع رسوم استخدام الشبكة</w:t>
      </w:r>
      <w:r>
        <w:rPr>
          <w:rFonts w:ascii="Simplified Arabic" w:hAnsi="Simplified Arabic" w:cs="Simplified Arabic" w:hint="cs"/>
          <w:sz w:val="24"/>
          <w:szCs w:val="24"/>
          <w:rtl/>
        </w:rPr>
        <w:t>.</w:t>
      </w:r>
    </w:p>
    <w:p w14:paraId="1C7EE517" w14:textId="119017E7" w:rsidR="00847E3F" w:rsidRDefault="003F256F" w:rsidP="00F65DF7">
      <w:pPr>
        <w:widowControl w:val="0"/>
        <w:suppressAutoHyphens/>
        <w:bidi/>
        <w:spacing w:after="0" w:line="240" w:lineRule="auto"/>
        <w:ind w:right="144"/>
        <w:jc w:val="both"/>
        <w:outlineLvl w:val="0"/>
        <w:rPr>
          <w:rFonts w:ascii="Simplified Arabic" w:hAnsi="Simplified Arabic" w:cs="Simplified Arabic"/>
          <w:sz w:val="24"/>
          <w:szCs w:val="24"/>
          <w:rtl/>
          <w:lang w:bidi="ar-EG"/>
        </w:rPr>
      </w:pPr>
      <w:r>
        <w:rPr>
          <w:rFonts w:ascii="Simplified Arabic" w:hAnsi="Simplified Arabic" w:cs="Simplified Arabic" w:hint="cs"/>
          <w:sz w:val="24"/>
          <w:szCs w:val="24"/>
          <w:rtl/>
        </w:rPr>
        <w:t>وقد</w:t>
      </w:r>
      <w:r w:rsidR="005C56F3" w:rsidRPr="003F256F">
        <w:rPr>
          <w:rFonts w:ascii="Simplified Arabic" w:hAnsi="Simplified Arabic" w:cs="Simplified Arabic"/>
          <w:sz w:val="24"/>
          <w:szCs w:val="24"/>
          <w:rtl/>
        </w:rPr>
        <w:t xml:space="preserve"> </w:t>
      </w:r>
      <w:r w:rsidR="00434F94" w:rsidRPr="003F256F">
        <w:rPr>
          <w:rFonts w:ascii="Simplified Arabic" w:hAnsi="Simplified Arabic" w:cs="Simplified Arabic"/>
          <w:sz w:val="24"/>
          <w:szCs w:val="24"/>
          <w:rtl/>
        </w:rPr>
        <w:t>أ</w:t>
      </w:r>
      <w:r w:rsidR="005A2088" w:rsidRPr="003F256F">
        <w:rPr>
          <w:rFonts w:ascii="Simplified Arabic" w:hAnsi="Simplified Arabic" w:cs="Simplified Arabic"/>
          <w:sz w:val="24"/>
          <w:szCs w:val="24"/>
          <w:rtl/>
        </w:rPr>
        <w:t>قر مجلس الوزراء بتاريخ 20/9/2014 تعريفه التغذية الكهربية المميزة</w:t>
      </w:r>
      <w:r w:rsidR="00E8676C">
        <w:rPr>
          <w:rFonts w:ascii="Simplified Arabic" w:hAnsi="Simplified Arabic" w:cs="Simplified Arabic" w:hint="cs"/>
          <w:sz w:val="24"/>
          <w:szCs w:val="24"/>
          <w:rtl/>
        </w:rPr>
        <w:t>،</w:t>
      </w:r>
      <w:r w:rsidR="005A2088" w:rsidRPr="003F256F">
        <w:rPr>
          <w:rFonts w:ascii="Simplified Arabic" w:hAnsi="Simplified Arabic" w:cs="Simplified Arabic"/>
          <w:sz w:val="24"/>
          <w:szCs w:val="24"/>
        </w:rPr>
        <w:t xml:space="preserve"> </w:t>
      </w:r>
      <w:r w:rsidR="009A7127" w:rsidRPr="003F256F">
        <w:rPr>
          <w:rFonts w:ascii="Simplified Arabic" w:hAnsi="Simplified Arabic" w:cs="Simplified Arabic"/>
          <w:sz w:val="24"/>
          <w:szCs w:val="24"/>
        </w:rPr>
        <w:t>(</w:t>
      </w:r>
      <w:r w:rsidR="005A2088" w:rsidRPr="00CD45DE">
        <w:rPr>
          <w:rFonts w:asciiTheme="majorBidi" w:hAnsiTheme="majorBidi" w:cstheme="majorBidi"/>
          <w:sz w:val="24"/>
          <w:szCs w:val="24"/>
        </w:rPr>
        <w:t>Tariff In Feed</w:t>
      </w:r>
      <w:r w:rsidR="005A2088" w:rsidRPr="003F256F">
        <w:rPr>
          <w:rFonts w:ascii="Simplified Arabic" w:hAnsi="Simplified Arabic" w:cs="Simplified Arabic"/>
          <w:sz w:val="24"/>
          <w:szCs w:val="24"/>
        </w:rPr>
        <w:t xml:space="preserve">) </w:t>
      </w:r>
      <w:r w:rsidR="00E8676C">
        <w:rPr>
          <w:rFonts w:ascii="Simplified Arabic" w:hAnsi="Simplified Arabic" w:cs="Simplified Arabic" w:hint="cs"/>
          <w:sz w:val="24"/>
          <w:szCs w:val="24"/>
          <w:rtl/>
        </w:rPr>
        <w:t xml:space="preserve">، </w:t>
      </w:r>
      <w:r w:rsidR="005A2088" w:rsidRPr="003F256F">
        <w:rPr>
          <w:rFonts w:ascii="Simplified Arabic" w:hAnsi="Simplified Arabic" w:cs="Simplified Arabic"/>
          <w:sz w:val="24"/>
          <w:szCs w:val="24"/>
          <w:rtl/>
        </w:rPr>
        <w:t xml:space="preserve">وهى آلية لتشجيع </w:t>
      </w:r>
      <w:r w:rsidR="005C56F3" w:rsidRPr="003F256F">
        <w:rPr>
          <w:rFonts w:ascii="Simplified Arabic" w:hAnsi="Simplified Arabic" w:cs="Simplified Arabic"/>
          <w:sz w:val="24"/>
          <w:szCs w:val="24"/>
          <w:rtl/>
        </w:rPr>
        <w:t>إ</w:t>
      </w:r>
      <w:r w:rsidR="005A2088" w:rsidRPr="003F256F">
        <w:rPr>
          <w:rFonts w:ascii="Simplified Arabic" w:hAnsi="Simplified Arabic" w:cs="Simplified Arabic"/>
          <w:sz w:val="24"/>
          <w:szCs w:val="24"/>
          <w:rtl/>
        </w:rPr>
        <w:t>نتاج الكهرباء من المصادر المتجددة</w:t>
      </w:r>
      <w:r w:rsidR="00131BAE" w:rsidRPr="003F256F">
        <w:rPr>
          <w:rFonts w:ascii="Simplified Arabic" w:hAnsi="Simplified Arabic" w:cs="Simplified Arabic"/>
          <w:sz w:val="24"/>
          <w:szCs w:val="24"/>
          <w:rtl/>
        </w:rPr>
        <w:t>،</w:t>
      </w:r>
      <w:r w:rsidR="005A2088" w:rsidRPr="003F256F">
        <w:rPr>
          <w:rFonts w:ascii="Simplified Arabic" w:hAnsi="Simplified Arabic" w:cs="Simplified Arabic"/>
          <w:sz w:val="24"/>
          <w:szCs w:val="24"/>
          <w:rtl/>
        </w:rPr>
        <w:t xml:space="preserve"> حيث تقوم شركات الكهرباء بشراء الطاقة المنتجة من منتجيها بسعر معلن مسبقا</w:t>
      </w:r>
      <w:r w:rsidR="00131BAE" w:rsidRPr="003F256F">
        <w:rPr>
          <w:rFonts w:ascii="Simplified Arabic" w:hAnsi="Simplified Arabic" w:cs="Simplified Arabic"/>
          <w:sz w:val="24"/>
          <w:szCs w:val="24"/>
          <w:rtl/>
        </w:rPr>
        <w:t>ً</w:t>
      </w:r>
      <w:r w:rsidR="005A2088" w:rsidRPr="003F256F">
        <w:rPr>
          <w:rFonts w:ascii="Simplified Arabic" w:hAnsi="Simplified Arabic" w:cs="Simplified Arabic"/>
          <w:sz w:val="24"/>
          <w:szCs w:val="24"/>
          <w:rtl/>
        </w:rPr>
        <w:t xml:space="preserve"> يحقق عائد جاذب للاستثمار من خلال اتفاقيات شراء الطاقة طويل</w:t>
      </w:r>
      <w:r w:rsidR="00E8676C">
        <w:rPr>
          <w:rFonts w:ascii="Simplified Arabic" w:hAnsi="Simplified Arabic" w:cs="Simplified Arabic" w:hint="cs"/>
          <w:sz w:val="24"/>
          <w:szCs w:val="24"/>
          <w:rtl/>
        </w:rPr>
        <w:t>ة</w:t>
      </w:r>
      <w:r w:rsidR="005A2088" w:rsidRPr="003F256F">
        <w:rPr>
          <w:rFonts w:ascii="Simplified Arabic" w:hAnsi="Simplified Arabic" w:cs="Simplified Arabic"/>
          <w:sz w:val="24"/>
          <w:szCs w:val="24"/>
          <w:rtl/>
        </w:rPr>
        <w:t xml:space="preserve"> الأجل</w:t>
      </w:r>
      <w:r w:rsidR="00131BAE" w:rsidRPr="003F256F">
        <w:rPr>
          <w:rFonts w:ascii="Simplified Arabic" w:hAnsi="Simplified Arabic" w:cs="Simplified Arabic"/>
          <w:sz w:val="24"/>
          <w:szCs w:val="24"/>
          <w:rtl/>
        </w:rPr>
        <w:t>،</w:t>
      </w:r>
      <w:r w:rsidR="005A2088" w:rsidRPr="003F256F">
        <w:rPr>
          <w:rFonts w:ascii="Simplified Arabic" w:hAnsi="Simplified Arabic" w:cs="Simplified Arabic"/>
          <w:sz w:val="24"/>
          <w:szCs w:val="24"/>
          <w:rtl/>
        </w:rPr>
        <w:t xml:space="preserve"> وتستمر حتى نهاية العمر الافتراضي للمشروع </w:t>
      </w:r>
      <w:r w:rsidR="009A7127" w:rsidRPr="003F256F">
        <w:rPr>
          <w:rFonts w:ascii="Simplified Arabic" w:hAnsi="Simplified Arabic" w:cs="Simplified Arabic"/>
          <w:sz w:val="24"/>
          <w:szCs w:val="24"/>
        </w:rPr>
        <w:t>)</w:t>
      </w:r>
      <w:r w:rsidR="005A2088" w:rsidRPr="003F256F">
        <w:rPr>
          <w:rFonts w:ascii="Simplified Arabic" w:hAnsi="Simplified Arabic" w:cs="Simplified Arabic"/>
          <w:sz w:val="24"/>
          <w:szCs w:val="24"/>
          <w:rtl/>
        </w:rPr>
        <w:t>20 سن</w:t>
      </w:r>
      <w:r w:rsidR="00131BAE" w:rsidRPr="003F256F">
        <w:rPr>
          <w:rFonts w:ascii="Simplified Arabic" w:hAnsi="Simplified Arabic" w:cs="Simplified Arabic"/>
          <w:sz w:val="24"/>
          <w:szCs w:val="24"/>
          <w:rtl/>
        </w:rPr>
        <w:t>ة</w:t>
      </w:r>
      <w:r w:rsidR="005A2088" w:rsidRPr="003F256F">
        <w:rPr>
          <w:rFonts w:ascii="Simplified Arabic" w:hAnsi="Simplified Arabic" w:cs="Simplified Arabic"/>
          <w:sz w:val="24"/>
          <w:szCs w:val="24"/>
          <w:rtl/>
        </w:rPr>
        <w:t xml:space="preserve"> لمشروعات الرياح</w:t>
      </w:r>
      <w:r w:rsidR="00131BAE" w:rsidRPr="003F256F">
        <w:rPr>
          <w:rFonts w:ascii="Simplified Arabic" w:hAnsi="Simplified Arabic" w:cs="Simplified Arabic"/>
          <w:sz w:val="24"/>
          <w:szCs w:val="24"/>
          <w:rtl/>
        </w:rPr>
        <w:t xml:space="preserve">، </w:t>
      </w:r>
      <w:r w:rsidR="005A2088" w:rsidRPr="003F256F">
        <w:rPr>
          <w:rFonts w:ascii="Simplified Arabic" w:hAnsi="Simplified Arabic" w:cs="Simplified Arabic"/>
          <w:sz w:val="24"/>
          <w:szCs w:val="24"/>
          <w:rtl/>
        </w:rPr>
        <w:t>25 سن</w:t>
      </w:r>
      <w:r w:rsidR="00131BAE" w:rsidRPr="003F256F">
        <w:rPr>
          <w:rFonts w:ascii="Simplified Arabic" w:hAnsi="Simplified Arabic" w:cs="Simplified Arabic"/>
          <w:sz w:val="24"/>
          <w:szCs w:val="24"/>
          <w:rtl/>
        </w:rPr>
        <w:t>ة</w:t>
      </w:r>
      <w:r w:rsidR="005A2088" w:rsidRPr="003F256F">
        <w:rPr>
          <w:rFonts w:ascii="Simplified Arabic" w:hAnsi="Simplified Arabic" w:cs="Simplified Arabic"/>
          <w:sz w:val="24"/>
          <w:szCs w:val="24"/>
          <w:rtl/>
        </w:rPr>
        <w:t xml:space="preserve"> لمشروعات الطاقة الشمسي</w:t>
      </w:r>
      <w:r w:rsidR="00131BAE" w:rsidRPr="003F256F">
        <w:rPr>
          <w:rFonts w:ascii="Simplified Arabic" w:hAnsi="Simplified Arabic" w:cs="Simplified Arabic"/>
          <w:sz w:val="24"/>
          <w:szCs w:val="24"/>
          <w:rtl/>
        </w:rPr>
        <w:t xml:space="preserve">ة). </w:t>
      </w:r>
      <w:r w:rsidR="005A2088" w:rsidRPr="003F256F">
        <w:rPr>
          <w:rFonts w:ascii="Simplified Arabic" w:hAnsi="Simplified Arabic" w:cs="Simplified Arabic"/>
          <w:sz w:val="24"/>
          <w:szCs w:val="24"/>
          <w:rtl/>
        </w:rPr>
        <w:t>ويتم تنفيذ مشروعات تعريفة التغذية لمنتجي الكهرباء من خلال إصدار قانون رقم 203 لسنة 2014 لتشجيع الاستثمار في الطاقات المتجددة</w:t>
      </w:r>
      <w:r w:rsidR="00131BAE" w:rsidRPr="003F256F">
        <w:rPr>
          <w:rFonts w:ascii="Simplified Arabic" w:hAnsi="Simplified Arabic" w:cs="Simplified Arabic"/>
          <w:sz w:val="24"/>
          <w:szCs w:val="24"/>
          <w:rtl/>
        </w:rPr>
        <w:t>،</w:t>
      </w:r>
      <w:r w:rsidR="005A2088" w:rsidRPr="003F256F">
        <w:rPr>
          <w:rFonts w:ascii="Simplified Arabic" w:hAnsi="Simplified Arabic" w:cs="Simplified Arabic"/>
          <w:sz w:val="24"/>
          <w:szCs w:val="24"/>
          <w:rtl/>
        </w:rPr>
        <w:t xml:space="preserve"> والذي يسمح بإتاحة الأراضي المملوكة للدولة لمشروعات إنتاج الكهرباء من الطاقات المتجددة</w:t>
      </w:r>
      <w:r w:rsidR="00131BAE" w:rsidRPr="003F256F">
        <w:rPr>
          <w:rFonts w:ascii="Simplified Arabic" w:hAnsi="Simplified Arabic" w:cs="Simplified Arabic"/>
          <w:sz w:val="24"/>
          <w:szCs w:val="24"/>
          <w:rtl/>
        </w:rPr>
        <w:t>،</w:t>
      </w:r>
      <w:r w:rsidR="005A2088" w:rsidRPr="003F256F">
        <w:rPr>
          <w:rFonts w:ascii="Simplified Arabic" w:hAnsi="Simplified Arabic" w:cs="Simplified Arabic"/>
          <w:sz w:val="24"/>
          <w:szCs w:val="24"/>
          <w:rtl/>
        </w:rPr>
        <w:t xml:space="preserve"> وإلزام شركات الكهرباء كمشترى وناقل لتلك الطاقة بوضع آليات لتشجيع الطلب على الكهرباء المنتجة من تلك المصادر</w:t>
      </w:r>
      <w:r w:rsidR="00F65DF7">
        <w:rPr>
          <w:rFonts w:ascii="Simplified Arabic" w:hAnsi="Simplified Arabic" w:cs="Simplified Arabic" w:hint="cs"/>
          <w:sz w:val="24"/>
          <w:szCs w:val="24"/>
          <w:rtl/>
        </w:rPr>
        <w:t xml:space="preserve"> (الموقع الإلكتروني لهيئة الطاقة الجديدة والمتجددة: </w:t>
      </w:r>
      <w:r w:rsidR="00F65DF7" w:rsidRPr="00F65DF7">
        <w:rPr>
          <w:rFonts w:asciiTheme="majorBidi" w:hAnsiTheme="majorBidi" w:cstheme="majorBidi"/>
          <w:sz w:val="24"/>
          <w:szCs w:val="24"/>
        </w:rPr>
        <w:t>www.nrea.gov.eg</w:t>
      </w:r>
      <w:r w:rsidR="00F65DF7">
        <w:rPr>
          <w:rFonts w:asciiTheme="majorBidi" w:hAnsiTheme="majorBidi" w:cstheme="majorBidi" w:hint="cs"/>
          <w:sz w:val="24"/>
          <w:szCs w:val="24"/>
          <w:rtl/>
          <w:lang w:bidi="ar-EG"/>
        </w:rPr>
        <w:t>).</w:t>
      </w:r>
    </w:p>
    <w:p w14:paraId="2E7C0548" w14:textId="77777777" w:rsidR="00F65DF7" w:rsidRPr="003F256F" w:rsidRDefault="00F65DF7" w:rsidP="00F65DF7">
      <w:pPr>
        <w:widowControl w:val="0"/>
        <w:suppressAutoHyphens/>
        <w:bidi/>
        <w:spacing w:after="0" w:line="240" w:lineRule="auto"/>
        <w:ind w:right="144"/>
        <w:jc w:val="both"/>
        <w:outlineLvl w:val="0"/>
        <w:rPr>
          <w:rFonts w:ascii="Simplified Arabic" w:hAnsi="Simplified Arabic" w:cs="Simplified Arabic"/>
          <w:sz w:val="24"/>
          <w:szCs w:val="24"/>
          <w:rtl/>
        </w:rPr>
      </w:pPr>
    </w:p>
    <w:p w14:paraId="1C781417" w14:textId="311519EB" w:rsidR="005A2088" w:rsidRPr="00147DF2" w:rsidRDefault="005A2088" w:rsidP="00F65DF7">
      <w:pPr>
        <w:widowControl w:val="0"/>
        <w:suppressAutoHyphens/>
        <w:bidi/>
        <w:spacing w:after="0" w:line="240" w:lineRule="auto"/>
        <w:ind w:right="144"/>
        <w:jc w:val="both"/>
        <w:outlineLvl w:val="0"/>
        <w:rPr>
          <w:rFonts w:ascii="Simplified Arabic" w:hAnsi="Simplified Arabic" w:cs="Simplified Arabic"/>
          <w:sz w:val="24"/>
          <w:szCs w:val="24"/>
          <w:rtl/>
        </w:rPr>
      </w:pPr>
      <w:r w:rsidRPr="00147DF2">
        <w:rPr>
          <w:rFonts w:ascii="Simplified Arabic" w:hAnsi="Simplified Arabic" w:cs="Simplified Arabic"/>
          <w:sz w:val="24"/>
          <w:szCs w:val="24"/>
          <w:rtl/>
        </w:rPr>
        <w:t xml:space="preserve">ويشمل عقود الارتباط بالشبكة واتفاقيات </w:t>
      </w:r>
      <w:r w:rsidR="00FB696D">
        <w:rPr>
          <w:rFonts w:ascii="Simplified Arabic" w:hAnsi="Simplified Arabic" w:cs="Simplified Arabic" w:hint="cs"/>
          <w:sz w:val="24"/>
          <w:szCs w:val="24"/>
          <w:rtl/>
        </w:rPr>
        <w:t xml:space="preserve">شراء </w:t>
      </w:r>
      <w:r w:rsidRPr="00147DF2">
        <w:rPr>
          <w:rFonts w:ascii="Simplified Arabic" w:hAnsi="Simplified Arabic" w:cs="Simplified Arabic"/>
          <w:sz w:val="24"/>
          <w:szCs w:val="24"/>
          <w:rtl/>
        </w:rPr>
        <w:t xml:space="preserve">الطاقة طويلة المدى </w:t>
      </w:r>
      <w:r w:rsidR="009A7127" w:rsidRPr="00147DF2">
        <w:rPr>
          <w:rFonts w:ascii="Simplified Arabic" w:hAnsi="Simplified Arabic" w:cs="Simplified Arabic"/>
          <w:sz w:val="24"/>
          <w:szCs w:val="24"/>
        </w:rPr>
        <w:t>)</w:t>
      </w:r>
      <w:r w:rsidRPr="00147DF2">
        <w:rPr>
          <w:rFonts w:ascii="Simplified Arabic" w:hAnsi="Simplified Arabic" w:cs="Simplified Arabic"/>
          <w:sz w:val="24"/>
          <w:szCs w:val="24"/>
          <w:rtl/>
        </w:rPr>
        <w:t>20-25 سنة</w:t>
      </w:r>
      <w:r w:rsidR="009A7127" w:rsidRPr="00147DF2">
        <w:rPr>
          <w:rFonts w:ascii="Simplified Arabic" w:hAnsi="Simplified Arabic" w:cs="Simplified Arabic"/>
          <w:sz w:val="24"/>
          <w:szCs w:val="24"/>
        </w:rPr>
        <w:t>(</w:t>
      </w:r>
      <w:r w:rsidRPr="00147DF2">
        <w:rPr>
          <w:rFonts w:ascii="Simplified Arabic" w:hAnsi="Simplified Arabic" w:cs="Simplified Arabic"/>
          <w:sz w:val="24"/>
          <w:szCs w:val="24"/>
          <w:rtl/>
        </w:rPr>
        <w:t xml:space="preserve"> بين شركات الكهرباء النقل أو التوزيع حسب الحالة</w:t>
      </w:r>
      <w:r w:rsidR="00847E3F">
        <w:rPr>
          <w:rFonts w:ascii="Simplified Arabic" w:hAnsi="Simplified Arabic" w:cs="Simplified Arabic" w:hint="cs"/>
          <w:sz w:val="24"/>
          <w:szCs w:val="24"/>
          <w:rtl/>
        </w:rPr>
        <w:t xml:space="preserve"> </w:t>
      </w:r>
      <w:r w:rsidRPr="00147DF2">
        <w:rPr>
          <w:rFonts w:ascii="Simplified Arabic" w:hAnsi="Simplified Arabic" w:cs="Simplified Arabic"/>
          <w:sz w:val="24"/>
          <w:szCs w:val="24"/>
          <w:rtl/>
        </w:rPr>
        <w:t>والمستثمر</w:t>
      </w:r>
      <w:r w:rsidR="00131BAE">
        <w:rPr>
          <w:rFonts w:ascii="Simplified Arabic" w:hAnsi="Simplified Arabic" w:cs="Simplified Arabic" w:hint="cs"/>
          <w:sz w:val="24"/>
          <w:szCs w:val="24"/>
          <w:rtl/>
        </w:rPr>
        <w:t xml:space="preserve">. </w:t>
      </w:r>
      <w:r w:rsidRPr="00147DF2">
        <w:rPr>
          <w:rFonts w:ascii="Simplified Arabic" w:hAnsi="Simplified Arabic" w:cs="Simplified Arabic"/>
          <w:sz w:val="24"/>
          <w:szCs w:val="24"/>
          <w:rtl/>
        </w:rPr>
        <w:t xml:space="preserve">ومن المخطط </w:t>
      </w:r>
      <w:r w:rsidR="00131BAE">
        <w:rPr>
          <w:rFonts w:ascii="Simplified Arabic" w:hAnsi="Simplified Arabic" w:cs="Simplified Arabic" w:hint="cs"/>
          <w:sz w:val="24"/>
          <w:szCs w:val="24"/>
          <w:rtl/>
        </w:rPr>
        <w:t>أ</w:t>
      </w:r>
      <w:r w:rsidRPr="00147DF2">
        <w:rPr>
          <w:rFonts w:ascii="Simplified Arabic" w:hAnsi="Simplified Arabic" w:cs="Simplified Arabic"/>
          <w:sz w:val="24"/>
          <w:szCs w:val="24"/>
          <w:rtl/>
        </w:rPr>
        <w:t>ن يصل إجمالي القدرات من المشروعات التي سيتم التعاقد عليها من خلال تعريف</w:t>
      </w:r>
      <w:r w:rsidR="00202722">
        <w:rPr>
          <w:rFonts w:ascii="Simplified Arabic" w:hAnsi="Simplified Arabic" w:cs="Simplified Arabic" w:hint="cs"/>
          <w:sz w:val="24"/>
          <w:szCs w:val="24"/>
          <w:rtl/>
        </w:rPr>
        <w:t>ة</w:t>
      </w:r>
      <w:r w:rsidRPr="00147DF2">
        <w:rPr>
          <w:rFonts w:ascii="Simplified Arabic" w:hAnsi="Simplified Arabic" w:cs="Simplified Arabic"/>
          <w:sz w:val="24"/>
          <w:szCs w:val="24"/>
          <w:rtl/>
        </w:rPr>
        <w:t xml:space="preserve"> التغذية للمرحلة الأولي والثانية حوالي 4300 م.وات</w:t>
      </w:r>
      <w:r w:rsidR="00131BAE">
        <w:rPr>
          <w:rFonts w:ascii="Simplified Arabic" w:hAnsi="Simplified Arabic" w:cs="Simplified Arabic" w:hint="cs"/>
          <w:sz w:val="24"/>
          <w:szCs w:val="24"/>
          <w:rtl/>
        </w:rPr>
        <w:t>،</w:t>
      </w:r>
      <w:r w:rsidRPr="00147DF2">
        <w:rPr>
          <w:rFonts w:ascii="Simplified Arabic" w:hAnsi="Simplified Arabic" w:cs="Simplified Arabic"/>
          <w:sz w:val="24"/>
          <w:szCs w:val="24"/>
          <w:rtl/>
        </w:rPr>
        <w:t xml:space="preserve"> 2300 م.وات للطاقة الشمسية</w:t>
      </w:r>
      <w:r w:rsidR="00131BAE">
        <w:rPr>
          <w:rFonts w:ascii="Simplified Arabic" w:hAnsi="Simplified Arabic" w:cs="Simplified Arabic" w:hint="cs"/>
          <w:sz w:val="24"/>
          <w:szCs w:val="24"/>
          <w:rtl/>
        </w:rPr>
        <w:t>،</w:t>
      </w:r>
      <w:r w:rsidRPr="00147DF2">
        <w:rPr>
          <w:rFonts w:ascii="Simplified Arabic" w:hAnsi="Simplified Arabic" w:cs="Simplified Arabic"/>
          <w:sz w:val="24"/>
          <w:szCs w:val="24"/>
          <w:rtl/>
        </w:rPr>
        <w:t xml:space="preserve"> و2000 م.وات لطاق</w:t>
      </w:r>
      <w:r w:rsidR="00131BAE">
        <w:rPr>
          <w:rFonts w:ascii="Simplified Arabic" w:hAnsi="Simplified Arabic" w:cs="Simplified Arabic" w:hint="cs"/>
          <w:sz w:val="24"/>
          <w:szCs w:val="24"/>
          <w:rtl/>
        </w:rPr>
        <w:t>ة</w:t>
      </w:r>
      <w:r w:rsidRPr="00147DF2">
        <w:rPr>
          <w:rFonts w:ascii="Simplified Arabic" w:hAnsi="Simplified Arabic" w:cs="Simplified Arabic"/>
          <w:sz w:val="24"/>
          <w:szCs w:val="24"/>
          <w:rtl/>
        </w:rPr>
        <w:t xml:space="preserve"> الرياح</w:t>
      </w:r>
      <w:r w:rsidRPr="00147DF2">
        <w:rPr>
          <w:rFonts w:ascii="Simplified Arabic" w:hAnsi="Simplified Arabic" w:cs="Simplified Arabic"/>
          <w:sz w:val="24"/>
          <w:szCs w:val="24"/>
        </w:rPr>
        <w:t>.</w:t>
      </w:r>
      <w:r w:rsidRPr="00147DF2">
        <w:rPr>
          <w:rFonts w:ascii="Simplified Arabic" w:hAnsi="Simplified Arabic" w:cs="Simplified Arabic"/>
          <w:sz w:val="24"/>
          <w:szCs w:val="24"/>
          <w:rtl/>
        </w:rPr>
        <w:t xml:space="preserve"> وذلك علي مرحلتين</w:t>
      </w:r>
      <w:r w:rsidR="00F65DF7">
        <w:rPr>
          <w:rFonts w:ascii="Simplified Arabic" w:hAnsi="Simplified Arabic" w:cs="Simplified Arabic" w:hint="cs"/>
          <w:sz w:val="24"/>
          <w:szCs w:val="24"/>
          <w:rtl/>
        </w:rPr>
        <w:t xml:space="preserve"> (الموقع الإلكتروني لهيئة الطاقة الجديدة والمتجددة: </w:t>
      </w:r>
      <w:r w:rsidR="00F65DF7" w:rsidRPr="00F65DF7">
        <w:rPr>
          <w:rFonts w:asciiTheme="majorBidi" w:hAnsiTheme="majorBidi" w:cstheme="majorBidi"/>
          <w:sz w:val="24"/>
          <w:szCs w:val="24"/>
        </w:rPr>
        <w:t>www.nrea.gov.eg</w:t>
      </w:r>
      <w:r w:rsidR="00F65DF7">
        <w:rPr>
          <w:rFonts w:asciiTheme="majorBidi" w:hAnsiTheme="majorBidi" w:cstheme="majorBidi" w:hint="cs"/>
          <w:sz w:val="24"/>
          <w:szCs w:val="24"/>
          <w:rtl/>
          <w:lang w:bidi="ar-EG"/>
        </w:rPr>
        <w:t>):</w:t>
      </w:r>
    </w:p>
    <w:p w14:paraId="4B9DB0B8" w14:textId="77777777" w:rsidR="005A2088" w:rsidRPr="00847E3F" w:rsidRDefault="005A2088" w:rsidP="00FF5367">
      <w:pPr>
        <w:widowControl w:val="0"/>
        <w:suppressAutoHyphens/>
        <w:bidi/>
        <w:spacing w:after="0" w:line="240" w:lineRule="auto"/>
        <w:ind w:right="144"/>
        <w:jc w:val="both"/>
        <w:rPr>
          <w:rFonts w:ascii="Simplified Arabic" w:hAnsi="Simplified Arabic" w:cs="Simplified Arabic"/>
          <w:sz w:val="24"/>
          <w:szCs w:val="24"/>
          <w:u w:val="single"/>
        </w:rPr>
      </w:pPr>
      <w:r w:rsidRPr="00847E3F">
        <w:rPr>
          <w:rFonts w:ascii="Simplified Arabic" w:hAnsi="Simplified Arabic" w:cs="Simplified Arabic"/>
          <w:sz w:val="24"/>
          <w:szCs w:val="24"/>
          <w:u w:val="single"/>
          <w:rtl/>
        </w:rPr>
        <w:t>المرحلة الأولى:</w:t>
      </w:r>
    </w:p>
    <w:p w14:paraId="7B916AC4" w14:textId="191F6D04" w:rsidR="005A2088" w:rsidRPr="00147DF2" w:rsidRDefault="005A2088" w:rsidP="00FF5367">
      <w:pPr>
        <w:widowControl w:val="0"/>
        <w:suppressAutoHyphens/>
        <w:bidi/>
        <w:spacing w:after="0" w:line="240" w:lineRule="auto"/>
        <w:ind w:right="144"/>
        <w:jc w:val="both"/>
        <w:rPr>
          <w:rFonts w:ascii="Simplified Arabic" w:hAnsi="Simplified Arabic" w:cs="Simplified Arabic"/>
          <w:sz w:val="24"/>
          <w:szCs w:val="24"/>
        </w:rPr>
      </w:pPr>
      <w:r w:rsidRPr="00147DF2">
        <w:rPr>
          <w:rFonts w:ascii="Simplified Arabic" w:hAnsi="Simplified Arabic" w:cs="Simplified Arabic"/>
          <w:sz w:val="24"/>
          <w:szCs w:val="24"/>
          <w:rtl/>
        </w:rPr>
        <w:t>- في أكتوبر 2016 تم توقيع اتفاقيات شراء الطاقة من الخلايا الشمسية بإجمالي 12 ميجاوات</w:t>
      </w:r>
      <w:r w:rsidR="00131BAE">
        <w:rPr>
          <w:rFonts w:ascii="Simplified Arabic" w:hAnsi="Simplified Arabic" w:cs="Simplified Arabic" w:hint="cs"/>
          <w:sz w:val="24"/>
          <w:szCs w:val="24"/>
          <w:rtl/>
        </w:rPr>
        <w:t>،</w:t>
      </w:r>
      <w:r w:rsidRPr="00147DF2">
        <w:rPr>
          <w:rFonts w:ascii="Simplified Arabic" w:hAnsi="Simplified Arabic" w:cs="Simplified Arabic"/>
          <w:sz w:val="24"/>
          <w:szCs w:val="24"/>
          <w:rtl/>
        </w:rPr>
        <w:t xml:space="preserve"> و6 مؤشرات للمستثمرين المؤهلين بسعات أكبر من 500 كيلو وات</w:t>
      </w:r>
      <w:r w:rsidR="00131BAE">
        <w:rPr>
          <w:rFonts w:ascii="Simplified Arabic" w:hAnsi="Simplified Arabic" w:cs="Simplified Arabic" w:hint="cs"/>
          <w:sz w:val="24"/>
          <w:szCs w:val="24"/>
          <w:rtl/>
        </w:rPr>
        <w:t>،</w:t>
      </w:r>
      <w:r w:rsidRPr="00147DF2">
        <w:rPr>
          <w:rFonts w:ascii="Simplified Arabic" w:hAnsi="Simplified Arabic" w:cs="Simplified Arabic"/>
          <w:sz w:val="24"/>
          <w:szCs w:val="24"/>
          <w:rtl/>
        </w:rPr>
        <w:t xml:space="preserve"> وتمكين 8 ميجاوات منها في شبكات التوزيع حتى 30/6 / 2018.</w:t>
      </w:r>
    </w:p>
    <w:p w14:paraId="14B9DEF0" w14:textId="78DE01B3" w:rsidR="005A2088" w:rsidRPr="00147DF2" w:rsidRDefault="005A2088" w:rsidP="00A60BD5">
      <w:pPr>
        <w:widowControl w:val="0"/>
        <w:suppressAutoHyphens/>
        <w:bidi/>
        <w:spacing w:after="0" w:line="240" w:lineRule="auto"/>
        <w:ind w:right="144"/>
        <w:jc w:val="both"/>
        <w:rPr>
          <w:rFonts w:ascii="Simplified Arabic" w:hAnsi="Simplified Arabic" w:cs="Simplified Arabic"/>
          <w:sz w:val="24"/>
          <w:szCs w:val="24"/>
        </w:rPr>
      </w:pPr>
      <w:r w:rsidRPr="00147DF2">
        <w:rPr>
          <w:rFonts w:ascii="Simplified Arabic" w:hAnsi="Simplified Arabic" w:cs="Simplified Arabic"/>
          <w:sz w:val="24"/>
          <w:szCs w:val="24"/>
          <w:rtl/>
        </w:rPr>
        <w:t>- مارس 2017 تم قبول وثائق قبول الإغلاق المالي لاستخدام 3 مستثمرين في مجال الطاقة الشمسية (</w:t>
      </w:r>
      <w:r w:rsidRPr="00131BAE">
        <w:rPr>
          <w:rFonts w:asciiTheme="majorBidi" w:hAnsiTheme="majorBidi" w:cstheme="majorBidi"/>
          <w:sz w:val="24"/>
          <w:szCs w:val="24"/>
        </w:rPr>
        <w:t>Infinity - Elf</w:t>
      </w:r>
      <w:r w:rsidRPr="00147DF2">
        <w:rPr>
          <w:rFonts w:ascii="Simplified Arabic" w:hAnsi="Simplified Arabic" w:cs="Simplified Arabic"/>
          <w:sz w:val="24"/>
          <w:szCs w:val="24"/>
        </w:rPr>
        <w:t xml:space="preserve"> </w:t>
      </w:r>
      <w:r w:rsidRPr="00131BAE">
        <w:rPr>
          <w:rFonts w:asciiTheme="majorBidi" w:hAnsiTheme="majorBidi" w:cstheme="majorBidi"/>
          <w:sz w:val="24"/>
          <w:szCs w:val="24"/>
        </w:rPr>
        <w:t>Fas</w:t>
      </w:r>
      <w:r w:rsidRPr="00147DF2">
        <w:rPr>
          <w:rFonts w:ascii="Simplified Arabic" w:hAnsi="Simplified Arabic" w:cs="Simplified Arabic"/>
          <w:sz w:val="24"/>
          <w:szCs w:val="24"/>
          <w:rtl/>
        </w:rPr>
        <w:t>) بسعة إجمالية تبلغ 150 ميجاوات</w:t>
      </w:r>
      <w:r w:rsidR="00A60BD5">
        <w:rPr>
          <w:rFonts w:ascii="Simplified Arabic" w:hAnsi="Simplified Arabic" w:cs="Simplified Arabic" w:hint="cs"/>
          <w:sz w:val="24"/>
          <w:szCs w:val="24"/>
          <w:rtl/>
        </w:rPr>
        <w:t>،</w:t>
      </w:r>
      <w:r w:rsidRPr="00147DF2">
        <w:rPr>
          <w:rFonts w:ascii="Simplified Arabic" w:hAnsi="Simplified Arabic" w:cs="Simplified Arabic"/>
          <w:sz w:val="24"/>
          <w:szCs w:val="24"/>
          <w:rtl/>
        </w:rPr>
        <w:t xml:space="preserve"> و</w:t>
      </w:r>
      <w:r w:rsidR="000B4683" w:rsidRPr="00147DF2">
        <w:rPr>
          <w:rFonts w:ascii="Simplified Arabic" w:hAnsi="Simplified Arabic" w:cs="Simplified Arabic"/>
          <w:sz w:val="24"/>
          <w:szCs w:val="24"/>
          <w:rtl/>
        </w:rPr>
        <w:t>بانسحاب شرك</w:t>
      </w:r>
      <w:r w:rsidR="00A60BD5">
        <w:rPr>
          <w:rFonts w:ascii="Simplified Arabic" w:hAnsi="Simplified Arabic" w:cs="Simplified Arabic" w:hint="cs"/>
          <w:sz w:val="24"/>
          <w:szCs w:val="24"/>
          <w:rtl/>
        </w:rPr>
        <w:t>ة</w:t>
      </w:r>
      <w:r w:rsidR="000B4683" w:rsidRPr="00147DF2">
        <w:rPr>
          <w:rFonts w:ascii="Simplified Arabic" w:hAnsi="Simplified Arabic" w:cs="Simplified Arabic"/>
          <w:sz w:val="24"/>
          <w:szCs w:val="24"/>
          <w:rtl/>
        </w:rPr>
        <w:t xml:space="preserve"> </w:t>
      </w:r>
      <w:r w:rsidR="000B4683" w:rsidRPr="00131BAE">
        <w:rPr>
          <w:rFonts w:asciiTheme="majorBidi" w:hAnsiTheme="majorBidi" w:cstheme="majorBidi"/>
          <w:sz w:val="24"/>
          <w:szCs w:val="24"/>
        </w:rPr>
        <w:t>Elf</w:t>
      </w:r>
      <w:r w:rsidR="000B4683" w:rsidRPr="00147DF2">
        <w:rPr>
          <w:rFonts w:ascii="Simplified Arabic" w:hAnsi="Simplified Arabic" w:cs="Simplified Arabic"/>
          <w:sz w:val="24"/>
          <w:szCs w:val="24"/>
        </w:rPr>
        <w:t xml:space="preserve"> </w:t>
      </w:r>
      <w:r w:rsidR="00131BAE">
        <w:rPr>
          <w:rFonts w:ascii="Simplified Arabic" w:hAnsi="Simplified Arabic" w:cs="Simplified Arabic" w:hint="cs"/>
          <w:sz w:val="24"/>
          <w:szCs w:val="24"/>
          <w:rtl/>
        </w:rPr>
        <w:t xml:space="preserve"> </w:t>
      </w:r>
      <w:r w:rsidRPr="00147DF2">
        <w:rPr>
          <w:rFonts w:ascii="Simplified Arabic" w:hAnsi="Simplified Arabic" w:cs="Simplified Arabic"/>
          <w:sz w:val="24"/>
          <w:szCs w:val="24"/>
          <w:rtl/>
        </w:rPr>
        <w:t>من المشروع</w:t>
      </w:r>
      <w:r w:rsidR="00A60BD5">
        <w:rPr>
          <w:rFonts w:ascii="Simplified Arabic" w:hAnsi="Simplified Arabic" w:cs="Simplified Arabic" w:hint="cs"/>
          <w:sz w:val="24"/>
          <w:szCs w:val="24"/>
          <w:rtl/>
        </w:rPr>
        <w:t xml:space="preserve"> انخفضت ال</w:t>
      </w:r>
      <w:r w:rsidRPr="00147DF2">
        <w:rPr>
          <w:rFonts w:ascii="Simplified Arabic" w:hAnsi="Simplified Arabic" w:cs="Simplified Arabic"/>
          <w:sz w:val="24"/>
          <w:szCs w:val="24"/>
          <w:rtl/>
        </w:rPr>
        <w:t xml:space="preserve">سعة </w:t>
      </w:r>
      <w:r w:rsidR="00A60BD5">
        <w:rPr>
          <w:rFonts w:ascii="Simplified Arabic" w:hAnsi="Simplified Arabic" w:cs="Simplified Arabic" w:hint="cs"/>
          <w:sz w:val="24"/>
          <w:szCs w:val="24"/>
          <w:rtl/>
        </w:rPr>
        <w:t>ال</w:t>
      </w:r>
      <w:r w:rsidRPr="00147DF2">
        <w:rPr>
          <w:rFonts w:ascii="Simplified Arabic" w:hAnsi="Simplified Arabic" w:cs="Simplified Arabic"/>
          <w:sz w:val="24"/>
          <w:szCs w:val="24"/>
          <w:rtl/>
        </w:rPr>
        <w:t xml:space="preserve">إجمالية </w:t>
      </w:r>
      <w:r w:rsidR="00A60BD5">
        <w:rPr>
          <w:rFonts w:ascii="Simplified Arabic" w:hAnsi="Simplified Arabic" w:cs="Simplified Arabic" w:hint="cs"/>
          <w:sz w:val="24"/>
          <w:szCs w:val="24"/>
          <w:rtl/>
        </w:rPr>
        <w:t xml:space="preserve">إلى </w:t>
      </w:r>
      <w:r w:rsidRPr="00147DF2">
        <w:rPr>
          <w:rFonts w:ascii="Simplified Arabic" w:hAnsi="Simplified Arabic" w:cs="Simplified Arabic"/>
          <w:sz w:val="24"/>
          <w:szCs w:val="24"/>
          <w:rtl/>
        </w:rPr>
        <w:t>100 مي</w:t>
      </w:r>
      <w:r w:rsidR="00131BAE">
        <w:rPr>
          <w:rFonts w:ascii="Simplified Arabic" w:hAnsi="Simplified Arabic" w:cs="Simplified Arabic" w:hint="cs"/>
          <w:sz w:val="24"/>
          <w:szCs w:val="24"/>
          <w:rtl/>
        </w:rPr>
        <w:t>ج</w:t>
      </w:r>
      <w:r w:rsidRPr="00147DF2">
        <w:rPr>
          <w:rFonts w:ascii="Simplified Arabic" w:hAnsi="Simplified Arabic" w:cs="Simplified Arabic"/>
          <w:sz w:val="24"/>
          <w:szCs w:val="24"/>
          <w:rtl/>
        </w:rPr>
        <w:t>اوا</w:t>
      </w:r>
      <w:r w:rsidR="00131BAE">
        <w:rPr>
          <w:rFonts w:ascii="Simplified Arabic" w:hAnsi="Simplified Arabic" w:cs="Simplified Arabic" w:hint="cs"/>
          <w:sz w:val="24"/>
          <w:szCs w:val="24"/>
          <w:rtl/>
        </w:rPr>
        <w:t>ت</w:t>
      </w:r>
      <w:r w:rsidRPr="00147DF2">
        <w:rPr>
          <w:rFonts w:ascii="Simplified Arabic" w:hAnsi="Simplified Arabic" w:cs="Simplified Arabic"/>
          <w:sz w:val="24"/>
          <w:szCs w:val="24"/>
          <w:rtl/>
        </w:rPr>
        <w:t>.</w:t>
      </w:r>
    </w:p>
    <w:p w14:paraId="39AA48B9" w14:textId="346D38EC" w:rsidR="005A2088" w:rsidRPr="00147DF2" w:rsidRDefault="00131BAE" w:rsidP="00A60BD5">
      <w:pPr>
        <w:widowControl w:val="0"/>
        <w:suppressAutoHyphens/>
        <w:bidi/>
        <w:spacing w:after="0" w:line="240" w:lineRule="auto"/>
        <w:ind w:right="144"/>
        <w:jc w:val="both"/>
        <w:rPr>
          <w:rFonts w:ascii="Simplified Arabic" w:hAnsi="Simplified Arabic" w:cs="Simplified Arabic"/>
          <w:sz w:val="24"/>
          <w:szCs w:val="24"/>
        </w:rPr>
      </w:pPr>
      <w:r>
        <w:rPr>
          <w:rFonts w:ascii="Simplified Arabic" w:hAnsi="Simplified Arabic" w:cs="Simplified Arabic" w:hint="cs"/>
          <w:sz w:val="24"/>
          <w:szCs w:val="24"/>
          <w:rtl/>
        </w:rPr>
        <w:t xml:space="preserve">- </w:t>
      </w:r>
      <w:r w:rsidR="005A2088" w:rsidRPr="00147DF2">
        <w:rPr>
          <w:rFonts w:ascii="Simplified Arabic" w:hAnsi="Simplified Arabic" w:cs="Simplified Arabic"/>
          <w:sz w:val="24"/>
          <w:szCs w:val="24"/>
          <w:rtl/>
        </w:rPr>
        <w:t xml:space="preserve">تم الانتهاء من التشغيل التجاري لمشروع إنفينيتي 50 م. في فبراير 2018، </w:t>
      </w:r>
      <w:r w:rsidR="00A60BD5">
        <w:rPr>
          <w:rFonts w:ascii="Simplified Arabic" w:hAnsi="Simplified Arabic" w:cs="Simplified Arabic" w:hint="cs"/>
          <w:sz w:val="24"/>
          <w:szCs w:val="24"/>
          <w:rtl/>
        </w:rPr>
        <w:t>و</w:t>
      </w:r>
      <w:r w:rsidR="005A2088" w:rsidRPr="00147DF2">
        <w:rPr>
          <w:rFonts w:ascii="Simplified Arabic" w:hAnsi="Simplified Arabic" w:cs="Simplified Arabic"/>
          <w:sz w:val="24"/>
          <w:szCs w:val="24"/>
          <w:rtl/>
        </w:rPr>
        <w:t xml:space="preserve">أكملت شركة </w:t>
      </w:r>
      <w:r w:rsidR="005A2088" w:rsidRPr="00131BAE">
        <w:rPr>
          <w:rFonts w:asciiTheme="majorBidi" w:hAnsiTheme="majorBidi" w:cstheme="majorBidi"/>
          <w:sz w:val="24"/>
          <w:szCs w:val="24"/>
        </w:rPr>
        <w:t>FAS</w:t>
      </w:r>
      <w:r w:rsidR="005A2088" w:rsidRPr="00147DF2">
        <w:rPr>
          <w:rFonts w:ascii="Simplified Arabic" w:hAnsi="Simplified Arabic" w:cs="Simplified Arabic"/>
          <w:sz w:val="24"/>
          <w:szCs w:val="24"/>
          <w:rtl/>
        </w:rPr>
        <w:t xml:space="preserve"> مشروعها</w:t>
      </w:r>
      <w:r w:rsidR="00A60BD5">
        <w:rPr>
          <w:rFonts w:ascii="Simplified Arabic" w:hAnsi="Simplified Arabic" w:cs="Simplified Arabic" w:hint="cs"/>
          <w:sz w:val="24"/>
          <w:szCs w:val="24"/>
          <w:rtl/>
        </w:rPr>
        <w:t>.</w:t>
      </w:r>
    </w:p>
    <w:p w14:paraId="54B4A923" w14:textId="77777777" w:rsidR="005A2088" w:rsidRPr="00847E3F" w:rsidRDefault="005A2088" w:rsidP="00FF5367">
      <w:pPr>
        <w:widowControl w:val="0"/>
        <w:suppressAutoHyphens/>
        <w:bidi/>
        <w:spacing w:after="0" w:line="240" w:lineRule="auto"/>
        <w:ind w:right="144"/>
        <w:jc w:val="both"/>
        <w:rPr>
          <w:rFonts w:ascii="Simplified Arabic" w:hAnsi="Simplified Arabic" w:cs="Simplified Arabic"/>
          <w:sz w:val="24"/>
          <w:szCs w:val="24"/>
          <w:u w:val="single"/>
        </w:rPr>
      </w:pPr>
      <w:r w:rsidRPr="00847E3F">
        <w:rPr>
          <w:rFonts w:ascii="Simplified Arabic" w:hAnsi="Simplified Arabic" w:cs="Simplified Arabic"/>
          <w:sz w:val="24"/>
          <w:szCs w:val="24"/>
          <w:u w:val="single"/>
          <w:rtl/>
        </w:rPr>
        <w:lastRenderedPageBreak/>
        <w:t>المرحلة الثانية:</w:t>
      </w:r>
    </w:p>
    <w:p w14:paraId="31C98BF1" w14:textId="1BD39853" w:rsidR="005A2088" w:rsidRPr="00147DF2" w:rsidRDefault="00847E3F" w:rsidP="00FF5367">
      <w:pPr>
        <w:widowControl w:val="0"/>
        <w:suppressAutoHyphens/>
        <w:bidi/>
        <w:spacing w:after="0" w:line="240" w:lineRule="auto"/>
        <w:ind w:right="144"/>
        <w:jc w:val="both"/>
        <w:rPr>
          <w:rFonts w:ascii="Simplified Arabic" w:hAnsi="Simplified Arabic" w:cs="Simplified Arabic"/>
          <w:sz w:val="24"/>
          <w:szCs w:val="24"/>
        </w:rPr>
      </w:pPr>
      <w:r>
        <w:rPr>
          <w:rFonts w:ascii="Simplified Arabic" w:hAnsi="Simplified Arabic" w:cs="Simplified Arabic" w:hint="cs"/>
          <w:sz w:val="24"/>
          <w:szCs w:val="24"/>
          <w:rtl/>
        </w:rPr>
        <w:t xml:space="preserve">- </w:t>
      </w:r>
      <w:r w:rsidR="005A2088" w:rsidRPr="00147DF2">
        <w:rPr>
          <w:rFonts w:ascii="Simplified Arabic" w:hAnsi="Simplified Arabic" w:cs="Simplified Arabic"/>
          <w:sz w:val="24"/>
          <w:szCs w:val="24"/>
          <w:rtl/>
        </w:rPr>
        <w:t>في 6 سبتمبر 2016، تم الإعلان عن المرحلة الثانية من برنامج تعر</w:t>
      </w:r>
      <w:r w:rsidR="0041015C">
        <w:rPr>
          <w:rFonts w:ascii="Simplified Arabic" w:hAnsi="Simplified Arabic" w:cs="Simplified Arabic" w:hint="cs"/>
          <w:sz w:val="24"/>
          <w:szCs w:val="24"/>
          <w:rtl/>
        </w:rPr>
        <w:t>ي</w:t>
      </w:r>
      <w:r w:rsidR="005A2088" w:rsidRPr="00147DF2">
        <w:rPr>
          <w:rFonts w:ascii="Simplified Arabic" w:hAnsi="Simplified Arabic" w:cs="Simplified Arabic"/>
          <w:sz w:val="24"/>
          <w:szCs w:val="24"/>
          <w:rtl/>
        </w:rPr>
        <w:t>فة التغذية.</w:t>
      </w:r>
    </w:p>
    <w:p w14:paraId="1C0A696E" w14:textId="1136C1A9" w:rsidR="005A2088" w:rsidRPr="00147DF2" w:rsidRDefault="005A2088" w:rsidP="00A60BD5">
      <w:pPr>
        <w:widowControl w:val="0"/>
        <w:suppressAutoHyphens/>
        <w:bidi/>
        <w:spacing w:after="0" w:line="240" w:lineRule="auto"/>
        <w:ind w:right="144"/>
        <w:jc w:val="both"/>
        <w:rPr>
          <w:rFonts w:ascii="Simplified Arabic" w:hAnsi="Simplified Arabic" w:cs="Simplified Arabic"/>
          <w:sz w:val="24"/>
          <w:szCs w:val="24"/>
        </w:rPr>
      </w:pPr>
      <w:r w:rsidRPr="00147DF2">
        <w:rPr>
          <w:rFonts w:ascii="Simplified Arabic" w:hAnsi="Simplified Arabic" w:cs="Simplified Arabic"/>
          <w:sz w:val="24"/>
          <w:szCs w:val="24"/>
          <w:rtl/>
        </w:rPr>
        <w:t>- تم توقيع اتفاقيات تقاسم التكاليف للمرحلة الثانية من برنامج تعر</w:t>
      </w:r>
      <w:r w:rsidR="00A60BD5">
        <w:rPr>
          <w:rFonts w:ascii="Simplified Arabic" w:hAnsi="Simplified Arabic" w:cs="Simplified Arabic" w:hint="cs"/>
          <w:sz w:val="24"/>
          <w:szCs w:val="24"/>
          <w:rtl/>
        </w:rPr>
        <w:t>ي</w:t>
      </w:r>
      <w:r w:rsidRPr="00147DF2">
        <w:rPr>
          <w:rFonts w:ascii="Simplified Arabic" w:hAnsi="Simplified Arabic" w:cs="Simplified Arabic"/>
          <w:sz w:val="24"/>
          <w:szCs w:val="24"/>
          <w:rtl/>
        </w:rPr>
        <w:t>فة التغذية مع 30 مستثمرا</w:t>
      </w:r>
      <w:r w:rsidR="00131BAE">
        <w:rPr>
          <w:rFonts w:ascii="Simplified Arabic" w:hAnsi="Simplified Arabic" w:cs="Simplified Arabic" w:hint="cs"/>
          <w:sz w:val="24"/>
          <w:szCs w:val="24"/>
          <w:rtl/>
        </w:rPr>
        <w:t>ً</w:t>
      </w:r>
      <w:r w:rsidRPr="00147DF2">
        <w:rPr>
          <w:rFonts w:ascii="Simplified Arabic" w:hAnsi="Simplified Arabic" w:cs="Simplified Arabic"/>
          <w:sz w:val="24"/>
          <w:szCs w:val="24"/>
          <w:rtl/>
        </w:rPr>
        <w:t xml:space="preserve"> لمشر</w:t>
      </w:r>
      <w:r w:rsidR="00A60BD5">
        <w:rPr>
          <w:rFonts w:ascii="Simplified Arabic" w:hAnsi="Simplified Arabic" w:cs="Simplified Arabic" w:hint="cs"/>
          <w:sz w:val="24"/>
          <w:szCs w:val="24"/>
          <w:rtl/>
        </w:rPr>
        <w:t>و</w:t>
      </w:r>
      <w:r w:rsidRPr="00147DF2">
        <w:rPr>
          <w:rFonts w:ascii="Simplified Arabic" w:hAnsi="Simplified Arabic" w:cs="Simplified Arabic"/>
          <w:sz w:val="24"/>
          <w:szCs w:val="24"/>
          <w:rtl/>
        </w:rPr>
        <w:t>ع</w:t>
      </w:r>
      <w:r w:rsidR="00A60BD5">
        <w:rPr>
          <w:rFonts w:ascii="Simplified Arabic" w:hAnsi="Simplified Arabic" w:cs="Simplified Arabic" w:hint="cs"/>
          <w:sz w:val="24"/>
          <w:szCs w:val="24"/>
          <w:rtl/>
        </w:rPr>
        <w:t>ات</w:t>
      </w:r>
      <w:r w:rsidRPr="00147DF2">
        <w:rPr>
          <w:rFonts w:ascii="Simplified Arabic" w:hAnsi="Simplified Arabic" w:cs="Simplified Arabic"/>
          <w:sz w:val="24"/>
          <w:szCs w:val="24"/>
          <w:rtl/>
        </w:rPr>
        <w:t xml:space="preserve"> الطاقة الشمسية، فضلا</w:t>
      </w:r>
      <w:r w:rsidR="00131BAE">
        <w:rPr>
          <w:rFonts w:ascii="Simplified Arabic" w:hAnsi="Simplified Arabic" w:cs="Simplified Arabic" w:hint="cs"/>
          <w:sz w:val="24"/>
          <w:szCs w:val="24"/>
          <w:rtl/>
        </w:rPr>
        <w:t>ً</w:t>
      </w:r>
      <w:r w:rsidRPr="00147DF2">
        <w:rPr>
          <w:rFonts w:ascii="Simplified Arabic" w:hAnsi="Simplified Arabic" w:cs="Simplified Arabic"/>
          <w:sz w:val="24"/>
          <w:szCs w:val="24"/>
          <w:rtl/>
        </w:rPr>
        <w:t xml:space="preserve"> عن توقيع اتفاقيات المشروع الكامل.</w:t>
      </w:r>
    </w:p>
    <w:p w14:paraId="788630AB" w14:textId="77777777" w:rsidR="00536828" w:rsidRDefault="00131BAE" w:rsidP="00536828">
      <w:pPr>
        <w:widowControl w:val="0"/>
        <w:suppressAutoHyphens/>
        <w:bidi/>
        <w:spacing w:after="0" w:line="240" w:lineRule="auto"/>
        <w:ind w:right="144"/>
        <w:jc w:val="both"/>
        <w:rPr>
          <w:rFonts w:ascii="Simplified Arabic" w:hAnsi="Simplified Arabic" w:cs="Simplified Arabic"/>
          <w:sz w:val="24"/>
          <w:szCs w:val="24"/>
          <w:rtl/>
        </w:rPr>
      </w:pPr>
      <w:r>
        <w:rPr>
          <w:rFonts w:ascii="Simplified Arabic" w:hAnsi="Simplified Arabic" w:cs="Simplified Arabic" w:hint="cs"/>
          <w:sz w:val="24"/>
          <w:szCs w:val="24"/>
          <w:rtl/>
        </w:rPr>
        <w:t>- في</w:t>
      </w:r>
      <w:r w:rsidR="005A2088" w:rsidRPr="00147DF2">
        <w:rPr>
          <w:rFonts w:ascii="Simplified Arabic" w:hAnsi="Simplified Arabic" w:cs="Simplified Arabic"/>
          <w:sz w:val="24"/>
          <w:szCs w:val="24"/>
          <w:rtl/>
        </w:rPr>
        <w:t xml:space="preserve"> 29/10/2017 قدمت هيئات التمويل الدولية </w:t>
      </w:r>
      <w:r w:rsidR="00CC24D5">
        <w:rPr>
          <w:rFonts w:ascii="Simplified Arabic" w:hAnsi="Simplified Arabic" w:cs="Simplified Arabic" w:hint="cs"/>
          <w:sz w:val="24"/>
          <w:szCs w:val="24"/>
          <w:rtl/>
        </w:rPr>
        <w:t>الدعم</w:t>
      </w:r>
      <w:r w:rsidR="005A2088" w:rsidRPr="00147DF2">
        <w:rPr>
          <w:rFonts w:ascii="Simplified Arabic" w:hAnsi="Simplified Arabic" w:cs="Simplified Arabic"/>
          <w:sz w:val="24"/>
          <w:szCs w:val="24"/>
          <w:rtl/>
        </w:rPr>
        <w:t xml:space="preserve"> لتحقيق الإغلاق المالي لـ 30 مشروعاً لإنتاج الكهرباء من الطاقة الشمسية في منطقة بنبان، بطاقة إجمالية 1365 ميجاوات، وبذلك يصل إجمالي الطاقة الكهربائية في المرحلتين إلى 1465 ميجاوات. </w:t>
      </w:r>
    </w:p>
    <w:p w14:paraId="52CE1276" w14:textId="121217B0" w:rsidR="003F256F" w:rsidRDefault="00536828" w:rsidP="00A60BD5">
      <w:pPr>
        <w:widowControl w:val="0"/>
        <w:suppressAutoHyphens/>
        <w:bidi/>
        <w:spacing w:after="0" w:line="240" w:lineRule="auto"/>
        <w:ind w:right="144"/>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 </w:t>
      </w:r>
      <w:r w:rsidR="005A2088" w:rsidRPr="00147DF2">
        <w:rPr>
          <w:rFonts w:ascii="Simplified Arabic" w:hAnsi="Simplified Arabic" w:cs="Simplified Arabic"/>
          <w:sz w:val="24"/>
          <w:szCs w:val="24"/>
          <w:rtl/>
        </w:rPr>
        <w:t xml:space="preserve">يتم إدخال محطات </w:t>
      </w:r>
      <w:r w:rsidR="005A2088" w:rsidRPr="00147DF2">
        <w:rPr>
          <w:rFonts w:ascii="Simplified Arabic" w:hAnsi="Simplified Arabic" w:cs="Simplified Arabic"/>
          <w:sz w:val="24"/>
          <w:szCs w:val="24"/>
        </w:rPr>
        <w:t>B</w:t>
      </w:r>
      <w:r w:rsidR="005A2088" w:rsidRPr="00147DF2">
        <w:rPr>
          <w:rFonts w:ascii="Simplified Arabic" w:hAnsi="Simplified Arabic" w:cs="Simplified Arabic"/>
          <w:sz w:val="24"/>
          <w:szCs w:val="24"/>
          <w:rtl/>
        </w:rPr>
        <w:t xml:space="preserve"> على التوالي والتشغيل التجاري </w:t>
      </w:r>
      <w:r w:rsidR="00A60BD5">
        <w:rPr>
          <w:rFonts w:ascii="Simplified Arabic" w:hAnsi="Simplified Arabic" w:cs="Simplified Arabic" w:hint="cs"/>
          <w:sz w:val="24"/>
          <w:szCs w:val="24"/>
          <w:rtl/>
        </w:rPr>
        <w:t xml:space="preserve">بدءاً </w:t>
      </w:r>
      <w:r w:rsidR="005A2088" w:rsidRPr="00147DF2">
        <w:rPr>
          <w:rFonts w:ascii="Simplified Arabic" w:hAnsi="Simplified Arabic" w:cs="Simplified Arabic"/>
          <w:sz w:val="24"/>
          <w:szCs w:val="24"/>
          <w:rtl/>
        </w:rPr>
        <w:t>من يناير 2019 حتى نهاية</w:t>
      </w:r>
      <w:r w:rsidR="00A60BD5">
        <w:rPr>
          <w:rFonts w:ascii="Simplified Arabic" w:hAnsi="Simplified Arabic" w:cs="Simplified Arabic" w:hint="cs"/>
          <w:sz w:val="24"/>
          <w:szCs w:val="24"/>
          <w:rtl/>
        </w:rPr>
        <w:t xml:space="preserve"> العام</w:t>
      </w:r>
      <w:r w:rsidR="005A2088" w:rsidRPr="00147DF2">
        <w:rPr>
          <w:rFonts w:ascii="Simplified Arabic" w:hAnsi="Simplified Arabic" w:cs="Simplified Arabic"/>
          <w:sz w:val="24"/>
          <w:szCs w:val="24"/>
          <w:rtl/>
        </w:rPr>
        <w:t>.</w:t>
      </w:r>
    </w:p>
    <w:p w14:paraId="610204FD" w14:textId="77777777" w:rsidR="00E21A5B" w:rsidRDefault="00E21A5B" w:rsidP="00E21A5B">
      <w:pPr>
        <w:widowControl w:val="0"/>
        <w:suppressAutoHyphens/>
        <w:bidi/>
        <w:spacing w:after="0" w:line="240" w:lineRule="auto"/>
        <w:ind w:right="144"/>
        <w:jc w:val="both"/>
        <w:rPr>
          <w:rFonts w:ascii="Simplified Arabic" w:hAnsi="Simplified Arabic" w:cs="Simplified Arabic"/>
          <w:sz w:val="24"/>
          <w:szCs w:val="24"/>
          <w:rtl/>
        </w:rPr>
      </w:pPr>
    </w:p>
    <w:p w14:paraId="0C464BF8" w14:textId="5C6A53ED" w:rsidR="00536828" w:rsidRDefault="00536828" w:rsidP="00A60BD5">
      <w:pPr>
        <w:widowControl w:val="0"/>
        <w:suppressAutoHyphens/>
        <w:bidi/>
        <w:spacing w:after="0" w:line="240" w:lineRule="auto"/>
        <w:ind w:right="144"/>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مما سبق </w:t>
      </w:r>
      <w:r w:rsidR="00E21A5B">
        <w:rPr>
          <w:rFonts w:ascii="Simplified Arabic" w:hAnsi="Simplified Arabic" w:cs="Simplified Arabic" w:hint="cs"/>
          <w:sz w:val="24"/>
          <w:szCs w:val="24"/>
          <w:rtl/>
        </w:rPr>
        <w:t xml:space="preserve">يتضح </w:t>
      </w:r>
      <w:r>
        <w:rPr>
          <w:rFonts w:ascii="Simplified Arabic" w:hAnsi="Simplified Arabic" w:cs="Simplified Arabic" w:hint="cs"/>
          <w:sz w:val="24"/>
          <w:szCs w:val="24"/>
          <w:rtl/>
        </w:rPr>
        <w:t xml:space="preserve">أن لتعريفة التغذية المميزة تأثير كبير على </w:t>
      </w:r>
      <w:r w:rsidR="00A60BD5">
        <w:rPr>
          <w:rFonts w:ascii="Simplified Arabic" w:hAnsi="Simplified Arabic" w:cs="Simplified Arabic" w:hint="cs"/>
          <w:sz w:val="24"/>
          <w:szCs w:val="24"/>
          <w:rtl/>
        </w:rPr>
        <w:t xml:space="preserve">رفع </w:t>
      </w:r>
      <w:r>
        <w:rPr>
          <w:rFonts w:ascii="Simplified Arabic" w:hAnsi="Simplified Arabic" w:cs="Simplified Arabic" w:hint="cs"/>
          <w:sz w:val="24"/>
          <w:szCs w:val="24"/>
          <w:rtl/>
        </w:rPr>
        <w:t xml:space="preserve">أسعار بيع الكهرباء للمستهلكين، مما </w:t>
      </w:r>
      <w:r w:rsidR="00847E3F">
        <w:rPr>
          <w:rFonts w:ascii="Simplified Arabic" w:hAnsi="Simplified Arabic" w:cs="Simplified Arabic" w:hint="cs"/>
          <w:sz w:val="24"/>
          <w:szCs w:val="24"/>
          <w:rtl/>
        </w:rPr>
        <w:t>يؤثر على</w:t>
      </w:r>
      <w:r>
        <w:rPr>
          <w:rFonts w:ascii="Simplified Arabic" w:hAnsi="Simplified Arabic" w:cs="Simplified Arabic" w:hint="cs"/>
          <w:sz w:val="24"/>
          <w:szCs w:val="24"/>
          <w:rtl/>
        </w:rPr>
        <w:t xml:space="preserve"> مستوى معيشة ال</w:t>
      </w:r>
      <w:r w:rsidR="00A60BD5">
        <w:rPr>
          <w:rFonts w:ascii="Simplified Arabic" w:hAnsi="Simplified Arabic" w:cs="Simplified Arabic" w:hint="cs"/>
          <w:sz w:val="24"/>
          <w:szCs w:val="24"/>
          <w:rtl/>
        </w:rPr>
        <w:t>فئ</w:t>
      </w:r>
      <w:r>
        <w:rPr>
          <w:rFonts w:ascii="Simplified Arabic" w:hAnsi="Simplified Arabic" w:cs="Simplified Arabic" w:hint="cs"/>
          <w:sz w:val="24"/>
          <w:szCs w:val="24"/>
          <w:rtl/>
        </w:rPr>
        <w:t>ات الفقيرة والمتوسطة</w:t>
      </w:r>
      <w:r w:rsidR="00847E3F">
        <w:rPr>
          <w:rFonts w:ascii="Simplified Arabic" w:hAnsi="Simplified Arabic" w:cs="Simplified Arabic" w:hint="cs"/>
          <w:sz w:val="24"/>
          <w:szCs w:val="24"/>
          <w:rtl/>
        </w:rPr>
        <w:t>.</w:t>
      </w:r>
      <w:r>
        <w:rPr>
          <w:rFonts w:ascii="Simplified Arabic" w:hAnsi="Simplified Arabic" w:cs="Simplified Arabic" w:hint="cs"/>
          <w:sz w:val="24"/>
          <w:szCs w:val="24"/>
          <w:rtl/>
        </w:rPr>
        <w:t xml:space="preserve"> وتعد تعريفة التغذية المميزة آلية جيدة لتشجيع الاستثمار في الطاقة المتجددة</w:t>
      </w:r>
      <w:r w:rsidR="003F256F">
        <w:rPr>
          <w:rFonts w:ascii="Simplified Arabic" w:hAnsi="Simplified Arabic" w:cs="Simplified Arabic" w:hint="cs"/>
          <w:sz w:val="24"/>
          <w:szCs w:val="24"/>
          <w:rtl/>
        </w:rPr>
        <w:t xml:space="preserve">، وهي ليست الآلية الوحيدة لذلك، ولكن هناك آليات أخرى مثل </w:t>
      </w:r>
      <w:r w:rsidR="003F256F" w:rsidRPr="00536828">
        <w:rPr>
          <w:rFonts w:ascii="Simplified Arabic" w:hAnsi="Simplified Arabic" w:cs="Simplified Arabic"/>
          <w:sz w:val="24"/>
          <w:szCs w:val="24"/>
          <w:rtl/>
        </w:rPr>
        <w:t>المناقصا</w:t>
      </w:r>
      <w:r w:rsidR="00847E3F">
        <w:rPr>
          <w:rFonts w:ascii="Simplified Arabic" w:hAnsi="Simplified Arabic" w:cs="Simplified Arabic" w:hint="cs"/>
          <w:sz w:val="24"/>
          <w:szCs w:val="24"/>
          <w:rtl/>
        </w:rPr>
        <w:t xml:space="preserve">ت </w:t>
      </w:r>
      <w:r w:rsidR="003F256F" w:rsidRPr="00847E3F">
        <w:rPr>
          <w:rFonts w:asciiTheme="majorBidi" w:hAnsiTheme="majorBidi" w:cstheme="majorBidi"/>
          <w:sz w:val="24"/>
          <w:szCs w:val="24"/>
        </w:rPr>
        <w:t>EPC</w:t>
      </w:r>
      <w:r w:rsidR="00847E3F">
        <w:rPr>
          <w:rFonts w:asciiTheme="majorBidi" w:hAnsiTheme="majorBidi" w:cstheme="majorBidi" w:hint="cs"/>
          <w:sz w:val="24"/>
          <w:szCs w:val="24"/>
          <w:rtl/>
        </w:rPr>
        <w:t>، وهى</w:t>
      </w:r>
      <w:r w:rsidR="0041015C">
        <w:rPr>
          <w:rFonts w:ascii="Simplified Arabic" w:hAnsi="Simplified Arabic" w:cs="Simplified Arabic" w:hint="cs"/>
          <w:sz w:val="24"/>
          <w:szCs w:val="24"/>
          <w:rtl/>
        </w:rPr>
        <w:t xml:space="preserve"> </w:t>
      </w:r>
      <w:r w:rsidR="003F256F" w:rsidRPr="00536828">
        <w:rPr>
          <w:rFonts w:ascii="Simplified Arabic" w:hAnsi="Simplified Arabic" w:cs="Simplified Arabic"/>
          <w:sz w:val="24"/>
          <w:szCs w:val="24"/>
          <w:rtl/>
        </w:rPr>
        <w:t xml:space="preserve">مشروعات حكومية تطرحها </w:t>
      </w:r>
      <w:r w:rsidR="003F256F" w:rsidRPr="000A02D8">
        <w:rPr>
          <w:rFonts w:ascii="Simplified Arabic" w:hAnsi="Simplified Arabic" w:cs="Simplified Arabic"/>
          <w:sz w:val="24"/>
          <w:szCs w:val="24"/>
          <w:rtl/>
        </w:rPr>
        <w:t>هيئة</w:t>
      </w:r>
      <w:r w:rsidR="003F256F" w:rsidRPr="00536828">
        <w:rPr>
          <w:rFonts w:ascii="Simplified Arabic" w:hAnsi="Simplified Arabic" w:cs="Simplified Arabic"/>
          <w:sz w:val="24"/>
          <w:szCs w:val="24"/>
          <w:rtl/>
        </w:rPr>
        <w:t xml:space="preserve"> </w:t>
      </w:r>
      <w:r w:rsidR="000A02D8">
        <w:rPr>
          <w:rFonts w:ascii="Simplified Arabic" w:hAnsi="Simplified Arabic" w:cs="Simplified Arabic" w:hint="cs"/>
          <w:sz w:val="24"/>
          <w:szCs w:val="24"/>
          <w:rtl/>
        </w:rPr>
        <w:t xml:space="preserve">الطاقة الجديدة والمتجددة </w:t>
      </w:r>
      <w:r w:rsidR="003F256F" w:rsidRPr="00536828">
        <w:rPr>
          <w:rFonts w:ascii="Simplified Arabic" w:hAnsi="Simplified Arabic" w:cs="Simplified Arabic"/>
          <w:sz w:val="24"/>
          <w:szCs w:val="24"/>
          <w:rtl/>
        </w:rPr>
        <w:t>لتصميم وتوريد وتركيب مشروعات تمتلكها الهيئة</w:t>
      </w:r>
      <w:r w:rsidR="003F256F" w:rsidRPr="00536828">
        <w:rPr>
          <w:rFonts w:ascii="Simplified Arabic" w:hAnsi="Simplified Arabic" w:cs="Simplified Arabic" w:hint="cs"/>
          <w:sz w:val="24"/>
          <w:szCs w:val="24"/>
          <w:rtl/>
        </w:rPr>
        <w:t>، و</w:t>
      </w:r>
      <w:r w:rsidR="003F256F" w:rsidRPr="00536828">
        <w:rPr>
          <w:rFonts w:ascii="Simplified Arabic" w:hAnsi="Simplified Arabic" w:cs="Simplified Arabic"/>
          <w:sz w:val="24"/>
          <w:szCs w:val="24"/>
          <w:rtl/>
        </w:rPr>
        <w:t>نظام البناء والتملك والتشغيل</w:t>
      </w:r>
      <w:r w:rsidR="00C24E66">
        <w:rPr>
          <w:rFonts w:ascii="Simplified Arabic" w:hAnsi="Simplified Arabic" w:cs="Simplified Arabic" w:hint="cs"/>
          <w:sz w:val="24"/>
          <w:szCs w:val="24"/>
          <w:rtl/>
        </w:rPr>
        <w:t xml:space="preserve"> </w:t>
      </w:r>
      <w:r w:rsidR="003F256F" w:rsidRPr="00536828">
        <w:rPr>
          <w:rFonts w:ascii="Simplified Arabic" w:hAnsi="Simplified Arabic" w:cs="Simplified Arabic"/>
          <w:sz w:val="24"/>
          <w:szCs w:val="24"/>
        </w:rPr>
        <w:t>BOO</w:t>
      </w:r>
      <w:r w:rsidR="0041015C">
        <w:rPr>
          <w:rFonts w:ascii="Simplified Arabic" w:hAnsi="Simplified Arabic" w:cs="Simplified Arabic" w:hint="cs"/>
          <w:sz w:val="24"/>
          <w:szCs w:val="24"/>
          <w:rtl/>
        </w:rPr>
        <w:t>:</w:t>
      </w:r>
      <w:r w:rsidR="003F256F" w:rsidRPr="00536828">
        <w:rPr>
          <w:rFonts w:ascii="Simplified Arabic" w:hAnsi="Simplified Arabic" w:cs="Simplified Arabic"/>
          <w:sz w:val="24"/>
          <w:szCs w:val="24"/>
        </w:rPr>
        <w:t xml:space="preserve"> </w:t>
      </w:r>
      <w:r w:rsidR="003F256F" w:rsidRPr="00536828">
        <w:rPr>
          <w:rFonts w:ascii="Simplified Arabic" w:hAnsi="Simplified Arabic" w:cs="Simplified Arabic"/>
          <w:sz w:val="24"/>
          <w:szCs w:val="24"/>
          <w:rtl/>
        </w:rPr>
        <w:t>مشروعات تطرحها الشركة المصرية لنقل الكهرباء لمستثمري القطاع الخاص بقدرات محددة والترسية على أقل الأسعار</w:t>
      </w:r>
      <w:r w:rsidR="003F256F" w:rsidRPr="00536828">
        <w:rPr>
          <w:rFonts w:ascii="Simplified Arabic" w:hAnsi="Simplified Arabic" w:cs="Simplified Arabic" w:hint="cs"/>
          <w:sz w:val="24"/>
          <w:szCs w:val="24"/>
          <w:rtl/>
        </w:rPr>
        <w:t>، و</w:t>
      </w:r>
      <w:r w:rsidR="003F256F" w:rsidRPr="00536828">
        <w:rPr>
          <w:rFonts w:ascii="Simplified Arabic" w:hAnsi="Simplified Arabic" w:cs="Simplified Arabic"/>
          <w:sz w:val="24"/>
          <w:szCs w:val="24"/>
          <w:rtl/>
        </w:rPr>
        <w:t>المزايدات</w:t>
      </w:r>
      <w:r w:rsidR="00C24E66">
        <w:rPr>
          <w:rFonts w:ascii="Simplified Arabic" w:hAnsi="Simplified Arabic" w:cs="Simplified Arabic" w:hint="cs"/>
          <w:sz w:val="24"/>
          <w:szCs w:val="24"/>
          <w:rtl/>
        </w:rPr>
        <w:t xml:space="preserve"> </w:t>
      </w:r>
      <w:r w:rsidR="003F256F" w:rsidRPr="00847E3F">
        <w:rPr>
          <w:rFonts w:asciiTheme="majorBidi" w:hAnsiTheme="majorBidi" w:cstheme="majorBidi"/>
          <w:sz w:val="24"/>
          <w:szCs w:val="24"/>
        </w:rPr>
        <w:t>AUTCTIONS</w:t>
      </w:r>
      <w:r w:rsidR="00847E3F">
        <w:rPr>
          <w:rFonts w:asciiTheme="majorBidi" w:hAnsiTheme="majorBidi" w:cstheme="majorBidi" w:hint="cs"/>
          <w:sz w:val="24"/>
          <w:szCs w:val="24"/>
          <w:rtl/>
        </w:rPr>
        <w:t>، وهى</w:t>
      </w:r>
      <w:r w:rsidR="003F256F" w:rsidRPr="00536828">
        <w:rPr>
          <w:rFonts w:ascii="Simplified Arabic" w:hAnsi="Simplified Arabic" w:cs="Simplified Arabic"/>
          <w:sz w:val="24"/>
          <w:szCs w:val="24"/>
        </w:rPr>
        <w:t xml:space="preserve"> </w:t>
      </w:r>
      <w:r w:rsidR="003F256F" w:rsidRPr="00536828">
        <w:rPr>
          <w:rFonts w:ascii="Simplified Arabic" w:hAnsi="Simplified Arabic" w:cs="Simplified Arabic"/>
          <w:sz w:val="24"/>
          <w:szCs w:val="24"/>
          <w:rtl/>
        </w:rPr>
        <w:t>مشروعات تعلن عنها الدولة ويتم الشراء طبقا</w:t>
      </w:r>
      <w:r w:rsidR="00A60BD5">
        <w:rPr>
          <w:rFonts w:ascii="Simplified Arabic" w:hAnsi="Simplified Arabic" w:cs="Simplified Arabic" w:hint="cs"/>
          <w:sz w:val="24"/>
          <w:szCs w:val="24"/>
          <w:rtl/>
        </w:rPr>
        <w:t>ً</w:t>
      </w:r>
      <w:r w:rsidR="003F256F" w:rsidRPr="00536828">
        <w:rPr>
          <w:rFonts w:ascii="Simplified Arabic" w:hAnsi="Simplified Arabic" w:cs="Simplified Arabic"/>
          <w:sz w:val="24"/>
          <w:szCs w:val="24"/>
          <w:rtl/>
        </w:rPr>
        <w:t xml:space="preserve"> لأقل الأسعار بغض النظر عن قدرة المشروع</w:t>
      </w:r>
      <w:r w:rsidR="003F256F" w:rsidRPr="00536828">
        <w:rPr>
          <w:rFonts w:ascii="Simplified Arabic" w:hAnsi="Simplified Arabic" w:cs="Simplified Arabic" w:hint="cs"/>
          <w:sz w:val="24"/>
          <w:szCs w:val="24"/>
          <w:rtl/>
        </w:rPr>
        <w:t>، و</w:t>
      </w:r>
      <w:r w:rsidR="003F256F" w:rsidRPr="00536828">
        <w:rPr>
          <w:rFonts w:ascii="Simplified Arabic" w:hAnsi="Simplified Arabic" w:cs="Simplified Arabic"/>
          <w:sz w:val="24"/>
          <w:szCs w:val="24"/>
          <w:rtl/>
        </w:rPr>
        <w:t>صافي القياس</w:t>
      </w:r>
      <w:r w:rsidR="00C24E66">
        <w:rPr>
          <w:rFonts w:ascii="Simplified Arabic" w:hAnsi="Simplified Arabic" w:cs="Simplified Arabic" w:hint="cs"/>
          <w:sz w:val="24"/>
          <w:szCs w:val="24"/>
          <w:rtl/>
        </w:rPr>
        <w:t xml:space="preserve"> </w:t>
      </w:r>
      <w:r w:rsidR="003F256F" w:rsidRPr="00847E3F">
        <w:rPr>
          <w:rFonts w:asciiTheme="majorBidi" w:hAnsiTheme="majorBidi" w:cstheme="majorBidi"/>
          <w:sz w:val="24"/>
          <w:szCs w:val="24"/>
        </w:rPr>
        <w:t>NET METERING</w:t>
      </w:r>
      <w:r w:rsidR="00847E3F">
        <w:rPr>
          <w:rFonts w:asciiTheme="majorBidi" w:hAnsiTheme="majorBidi" w:cstheme="majorBidi" w:hint="cs"/>
          <w:sz w:val="24"/>
          <w:szCs w:val="24"/>
          <w:rtl/>
        </w:rPr>
        <w:t>، وهى</w:t>
      </w:r>
      <w:r w:rsidR="003F256F" w:rsidRPr="00536828">
        <w:rPr>
          <w:rFonts w:ascii="Simplified Arabic" w:hAnsi="Simplified Arabic" w:cs="Simplified Arabic"/>
          <w:sz w:val="24"/>
          <w:szCs w:val="24"/>
        </w:rPr>
        <w:t xml:space="preserve"> </w:t>
      </w:r>
      <w:r w:rsidR="003F256F" w:rsidRPr="00536828">
        <w:rPr>
          <w:rFonts w:ascii="Simplified Arabic" w:hAnsi="Simplified Arabic" w:cs="Simplified Arabic"/>
          <w:sz w:val="24"/>
          <w:szCs w:val="24"/>
          <w:rtl/>
        </w:rPr>
        <w:t>مشروعات خلايا</w:t>
      </w:r>
      <w:r w:rsidR="003F256F" w:rsidRPr="00536828">
        <w:rPr>
          <w:rFonts w:ascii="Simplified Arabic" w:hAnsi="Simplified Arabic" w:cs="Simplified Arabic" w:hint="cs"/>
          <w:sz w:val="24"/>
          <w:szCs w:val="24"/>
          <w:rtl/>
        </w:rPr>
        <w:t xml:space="preserve"> </w:t>
      </w:r>
      <w:r w:rsidR="003F256F" w:rsidRPr="00536828">
        <w:rPr>
          <w:rFonts w:ascii="Simplified Arabic" w:hAnsi="Simplified Arabic" w:cs="Simplified Arabic"/>
          <w:sz w:val="24"/>
          <w:szCs w:val="24"/>
          <w:rtl/>
        </w:rPr>
        <w:t>شمسية ينفذها القطاع الخاص لتغذية أحماله المرتبطة بالشبكة حتى قدرة 20 ميجاوات مع إجراء تسوية بين ما يستهلكه من الشبكة وما ينتجه من محطة الخلايا الشمسية</w:t>
      </w:r>
      <w:r w:rsidR="003F256F" w:rsidRPr="00536828">
        <w:rPr>
          <w:rFonts w:ascii="Simplified Arabic" w:hAnsi="Simplified Arabic" w:cs="Simplified Arabic" w:hint="cs"/>
          <w:sz w:val="24"/>
          <w:szCs w:val="24"/>
          <w:rtl/>
        </w:rPr>
        <w:t>، و</w:t>
      </w:r>
      <w:r w:rsidR="003F256F" w:rsidRPr="00536828">
        <w:rPr>
          <w:rFonts w:ascii="Simplified Arabic" w:hAnsi="Simplified Arabic" w:cs="Simplified Arabic"/>
          <w:sz w:val="24"/>
          <w:szCs w:val="24"/>
          <w:rtl/>
        </w:rPr>
        <w:t>منتجو الطاقة المستقلين</w:t>
      </w:r>
      <w:r w:rsidR="003F256F" w:rsidRPr="00847E3F">
        <w:rPr>
          <w:rFonts w:asciiTheme="majorBidi" w:hAnsiTheme="majorBidi" w:cstheme="majorBidi"/>
          <w:sz w:val="24"/>
          <w:szCs w:val="24"/>
        </w:rPr>
        <w:t>IPP</w:t>
      </w:r>
      <w:r w:rsidR="00847E3F">
        <w:rPr>
          <w:rFonts w:asciiTheme="majorBidi" w:hAnsiTheme="majorBidi" w:cstheme="majorBidi" w:hint="cs"/>
          <w:sz w:val="24"/>
          <w:szCs w:val="24"/>
          <w:rtl/>
        </w:rPr>
        <w:t>، وهى</w:t>
      </w:r>
      <w:r w:rsidR="003F256F" w:rsidRPr="00536828">
        <w:rPr>
          <w:rFonts w:ascii="Simplified Arabic" w:hAnsi="Simplified Arabic" w:cs="Simplified Arabic"/>
          <w:sz w:val="24"/>
          <w:szCs w:val="24"/>
        </w:rPr>
        <w:t xml:space="preserve"> </w:t>
      </w:r>
      <w:r w:rsidR="003F256F" w:rsidRPr="00536828">
        <w:rPr>
          <w:rFonts w:ascii="Simplified Arabic" w:hAnsi="Simplified Arabic" w:cs="Simplified Arabic"/>
          <w:sz w:val="24"/>
          <w:szCs w:val="24"/>
          <w:rtl/>
        </w:rPr>
        <w:t>مشروعات ينفذها مستثمرو القطاع الخاص</w:t>
      </w:r>
      <w:r w:rsidR="000A02D8">
        <w:rPr>
          <w:rFonts w:ascii="Simplified Arabic" w:hAnsi="Simplified Arabic" w:cs="Simplified Arabic" w:hint="cs"/>
          <w:sz w:val="24"/>
          <w:szCs w:val="24"/>
          <w:rtl/>
        </w:rPr>
        <w:t>،</w:t>
      </w:r>
      <w:r w:rsidR="003F256F" w:rsidRPr="00536828">
        <w:rPr>
          <w:rFonts w:ascii="Simplified Arabic" w:hAnsi="Simplified Arabic" w:cs="Simplified Arabic"/>
          <w:sz w:val="24"/>
          <w:szCs w:val="24"/>
          <w:rtl/>
        </w:rPr>
        <w:t xml:space="preserve"> إما لتغذية أحمالهم أو بيع الطاقة الكهرب</w:t>
      </w:r>
      <w:r w:rsidR="00847E3F">
        <w:rPr>
          <w:rFonts w:ascii="Simplified Arabic" w:hAnsi="Simplified Arabic" w:cs="Simplified Arabic" w:hint="cs"/>
          <w:sz w:val="24"/>
          <w:szCs w:val="24"/>
          <w:rtl/>
        </w:rPr>
        <w:t>ائ</w:t>
      </w:r>
      <w:r w:rsidR="003F256F" w:rsidRPr="00536828">
        <w:rPr>
          <w:rFonts w:ascii="Simplified Arabic" w:hAnsi="Simplified Arabic" w:cs="Simplified Arabic"/>
          <w:sz w:val="24"/>
          <w:szCs w:val="24"/>
          <w:rtl/>
        </w:rPr>
        <w:t>ية لمستهلكين تابعين لهم</w:t>
      </w:r>
      <w:r w:rsidR="00F65DF7">
        <w:rPr>
          <w:rFonts w:ascii="Simplified Arabic" w:hAnsi="Simplified Arabic" w:cs="Simplified Arabic" w:hint="cs"/>
          <w:sz w:val="24"/>
          <w:szCs w:val="24"/>
          <w:rtl/>
        </w:rPr>
        <w:t xml:space="preserve"> (الموقع الإلكتروني لهيئة الطاقة الجديدة والمتجددة: </w:t>
      </w:r>
      <w:r w:rsidR="00F65DF7" w:rsidRPr="00F65DF7">
        <w:rPr>
          <w:rFonts w:asciiTheme="majorBidi" w:hAnsiTheme="majorBidi" w:cstheme="majorBidi"/>
          <w:sz w:val="24"/>
          <w:szCs w:val="24"/>
        </w:rPr>
        <w:t>www.nrea.gov.eg</w:t>
      </w:r>
      <w:r w:rsidR="00F65DF7">
        <w:rPr>
          <w:rFonts w:asciiTheme="majorBidi" w:hAnsiTheme="majorBidi" w:cstheme="majorBidi" w:hint="cs"/>
          <w:sz w:val="24"/>
          <w:szCs w:val="24"/>
          <w:rtl/>
          <w:lang w:bidi="ar-EG"/>
        </w:rPr>
        <w:t>)</w:t>
      </w:r>
      <w:r w:rsidR="00C24E66">
        <w:rPr>
          <w:rFonts w:ascii="Simplified Arabic" w:hAnsi="Simplified Arabic" w:cs="Simplified Arabic" w:hint="cs"/>
          <w:sz w:val="24"/>
          <w:szCs w:val="24"/>
          <w:rtl/>
        </w:rPr>
        <w:t>.</w:t>
      </w:r>
    </w:p>
    <w:p w14:paraId="49ACCA2D" w14:textId="77777777" w:rsidR="00C32374" w:rsidRPr="00536828" w:rsidRDefault="00C32374" w:rsidP="00C32374">
      <w:pPr>
        <w:widowControl w:val="0"/>
        <w:suppressAutoHyphens/>
        <w:bidi/>
        <w:spacing w:after="0" w:line="240" w:lineRule="auto"/>
        <w:ind w:right="144"/>
        <w:jc w:val="both"/>
        <w:rPr>
          <w:rFonts w:ascii="Simplified Arabic" w:hAnsi="Simplified Arabic" w:cs="Simplified Arabic"/>
          <w:sz w:val="24"/>
          <w:szCs w:val="24"/>
        </w:rPr>
      </w:pPr>
    </w:p>
    <w:p w14:paraId="18B9787A" w14:textId="09E97AE8" w:rsidR="005A2088" w:rsidRPr="00147DF2" w:rsidRDefault="005A2088" w:rsidP="00FF5367">
      <w:pPr>
        <w:pStyle w:val="Heading1"/>
        <w:bidi/>
        <w:spacing w:before="0" w:line="240" w:lineRule="auto"/>
        <w:rPr>
          <w:rFonts w:ascii="Simplified Arabic" w:hAnsi="Simplified Arabic" w:cs="Simplified Arabic"/>
          <w:color w:val="000000" w:themeColor="text1"/>
          <w:sz w:val="24"/>
          <w:szCs w:val="24"/>
          <w:rtl/>
        </w:rPr>
      </w:pPr>
      <w:bookmarkStart w:id="11" w:name="_Toc42151528"/>
      <w:r w:rsidRPr="00147DF2">
        <w:rPr>
          <w:rFonts w:ascii="Simplified Arabic" w:hAnsi="Simplified Arabic" w:cs="Simplified Arabic"/>
          <w:color w:val="000000" w:themeColor="text1"/>
          <w:sz w:val="24"/>
          <w:szCs w:val="24"/>
          <w:rtl/>
        </w:rPr>
        <w:t xml:space="preserve"> </w:t>
      </w:r>
      <w:r w:rsidR="00FB696D">
        <w:rPr>
          <w:rFonts w:ascii="Simplified Arabic" w:hAnsi="Simplified Arabic" w:cs="Simplified Arabic" w:hint="cs"/>
          <w:color w:val="000000" w:themeColor="text1"/>
          <w:sz w:val="24"/>
          <w:szCs w:val="24"/>
          <w:rtl/>
        </w:rPr>
        <w:t xml:space="preserve">4. </w:t>
      </w:r>
      <w:r w:rsidRPr="00147DF2">
        <w:rPr>
          <w:rFonts w:ascii="Simplified Arabic" w:hAnsi="Simplified Arabic" w:cs="Simplified Arabic"/>
          <w:color w:val="000000" w:themeColor="text1"/>
          <w:sz w:val="24"/>
          <w:szCs w:val="24"/>
          <w:rtl/>
        </w:rPr>
        <w:t xml:space="preserve">نتائج </w:t>
      </w:r>
      <w:bookmarkEnd w:id="11"/>
      <w:r w:rsidR="00FB696D">
        <w:rPr>
          <w:rFonts w:ascii="Simplified Arabic" w:hAnsi="Simplified Arabic" w:cs="Simplified Arabic" w:hint="cs"/>
          <w:color w:val="000000" w:themeColor="text1"/>
          <w:sz w:val="24"/>
          <w:szCs w:val="24"/>
          <w:rtl/>
        </w:rPr>
        <w:t>البحث</w:t>
      </w:r>
      <w:r w:rsidR="00E32D08">
        <w:rPr>
          <w:rFonts w:ascii="Simplified Arabic" w:hAnsi="Simplified Arabic" w:cs="Simplified Arabic" w:hint="cs"/>
          <w:color w:val="000000" w:themeColor="text1"/>
          <w:sz w:val="24"/>
          <w:szCs w:val="24"/>
          <w:rtl/>
        </w:rPr>
        <w:t>:</w:t>
      </w:r>
    </w:p>
    <w:p w14:paraId="68CD4DFC" w14:textId="020A5567" w:rsidR="005A2088" w:rsidRPr="00147DF2" w:rsidRDefault="005A2088" w:rsidP="00FB7761">
      <w:pPr>
        <w:bidi/>
        <w:spacing w:line="240" w:lineRule="auto"/>
        <w:jc w:val="both"/>
        <w:rPr>
          <w:rFonts w:ascii="Simplified Arabic" w:hAnsi="Simplified Arabic" w:cs="Simplified Arabic"/>
          <w:sz w:val="24"/>
          <w:szCs w:val="24"/>
          <w:lang w:bidi="ar-EG"/>
        </w:rPr>
      </w:pPr>
      <w:r w:rsidRPr="00147DF2">
        <w:rPr>
          <w:rFonts w:ascii="Simplified Arabic" w:hAnsi="Simplified Arabic" w:cs="Simplified Arabic"/>
          <w:sz w:val="24"/>
          <w:szCs w:val="24"/>
          <w:rtl/>
        </w:rPr>
        <w:t>في ضوء ما سبق،</w:t>
      </w:r>
      <w:r w:rsidR="006F11FC">
        <w:rPr>
          <w:rFonts w:ascii="Simplified Arabic" w:hAnsi="Simplified Arabic" w:cs="Simplified Arabic" w:hint="cs"/>
          <w:sz w:val="24"/>
          <w:szCs w:val="24"/>
          <w:rtl/>
        </w:rPr>
        <w:t xml:space="preserve"> </w:t>
      </w:r>
      <w:r w:rsidR="00FB7761">
        <w:rPr>
          <w:rFonts w:ascii="Simplified Arabic" w:hAnsi="Simplified Arabic" w:cs="Simplified Arabic" w:hint="cs"/>
          <w:sz w:val="24"/>
          <w:szCs w:val="24"/>
          <w:rtl/>
        </w:rPr>
        <w:t xml:space="preserve">تتلخص نتائج </w:t>
      </w:r>
      <w:r w:rsidR="006F11FC">
        <w:rPr>
          <w:rFonts w:ascii="Simplified Arabic" w:hAnsi="Simplified Arabic" w:cs="Simplified Arabic" w:hint="cs"/>
          <w:sz w:val="24"/>
          <w:szCs w:val="24"/>
          <w:rtl/>
        </w:rPr>
        <w:t>البحث</w:t>
      </w:r>
      <w:r w:rsidR="00FB7761">
        <w:rPr>
          <w:rFonts w:ascii="Simplified Arabic" w:hAnsi="Simplified Arabic" w:cs="Simplified Arabic" w:hint="cs"/>
          <w:sz w:val="24"/>
          <w:szCs w:val="24"/>
          <w:rtl/>
        </w:rPr>
        <w:t xml:space="preserve"> فيما يلي</w:t>
      </w:r>
      <w:r w:rsidRPr="00147DF2">
        <w:rPr>
          <w:rFonts w:ascii="Simplified Arabic" w:hAnsi="Simplified Arabic" w:cs="Simplified Arabic"/>
          <w:sz w:val="24"/>
          <w:szCs w:val="24"/>
          <w:rtl/>
        </w:rPr>
        <w:t>:</w:t>
      </w:r>
    </w:p>
    <w:p w14:paraId="2950E44E" w14:textId="34AE379E" w:rsidR="003F256F" w:rsidRDefault="005A2088" w:rsidP="00FB7761">
      <w:pPr>
        <w:bidi/>
        <w:spacing w:after="0" w:line="240" w:lineRule="auto"/>
        <w:jc w:val="both"/>
        <w:rPr>
          <w:rFonts w:ascii="Simplified Arabic" w:hAnsi="Simplified Arabic" w:cs="Simplified Arabic"/>
          <w:sz w:val="24"/>
          <w:szCs w:val="24"/>
          <w:rtl/>
          <w:lang w:bidi="ar-EG"/>
        </w:rPr>
      </w:pPr>
      <w:r w:rsidRPr="00147DF2">
        <w:rPr>
          <w:rFonts w:ascii="Simplified Arabic" w:hAnsi="Simplified Arabic" w:cs="Simplified Arabic"/>
          <w:sz w:val="24"/>
          <w:szCs w:val="24"/>
          <w:rtl/>
        </w:rPr>
        <w:t xml:space="preserve">- </w:t>
      </w:r>
      <w:r w:rsidR="00FB7761">
        <w:rPr>
          <w:rFonts w:ascii="Simplified Arabic" w:hAnsi="Simplified Arabic" w:cs="Simplified Arabic" w:hint="cs"/>
          <w:sz w:val="24"/>
          <w:szCs w:val="24"/>
          <w:rtl/>
        </w:rPr>
        <w:t xml:space="preserve">لقد </w:t>
      </w:r>
      <w:r w:rsidR="003F256F">
        <w:rPr>
          <w:rFonts w:ascii="Simplified Arabic" w:hAnsi="Simplified Arabic" w:cs="Simplified Arabic" w:hint="cs"/>
          <w:sz w:val="24"/>
          <w:szCs w:val="24"/>
          <w:rtl/>
        </w:rPr>
        <w:t xml:space="preserve">زادت نسبة </w:t>
      </w:r>
      <w:r w:rsidR="00FB7761">
        <w:rPr>
          <w:rFonts w:ascii="Simplified Arabic" w:hAnsi="Simplified Arabic" w:cs="Simplified Arabic" w:hint="cs"/>
          <w:sz w:val="24"/>
          <w:szCs w:val="24"/>
          <w:rtl/>
        </w:rPr>
        <w:t xml:space="preserve">استخدام </w:t>
      </w:r>
      <w:r w:rsidR="003F256F">
        <w:rPr>
          <w:rFonts w:ascii="Simplified Arabic" w:hAnsi="Simplified Arabic" w:cs="Simplified Arabic" w:hint="cs"/>
          <w:sz w:val="24"/>
          <w:szCs w:val="24"/>
          <w:rtl/>
        </w:rPr>
        <w:t>مصادر الطاقة المتجددة في</w:t>
      </w:r>
      <w:r w:rsidR="00FB7761">
        <w:rPr>
          <w:rFonts w:ascii="Simplified Arabic" w:hAnsi="Simplified Arabic" w:cs="Simplified Arabic" w:hint="cs"/>
          <w:sz w:val="24"/>
          <w:szCs w:val="24"/>
          <w:rtl/>
        </w:rPr>
        <w:t xml:space="preserve"> إنتاج الطاقة الكهربائية خلال </w:t>
      </w:r>
      <w:r w:rsidR="003F256F">
        <w:rPr>
          <w:rFonts w:ascii="Simplified Arabic" w:hAnsi="Simplified Arabic" w:cs="Simplified Arabic" w:hint="cs"/>
          <w:sz w:val="24"/>
          <w:szCs w:val="24"/>
          <w:rtl/>
        </w:rPr>
        <w:t xml:space="preserve">الفترة </w:t>
      </w:r>
      <w:r w:rsidR="00FB7761">
        <w:rPr>
          <w:rFonts w:ascii="Simplified Arabic" w:hAnsi="Simplified Arabic" w:cs="Simplified Arabic" w:hint="cs"/>
          <w:sz w:val="24"/>
          <w:szCs w:val="24"/>
          <w:rtl/>
        </w:rPr>
        <w:t>(2013/2014-2017/2018)</w:t>
      </w:r>
      <w:r w:rsidR="003F256F">
        <w:rPr>
          <w:rFonts w:ascii="Simplified Arabic" w:hAnsi="Simplified Arabic" w:cs="Simplified Arabic" w:hint="cs"/>
          <w:sz w:val="24"/>
          <w:szCs w:val="24"/>
          <w:rtl/>
          <w:lang w:bidi="ar-EG"/>
        </w:rPr>
        <w:t>، ولكن تلك الزيادة ليست جوهرية.</w:t>
      </w:r>
      <w:r w:rsidR="00FB7761">
        <w:rPr>
          <w:rFonts w:ascii="Simplified Arabic" w:hAnsi="Simplified Arabic" w:cs="Simplified Arabic" w:hint="cs"/>
          <w:sz w:val="24"/>
          <w:szCs w:val="24"/>
          <w:rtl/>
          <w:lang w:bidi="ar-EG"/>
        </w:rPr>
        <w:t xml:space="preserve"> </w:t>
      </w:r>
    </w:p>
    <w:p w14:paraId="2C3D7250" w14:textId="264711DE" w:rsidR="0041015C" w:rsidRDefault="003F256F" w:rsidP="00FB7761">
      <w:pPr>
        <w:widowControl w:val="0"/>
        <w:suppressAutoHyphens/>
        <w:bidi/>
        <w:spacing w:after="0" w:line="240" w:lineRule="auto"/>
        <w:ind w:right="144"/>
        <w:jc w:val="both"/>
        <w:rPr>
          <w:rFonts w:ascii="Simplified Arabic" w:hAnsi="Simplified Arabic" w:cs="Simplified Arabic"/>
          <w:color w:val="1D1D1D"/>
          <w:sz w:val="24"/>
          <w:szCs w:val="24"/>
          <w:shd w:val="clear" w:color="auto" w:fill="FFFFFF"/>
          <w:rtl/>
        </w:rPr>
      </w:pPr>
      <w:r>
        <w:rPr>
          <w:rFonts w:ascii="Simplified Arabic" w:hAnsi="Simplified Arabic" w:cs="Simplified Arabic" w:hint="cs"/>
          <w:sz w:val="24"/>
          <w:szCs w:val="24"/>
          <w:rtl/>
          <w:lang w:bidi="ar-EG"/>
        </w:rPr>
        <w:t xml:space="preserve">- </w:t>
      </w:r>
      <w:r w:rsidR="00FB7761">
        <w:rPr>
          <w:rFonts w:ascii="Simplified Arabic" w:hAnsi="Simplified Arabic" w:cs="Simplified Arabic" w:hint="cs"/>
          <w:sz w:val="24"/>
          <w:szCs w:val="24"/>
          <w:rtl/>
          <w:lang w:bidi="ar-EG"/>
        </w:rPr>
        <w:t xml:space="preserve">ارتفعت </w:t>
      </w:r>
      <w:r>
        <w:rPr>
          <w:rFonts w:ascii="Simplified Arabic" w:hAnsi="Simplified Arabic" w:cs="Simplified Arabic" w:hint="cs"/>
          <w:sz w:val="24"/>
          <w:szCs w:val="24"/>
          <w:rtl/>
          <w:lang w:bidi="ar-EG"/>
        </w:rPr>
        <w:t xml:space="preserve">أسعار بيع الكهرباء للمستهلكين منذ عام 2014، وذلك من أجل الوصول إلى إلغاء دعم </w:t>
      </w:r>
      <w:r w:rsidR="00FB7761">
        <w:rPr>
          <w:rFonts w:ascii="Simplified Arabic" w:hAnsi="Simplified Arabic" w:cs="Simplified Arabic" w:hint="cs"/>
          <w:sz w:val="24"/>
          <w:szCs w:val="24"/>
          <w:rtl/>
          <w:lang w:bidi="ar-EG"/>
        </w:rPr>
        <w:t xml:space="preserve">الكهرباء </w:t>
      </w:r>
      <w:r>
        <w:rPr>
          <w:rFonts w:ascii="Simplified Arabic" w:hAnsi="Simplified Arabic" w:cs="Simplified Arabic" w:hint="cs"/>
          <w:sz w:val="24"/>
          <w:szCs w:val="24"/>
          <w:rtl/>
          <w:lang w:bidi="ar-EG"/>
        </w:rPr>
        <w:t>بشكل كلي في عام 2025، و</w:t>
      </w:r>
      <w:r w:rsidR="00FB7761">
        <w:rPr>
          <w:rFonts w:ascii="Simplified Arabic" w:hAnsi="Simplified Arabic" w:cs="Simplified Arabic" w:hint="cs"/>
          <w:sz w:val="24"/>
          <w:szCs w:val="24"/>
          <w:rtl/>
          <w:lang w:bidi="ar-EG"/>
        </w:rPr>
        <w:t xml:space="preserve">لكن قد ترتب على ذلك زيادة الأعباء </w:t>
      </w:r>
      <w:r w:rsidR="0041015C">
        <w:rPr>
          <w:rFonts w:ascii="Simplified Arabic" w:hAnsi="Simplified Arabic" w:cs="Simplified Arabic" w:hint="cs"/>
          <w:color w:val="1D1D1D"/>
          <w:sz w:val="24"/>
          <w:szCs w:val="24"/>
          <w:shd w:val="clear" w:color="auto" w:fill="FFFFFF"/>
          <w:rtl/>
        </w:rPr>
        <w:t>على ال</w:t>
      </w:r>
      <w:r w:rsidR="00FB7761">
        <w:rPr>
          <w:rFonts w:ascii="Simplified Arabic" w:hAnsi="Simplified Arabic" w:cs="Simplified Arabic" w:hint="cs"/>
          <w:color w:val="1D1D1D"/>
          <w:sz w:val="24"/>
          <w:szCs w:val="24"/>
          <w:shd w:val="clear" w:color="auto" w:fill="FFFFFF"/>
          <w:rtl/>
        </w:rPr>
        <w:t>فئ</w:t>
      </w:r>
      <w:r w:rsidR="0041015C">
        <w:rPr>
          <w:rFonts w:ascii="Simplified Arabic" w:hAnsi="Simplified Arabic" w:cs="Simplified Arabic" w:hint="cs"/>
          <w:color w:val="1D1D1D"/>
          <w:sz w:val="24"/>
          <w:szCs w:val="24"/>
          <w:shd w:val="clear" w:color="auto" w:fill="FFFFFF"/>
          <w:rtl/>
        </w:rPr>
        <w:t>ات الفقيرة والمتوسطة</w:t>
      </w:r>
      <w:r w:rsidR="00F65DF7">
        <w:rPr>
          <w:rFonts w:ascii="Simplified Arabic" w:hAnsi="Simplified Arabic" w:cs="Simplified Arabic" w:hint="cs"/>
          <w:color w:val="1D1D1D"/>
          <w:sz w:val="24"/>
          <w:szCs w:val="24"/>
          <w:shd w:val="clear" w:color="auto" w:fill="FFFFFF"/>
          <w:rtl/>
        </w:rPr>
        <w:t xml:space="preserve"> الدخل</w:t>
      </w:r>
      <w:r w:rsidR="00FB7761">
        <w:rPr>
          <w:rFonts w:ascii="Simplified Arabic" w:hAnsi="Simplified Arabic" w:cs="Simplified Arabic" w:hint="cs"/>
          <w:color w:val="1D1D1D"/>
          <w:sz w:val="24"/>
          <w:szCs w:val="24"/>
          <w:shd w:val="clear" w:color="auto" w:fill="FFFFFF"/>
          <w:rtl/>
        </w:rPr>
        <w:t>.</w:t>
      </w:r>
      <w:r w:rsidR="0041015C" w:rsidRPr="000D7A5D">
        <w:rPr>
          <w:rFonts w:ascii="Simplified Arabic" w:hAnsi="Simplified Arabic" w:cs="Simplified Arabic"/>
          <w:color w:val="1D1D1D"/>
          <w:sz w:val="24"/>
          <w:szCs w:val="24"/>
          <w:shd w:val="clear" w:color="auto" w:fill="FFFFFF"/>
          <w:rtl/>
        </w:rPr>
        <w:t xml:space="preserve"> </w:t>
      </w:r>
    </w:p>
    <w:p w14:paraId="4144A3EE" w14:textId="76228B4D" w:rsidR="00267D88" w:rsidRDefault="0041015C" w:rsidP="00F65DF7">
      <w:pPr>
        <w:widowControl w:val="0"/>
        <w:suppressAutoHyphens/>
        <w:bidi/>
        <w:spacing w:after="0" w:line="240" w:lineRule="auto"/>
        <w:ind w:right="144"/>
        <w:jc w:val="both"/>
        <w:rPr>
          <w:rFonts w:ascii="Simplified Arabic" w:hAnsi="Simplified Arabic" w:cs="Simplified Arabic"/>
          <w:color w:val="1D1D1D"/>
          <w:sz w:val="24"/>
          <w:szCs w:val="24"/>
          <w:shd w:val="clear" w:color="auto" w:fill="FFFFFF"/>
          <w:rtl/>
        </w:rPr>
      </w:pPr>
      <w:r>
        <w:rPr>
          <w:rFonts w:ascii="Simplified Arabic" w:hAnsi="Simplified Arabic" w:cs="Simplified Arabic" w:hint="cs"/>
          <w:color w:val="1D1D1D"/>
          <w:sz w:val="24"/>
          <w:szCs w:val="24"/>
          <w:shd w:val="clear" w:color="auto" w:fill="FFFFFF"/>
          <w:rtl/>
        </w:rPr>
        <w:t xml:space="preserve">- تعد تعريفة التغذية المميزة آلية جيدة لتشجيع الاستثمار في الطاقة المتجددة، </w:t>
      </w:r>
      <w:r w:rsidR="00267D88">
        <w:rPr>
          <w:rFonts w:ascii="Simplified Arabic" w:hAnsi="Simplified Arabic" w:cs="Simplified Arabic" w:hint="cs"/>
          <w:color w:val="1D1D1D"/>
          <w:sz w:val="24"/>
          <w:szCs w:val="24"/>
          <w:shd w:val="clear" w:color="auto" w:fill="FFFFFF"/>
          <w:rtl/>
        </w:rPr>
        <w:t>ولكن في المقابل، قد أدى تطبيق هذه التعريفة إلى رفع أسعار بيع الكهرباء للمستهلكين، مما أدى إلى زيادة الأعباء عليهم.</w:t>
      </w:r>
    </w:p>
    <w:p w14:paraId="2B689C47" w14:textId="77777777" w:rsidR="00267D88" w:rsidRDefault="00267D88" w:rsidP="00267D88">
      <w:pPr>
        <w:widowControl w:val="0"/>
        <w:suppressAutoHyphens/>
        <w:bidi/>
        <w:spacing w:after="0" w:line="240" w:lineRule="auto"/>
        <w:ind w:right="144"/>
        <w:jc w:val="both"/>
        <w:rPr>
          <w:rFonts w:ascii="Simplified Arabic" w:hAnsi="Simplified Arabic" w:cs="Simplified Arabic"/>
          <w:color w:val="1D1D1D"/>
          <w:sz w:val="24"/>
          <w:szCs w:val="24"/>
          <w:shd w:val="clear" w:color="auto" w:fill="FFFFFF"/>
          <w:rtl/>
        </w:rPr>
      </w:pPr>
    </w:p>
    <w:p w14:paraId="48063B58" w14:textId="37351167" w:rsidR="005A2088" w:rsidRPr="00147DF2" w:rsidRDefault="005A2088" w:rsidP="00CF741F">
      <w:pPr>
        <w:bidi/>
        <w:spacing w:after="0" w:line="240" w:lineRule="auto"/>
        <w:rPr>
          <w:rFonts w:ascii="Simplified Arabic" w:hAnsi="Simplified Arabic" w:cs="Simplified Arabic"/>
          <w:b/>
          <w:bCs/>
          <w:sz w:val="24"/>
          <w:szCs w:val="24"/>
          <w:rtl/>
        </w:rPr>
      </w:pPr>
      <w:bookmarkStart w:id="12" w:name="_Toc42151529"/>
      <w:r w:rsidRPr="00147DF2">
        <w:rPr>
          <w:rFonts w:ascii="Simplified Arabic" w:hAnsi="Simplified Arabic" w:cs="Simplified Arabic"/>
          <w:b/>
          <w:bCs/>
          <w:color w:val="000000" w:themeColor="text1"/>
          <w:sz w:val="24"/>
          <w:szCs w:val="24"/>
          <w:rtl/>
          <w:lang w:bidi="ar-EG"/>
        </w:rPr>
        <w:t xml:space="preserve"> </w:t>
      </w:r>
      <w:r w:rsidR="006F11FC">
        <w:rPr>
          <w:rFonts w:ascii="Simplified Arabic" w:hAnsi="Simplified Arabic" w:cs="Simplified Arabic" w:hint="cs"/>
          <w:b/>
          <w:bCs/>
          <w:color w:val="000000" w:themeColor="text1"/>
          <w:sz w:val="24"/>
          <w:szCs w:val="24"/>
          <w:rtl/>
          <w:lang w:bidi="ar-EG"/>
        </w:rPr>
        <w:t>5. ال</w:t>
      </w:r>
      <w:r w:rsidRPr="00147DF2">
        <w:rPr>
          <w:rFonts w:ascii="Simplified Arabic" w:hAnsi="Simplified Arabic" w:cs="Simplified Arabic"/>
          <w:b/>
          <w:bCs/>
          <w:color w:val="000000" w:themeColor="text1"/>
          <w:sz w:val="24"/>
          <w:szCs w:val="24"/>
          <w:rtl/>
          <w:lang w:bidi="ar-EG"/>
        </w:rPr>
        <w:t>توصيات</w:t>
      </w:r>
      <w:r w:rsidR="00E32D08">
        <w:rPr>
          <w:rFonts w:ascii="Simplified Arabic" w:hAnsi="Simplified Arabic" w:cs="Simplified Arabic" w:hint="cs"/>
          <w:b/>
          <w:bCs/>
          <w:color w:val="000000" w:themeColor="text1"/>
          <w:sz w:val="24"/>
          <w:szCs w:val="24"/>
          <w:rtl/>
          <w:lang w:bidi="ar-EG"/>
        </w:rPr>
        <w:t>:</w:t>
      </w:r>
      <w:r w:rsidRPr="00147DF2">
        <w:rPr>
          <w:rFonts w:ascii="Simplified Arabic" w:hAnsi="Simplified Arabic" w:cs="Simplified Arabic"/>
          <w:b/>
          <w:bCs/>
          <w:color w:val="000000" w:themeColor="text1"/>
          <w:sz w:val="24"/>
          <w:szCs w:val="24"/>
          <w:rtl/>
          <w:lang w:bidi="ar-EG"/>
        </w:rPr>
        <w:t xml:space="preserve"> </w:t>
      </w:r>
      <w:bookmarkEnd w:id="12"/>
    </w:p>
    <w:p w14:paraId="4A916081" w14:textId="216BC326" w:rsidR="005A2088" w:rsidRPr="00147DF2" w:rsidRDefault="00202722" w:rsidP="00CF741F">
      <w:pPr>
        <w:bidi/>
        <w:spacing w:after="0" w:line="240" w:lineRule="auto"/>
        <w:rPr>
          <w:rFonts w:ascii="Simplified Arabic" w:hAnsi="Simplified Arabic" w:cs="Simplified Arabic"/>
          <w:sz w:val="24"/>
          <w:szCs w:val="24"/>
        </w:rPr>
      </w:pPr>
      <w:r>
        <w:rPr>
          <w:rFonts w:ascii="Simplified Arabic" w:hAnsi="Simplified Arabic" w:cs="Simplified Arabic" w:hint="cs"/>
          <w:sz w:val="24"/>
          <w:szCs w:val="24"/>
          <w:rtl/>
        </w:rPr>
        <w:t xml:space="preserve">في ضوء النتائج السابقة، </w:t>
      </w:r>
      <w:r w:rsidR="006F11FC">
        <w:rPr>
          <w:rFonts w:ascii="Simplified Arabic" w:hAnsi="Simplified Arabic" w:cs="Simplified Arabic" w:hint="cs"/>
          <w:sz w:val="24"/>
          <w:szCs w:val="24"/>
          <w:rtl/>
        </w:rPr>
        <w:t xml:space="preserve">يمكن اقتراح </w:t>
      </w:r>
      <w:r w:rsidR="00FD41E4" w:rsidRPr="00147DF2">
        <w:rPr>
          <w:rFonts w:ascii="Simplified Arabic" w:hAnsi="Simplified Arabic" w:cs="Simplified Arabic"/>
          <w:sz w:val="24"/>
          <w:szCs w:val="24"/>
          <w:rtl/>
        </w:rPr>
        <w:t xml:space="preserve">التوصيات </w:t>
      </w:r>
      <w:r w:rsidR="006F11FC">
        <w:rPr>
          <w:rFonts w:ascii="Simplified Arabic" w:hAnsi="Simplified Arabic" w:cs="Simplified Arabic" w:hint="cs"/>
          <w:sz w:val="24"/>
          <w:szCs w:val="24"/>
          <w:rtl/>
        </w:rPr>
        <w:t xml:space="preserve">التالية: </w:t>
      </w:r>
    </w:p>
    <w:p w14:paraId="0108EF68" w14:textId="3666321E" w:rsidR="00FB7761" w:rsidRPr="00FB7761" w:rsidRDefault="00FB7761" w:rsidP="00FB7761">
      <w:pPr>
        <w:pStyle w:val="ListParagraph"/>
        <w:numPr>
          <w:ilvl w:val="0"/>
          <w:numId w:val="38"/>
        </w:numPr>
        <w:spacing w:after="0" w:line="240" w:lineRule="auto"/>
        <w:jc w:val="both"/>
        <w:rPr>
          <w:rFonts w:ascii="Simplified Arabic" w:hAnsi="Simplified Arabic" w:cs="Simplified Arabic"/>
          <w:sz w:val="24"/>
          <w:szCs w:val="24"/>
          <w:rtl/>
          <w:lang w:bidi="ar-EG"/>
        </w:rPr>
      </w:pPr>
      <w:r w:rsidRPr="00FB7761">
        <w:rPr>
          <w:rFonts w:ascii="Simplified Arabic" w:hAnsi="Simplified Arabic" w:cs="Simplified Arabic"/>
          <w:sz w:val="24"/>
          <w:szCs w:val="24"/>
          <w:rtl/>
        </w:rPr>
        <w:t xml:space="preserve">يتطلب تحقيق </w:t>
      </w:r>
      <w:r w:rsidRPr="00FB7761">
        <w:rPr>
          <w:rFonts w:ascii="Simplified Arabic" w:hAnsi="Simplified Arabic" w:cs="Simplified Arabic" w:hint="cs"/>
          <w:sz w:val="24"/>
          <w:szCs w:val="24"/>
          <w:rtl/>
        </w:rPr>
        <w:t xml:space="preserve">السيناريو المختار لمزيج الطاقة في مصر، </w:t>
      </w:r>
      <w:r w:rsidRPr="00FB7761">
        <w:rPr>
          <w:rFonts w:ascii="Simplified Arabic" w:hAnsi="Simplified Arabic" w:cs="Simplified Arabic"/>
          <w:sz w:val="24"/>
          <w:szCs w:val="24"/>
          <w:rtl/>
        </w:rPr>
        <w:t xml:space="preserve">أن تتخذ الحكومة إجراءات </w:t>
      </w:r>
      <w:r w:rsidRPr="00FB7761">
        <w:rPr>
          <w:rFonts w:ascii="Simplified Arabic" w:hAnsi="Simplified Arabic" w:cs="Simplified Arabic" w:hint="cs"/>
          <w:sz w:val="24"/>
          <w:szCs w:val="24"/>
          <w:rtl/>
        </w:rPr>
        <w:t xml:space="preserve">جادة </w:t>
      </w:r>
      <w:r w:rsidRPr="00FB7761">
        <w:rPr>
          <w:rFonts w:ascii="Simplified Arabic" w:hAnsi="Simplified Arabic" w:cs="Simplified Arabic"/>
          <w:sz w:val="24"/>
          <w:szCs w:val="24"/>
          <w:rtl/>
        </w:rPr>
        <w:t>للتعامل مع التحديات التي تعوق تسريع وتيرة نشر الطاقة المتجددة انطلاقا</w:t>
      </w:r>
      <w:r w:rsidRPr="00FB7761">
        <w:rPr>
          <w:rFonts w:ascii="Simplified Arabic" w:hAnsi="Simplified Arabic" w:cs="Simplified Arabic" w:hint="cs"/>
          <w:sz w:val="24"/>
          <w:szCs w:val="24"/>
          <w:rtl/>
        </w:rPr>
        <w:t>ً</w:t>
      </w:r>
      <w:r w:rsidRPr="00FB7761">
        <w:rPr>
          <w:rFonts w:ascii="Simplified Arabic" w:hAnsi="Simplified Arabic" w:cs="Simplified Arabic"/>
          <w:sz w:val="24"/>
          <w:szCs w:val="24"/>
          <w:rtl/>
        </w:rPr>
        <w:t xml:space="preserve"> من الأهداف الطموحة المحددة في استراتيجية</w:t>
      </w:r>
      <w:r w:rsidRPr="00FB7761">
        <w:rPr>
          <w:rFonts w:ascii="Simplified Arabic" w:hAnsi="Simplified Arabic" w:cs="Simplified Arabic" w:hint="cs"/>
          <w:sz w:val="24"/>
          <w:szCs w:val="24"/>
          <w:rtl/>
        </w:rPr>
        <w:t xml:space="preserve"> </w:t>
      </w:r>
      <w:r w:rsidRPr="00FB7761">
        <w:rPr>
          <w:rFonts w:ascii="Simplified Arabic" w:hAnsi="Simplified Arabic" w:cs="Simplified Arabic"/>
          <w:sz w:val="24"/>
          <w:szCs w:val="24"/>
          <w:rtl/>
        </w:rPr>
        <w:t xml:space="preserve">الطاقة </w:t>
      </w:r>
      <w:r w:rsidRPr="00FB7761">
        <w:rPr>
          <w:rFonts w:ascii="Simplified Arabic" w:hAnsi="Simplified Arabic" w:cs="Simplified Arabic"/>
          <w:sz w:val="24"/>
          <w:szCs w:val="24"/>
          <w:rtl/>
        </w:rPr>
        <w:lastRenderedPageBreak/>
        <w:t>المستدامة المتكامل</w:t>
      </w:r>
      <w:r w:rsidRPr="00FB7761">
        <w:rPr>
          <w:rFonts w:ascii="Simplified Arabic" w:hAnsi="Simplified Arabic" w:cs="Simplified Arabic" w:hint="cs"/>
          <w:sz w:val="24"/>
          <w:szCs w:val="24"/>
          <w:rtl/>
        </w:rPr>
        <w:t>ة</w:t>
      </w:r>
      <w:r w:rsidRPr="00FB7761">
        <w:rPr>
          <w:rFonts w:ascii="Simplified Arabic" w:hAnsi="Simplified Arabic" w:cs="Simplified Arabic"/>
          <w:sz w:val="24"/>
          <w:szCs w:val="24"/>
          <w:rtl/>
        </w:rPr>
        <w:t xml:space="preserve"> </w:t>
      </w:r>
      <w:r w:rsidRPr="00FB7761">
        <w:rPr>
          <w:rFonts w:ascii="Simplified Arabic" w:hAnsi="Simplified Arabic" w:cs="Simplified Arabic" w:hint="cs"/>
          <w:sz w:val="24"/>
          <w:szCs w:val="24"/>
          <w:rtl/>
        </w:rPr>
        <w:t xml:space="preserve">2035، </w:t>
      </w:r>
      <w:r w:rsidRPr="00FB7761">
        <w:rPr>
          <w:rFonts w:ascii="Simplified Arabic" w:hAnsi="Simplified Arabic" w:cs="Simplified Arabic"/>
          <w:sz w:val="24"/>
          <w:szCs w:val="24"/>
          <w:rtl/>
        </w:rPr>
        <w:t xml:space="preserve">ولابد </w:t>
      </w:r>
      <w:r w:rsidRPr="00FB7761">
        <w:rPr>
          <w:rFonts w:ascii="Simplified Arabic" w:hAnsi="Simplified Arabic" w:cs="Simplified Arabic" w:hint="cs"/>
          <w:sz w:val="24"/>
          <w:szCs w:val="24"/>
          <w:rtl/>
        </w:rPr>
        <w:t>أن تعكس هذه ا</w:t>
      </w:r>
      <w:r w:rsidRPr="00FB7761">
        <w:rPr>
          <w:rFonts w:ascii="Simplified Arabic" w:hAnsi="Simplified Arabic" w:cs="Simplified Arabic"/>
          <w:sz w:val="24"/>
          <w:szCs w:val="24"/>
          <w:rtl/>
        </w:rPr>
        <w:t xml:space="preserve">لاستراتيجية استجابة قطاع الطاقة للمستجدات الاقتصادية علي المستويين الوطني والإقليمي، ولاسيما المستجدات التكنولوجية والابتكار، </w:t>
      </w:r>
      <w:r w:rsidRPr="00FB7761">
        <w:rPr>
          <w:rFonts w:ascii="Simplified Arabic" w:hAnsi="Simplified Arabic" w:cs="Simplified Arabic" w:hint="cs"/>
          <w:sz w:val="24"/>
          <w:szCs w:val="24"/>
          <w:rtl/>
        </w:rPr>
        <w:t>و</w:t>
      </w:r>
      <w:r w:rsidRPr="00FB7761">
        <w:rPr>
          <w:rFonts w:ascii="Simplified Arabic" w:hAnsi="Simplified Arabic" w:cs="Simplified Arabic"/>
          <w:sz w:val="24"/>
          <w:szCs w:val="24"/>
          <w:rtl/>
        </w:rPr>
        <w:t>مستويات أسعار المواد البترولي</w:t>
      </w:r>
      <w:r w:rsidRPr="00FB7761">
        <w:rPr>
          <w:rFonts w:ascii="Simplified Arabic" w:hAnsi="Simplified Arabic" w:cs="Simplified Arabic" w:hint="cs"/>
          <w:sz w:val="24"/>
          <w:szCs w:val="24"/>
          <w:rtl/>
        </w:rPr>
        <w:t>ة.</w:t>
      </w:r>
    </w:p>
    <w:p w14:paraId="21460E9A" w14:textId="7244F943" w:rsidR="00787577" w:rsidRDefault="00FD41E4" w:rsidP="00CF741F">
      <w:pPr>
        <w:pStyle w:val="ListParagraph"/>
        <w:numPr>
          <w:ilvl w:val="0"/>
          <w:numId w:val="38"/>
        </w:numPr>
        <w:spacing w:after="0" w:line="240" w:lineRule="auto"/>
        <w:jc w:val="both"/>
        <w:rPr>
          <w:rFonts w:ascii="Simplified Arabic" w:hAnsi="Simplified Arabic" w:cs="Simplified Arabic"/>
          <w:sz w:val="24"/>
          <w:szCs w:val="24"/>
        </w:rPr>
      </w:pPr>
      <w:r w:rsidRPr="00F87F07">
        <w:rPr>
          <w:rFonts w:ascii="Simplified Arabic" w:hAnsi="Simplified Arabic" w:cs="Simplified Arabic"/>
          <w:sz w:val="24"/>
          <w:szCs w:val="24"/>
          <w:rtl/>
        </w:rPr>
        <w:t>تعظيم دور الطاق</w:t>
      </w:r>
      <w:r w:rsidR="00F87F07" w:rsidRPr="00F87F07">
        <w:rPr>
          <w:rFonts w:ascii="Simplified Arabic" w:hAnsi="Simplified Arabic" w:cs="Simplified Arabic" w:hint="cs"/>
          <w:sz w:val="24"/>
          <w:szCs w:val="24"/>
          <w:rtl/>
        </w:rPr>
        <w:t>ة</w:t>
      </w:r>
      <w:r w:rsidRPr="00F87F07">
        <w:rPr>
          <w:rFonts w:ascii="Simplified Arabic" w:hAnsi="Simplified Arabic" w:cs="Simplified Arabic"/>
          <w:sz w:val="24"/>
          <w:szCs w:val="24"/>
          <w:rtl/>
        </w:rPr>
        <w:t xml:space="preserve"> المتجددة وخاصة توليد الكهرباء من وحدات التوليد الشمسية أعل</w:t>
      </w:r>
      <w:r w:rsidR="00791CE1">
        <w:rPr>
          <w:rFonts w:ascii="Simplified Arabic" w:hAnsi="Simplified Arabic" w:cs="Simplified Arabic" w:hint="cs"/>
          <w:sz w:val="24"/>
          <w:szCs w:val="24"/>
          <w:rtl/>
        </w:rPr>
        <w:t>ى</w:t>
      </w:r>
      <w:r w:rsidRPr="00F87F07">
        <w:rPr>
          <w:rFonts w:ascii="Simplified Arabic" w:hAnsi="Simplified Arabic" w:cs="Simplified Arabic"/>
          <w:sz w:val="24"/>
          <w:szCs w:val="24"/>
          <w:rtl/>
        </w:rPr>
        <w:t xml:space="preserve"> المنازل والمصانع.</w:t>
      </w:r>
    </w:p>
    <w:p w14:paraId="20E9E4C4" w14:textId="7669A82E" w:rsidR="00AA7542" w:rsidRDefault="00AA7542" w:rsidP="00F65DF7">
      <w:pPr>
        <w:pStyle w:val="ListParagraph"/>
        <w:numPr>
          <w:ilvl w:val="0"/>
          <w:numId w:val="38"/>
        </w:numPr>
        <w:spacing w:after="0" w:line="240" w:lineRule="auto"/>
        <w:jc w:val="both"/>
        <w:rPr>
          <w:rFonts w:ascii="Simplified Arabic" w:hAnsi="Simplified Arabic" w:cs="Simplified Arabic"/>
          <w:sz w:val="24"/>
          <w:szCs w:val="24"/>
        </w:rPr>
      </w:pPr>
      <w:r>
        <w:rPr>
          <w:rFonts w:ascii="Simplified Arabic" w:hAnsi="Simplified Arabic" w:cs="Simplified Arabic" w:hint="cs"/>
          <w:sz w:val="24"/>
          <w:szCs w:val="24"/>
          <w:rtl/>
        </w:rPr>
        <w:t xml:space="preserve">إعادة النظر في زيادة أسعار </w:t>
      </w:r>
      <w:r w:rsidR="001D10B9">
        <w:rPr>
          <w:rFonts w:ascii="Simplified Arabic" w:hAnsi="Simplified Arabic" w:cs="Simplified Arabic" w:hint="cs"/>
          <w:sz w:val="24"/>
          <w:szCs w:val="24"/>
          <w:rtl/>
          <w:lang w:bidi="ar-EG"/>
        </w:rPr>
        <w:t xml:space="preserve">شرائح </w:t>
      </w:r>
      <w:r>
        <w:rPr>
          <w:rFonts w:ascii="Simplified Arabic" w:hAnsi="Simplified Arabic" w:cs="Simplified Arabic" w:hint="cs"/>
          <w:sz w:val="24"/>
          <w:szCs w:val="24"/>
          <w:rtl/>
        </w:rPr>
        <w:t>الكهرباء</w:t>
      </w:r>
      <w:r w:rsidR="001D10B9">
        <w:rPr>
          <w:rFonts w:ascii="Simplified Arabic" w:hAnsi="Simplified Arabic" w:cs="Simplified Arabic" w:hint="cs"/>
          <w:sz w:val="24"/>
          <w:szCs w:val="24"/>
          <w:rtl/>
        </w:rPr>
        <w:t xml:space="preserve"> المختلفة، بحيث لا تتحمل</w:t>
      </w:r>
      <w:r>
        <w:rPr>
          <w:rFonts w:ascii="Simplified Arabic" w:hAnsi="Simplified Arabic" w:cs="Simplified Arabic" w:hint="cs"/>
          <w:sz w:val="24"/>
          <w:szCs w:val="24"/>
          <w:rtl/>
        </w:rPr>
        <w:t xml:space="preserve"> ال</w:t>
      </w:r>
      <w:r w:rsidR="00F65DF7">
        <w:rPr>
          <w:rFonts w:ascii="Simplified Arabic" w:hAnsi="Simplified Arabic" w:cs="Simplified Arabic" w:hint="cs"/>
          <w:sz w:val="24"/>
          <w:szCs w:val="24"/>
          <w:rtl/>
        </w:rPr>
        <w:t>فئ</w:t>
      </w:r>
      <w:r>
        <w:rPr>
          <w:rFonts w:ascii="Simplified Arabic" w:hAnsi="Simplified Arabic" w:cs="Simplified Arabic" w:hint="cs"/>
          <w:sz w:val="24"/>
          <w:szCs w:val="24"/>
          <w:rtl/>
        </w:rPr>
        <w:t xml:space="preserve">ات الفقيرة </w:t>
      </w:r>
      <w:r w:rsidR="00F65DF7">
        <w:rPr>
          <w:rFonts w:ascii="Simplified Arabic" w:hAnsi="Simplified Arabic" w:cs="Simplified Arabic" w:hint="cs"/>
          <w:sz w:val="24"/>
          <w:szCs w:val="24"/>
          <w:rtl/>
        </w:rPr>
        <w:t xml:space="preserve">والمتوسطة الدخل </w:t>
      </w:r>
      <w:r w:rsidR="001D10B9">
        <w:rPr>
          <w:rFonts w:ascii="Simplified Arabic" w:hAnsi="Simplified Arabic" w:cs="Simplified Arabic" w:hint="cs"/>
          <w:sz w:val="24"/>
          <w:szCs w:val="24"/>
          <w:rtl/>
        </w:rPr>
        <w:t xml:space="preserve">العبء الأكبر الناجم </w:t>
      </w:r>
      <w:r>
        <w:rPr>
          <w:rFonts w:ascii="Simplified Arabic" w:hAnsi="Simplified Arabic" w:cs="Simplified Arabic" w:hint="cs"/>
          <w:sz w:val="24"/>
          <w:szCs w:val="24"/>
          <w:rtl/>
        </w:rPr>
        <w:t xml:space="preserve">عن </w:t>
      </w:r>
      <w:r w:rsidR="001D10B9">
        <w:rPr>
          <w:rFonts w:ascii="Simplified Arabic" w:hAnsi="Simplified Arabic" w:cs="Simplified Arabic" w:hint="cs"/>
          <w:sz w:val="24"/>
          <w:szCs w:val="24"/>
          <w:rtl/>
        </w:rPr>
        <w:t xml:space="preserve">رفع </w:t>
      </w:r>
      <w:r>
        <w:rPr>
          <w:rFonts w:ascii="Simplified Arabic" w:hAnsi="Simplified Arabic" w:cs="Simplified Arabic" w:hint="cs"/>
          <w:sz w:val="24"/>
          <w:szCs w:val="24"/>
          <w:rtl/>
        </w:rPr>
        <w:t>الأسعار.</w:t>
      </w:r>
    </w:p>
    <w:p w14:paraId="5B359A4F" w14:textId="7B7F34E3" w:rsidR="00AA7542" w:rsidRDefault="00AA7542" w:rsidP="001D10B9">
      <w:pPr>
        <w:pStyle w:val="ListParagraph"/>
        <w:numPr>
          <w:ilvl w:val="0"/>
          <w:numId w:val="38"/>
        </w:numPr>
        <w:spacing w:after="0" w:line="240" w:lineRule="auto"/>
        <w:jc w:val="both"/>
        <w:rPr>
          <w:rFonts w:ascii="Simplified Arabic" w:hAnsi="Simplified Arabic" w:cs="Simplified Arabic"/>
          <w:sz w:val="24"/>
          <w:szCs w:val="24"/>
        </w:rPr>
      </w:pPr>
      <w:r>
        <w:rPr>
          <w:rFonts w:ascii="Simplified Arabic" w:hAnsi="Simplified Arabic" w:cs="Simplified Arabic" w:hint="cs"/>
          <w:sz w:val="24"/>
          <w:szCs w:val="24"/>
          <w:rtl/>
        </w:rPr>
        <w:t xml:space="preserve">تشجيع العمل بالآليات الأخرى المطروحة لتشجيع الاستثمار في الطاقة المتجددة، وذلك بالتوازي مع آلية تعريفة التغذية المميزة، وذلك من أجل التخفيف </w:t>
      </w:r>
      <w:r w:rsidR="00C24E66">
        <w:rPr>
          <w:rFonts w:ascii="Simplified Arabic" w:hAnsi="Simplified Arabic" w:cs="Simplified Arabic" w:hint="cs"/>
          <w:sz w:val="24"/>
          <w:szCs w:val="24"/>
          <w:rtl/>
        </w:rPr>
        <w:t xml:space="preserve">من آثارها السلبية على </w:t>
      </w:r>
      <w:r w:rsidR="001D10B9">
        <w:rPr>
          <w:rFonts w:ascii="Simplified Arabic" w:hAnsi="Simplified Arabic" w:cs="Simplified Arabic" w:hint="cs"/>
          <w:sz w:val="24"/>
          <w:szCs w:val="24"/>
          <w:rtl/>
        </w:rPr>
        <w:t>المستهلكين</w:t>
      </w:r>
      <w:r w:rsidR="00C24E66">
        <w:rPr>
          <w:rFonts w:ascii="Simplified Arabic" w:hAnsi="Simplified Arabic" w:cs="Simplified Arabic" w:hint="cs"/>
          <w:sz w:val="24"/>
          <w:szCs w:val="24"/>
          <w:rtl/>
          <w:lang w:bidi="ar-EG"/>
        </w:rPr>
        <w:t>.</w:t>
      </w:r>
    </w:p>
    <w:p w14:paraId="25C36BC3" w14:textId="37C451A3" w:rsidR="00FB7761" w:rsidRPr="00267D88" w:rsidRDefault="00FB7761" w:rsidP="00267D88">
      <w:pPr>
        <w:pStyle w:val="ListParagraph"/>
        <w:numPr>
          <w:ilvl w:val="0"/>
          <w:numId w:val="38"/>
        </w:numPr>
        <w:spacing w:after="0" w:line="240" w:lineRule="auto"/>
        <w:jc w:val="both"/>
        <w:rPr>
          <w:rFonts w:ascii="Simplified Arabic" w:hAnsi="Simplified Arabic" w:cs="Simplified Arabic"/>
          <w:sz w:val="24"/>
          <w:szCs w:val="24"/>
          <w:rtl/>
        </w:rPr>
      </w:pPr>
      <w:r w:rsidRPr="00267D88">
        <w:rPr>
          <w:rFonts w:ascii="Simplified Arabic" w:hAnsi="Simplified Arabic" w:cs="Simplified Arabic"/>
          <w:sz w:val="24"/>
          <w:szCs w:val="24"/>
          <w:rtl/>
        </w:rPr>
        <w:t xml:space="preserve">أن يكون هناك مؤسسة واحدة تهيمن على نشاط </w:t>
      </w:r>
      <w:r w:rsidRPr="00267D88">
        <w:rPr>
          <w:rFonts w:ascii="Simplified Arabic" w:hAnsi="Simplified Arabic" w:cs="Simplified Arabic" w:hint="cs"/>
          <w:sz w:val="24"/>
          <w:szCs w:val="24"/>
          <w:rtl/>
        </w:rPr>
        <w:t>الطاقة بأكمله (البترول والغاز والكهرباء)</w:t>
      </w:r>
      <w:r w:rsidRPr="00267D88">
        <w:rPr>
          <w:rFonts w:ascii="Simplified Arabic" w:hAnsi="Simplified Arabic" w:cs="Simplified Arabic"/>
          <w:sz w:val="24"/>
          <w:szCs w:val="24"/>
          <w:rtl/>
        </w:rPr>
        <w:t xml:space="preserve">، </w:t>
      </w:r>
      <w:r w:rsidR="00267D88" w:rsidRPr="00267D88">
        <w:rPr>
          <w:rFonts w:ascii="Simplified Arabic" w:hAnsi="Simplified Arabic" w:cs="Simplified Arabic" w:hint="cs"/>
          <w:sz w:val="24"/>
          <w:szCs w:val="24"/>
          <w:rtl/>
        </w:rPr>
        <w:t>مما يحقق مزيد من التنسيق، و</w:t>
      </w:r>
      <w:r w:rsidR="00267D88">
        <w:rPr>
          <w:rFonts w:ascii="Simplified Arabic" w:hAnsi="Simplified Arabic" w:cs="Simplified Arabic" w:hint="cs"/>
          <w:sz w:val="24"/>
          <w:szCs w:val="24"/>
          <w:rtl/>
        </w:rPr>
        <w:t>سرعة</w:t>
      </w:r>
      <w:r w:rsidR="00267D88" w:rsidRPr="00267D88">
        <w:rPr>
          <w:rFonts w:ascii="Simplified Arabic" w:hAnsi="Simplified Arabic" w:cs="Simplified Arabic" w:hint="cs"/>
          <w:sz w:val="24"/>
          <w:szCs w:val="24"/>
          <w:rtl/>
        </w:rPr>
        <w:t xml:space="preserve"> إنجاز مستهدفات </w:t>
      </w:r>
      <w:r w:rsidR="00267D88" w:rsidRPr="00267D88">
        <w:rPr>
          <w:rFonts w:ascii="Simplified Arabic" w:hAnsi="Simplified Arabic" w:cs="Simplified Arabic"/>
          <w:sz w:val="24"/>
          <w:szCs w:val="24"/>
          <w:rtl/>
        </w:rPr>
        <w:t>استراتيجية</w:t>
      </w:r>
      <w:r w:rsidR="00267D88" w:rsidRPr="00267D88">
        <w:rPr>
          <w:rFonts w:ascii="Simplified Arabic" w:hAnsi="Simplified Arabic" w:cs="Simplified Arabic" w:hint="cs"/>
          <w:sz w:val="24"/>
          <w:szCs w:val="24"/>
          <w:rtl/>
        </w:rPr>
        <w:t xml:space="preserve"> </w:t>
      </w:r>
      <w:r w:rsidR="00267D88" w:rsidRPr="00267D88">
        <w:rPr>
          <w:rFonts w:ascii="Simplified Arabic" w:hAnsi="Simplified Arabic" w:cs="Simplified Arabic"/>
          <w:sz w:val="24"/>
          <w:szCs w:val="24"/>
          <w:rtl/>
        </w:rPr>
        <w:t>الطاقة المستدامة المتكامل</w:t>
      </w:r>
      <w:r w:rsidR="00267D88" w:rsidRPr="00267D88">
        <w:rPr>
          <w:rFonts w:ascii="Simplified Arabic" w:hAnsi="Simplified Arabic" w:cs="Simplified Arabic" w:hint="cs"/>
          <w:sz w:val="24"/>
          <w:szCs w:val="24"/>
          <w:rtl/>
        </w:rPr>
        <w:t>ة</w:t>
      </w:r>
      <w:r w:rsidR="00267D88" w:rsidRPr="00267D88">
        <w:rPr>
          <w:rFonts w:ascii="Simplified Arabic" w:hAnsi="Simplified Arabic" w:cs="Simplified Arabic"/>
          <w:sz w:val="24"/>
          <w:szCs w:val="24"/>
          <w:rtl/>
        </w:rPr>
        <w:t xml:space="preserve"> </w:t>
      </w:r>
      <w:r w:rsidR="00267D88" w:rsidRPr="00267D88">
        <w:rPr>
          <w:rFonts w:ascii="Simplified Arabic" w:hAnsi="Simplified Arabic" w:cs="Simplified Arabic" w:hint="cs"/>
          <w:sz w:val="24"/>
          <w:szCs w:val="24"/>
          <w:rtl/>
        </w:rPr>
        <w:t xml:space="preserve">2035. </w:t>
      </w:r>
    </w:p>
    <w:p w14:paraId="3E851BF6" w14:textId="77777777" w:rsidR="00FB7761" w:rsidRPr="00267D88" w:rsidRDefault="00FB7761" w:rsidP="00267D88">
      <w:pPr>
        <w:bidi/>
        <w:spacing w:after="0" w:line="240" w:lineRule="auto"/>
        <w:ind w:left="360"/>
        <w:jc w:val="both"/>
        <w:rPr>
          <w:rFonts w:ascii="Simplified Arabic" w:hAnsi="Simplified Arabic" w:cs="Simplified Arabic"/>
          <w:sz w:val="24"/>
          <w:szCs w:val="24"/>
        </w:rPr>
      </w:pPr>
    </w:p>
    <w:p w14:paraId="231E5F6F" w14:textId="77777777" w:rsidR="00F732AA" w:rsidRPr="00147DF2" w:rsidRDefault="00F732AA" w:rsidP="00FF5367">
      <w:pPr>
        <w:spacing w:line="240" w:lineRule="auto"/>
        <w:jc w:val="right"/>
        <w:rPr>
          <w:rFonts w:ascii="Simplified Arabic" w:hAnsi="Simplified Arabic" w:cs="Simplified Arabic"/>
          <w:sz w:val="24"/>
          <w:szCs w:val="24"/>
          <w:lang w:bidi="ar-EG"/>
        </w:rPr>
      </w:pPr>
    </w:p>
    <w:p w14:paraId="5F3FE982" w14:textId="77777777" w:rsidR="00F732AA" w:rsidRPr="00147DF2" w:rsidRDefault="00F732AA" w:rsidP="00FF5367">
      <w:pPr>
        <w:spacing w:line="240" w:lineRule="auto"/>
        <w:jc w:val="right"/>
        <w:rPr>
          <w:rFonts w:ascii="Simplified Arabic" w:hAnsi="Simplified Arabic" w:cs="Simplified Arabic"/>
          <w:sz w:val="24"/>
          <w:szCs w:val="24"/>
          <w:lang w:bidi="ar-EG"/>
        </w:rPr>
      </w:pPr>
    </w:p>
    <w:p w14:paraId="31EE054E" w14:textId="77777777" w:rsidR="00F732AA" w:rsidRDefault="00F732AA" w:rsidP="00FF5367">
      <w:pPr>
        <w:spacing w:line="240" w:lineRule="auto"/>
        <w:jc w:val="right"/>
        <w:rPr>
          <w:rFonts w:ascii="Simplified Arabic" w:hAnsi="Simplified Arabic" w:cs="Simplified Arabic"/>
          <w:sz w:val="24"/>
          <w:szCs w:val="24"/>
          <w:rtl/>
          <w:lang w:bidi="ar-EG"/>
        </w:rPr>
      </w:pPr>
    </w:p>
    <w:p w14:paraId="5D7F2CA4" w14:textId="77777777" w:rsidR="00147DF2" w:rsidRDefault="00147DF2" w:rsidP="00FF5367">
      <w:pPr>
        <w:spacing w:line="240" w:lineRule="auto"/>
        <w:jc w:val="right"/>
        <w:rPr>
          <w:rFonts w:ascii="Simplified Arabic" w:hAnsi="Simplified Arabic" w:cs="Simplified Arabic"/>
          <w:sz w:val="24"/>
          <w:szCs w:val="24"/>
          <w:rtl/>
          <w:lang w:bidi="ar-EG"/>
        </w:rPr>
      </w:pPr>
    </w:p>
    <w:p w14:paraId="72E078D9" w14:textId="77777777" w:rsidR="00147DF2" w:rsidRDefault="00147DF2" w:rsidP="00FF5367">
      <w:pPr>
        <w:spacing w:line="240" w:lineRule="auto"/>
        <w:jc w:val="right"/>
        <w:rPr>
          <w:rFonts w:ascii="Simplified Arabic" w:hAnsi="Simplified Arabic" w:cs="Simplified Arabic"/>
          <w:sz w:val="24"/>
          <w:szCs w:val="24"/>
          <w:rtl/>
          <w:lang w:bidi="ar-EG"/>
        </w:rPr>
      </w:pPr>
    </w:p>
    <w:p w14:paraId="288924E7" w14:textId="77777777" w:rsidR="00147DF2" w:rsidRDefault="00147DF2" w:rsidP="00FF5367">
      <w:pPr>
        <w:spacing w:line="240" w:lineRule="auto"/>
        <w:jc w:val="right"/>
        <w:rPr>
          <w:rFonts w:ascii="Simplified Arabic" w:hAnsi="Simplified Arabic" w:cs="Simplified Arabic"/>
          <w:sz w:val="24"/>
          <w:szCs w:val="24"/>
          <w:rtl/>
          <w:lang w:bidi="ar-EG"/>
        </w:rPr>
      </w:pPr>
    </w:p>
    <w:p w14:paraId="3059865D" w14:textId="77777777" w:rsidR="00147DF2" w:rsidRDefault="00147DF2" w:rsidP="00FF5367">
      <w:pPr>
        <w:spacing w:line="240" w:lineRule="auto"/>
        <w:jc w:val="right"/>
        <w:rPr>
          <w:rFonts w:ascii="Simplified Arabic" w:hAnsi="Simplified Arabic" w:cs="Simplified Arabic"/>
          <w:sz w:val="24"/>
          <w:szCs w:val="24"/>
          <w:rtl/>
          <w:lang w:bidi="ar-EG"/>
        </w:rPr>
      </w:pPr>
    </w:p>
    <w:p w14:paraId="1972AD59" w14:textId="77777777" w:rsidR="00267D88" w:rsidRDefault="00267D88" w:rsidP="00FF5367">
      <w:pPr>
        <w:spacing w:line="240" w:lineRule="auto"/>
        <w:jc w:val="right"/>
        <w:rPr>
          <w:rFonts w:ascii="Simplified Arabic" w:hAnsi="Simplified Arabic" w:cs="Simplified Arabic"/>
          <w:sz w:val="24"/>
          <w:szCs w:val="24"/>
          <w:rtl/>
          <w:lang w:bidi="ar-EG"/>
        </w:rPr>
      </w:pPr>
    </w:p>
    <w:p w14:paraId="5F70FEAE" w14:textId="77777777" w:rsidR="00267D88" w:rsidRDefault="00267D88" w:rsidP="00FF5367">
      <w:pPr>
        <w:spacing w:line="240" w:lineRule="auto"/>
        <w:jc w:val="right"/>
        <w:rPr>
          <w:rFonts w:ascii="Simplified Arabic" w:hAnsi="Simplified Arabic" w:cs="Simplified Arabic"/>
          <w:sz w:val="24"/>
          <w:szCs w:val="24"/>
          <w:rtl/>
          <w:lang w:bidi="ar-EG"/>
        </w:rPr>
      </w:pPr>
    </w:p>
    <w:p w14:paraId="0CE740C4" w14:textId="77777777" w:rsidR="00267D88" w:rsidRDefault="00267D88" w:rsidP="00FF5367">
      <w:pPr>
        <w:spacing w:line="240" w:lineRule="auto"/>
        <w:jc w:val="right"/>
        <w:rPr>
          <w:rFonts w:ascii="Simplified Arabic" w:hAnsi="Simplified Arabic" w:cs="Simplified Arabic"/>
          <w:sz w:val="24"/>
          <w:szCs w:val="24"/>
          <w:rtl/>
          <w:lang w:bidi="ar-EG"/>
        </w:rPr>
      </w:pPr>
    </w:p>
    <w:p w14:paraId="1EAC53BB" w14:textId="77777777" w:rsidR="00267D88" w:rsidRDefault="00267D88" w:rsidP="00FF5367">
      <w:pPr>
        <w:spacing w:line="240" w:lineRule="auto"/>
        <w:jc w:val="right"/>
        <w:rPr>
          <w:rFonts w:ascii="Simplified Arabic" w:hAnsi="Simplified Arabic" w:cs="Simplified Arabic"/>
          <w:sz w:val="24"/>
          <w:szCs w:val="24"/>
          <w:rtl/>
          <w:lang w:bidi="ar-EG"/>
        </w:rPr>
      </w:pPr>
    </w:p>
    <w:p w14:paraId="5414ED12" w14:textId="77777777" w:rsidR="00267D88" w:rsidRDefault="00267D88" w:rsidP="00FF5367">
      <w:pPr>
        <w:spacing w:line="240" w:lineRule="auto"/>
        <w:jc w:val="right"/>
        <w:rPr>
          <w:rFonts w:ascii="Simplified Arabic" w:hAnsi="Simplified Arabic" w:cs="Simplified Arabic"/>
          <w:sz w:val="24"/>
          <w:szCs w:val="24"/>
          <w:rtl/>
          <w:lang w:bidi="ar-EG"/>
        </w:rPr>
      </w:pPr>
    </w:p>
    <w:p w14:paraId="41D7B7F6" w14:textId="77777777" w:rsidR="00267D88" w:rsidRDefault="00267D88" w:rsidP="00FF5367">
      <w:pPr>
        <w:spacing w:line="240" w:lineRule="auto"/>
        <w:jc w:val="right"/>
        <w:rPr>
          <w:rFonts w:ascii="Simplified Arabic" w:hAnsi="Simplified Arabic" w:cs="Simplified Arabic"/>
          <w:sz w:val="24"/>
          <w:szCs w:val="24"/>
          <w:rtl/>
          <w:lang w:bidi="ar-EG"/>
        </w:rPr>
      </w:pPr>
    </w:p>
    <w:p w14:paraId="0BB92BD7" w14:textId="77777777" w:rsidR="00267D88" w:rsidRDefault="00267D88" w:rsidP="00FF5367">
      <w:pPr>
        <w:spacing w:line="240" w:lineRule="auto"/>
        <w:jc w:val="right"/>
        <w:rPr>
          <w:rFonts w:ascii="Simplified Arabic" w:hAnsi="Simplified Arabic" w:cs="Simplified Arabic"/>
          <w:sz w:val="24"/>
          <w:szCs w:val="24"/>
          <w:rtl/>
          <w:lang w:bidi="ar-EG"/>
        </w:rPr>
      </w:pPr>
    </w:p>
    <w:p w14:paraId="4E65D28A" w14:textId="77777777" w:rsidR="00F65DF7" w:rsidRDefault="00F65DF7" w:rsidP="00FF5367">
      <w:pPr>
        <w:spacing w:line="240" w:lineRule="auto"/>
        <w:jc w:val="right"/>
        <w:rPr>
          <w:rFonts w:ascii="Simplified Arabic" w:hAnsi="Simplified Arabic" w:cs="Simplified Arabic"/>
          <w:sz w:val="24"/>
          <w:szCs w:val="24"/>
          <w:rtl/>
          <w:lang w:bidi="ar-EG"/>
        </w:rPr>
      </w:pPr>
    </w:p>
    <w:p w14:paraId="0EB9D741" w14:textId="77777777" w:rsidR="00D55762" w:rsidRDefault="00D55762" w:rsidP="00FF5367">
      <w:pPr>
        <w:spacing w:line="240" w:lineRule="auto"/>
        <w:jc w:val="right"/>
        <w:rPr>
          <w:rFonts w:ascii="Simplified Arabic" w:hAnsi="Simplified Arabic" w:cs="Simplified Arabic"/>
          <w:sz w:val="24"/>
          <w:szCs w:val="24"/>
          <w:rtl/>
          <w:lang w:bidi="ar-EG"/>
        </w:rPr>
      </w:pPr>
    </w:p>
    <w:p w14:paraId="4849F767" w14:textId="77777777" w:rsidR="00423BDA" w:rsidRDefault="005A2088" w:rsidP="0074431F">
      <w:pPr>
        <w:pStyle w:val="ListParagraph"/>
        <w:widowControl w:val="0"/>
        <w:pBdr>
          <w:top w:val="nil"/>
          <w:left w:val="nil"/>
          <w:bottom w:val="nil"/>
          <w:right w:val="nil"/>
          <w:between w:val="nil"/>
          <w:bar w:val="nil"/>
        </w:pBdr>
        <w:suppressAutoHyphens/>
        <w:spacing w:after="0" w:line="240" w:lineRule="auto"/>
        <w:ind w:right="144"/>
        <w:jc w:val="center"/>
        <w:outlineLvl w:val="0"/>
        <w:rPr>
          <w:rFonts w:ascii="Simplified Arabic" w:eastAsia="Times New Roman" w:hAnsi="Simplified Arabic" w:cs="Simplified Arabic"/>
          <w:b/>
          <w:bCs/>
          <w:sz w:val="28"/>
          <w:szCs w:val="28"/>
          <w:u w:color="000000"/>
          <w:bdr w:val="nil"/>
          <w:rtl/>
          <w:lang w:eastAsia="de-DE"/>
        </w:rPr>
      </w:pPr>
      <w:bookmarkStart w:id="13" w:name="_Toc34914989"/>
      <w:bookmarkStart w:id="14" w:name="_Toc42151530"/>
      <w:r w:rsidRPr="00147DF2">
        <w:rPr>
          <w:rFonts w:ascii="Simplified Arabic" w:eastAsia="Times New Roman" w:hAnsi="Simplified Arabic" w:cs="Simplified Arabic"/>
          <w:b/>
          <w:bCs/>
          <w:sz w:val="28"/>
          <w:szCs w:val="28"/>
          <w:u w:color="000000"/>
          <w:bdr w:val="nil"/>
          <w:rtl/>
          <w:lang w:eastAsia="de-DE"/>
        </w:rPr>
        <w:lastRenderedPageBreak/>
        <w:t>المراجع</w:t>
      </w:r>
      <w:bookmarkEnd w:id="13"/>
      <w:bookmarkEnd w:id="14"/>
    </w:p>
    <w:p w14:paraId="1ABCF5CC" w14:textId="77777777" w:rsidR="00E32D08" w:rsidRDefault="00E32D08" w:rsidP="00423BDA">
      <w:pPr>
        <w:pStyle w:val="ListParagraph"/>
        <w:widowControl w:val="0"/>
        <w:pBdr>
          <w:top w:val="nil"/>
          <w:left w:val="nil"/>
          <w:bottom w:val="nil"/>
          <w:right w:val="nil"/>
          <w:between w:val="nil"/>
          <w:bar w:val="nil"/>
        </w:pBdr>
        <w:suppressAutoHyphens/>
        <w:spacing w:after="0" w:line="240" w:lineRule="auto"/>
        <w:ind w:right="144"/>
        <w:jc w:val="center"/>
        <w:outlineLvl w:val="0"/>
        <w:rPr>
          <w:rFonts w:ascii="Simplified Arabic" w:eastAsia="Times New Roman" w:hAnsi="Simplified Arabic" w:cs="Simplified Arabic"/>
          <w:sz w:val="24"/>
          <w:szCs w:val="24"/>
          <w:rtl/>
          <w:lang w:bidi="ar-EG"/>
        </w:rPr>
      </w:pPr>
    </w:p>
    <w:p w14:paraId="1555A962" w14:textId="539AAF62" w:rsidR="00423BDA" w:rsidRPr="00EC3F4B" w:rsidRDefault="00423BDA" w:rsidP="00E32D08">
      <w:pPr>
        <w:pStyle w:val="ListParagraph"/>
        <w:widowControl w:val="0"/>
        <w:pBdr>
          <w:top w:val="nil"/>
          <w:left w:val="nil"/>
          <w:bottom w:val="nil"/>
          <w:right w:val="nil"/>
          <w:between w:val="nil"/>
          <w:bar w:val="nil"/>
        </w:pBdr>
        <w:suppressAutoHyphens/>
        <w:spacing w:after="0" w:line="240" w:lineRule="auto"/>
        <w:ind w:left="386" w:right="144" w:hanging="90"/>
        <w:outlineLvl w:val="0"/>
        <w:rPr>
          <w:rFonts w:ascii="Simplified Arabic" w:eastAsia="Times New Roman" w:hAnsi="Simplified Arabic" w:cs="Simplified Arabic"/>
          <w:b/>
          <w:bCs/>
          <w:sz w:val="24"/>
          <w:szCs w:val="24"/>
          <w:rtl/>
          <w:lang w:bidi="ar-EG"/>
        </w:rPr>
      </w:pPr>
      <w:r w:rsidRPr="00EC3F4B">
        <w:rPr>
          <w:rFonts w:ascii="Simplified Arabic" w:eastAsia="Times New Roman" w:hAnsi="Simplified Arabic" w:cs="Simplified Arabic"/>
          <w:b/>
          <w:bCs/>
          <w:sz w:val="24"/>
          <w:szCs w:val="24"/>
          <w:rtl/>
          <w:lang w:bidi="ar-EG"/>
        </w:rPr>
        <w:t>أولاً: المراجع العربية</w:t>
      </w:r>
    </w:p>
    <w:p w14:paraId="03CEE474" w14:textId="7A71517E" w:rsidR="00EC3F4B" w:rsidRPr="00EC3F4B" w:rsidRDefault="00EC3F4B" w:rsidP="0074431F">
      <w:pPr>
        <w:pStyle w:val="ListParagraph"/>
        <w:widowControl w:val="0"/>
        <w:numPr>
          <w:ilvl w:val="0"/>
          <w:numId w:val="38"/>
        </w:numPr>
        <w:pBdr>
          <w:top w:val="nil"/>
          <w:left w:val="nil"/>
          <w:bottom w:val="nil"/>
          <w:right w:val="nil"/>
          <w:between w:val="nil"/>
          <w:bar w:val="nil"/>
        </w:pBdr>
        <w:suppressAutoHyphens/>
        <w:spacing w:after="0" w:line="240" w:lineRule="auto"/>
        <w:ind w:right="144"/>
        <w:jc w:val="both"/>
        <w:outlineLvl w:val="0"/>
        <w:rPr>
          <w:rFonts w:ascii="Simplified Arabic" w:eastAsia="Times New Roman" w:hAnsi="Simplified Arabic" w:cs="Simplified Arabic"/>
          <w:sz w:val="24"/>
          <w:szCs w:val="24"/>
          <w:lang w:bidi="ar-EG"/>
        </w:rPr>
      </w:pPr>
      <w:r w:rsidRPr="00423BDA">
        <w:rPr>
          <w:rFonts w:ascii="Simplified Arabic" w:eastAsia="Times New Roman" w:hAnsi="Simplified Arabic" w:cs="Simplified Arabic"/>
          <w:sz w:val="24"/>
          <w:szCs w:val="24"/>
          <w:rtl/>
          <w:lang w:bidi="ar-EG"/>
        </w:rPr>
        <w:t>الجزار</w:t>
      </w:r>
      <w:r w:rsidR="0074431F">
        <w:rPr>
          <w:rFonts w:ascii="Simplified Arabic" w:eastAsia="Times New Roman" w:hAnsi="Simplified Arabic" w:cs="Simplified Arabic" w:hint="cs"/>
          <w:sz w:val="24"/>
          <w:szCs w:val="24"/>
          <w:rtl/>
          <w:lang w:bidi="ar-EG"/>
        </w:rPr>
        <w:t>،</w:t>
      </w:r>
      <w:r w:rsidRPr="00423BDA">
        <w:rPr>
          <w:rFonts w:ascii="Simplified Arabic" w:eastAsia="Times New Roman" w:hAnsi="Simplified Arabic" w:cs="Simplified Arabic"/>
          <w:sz w:val="24"/>
          <w:szCs w:val="24"/>
          <w:rtl/>
          <w:lang w:bidi="ar-EG"/>
        </w:rPr>
        <w:t xml:space="preserve"> ا. م.</w:t>
      </w:r>
      <w:r w:rsidR="0074431F">
        <w:rPr>
          <w:rFonts w:ascii="Simplified Arabic" w:eastAsia="Times New Roman" w:hAnsi="Simplified Arabic" w:cs="Simplified Arabic" w:hint="cs"/>
          <w:sz w:val="24"/>
          <w:szCs w:val="24"/>
          <w:rtl/>
          <w:lang w:bidi="ar-EG"/>
        </w:rPr>
        <w:t>،</w:t>
      </w:r>
      <w:r w:rsidRPr="00423BDA">
        <w:rPr>
          <w:rFonts w:ascii="Simplified Arabic" w:eastAsia="Times New Roman" w:hAnsi="Simplified Arabic" w:cs="Simplified Arabic"/>
          <w:sz w:val="24"/>
          <w:szCs w:val="24"/>
          <w:rtl/>
          <w:lang w:bidi="ar-EG"/>
        </w:rPr>
        <w:t xml:space="preserve"> محمد</w:t>
      </w:r>
      <w:r w:rsidR="0074431F">
        <w:rPr>
          <w:rFonts w:ascii="Simplified Arabic" w:eastAsia="Times New Roman" w:hAnsi="Simplified Arabic" w:cs="Simplified Arabic" w:hint="cs"/>
          <w:sz w:val="24"/>
          <w:szCs w:val="24"/>
          <w:rtl/>
          <w:lang w:bidi="ar-EG"/>
        </w:rPr>
        <w:t>،</w:t>
      </w:r>
      <w:r w:rsidRPr="00423BDA">
        <w:rPr>
          <w:rFonts w:ascii="Simplified Arabic" w:eastAsia="Times New Roman" w:hAnsi="Simplified Arabic" w:cs="Simplified Arabic"/>
          <w:sz w:val="24"/>
          <w:szCs w:val="24"/>
          <w:rtl/>
          <w:lang w:bidi="ar-EG"/>
        </w:rPr>
        <w:t xml:space="preserve"> ا.</w:t>
      </w:r>
      <w:r w:rsidR="0074431F">
        <w:rPr>
          <w:rFonts w:ascii="Simplified Arabic" w:eastAsia="Times New Roman" w:hAnsi="Simplified Arabic" w:cs="Simplified Arabic" w:hint="cs"/>
          <w:sz w:val="24"/>
          <w:szCs w:val="24"/>
          <w:rtl/>
          <w:lang w:bidi="ar-EG"/>
        </w:rPr>
        <w:t>،</w:t>
      </w:r>
      <w:r w:rsidRPr="00423BDA">
        <w:rPr>
          <w:rFonts w:ascii="Simplified Arabic" w:eastAsia="Times New Roman" w:hAnsi="Simplified Arabic" w:cs="Simplified Arabic"/>
          <w:sz w:val="24"/>
          <w:szCs w:val="24"/>
          <w:rtl/>
          <w:lang w:bidi="ar-EG"/>
        </w:rPr>
        <w:t xml:space="preserve"> زهران</w:t>
      </w:r>
      <w:r w:rsidR="0074431F">
        <w:rPr>
          <w:rFonts w:ascii="Simplified Arabic" w:eastAsia="Times New Roman" w:hAnsi="Simplified Arabic" w:cs="Simplified Arabic" w:hint="cs"/>
          <w:sz w:val="24"/>
          <w:szCs w:val="24"/>
          <w:rtl/>
          <w:lang w:bidi="ar-EG"/>
        </w:rPr>
        <w:t>،</w:t>
      </w:r>
      <w:r w:rsidRPr="00423BDA">
        <w:rPr>
          <w:rFonts w:ascii="Simplified Arabic" w:eastAsia="Times New Roman" w:hAnsi="Simplified Arabic" w:cs="Simplified Arabic"/>
          <w:sz w:val="24"/>
          <w:szCs w:val="24"/>
          <w:rtl/>
          <w:lang w:bidi="ar-EG"/>
        </w:rPr>
        <w:t xml:space="preserve"> حسن</w:t>
      </w:r>
      <w:r w:rsidR="0074431F">
        <w:rPr>
          <w:rFonts w:ascii="Simplified Arabic" w:eastAsia="Times New Roman" w:hAnsi="Simplified Arabic" w:cs="Simplified Arabic" w:hint="cs"/>
          <w:sz w:val="24"/>
          <w:szCs w:val="24"/>
          <w:rtl/>
          <w:lang w:bidi="ar-EG"/>
        </w:rPr>
        <w:t>،</w:t>
      </w:r>
      <w:r w:rsidRPr="00423BDA">
        <w:rPr>
          <w:rFonts w:ascii="Simplified Arabic" w:eastAsia="Times New Roman" w:hAnsi="Simplified Arabic" w:cs="Simplified Arabic"/>
          <w:sz w:val="24"/>
          <w:szCs w:val="24"/>
          <w:rtl/>
          <w:lang w:bidi="ar-EG"/>
        </w:rPr>
        <w:t xml:space="preserve"> ا. ع. ا.</w:t>
      </w:r>
      <w:r w:rsidR="0074431F">
        <w:rPr>
          <w:rFonts w:ascii="Simplified Arabic" w:eastAsia="Times New Roman" w:hAnsi="Simplified Arabic" w:cs="Simplified Arabic" w:hint="cs"/>
          <w:sz w:val="24"/>
          <w:szCs w:val="24"/>
          <w:rtl/>
          <w:lang w:bidi="ar-EG"/>
        </w:rPr>
        <w:t>،</w:t>
      </w:r>
      <w:r w:rsidRPr="00423BDA">
        <w:rPr>
          <w:rFonts w:ascii="Simplified Arabic" w:eastAsia="Times New Roman" w:hAnsi="Simplified Arabic" w:cs="Simplified Arabic"/>
          <w:sz w:val="24"/>
          <w:szCs w:val="24"/>
          <w:rtl/>
          <w:lang w:bidi="ar-EG"/>
        </w:rPr>
        <w:t xml:space="preserve"> حس</w:t>
      </w:r>
      <w:r w:rsidRPr="00423BDA">
        <w:rPr>
          <w:rFonts w:ascii="Simplified Arabic" w:eastAsia="Times New Roman" w:hAnsi="Simplified Arabic" w:cs="Simplified Arabic" w:hint="cs"/>
          <w:sz w:val="24"/>
          <w:szCs w:val="24"/>
          <w:rtl/>
          <w:lang w:bidi="ar-EG"/>
        </w:rPr>
        <w:t>ی</w:t>
      </w:r>
      <w:r w:rsidRPr="00423BDA">
        <w:rPr>
          <w:rFonts w:ascii="Simplified Arabic" w:eastAsia="Times New Roman" w:hAnsi="Simplified Arabic" w:cs="Simplified Arabic" w:hint="eastAsia"/>
          <w:sz w:val="24"/>
          <w:szCs w:val="24"/>
          <w:rtl/>
          <w:lang w:bidi="ar-EG"/>
        </w:rPr>
        <w:t>ن</w:t>
      </w:r>
      <w:r w:rsidR="0074431F">
        <w:rPr>
          <w:rFonts w:ascii="Simplified Arabic" w:eastAsia="Times New Roman" w:hAnsi="Simplified Arabic" w:cs="Simplified Arabic" w:hint="cs"/>
          <w:sz w:val="24"/>
          <w:szCs w:val="24"/>
          <w:rtl/>
          <w:lang w:bidi="ar-EG"/>
        </w:rPr>
        <w:t>،</w:t>
      </w:r>
      <w:r w:rsidRPr="00423BDA">
        <w:rPr>
          <w:rFonts w:ascii="Simplified Arabic" w:eastAsia="Times New Roman" w:hAnsi="Simplified Arabic" w:cs="Simplified Arabic"/>
          <w:sz w:val="24"/>
          <w:szCs w:val="24"/>
          <w:rtl/>
          <w:lang w:bidi="ar-EG"/>
        </w:rPr>
        <w:t xml:space="preserve"> &amp; محمد</w:t>
      </w:r>
      <w:r w:rsidR="0074431F">
        <w:rPr>
          <w:rFonts w:ascii="Simplified Arabic" w:eastAsia="Times New Roman" w:hAnsi="Simplified Arabic" w:cs="Simplified Arabic" w:hint="cs"/>
          <w:sz w:val="24"/>
          <w:szCs w:val="24"/>
          <w:rtl/>
          <w:lang w:bidi="ar-EG"/>
        </w:rPr>
        <w:t>،</w:t>
      </w:r>
      <w:r w:rsidRPr="00423BDA">
        <w:rPr>
          <w:rFonts w:ascii="Simplified Arabic" w:eastAsia="Times New Roman" w:hAnsi="Simplified Arabic" w:cs="Simplified Arabic"/>
          <w:sz w:val="24"/>
          <w:szCs w:val="24"/>
          <w:rtl/>
          <w:lang w:bidi="ar-EG"/>
        </w:rPr>
        <w:t xml:space="preserve"> م. ا. (2019)</w:t>
      </w:r>
      <w:r w:rsidR="0074431F">
        <w:rPr>
          <w:rFonts w:ascii="Simplified Arabic" w:eastAsia="Times New Roman" w:hAnsi="Simplified Arabic" w:cs="Simplified Arabic" w:hint="cs"/>
          <w:sz w:val="24"/>
          <w:szCs w:val="24"/>
          <w:rtl/>
          <w:lang w:bidi="ar-EG"/>
        </w:rPr>
        <w:t>،</w:t>
      </w:r>
      <w:r w:rsidRPr="00423BDA">
        <w:rPr>
          <w:rFonts w:ascii="Simplified Arabic" w:eastAsia="Times New Roman" w:hAnsi="Simplified Arabic" w:cs="Simplified Arabic"/>
          <w:sz w:val="24"/>
          <w:szCs w:val="24"/>
          <w:rtl/>
          <w:lang w:bidi="ar-EG"/>
        </w:rPr>
        <w:t xml:space="preserve"> خطة عمل ب</w:t>
      </w:r>
      <w:r w:rsidRPr="00423BDA">
        <w:rPr>
          <w:rFonts w:ascii="Simplified Arabic" w:eastAsia="Times New Roman" w:hAnsi="Simplified Arabic" w:cs="Simplified Arabic" w:hint="cs"/>
          <w:sz w:val="24"/>
          <w:szCs w:val="24"/>
          <w:rtl/>
          <w:lang w:bidi="ar-EG"/>
        </w:rPr>
        <w:t>ی</w:t>
      </w:r>
      <w:r w:rsidRPr="00423BDA">
        <w:rPr>
          <w:rFonts w:ascii="Simplified Arabic" w:eastAsia="Times New Roman" w:hAnsi="Simplified Arabic" w:cs="Simplified Arabic" w:hint="eastAsia"/>
          <w:sz w:val="24"/>
          <w:szCs w:val="24"/>
          <w:rtl/>
          <w:lang w:bidi="ar-EG"/>
        </w:rPr>
        <w:t>ئ</w:t>
      </w:r>
      <w:r w:rsidRPr="00423BDA">
        <w:rPr>
          <w:rFonts w:ascii="Simplified Arabic" w:eastAsia="Times New Roman" w:hAnsi="Simplified Arabic" w:cs="Simplified Arabic" w:hint="cs"/>
          <w:sz w:val="24"/>
          <w:szCs w:val="24"/>
          <w:rtl/>
          <w:lang w:bidi="ar-EG"/>
        </w:rPr>
        <w:t>ی</w:t>
      </w:r>
      <w:r w:rsidRPr="00423BDA">
        <w:rPr>
          <w:rFonts w:ascii="Simplified Arabic" w:eastAsia="Times New Roman" w:hAnsi="Simplified Arabic" w:cs="Simplified Arabic" w:hint="eastAsia"/>
          <w:sz w:val="24"/>
          <w:szCs w:val="24"/>
          <w:rtl/>
          <w:lang w:bidi="ar-EG"/>
        </w:rPr>
        <w:t>ة</w:t>
      </w:r>
      <w:r w:rsidRPr="00423BDA">
        <w:rPr>
          <w:rFonts w:ascii="Simplified Arabic" w:eastAsia="Times New Roman" w:hAnsi="Simplified Arabic" w:cs="Simplified Arabic"/>
          <w:sz w:val="24"/>
          <w:szCs w:val="24"/>
          <w:rtl/>
          <w:lang w:bidi="ar-EG"/>
        </w:rPr>
        <w:t xml:space="preserve"> ومجتمع</w:t>
      </w:r>
      <w:r w:rsidRPr="00423BDA">
        <w:rPr>
          <w:rFonts w:ascii="Simplified Arabic" w:eastAsia="Times New Roman" w:hAnsi="Simplified Arabic" w:cs="Simplified Arabic" w:hint="cs"/>
          <w:sz w:val="24"/>
          <w:szCs w:val="24"/>
          <w:rtl/>
          <w:lang w:bidi="ar-EG"/>
        </w:rPr>
        <w:t>ی</w:t>
      </w:r>
      <w:r w:rsidRPr="00423BDA">
        <w:rPr>
          <w:rFonts w:ascii="Simplified Arabic" w:eastAsia="Times New Roman" w:hAnsi="Simplified Arabic" w:cs="Simplified Arabic" w:hint="eastAsia"/>
          <w:sz w:val="24"/>
          <w:szCs w:val="24"/>
          <w:rtl/>
          <w:lang w:bidi="ar-EG"/>
        </w:rPr>
        <w:t>ة</w:t>
      </w:r>
      <w:r w:rsidRPr="00423BDA">
        <w:rPr>
          <w:rFonts w:ascii="Simplified Arabic" w:eastAsia="Times New Roman" w:hAnsi="Simplified Arabic" w:cs="Simplified Arabic"/>
          <w:sz w:val="24"/>
          <w:szCs w:val="24"/>
          <w:rtl/>
          <w:lang w:bidi="ar-EG"/>
        </w:rPr>
        <w:t xml:space="preserve"> لتق</w:t>
      </w:r>
      <w:r w:rsidRPr="00423BDA">
        <w:rPr>
          <w:rFonts w:ascii="Simplified Arabic" w:eastAsia="Times New Roman" w:hAnsi="Simplified Arabic" w:cs="Simplified Arabic" w:hint="cs"/>
          <w:sz w:val="24"/>
          <w:szCs w:val="24"/>
          <w:rtl/>
          <w:lang w:bidi="ar-EG"/>
        </w:rPr>
        <w:t>یی</w:t>
      </w:r>
      <w:r w:rsidRPr="00423BDA">
        <w:rPr>
          <w:rFonts w:ascii="Simplified Arabic" w:eastAsia="Times New Roman" w:hAnsi="Simplified Arabic" w:cs="Simplified Arabic" w:hint="eastAsia"/>
          <w:sz w:val="24"/>
          <w:szCs w:val="24"/>
          <w:rtl/>
          <w:lang w:bidi="ar-EG"/>
        </w:rPr>
        <w:t>م</w:t>
      </w:r>
      <w:r w:rsidRPr="00423BDA">
        <w:rPr>
          <w:rFonts w:ascii="Simplified Arabic" w:eastAsia="Times New Roman" w:hAnsi="Simplified Arabic" w:cs="Simplified Arabic"/>
          <w:sz w:val="24"/>
          <w:szCs w:val="24"/>
          <w:rtl/>
          <w:lang w:bidi="ar-EG"/>
        </w:rPr>
        <w:t xml:space="preserve"> مخاطر العمل والتخلص الآمن من المخلفات الخطرة ومکافحة التلوث لتحق</w:t>
      </w:r>
      <w:r w:rsidRPr="00423BDA">
        <w:rPr>
          <w:rFonts w:ascii="Simplified Arabic" w:eastAsia="Times New Roman" w:hAnsi="Simplified Arabic" w:cs="Simplified Arabic" w:hint="cs"/>
          <w:sz w:val="24"/>
          <w:szCs w:val="24"/>
          <w:rtl/>
          <w:lang w:bidi="ar-EG"/>
        </w:rPr>
        <w:t>ی</w:t>
      </w:r>
      <w:r w:rsidRPr="00423BDA">
        <w:rPr>
          <w:rFonts w:ascii="Simplified Arabic" w:eastAsia="Times New Roman" w:hAnsi="Simplified Arabic" w:cs="Simplified Arabic" w:hint="eastAsia"/>
          <w:sz w:val="24"/>
          <w:szCs w:val="24"/>
          <w:rtl/>
          <w:lang w:bidi="ar-EG"/>
        </w:rPr>
        <w:t>ق</w:t>
      </w:r>
      <w:r w:rsidRPr="00423BDA">
        <w:rPr>
          <w:rFonts w:ascii="Simplified Arabic" w:eastAsia="Times New Roman" w:hAnsi="Simplified Arabic" w:cs="Simplified Arabic"/>
          <w:sz w:val="24"/>
          <w:szCs w:val="24"/>
          <w:rtl/>
          <w:lang w:bidi="ar-EG"/>
        </w:rPr>
        <w:t xml:space="preserve"> التنم</w:t>
      </w:r>
      <w:r w:rsidRPr="00423BDA">
        <w:rPr>
          <w:rFonts w:ascii="Simplified Arabic" w:eastAsia="Times New Roman" w:hAnsi="Simplified Arabic" w:cs="Simplified Arabic" w:hint="cs"/>
          <w:sz w:val="24"/>
          <w:szCs w:val="24"/>
          <w:rtl/>
          <w:lang w:bidi="ar-EG"/>
        </w:rPr>
        <w:t>ی</w:t>
      </w:r>
      <w:r w:rsidRPr="00423BDA">
        <w:rPr>
          <w:rFonts w:ascii="Simplified Arabic" w:eastAsia="Times New Roman" w:hAnsi="Simplified Arabic" w:cs="Simplified Arabic" w:hint="eastAsia"/>
          <w:sz w:val="24"/>
          <w:szCs w:val="24"/>
          <w:rtl/>
          <w:lang w:bidi="ar-EG"/>
        </w:rPr>
        <w:t>ة</w:t>
      </w:r>
      <w:r w:rsidRPr="00423BDA">
        <w:rPr>
          <w:rFonts w:ascii="Simplified Arabic" w:eastAsia="Times New Roman" w:hAnsi="Simplified Arabic" w:cs="Simplified Arabic"/>
          <w:sz w:val="24"/>
          <w:szCs w:val="24"/>
          <w:rtl/>
          <w:lang w:bidi="ar-EG"/>
        </w:rPr>
        <w:t xml:space="preserve"> المستدامة ف</w:t>
      </w:r>
      <w:r w:rsidRPr="00423BDA">
        <w:rPr>
          <w:rFonts w:ascii="Simplified Arabic" w:eastAsia="Times New Roman" w:hAnsi="Simplified Arabic" w:cs="Simplified Arabic" w:hint="cs"/>
          <w:sz w:val="24"/>
          <w:szCs w:val="24"/>
          <w:rtl/>
          <w:lang w:bidi="ar-EG"/>
        </w:rPr>
        <w:t>ی</w:t>
      </w:r>
      <w:r w:rsidRPr="00423BDA">
        <w:rPr>
          <w:rFonts w:ascii="Simplified Arabic" w:eastAsia="Times New Roman" w:hAnsi="Simplified Arabic" w:cs="Simplified Arabic"/>
          <w:sz w:val="24"/>
          <w:szCs w:val="24"/>
          <w:rtl/>
          <w:lang w:bidi="ar-EG"/>
        </w:rPr>
        <w:t xml:space="preserve"> إحدى شرکات قطاع البترول المصر</w:t>
      </w:r>
      <w:r w:rsidRPr="00423BDA">
        <w:rPr>
          <w:rFonts w:ascii="Simplified Arabic" w:eastAsia="Times New Roman" w:hAnsi="Simplified Arabic" w:cs="Simplified Arabic" w:hint="cs"/>
          <w:sz w:val="24"/>
          <w:szCs w:val="24"/>
          <w:rtl/>
          <w:lang w:bidi="ar-EG"/>
        </w:rPr>
        <w:t>ی</w:t>
      </w:r>
      <w:r w:rsidRPr="00423BDA">
        <w:rPr>
          <w:rFonts w:ascii="Simplified Arabic" w:eastAsia="Times New Roman" w:hAnsi="Simplified Arabic" w:cs="Simplified Arabic" w:hint="eastAsia"/>
          <w:sz w:val="24"/>
          <w:szCs w:val="24"/>
          <w:rtl/>
          <w:lang w:bidi="ar-EG"/>
        </w:rPr>
        <w:t>،</w:t>
      </w:r>
      <w:r w:rsidRPr="00423BDA">
        <w:rPr>
          <w:rFonts w:ascii="Simplified Arabic" w:eastAsia="Times New Roman" w:hAnsi="Simplified Arabic" w:cs="Simplified Arabic"/>
          <w:sz w:val="24"/>
          <w:szCs w:val="24"/>
          <w:rtl/>
          <w:lang w:bidi="ar-EG"/>
        </w:rPr>
        <w:t xml:space="preserve"> مجلة الدراسات والبحوث البيئية</w:t>
      </w:r>
      <w:r w:rsidRPr="00423BDA">
        <w:rPr>
          <w:rFonts w:ascii="Simplified Arabic" w:eastAsia="Times New Roman" w:hAnsi="Simplified Arabic" w:cs="Simplified Arabic" w:hint="eastAsia"/>
          <w:sz w:val="24"/>
          <w:szCs w:val="24"/>
          <w:rtl/>
          <w:lang w:bidi="ar-EG"/>
        </w:rPr>
        <w:t>،</w:t>
      </w:r>
      <w:r w:rsidRPr="00423BDA">
        <w:rPr>
          <w:rFonts w:ascii="Simplified Arabic" w:eastAsia="Times New Roman" w:hAnsi="Simplified Arabic" w:cs="Simplified Arabic"/>
          <w:sz w:val="24"/>
          <w:szCs w:val="24"/>
          <w:rtl/>
          <w:lang w:bidi="ar-EG"/>
        </w:rPr>
        <w:t xml:space="preserve"> مج 9</w:t>
      </w:r>
      <w:r w:rsidRPr="00423BDA">
        <w:rPr>
          <w:rFonts w:ascii="Simplified Arabic" w:eastAsia="Times New Roman" w:hAnsi="Simplified Arabic" w:cs="Simplified Arabic"/>
          <w:sz w:val="24"/>
          <w:szCs w:val="24"/>
          <w:lang w:bidi="ar-EG"/>
        </w:rPr>
        <w:t>.</w:t>
      </w:r>
    </w:p>
    <w:p w14:paraId="124FD917" w14:textId="3521AFDF" w:rsidR="00423BDA" w:rsidRDefault="00423BDA" w:rsidP="0074431F">
      <w:pPr>
        <w:pStyle w:val="ListParagraph"/>
        <w:widowControl w:val="0"/>
        <w:numPr>
          <w:ilvl w:val="0"/>
          <w:numId w:val="38"/>
        </w:numPr>
        <w:pBdr>
          <w:top w:val="nil"/>
          <w:left w:val="nil"/>
          <w:bottom w:val="nil"/>
          <w:right w:val="nil"/>
          <w:between w:val="nil"/>
          <w:bar w:val="nil"/>
        </w:pBdr>
        <w:suppressAutoHyphens/>
        <w:spacing w:after="0" w:line="240" w:lineRule="auto"/>
        <w:ind w:right="144"/>
        <w:jc w:val="both"/>
        <w:outlineLvl w:val="0"/>
        <w:rPr>
          <w:rFonts w:ascii="Simplified Arabic" w:eastAsia="Times New Roman" w:hAnsi="Simplified Arabic" w:cs="Simplified Arabic"/>
          <w:sz w:val="24"/>
          <w:szCs w:val="24"/>
          <w:lang w:bidi="ar-EG"/>
        </w:rPr>
      </w:pPr>
      <w:r w:rsidRPr="00423BDA">
        <w:rPr>
          <w:rFonts w:ascii="Simplified Arabic" w:eastAsia="Times New Roman" w:hAnsi="Simplified Arabic" w:cs="Simplified Arabic"/>
          <w:sz w:val="24"/>
          <w:szCs w:val="24"/>
          <w:rtl/>
          <w:lang w:bidi="ar-EG"/>
        </w:rPr>
        <w:t>بلماحي</w:t>
      </w:r>
      <w:r w:rsidR="0074431F">
        <w:rPr>
          <w:rFonts w:ascii="Simplified Arabic" w:eastAsia="Times New Roman" w:hAnsi="Simplified Arabic" w:cs="Simplified Arabic" w:hint="cs"/>
          <w:sz w:val="24"/>
          <w:szCs w:val="24"/>
          <w:rtl/>
          <w:lang w:bidi="ar-EG"/>
        </w:rPr>
        <w:t>،</w:t>
      </w:r>
      <w:r w:rsidRPr="00423BDA">
        <w:rPr>
          <w:rFonts w:ascii="Simplified Arabic" w:eastAsia="Times New Roman" w:hAnsi="Simplified Arabic" w:cs="Simplified Arabic"/>
          <w:sz w:val="24"/>
          <w:szCs w:val="24"/>
          <w:rtl/>
          <w:lang w:bidi="ar-EG"/>
        </w:rPr>
        <w:t xml:space="preserve"> أمينة (2019)</w:t>
      </w:r>
      <w:r w:rsidR="0074431F">
        <w:rPr>
          <w:rFonts w:ascii="Simplified Arabic" w:eastAsia="Times New Roman" w:hAnsi="Simplified Arabic" w:cs="Simplified Arabic" w:hint="cs"/>
          <w:sz w:val="24"/>
          <w:szCs w:val="24"/>
          <w:rtl/>
          <w:lang w:bidi="ar-EG"/>
        </w:rPr>
        <w:t>،</w:t>
      </w:r>
      <w:r w:rsidRPr="00423BDA">
        <w:rPr>
          <w:rFonts w:ascii="Simplified Arabic" w:eastAsia="Times New Roman" w:hAnsi="Simplified Arabic" w:cs="Simplified Arabic"/>
          <w:sz w:val="24"/>
          <w:szCs w:val="24"/>
          <w:rtl/>
          <w:lang w:bidi="ar-EG"/>
        </w:rPr>
        <w:t xml:space="preserve"> تحديد سعر الكهرباء بالجزائر في ظل التنمية المستدامة، مذكرة تخرج مقدمة ضمن متطلبات لنيل شهادة ماستر أكاديمي، جامعة مستغانم</w:t>
      </w:r>
      <w:r w:rsidRPr="00423BDA">
        <w:rPr>
          <w:rFonts w:ascii="Simplified Arabic" w:eastAsia="Times New Roman" w:hAnsi="Simplified Arabic" w:cs="Simplified Arabic"/>
          <w:sz w:val="24"/>
          <w:szCs w:val="24"/>
          <w:lang w:bidi="ar-EG"/>
        </w:rPr>
        <w:t>.</w:t>
      </w:r>
    </w:p>
    <w:p w14:paraId="2BF7CE37" w14:textId="70B65374" w:rsidR="00D55762" w:rsidRDefault="00423BDA" w:rsidP="001A3F6B">
      <w:pPr>
        <w:pStyle w:val="ListParagraph"/>
        <w:widowControl w:val="0"/>
        <w:numPr>
          <w:ilvl w:val="0"/>
          <w:numId w:val="38"/>
        </w:numPr>
        <w:pBdr>
          <w:top w:val="nil"/>
          <w:left w:val="nil"/>
          <w:bottom w:val="nil"/>
          <w:right w:val="nil"/>
          <w:between w:val="nil"/>
          <w:bar w:val="nil"/>
        </w:pBdr>
        <w:suppressAutoHyphens/>
        <w:spacing w:after="0" w:line="240" w:lineRule="auto"/>
        <w:ind w:right="144"/>
        <w:jc w:val="both"/>
        <w:outlineLvl w:val="0"/>
        <w:rPr>
          <w:rFonts w:ascii="Simplified Arabic" w:eastAsia="Times New Roman" w:hAnsi="Simplified Arabic" w:cs="Simplified Arabic"/>
          <w:sz w:val="24"/>
          <w:szCs w:val="24"/>
          <w:lang w:bidi="ar-EG"/>
        </w:rPr>
      </w:pPr>
      <w:r w:rsidRPr="00D55762">
        <w:rPr>
          <w:rFonts w:ascii="Simplified Arabic" w:eastAsia="Times New Roman" w:hAnsi="Simplified Arabic" w:cs="Simplified Arabic"/>
          <w:sz w:val="24"/>
          <w:szCs w:val="24"/>
          <w:rtl/>
          <w:lang w:bidi="ar-EG"/>
        </w:rPr>
        <w:t>جعفر</w:t>
      </w:r>
      <w:r w:rsidR="0074431F" w:rsidRPr="00D55762">
        <w:rPr>
          <w:rFonts w:ascii="Simplified Arabic" w:eastAsia="Times New Roman" w:hAnsi="Simplified Arabic" w:cs="Simplified Arabic" w:hint="cs"/>
          <w:sz w:val="24"/>
          <w:szCs w:val="24"/>
          <w:rtl/>
          <w:lang w:bidi="ar-EG"/>
        </w:rPr>
        <w:t>،</w:t>
      </w:r>
      <w:r w:rsidRPr="00D55762">
        <w:rPr>
          <w:rFonts w:ascii="Simplified Arabic" w:eastAsia="Times New Roman" w:hAnsi="Simplified Arabic" w:cs="Simplified Arabic"/>
          <w:sz w:val="24"/>
          <w:szCs w:val="24"/>
          <w:rtl/>
          <w:lang w:bidi="ar-EG"/>
        </w:rPr>
        <w:t xml:space="preserve"> حمزة (2018)</w:t>
      </w:r>
      <w:r w:rsidR="0074431F" w:rsidRPr="00D55762">
        <w:rPr>
          <w:rFonts w:ascii="Simplified Arabic" w:eastAsia="Times New Roman" w:hAnsi="Simplified Arabic" w:cs="Simplified Arabic" w:hint="cs"/>
          <w:sz w:val="24"/>
          <w:szCs w:val="24"/>
          <w:rtl/>
          <w:lang w:bidi="ar-EG"/>
        </w:rPr>
        <w:t>،</w:t>
      </w:r>
      <w:r w:rsidRPr="00D55762">
        <w:rPr>
          <w:rFonts w:ascii="Simplified Arabic" w:eastAsia="Times New Roman" w:hAnsi="Simplified Arabic" w:cs="Simplified Arabic"/>
          <w:sz w:val="24"/>
          <w:szCs w:val="24"/>
          <w:rtl/>
          <w:lang w:bidi="ar-EG"/>
        </w:rPr>
        <w:t xml:space="preserve"> آليات تمويل وتنمية مشاريع الطاقة المتجددة لتحقيق التنمية المستدامة في الجزائر، أطروحة مقدمة لنيل شهادة الدكتوراه في العلوم ال</w:t>
      </w:r>
      <w:r w:rsidR="001A3F6B">
        <w:rPr>
          <w:rFonts w:ascii="Simplified Arabic" w:eastAsia="Times New Roman" w:hAnsi="Simplified Arabic" w:cs="Simplified Arabic" w:hint="cs"/>
          <w:sz w:val="24"/>
          <w:szCs w:val="24"/>
          <w:rtl/>
          <w:lang w:bidi="ar-EG"/>
        </w:rPr>
        <w:t>ا</w:t>
      </w:r>
      <w:r w:rsidRPr="00D55762">
        <w:rPr>
          <w:rFonts w:ascii="Simplified Arabic" w:eastAsia="Times New Roman" w:hAnsi="Simplified Arabic" w:cs="Simplified Arabic"/>
          <w:sz w:val="24"/>
          <w:szCs w:val="24"/>
          <w:rtl/>
          <w:lang w:bidi="ar-EG"/>
        </w:rPr>
        <w:t>قتصادية، جامعة فحات عباس سطيف 1</w:t>
      </w:r>
      <w:r w:rsidRPr="00D55762">
        <w:rPr>
          <w:rFonts w:ascii="Simplified Arabic" w:eastAsia="Times New Roman" w:hAnsi="Simplified Arabic" w:cs="Simplified Arabic"/>
          <w:sz w:val="24"/>
          <w:szCs w:val="24"/>
          <w:lang w:bidi="ar-EG"/>
        </w:rPr>
        <w:t xml:space="preserve"> </w:t>
      </w:r>
      <w:r w:rsidR="00D55762" w:rsidRPr="00D55762">
        <w:rPr>
          <w:rFonts w:ascii="Simplified Arabic" w:eastAsia="Times New Roman" w:hAnsi="Simplified Arabic" w:cs="Simplified Arabic" w:hint="cs"/>
          <w:sz w:val="24"/>
          <w:szCs w:val="24"/>
          <w:rtl/>
          <w:lang w:bidi="ar-EG"/>
        </w:rPr>
        <w:t>.</w:t>
      </w:r>
    </w:p>
    <w:p w14:paraId="4B32E205" w14:textId="5CAEE8B9" w:rsidR="00423BDA" w:rsidRPr="00D55762" w:rsidRDefault="00423BDA" w:rsidP="00D55762">
      <w:pPr>
        <w:pStyle w:val="ListParagraph"/>
        <w:widowControl w:val="0"/>
        <w:numPr>
          <w:ilvl w:val="0"/>
          <w:numId w:val="38"/>
        </w:numPr>
        <w:pBdr>
          <w:top w:val="nil"/>
          <w:left w:val="nil"/>
          <w:bottom w:val="nil"/>
          <w:right w:val="nil"/>
          <w:between w:val="nil"/>
          <w:bar w:val="nil"/>
        </w:pBdr>
        <w:suppressAutoHyphens/>
        <w:spacing w:after="0" w:line="240" w:lineRule="auto"/>
        <w:ind w:right="144"/>
        <w:jc w:val="both"/>
        <w:outlineLvl w:val="0"/>
        <w:rPr>
          <w:rFonts w:ascii="Simplified Arabic" w:eastAsia="Times New Roman" w:hAnsi="Simplified Arabic" w:cs="Simplified Arabic"/>
          <w:sz w:val="24"/>
          <w:szCs w:val="24"/>
          <w:lang w:bidi="ar-EG"/>
        </w:rPr>
      </w:pPr>
      <w:r w:rsidRPr="00D55762">
        <w:rPr>
          <w:rFonts w:ascii="Simplified Arabic" w:eastAsia="Times New Roman" w:hAnsi="Simplified Arabic" w:cs="Simplified Arabic"/>
          <w:sz w:val="24"/>
          <w:szCs w:val="24"/>
          <w:rtl/>
          <w:lang w:bidi="ar-EG"/>
        </w:rPr>
        <w:t>حامد</w:t>
      </w:r>
      <w:r w:rsidR="0074431F" w:rsidRPr="00D55762">
        <w:rPr>
          <w:rFonts w:ascii="Simplified Arabic" w:eastAsia="Times New Roman" w:hAnsi="Simplified Arabic" w:cs="Simplified Arabic" w:hint="cs"/>
          <w:sz w:val="24"/>
          <w:szCs w:val="24"/>
          <w:rtl/>
          <w:lang w:bidi="ar-EG"/>
        </w:rPr>
        <w:t>،</w:t>
      </w:r>
      <w:r w:rsidRPr="00D55762">
        <w:rPr>
          <w:rFonts w:ascii="Simplified Arabic" w:eastAsia="Times New Roman" w:hAnsi="Simplified Arabic" w:cs="Simplified Arabic"/>
          <w:sz w:val="24"/>
          <w:szCs w:val="24"/>
          <w:rtl/>
          <w:lang w:bidi="ar-EG"/>
        </w:rPr>
        <w:t xml:space="preserve"> ب (2011)</w:t>
      </w:r>
      <w:r w:rsidR="0074431F" w:rsidRPr="00D55762">
        <w:rPr>
          <w:rFonts w:ascii="Simplified Arabic" w:eastAsia="Times New Roman" w:hAnsi="Simplified Arabic" w:cs="Simplified Arabic" w:hint="cs"/>
          <w:sz w:val="24"/>
          <w:szCs w:val="24"/>
          <w:rtl/>
          <w:lang w:bidi="ar-EG"/>
        </w:rPr>
        <w:t>،</w:t>
      </w:r>
      <w:r w:rsidRPr="00D55762">
        <w:rPr>
          <w:rFonts w:ascii="Simplified Arabic" w:eastAsia="Times New Roman" w:hAnsi="Simplified Arabic" w:cs="Simplified Arabic"/>
          <w:sz w:val="24"/>
          <w:szCs w:val="24"/>
          <w:rtl/>
          <w:lang w:bidi="ar-EG"/>
        </w:rPr>
        <w:t xml:space="preserve"> </w:t>
      </w:r>
      <w:r w:rsidR="0074431F" w:rsidRPr="00D55762">
        <w:rPr>
          <w:rFonts w:ascii="Simplified Arabic" w:eastAsia="Times New Roman" w:hAnsi="Simplified Arabic" w:cs="Simplified Arabic" w:hint="cs"/>
          <w:sz w:val="24"/>
          <w:szCs w:val="24"/>
          <w:rtl/>
          <w:lang w:bidi="ar-EG"/>
        </w:rPr>
        <w:t>إ</w:t>
      </w:r>
      <w:r w:rsidRPr="00D55762">
        <w:rPr>
          <w:rFonts w:ascii="Simplified Arabic" w:eastAsia="Times New Roman" w:hAnsi="Simplified Arabic" w:cs="Simplified Arabic"/>
          <w:sz w:val="24"/>
          <w:szCs w:val="24"/>
          <w:rtl/>
          <w:lang w:bidi="ar-EG"/>
        </w:rPr>
        <w:t>مكانيات وحدود سياسة التعريفة التفضيلية لإمدادات الطاقة المتجددة في قطاع الكهرباء في لبنان. برنامج تغير البيئة والمناخ في العالم العربي</w:t>
      </w:r>
      <w:r w:rsidR="00D55762" w:rsidRPr="00D55762">
        <w:rPr>
          <w:rFonts w:ascii="Simplified Arabic" w:eastAsia="Times New Roman" w:hAnsi="Simplified Arabic" w:cs="Simplified Arabic" w:hint="cs"/>
          <w:sz w:val="24"/>
          <w:szCs w:val="24"/>
          <w:rtl/>
          <w:lang w:bidi="ar-EG"/>
        </w:rPr>
        <w:t>.</w:t>
      </w:r>
      <w:r w:rsidRPr="00D55762">
        <w:rPr>
          <w:rFonts w:ascii="Simplified Arabic" w:eastAsia="Times New Roman" w:hAnsi="Simplified Arabic" w:cs="Simplified Arabic"/>
          <w:sz w:val="24"/>
          <w:szCs w:val="24"/>
          <w:lang w:bidi="ar-EG"/>
        </w:rPr>
        <w:t xml:space="preserve"> </w:t>
      </w:r>
    </w:p>
    <w:p w14:paraId="7A15ABC9" w14:textId="5D8692C7" w:rsidR="00423BDA" w:rsidRDefault="00423BDA" w:rsidP="0074431F">
      <w:pPr>
        <w:pStyle w:val="ListParagraph"/>
        <w:widowControl w:val="0"/>
        <w:numPr>
          <w:ilvl w:val="0"/>
          <w:numId w:val="38"/>
        </w:numPr>
        <w:pBdr>
          <w:top w:val="nil"/>
          <w:left w:val="nil"/>
          <w:bottom w:val="nil"/>
          <w:right w:val="nil"/>
          <w:between w:val="nil"/>
          <w:bar w:val="nil"/>
        </w:pBdr>
        <w:suppressAutoHyphens/>
        <w:spacing w:after="0" w:line="240" w:lineRule="auto"/>
        <w:ind w:right="144"/>
        <w:jc w:val="both"/>
        <w:outlineLvl w:val="0"/>
        <w:rPr>
          <w:rFonts w:ascii="Simplified Arabic" w:eastAsia="Times New Roman" w:hAnsi="Simplified Arabic" w:cs="Simplified Arabic"/>
          <w:sz w:val="24"/>
          <w:szCs w:val="24"/>
          <w:lang w:bidi="ar-EG"/>
        </w:rPr>
      </w:pPr>
      <w:r w:rsidRPr="00423BDA">
        <w:rPr>
          <w:rFonts w:ascii="Simplified Arabic" w:eastAsia="Times New Roman" w:hAnsi="Simplified Arabic" w:cs="Simplified Arabic"/>
          <w:sz w:val="24"/>
          <w:szCs w:val="24"/>
          <w:rtl/>
          <w:lang w:bidi="ar-EG"/>
        </w:rPr>
        <w:t>حدة</w:t>
      </w:r>
      <w:r w:rsidR="0074431F">
        <w:rPr>
          <w:rFonts w:ascii="Simplified Arabic" w:eastAsia="Times New Roman" w:hAnsi="Simplified Arabic" w:cs="Simplified Arabic" w:hint="cs"/>
          <w:sz w:val="24"/>
          <w:szCs w:val="24"/>
          <w:rtl/>
          <w:lang w:bidi="ar-EG"/>
        </w:rPr>
        <w:t>،</w:t>
      </w:r>
      <w:r w:rsidRPr="00423BDA">
        <w:rPr>
          <w:rFonts w:ascii="Simplified Arabic" w:eastAsia="Times New Roman" w:hAnsi="Simplified Arabic" w:cs="Simplified Arabic"/>
          <w:sz w:val="24"/>
          <w:szCs w:val="24"/>
          <w:rtl/>
          <w:lang w:bidi="ar-EG"/>
        </w:rPr>
        <w:t xml:space="preserve"> فروحات (2012)</w:t>
      </w:r>
      <w:r w:rsidR="0074431F">
        <w:rPr>
          <w:rFonts w:ascii="Simplified Arabic" w:eastAsia="Times New Roman" w:hAnsi="Simplified Arabic" w:cs="Simplified Arabic" w:hint="cs"/>
          <w:sz w:val="24"/>
          <w:szCs w:val="24"/>
          <w:rtl/>
          <w:lang w:bidi="ar-EG"/>
        </w:rPr>
        <w:t>،</w:t>
      </w:r>
      <w:r w:rsidRPr="00423BDA">
        <w:rPr>
          <w:rFonts w:ascii="Simplified Arabic" w:eastAsia="Times New Roman" w:hAnsi="Simplified Arabic" w:cs="Simplified Arabic"/>
          <w:sz w:val="24"/>
          <w:szCs w:val="24"/>
          <w:rtl/>
          <w:lang w:bidi="ar-EG"/>
        </w:rPr>
        <w:t xml:space="preserve"> الطاقات المتجددة كمدخل لتحقيق التنمية المستدامة في الجزائر: دراسة لواقع مشروع تطبيق الطاقة الشمسية في الجنوب الكبير بالجزائر، مجلة الباحث، مج 11، ع 11</w:t>
      </w:r>
      <w:r w:rsidR="00D55762">
        <w:rPr>
          <w:rFonts w:ascii="Simplified Arabic" w:eastAsia="Times New Roman" w:hAnsi="Simplified Arabic" w:cs="Simplified Arabic" w:hint="cs"/>
          <w:sz w:val="24"/>
          <w:szCs w:val="24"/>
          <w:rtl/>
          <w:lang w:bidi="ar-EG"/>
        </w:rPr>
        <w:t>.</w:t>
      </w:r>
    </w:p>
    <w:p w14:paraId="2C6C3349" w14:textId="23420171" w:rsidR="00423BDA" w:rsidRPr="00423BDA" w:rsidRDefault="00423BDA" w:rsidP="0074431F">
      <w:pPr>
        <w:pStyle w:val="ListParagraph"/>
        <w:widowControl w:val="0"/>
        <w:pBdr>
          <w:top w:val="nil"/>
          <w:left w:val="nil"/>
          <w:bottom w:val="nil"/>
          <w:right w:val="nil"/>
          <w:between w:val="nil"/>
          <w:bar w:val="nil"/>
        </w:pBdr>
        <w:suppressAutoHyphens/>
        <w:spacing w:after="0" w:line="240" w:lineRule="auto"/>
        <w:ind w:right="144"/>
        <w:jc w:val="both"/>
        <w:outlineLvl w:val="0"/>
        <w:rPr>
          <w:rFonts w:ascii="Simplified Arabic" w:eastAsia="Times New Roman" w:hAnsi="Simplified Arabic" w:cs="Simplified Arabic"/>
          <w:sz w:val="24"/>
          <w:szCs w:val="24"/>
          <w:rtl/>
          <w:lang w:bidi="ar-EG"/>
        </w:rPr>
      </w:pPr>
      <w:r w:rsidRPr="00423BDA">
        <w:rPr>
          <w:rFonts w:ascii="Simplified Arabic" w:hAnsi="Simplified Arabic" w:cs="Simplified Arabic"/>
          <w:sz w:val="24"/>
          <w:szCs w:val="24"/>
          <w:u w:color="000000"/>
          <w:bdr w:val="nil"/>
          <w:shd w:val="clear" w:color="auto" w:fill="FFFFFF"/>
          <w:rtl/>
          <w:lang w:val="es-ES_tradnl" w:eastAsia="de-DE"/>
        </w:rPr>
        <w:t>رحمن حسن علي الموسوي</w:t>
      </w:r>
      <w:r w:rsidRPr="00423BDA">
        <w:rPr>
          <w:rFonts w:ascii="Simplified Arabic" w:hAnsi="Simplified Arabic" w:cs="Simplified Arabic" w:hint="cs"/>
          <w:sz w:val="24"/>
          <w:szCs w:val="24"/>
          <w:u w:color="000000"/>
          <w:bdr w:val="nil"/>
          <w:shd w:val="clear" w:color="auto" w:fill="FFFFFF"/>
          <w:rtl/>
          <w:lang w:val="es-ES_tradnl" w:eastAsia="de-DE"/>
        </w:rPr>
        <w:t>،</w:t>
      </w:r>
      <w:r w:rsidRPr="00423BDA">
        <w:rPr>
          <w:rFonts w:ascii="Simplified Arabic" w:hAnsi="Simplified Arabic" w:cs="Simplified Arabic"/>
          <w:sz w:val="24"/>
          <w:szCs w:val="24"/>
          <w:u w:color="000000"/>
          <w:bdr w:val="nil"/>
          <w:shd w:val="clear" w:color="auto" w:fill="FFFFFF"/>
          <w:rtl/>
          <w:lang w:val="es-ES_tradnl" w:eastAsia="de-DE"/>
        </w:rPr>
        <w:t xml:space="preserve"> زهراء علي جبري عبيد العقابي (2019)</w:t>
      </w:r>
      <w:r w:rsidR="0074431F">
        <w:rPr>
          <w:rFonts w:ascii="Simplified Arabic" w:hAnsi="Simplified Arabic" w:cs="Simplified Arabic" w:hint="cs"/>
          <w:sz w:val="24"/>
          <w:szCs w:val="24"/>
          <w:u w:color="000000"/>
          <w:bdr w:val="nil"/>
          <w:shd w:val="clear" w:color="auto" w:fill="FFFFFF"/>
          <w:rtl/>
          <w:lang w:val="es-ES_tradnl" w:eastAsia="de-DE"/>
        </w:rPr>
        <w:t>،</w:t>
      </w:r>
      <w:r w:rsidRPr="00423BDA">
        <w:rPr>
          <w:rFonts w:ascii="Simplified Arabic" w:hAnsi="Simplified Arabic" w:cs="Simplified Arabic"/>
          <w:sz w:val="24"/>
          <w:szCs w:val="24"/>
          <w:u w:color="000000"/>
          <w:bdr w:val="nil"/>
          <w:shd w:val="clear" w:color="auto" w:fill="FFFFFF"/>
          <w:rtl/>
          <w:lang w:val="es-ES_tradnl" w:eastAsia="de-DE"/>
        </w:rPr>
        <w:t xml:space="preserve"> واقع وافاق الطاقة المتجددة في العراق (وامكانية الاستفادة من التجربة البرازيلية). مجلة الكوت للعلوم الاقتصادية والادارية</w:t>
      </w:r>
      <w:r w:rsidRPr="00423BDA">
        <w:rPr>
          <w:rFonts w:ascii="Simplified Arabic" w:hAnsi="Simplified Arabic" w:cs="Simplified Arabic" w:hint="cs"/>
          <w:sz w:val="24"/>
          <w:szCs w:val="24"/>
          <w:u w:color="000000"/>
          <w:bdr w:val="nil"/>
          <w:shd w:val="clear" w:color="auto" w:fill="FFFFFF"/>
          <w:rtl/>
          <w:lang w:val="es-ES_tradnl" w:eastAsia="de-DE"/>
        </w:rPr>
        <w:t xml:space="preserve">، </w:t>
      </w:r>
      <w:r>
        <w:rPr>
          <w:rFonts w:ascii="Simplified Arabic" w:hAnsi="Simplified Arabic" w:cs="Simplified Arabic" w:hint="cs"/>
          <w:sz w:val="24"/>
          <w:szCs w:val="24"/>
          <w:u w:color="000000"/>
          <w:bdr w:val="nil"/>
          <w:shd w:val="clear" w:color="auto" w:fill="FFFFFF"/>
          <w:rtl/>
          <w:lang w:val="es-ES_tradnl" w:eastAsia="de-DE"/>
        </w:rPr>
        <w:t>مج 1</w:t>
      </w:r>
      <w:r w:rsidRPr="00423BDA">
        <w:rPr>
          <w:rFonts w:ascii="Simplified Arabic" w:hAnsi="Simplified Arabic" w:cs="Simplified Arabic"/>
          <w:sz w:val="24"/>
          <w:szCs w:val="24"/>
          <w:u w:color="000000"/>
          <w:bdr w:val="nil"/>
          <w:shd w:val="clear" w:color="auto" w:fill="FFFFFF"/>
          <w:rtl/>
          <w:lang w:val="es-ES_tradnl" w:eastAsia="de-DE"/>
        </w:rPr>
        <w:t>.</w:t>
      </w:r>
      <w:r w:rsidRPr="00423BDA">
        <w:rPr>
          <w:rFonts w:ascii="Simplified Arabic" w:hAnsi="Simplified Arabic" w:cs="Simplified Arabic"/>
          <w:sz w:val="24"/>
          <w:szCs w:val="24"/>
          <w:u w:color="000000"/>
          <w:bdr w:val="nil"/>
          <w:shd w:val="clear" w:color="auto" w:fill="FFFFFF"/>
          <w:cs/>
          <w:lang w:val="es-ES_tradnl" w:eastAsia="de-DE"/>
        </w:rPr>
        <w:t>‎</w:t>
      </w:r>
    </w:p>
    <w:p w14:paraId="4DF83556" w14:textId="725B4A64" w:rsidR="00423BDA" w:rsidRPr="00C902E0" w:rsidRDefault="00423BDA" w:rsidP="0074431F">
      <w:pPr>
        <w:pStyle w:val="EndNoteBibliography"/>
        <w:widowControl w:val="0"/>
        <w:numPr>
          <w:ilvl w:val="0"/>
          <w:numId w:val="36"/>
        </w:numPr>
        <w:pBdr>
          <w:top w:val="nil"/>
          <w:left w:val="nil"/>
          <w:bottom w:val="nil"/>
          <w:right w:val="nil"/>
          <w:between w:val="nil"/>
          <w:bar w:val="nil"/>
        </w:pBdr>
        <w:suppressAutoHyphens/>
        <w:bidi/>
        <w:spacing w:after="0"/>
        <w:ind w:right="144"/>
        <w:rPr>
          <w:rFonts w:ascii="Simplified Arabic" w:eastAsia="Arial Unicode MS" w:hAnsi="Simplified Arabic" w:cs="Simplified Arabic"/>
          <w:color w:val="222222"/>
          <w:sz w:val="24"/>
          <w:szCs w:val="24"/>
          <w:u w:color="000000"/>
          <w:bdr w:val="nil"/>
          <w:shd w:val="clear" w:color="auto" w:fill="FFFFFF"/>
          <w:rtl/>
          <w:lang w:val="es-ES_tradnl" w:eastAsia="de-DE"/>
        </w:rPr>
      </w:pPr>
      <w:r>
        <w:rPr>
          <w:rFonts w:ascii="Simplified Arabic" w:eastAsia="Arial Unicode MS" w:hAnsi="Simplified Arabic" w:cs="Simplified Arabic"/>
          <w:color w:val="222222"/>
          <w:sz w:val="24"/>
          <w:szCs w:val="24"/>
          <w:u w:color="000000"/>
          <w:bdr w:val="nil"/>
          <w:shd w:val="clear" w:color="auto" w:fill="FFFFFF"/>
          <w:rtl/>
          <w:lang w:val="es-ES_tradnl" w:eastAsia="de-DE"/>
        </w:rPr>
        <w:t>كسيرة سمير</w:t>
      </w:r>
      <w:r>
        <w:rPr>
          <w:rFonts w:ascii="Simplified Arabic" w:eastAsia="Arial Unicode MS" w:hAnsi="Simplified Arabic" w:cs="Simplified Arabic" w:hint="cs"/>
          <w:color w:val="222222"/>
          <w:sz w:val="24"/>
          <w:szCs w:val="24"/>
          <w:u w:color="000000"/>
          <w:bdr w:val="nil"/>
          <w:shd w:val="clear" w:color="auto" w:fill="FFFFFF"/>
          <w:rtl/>
          <w:lang w:val="es-ES_tradnl" w:eastAsia="de-DE"/>
        </w:rPr>
        <w:t xml:space="preserve">، </w:t>
      </w:r>
      <w:r>
        <w:rPr>
          <w:rFonts w:ascii="Simplified Arabic" w:eastAsia="Arial Unicode MS" w:hAnsi="Simplified Arabic" w:cs="Simplified Arabic"/>
          <w:color w:val="222222"/>
          <w:sz w:val="24"/>
          <w:szCs w:val="24"/>
          <w:u w:color="000000"/>
          <w:bdr w:val="nil"/>
          <w:shd w:val="clear" w:color="auto" w:fill="FFFFFF"/>
          <w:rtl/>
          <w:lang w:val="es-ES_tradnl" w:eastAsia="de-DE"/>
        </w:rPr>
        <w:t>عادل مستوي</w:t>
      </w:r>
      <w:r>
        <w:rPr>
          <w:rFonts w:ascii="Simplified Arabic" w:eastAsia="Arial Unicode MS" w:hAnsi="Simplified Arabic" w:cs="Simplified Arabic" w:hint="cs"/>
          <w:color w:val="222222"/>
          <w:sz w:val="24"/>
          <w:szCs w:val="24"/>
          <w:u w:color="000000"/>
          <w:bdr w:val="nil"/>
          <w:shd w:val="clear" w:color="auto" w:fill="FFFFFF"/>
          <w:rtl/>
          <w:lang w:val="es-ES_tradnl" w:eastAsia="de-DE"/>
        </w:rPr>
        <w:t xml:space="preserve"> </w:t>
      </w:r>
      <w:r w:rsidRPr="00C902E0">
        <w:rPr>
          <w:rFonts w:ascii="Simplified Arabic" w:eastAsia="Arial Unicode MS" w:hAnsi="Simplified Arabic" w:cs="Simplified Arabic"/>
          <w:color w:val="222222"/>
          <w:sz w:val="24"/>
          <w:szCs w:val="24"/>
          <w:u w:color="000000"/>
          <w:bdr w:val="nil"/>
          <w:shd w:val="clear" w:color="auto" w:fill="FFFFFF"/>
          <w:rtl/>
          <w:lang w:val="es-ES_tradnl" w:eastAsia="de-DE"/>
        </w:rPr>
        <w:t>(2016)</w:t>
      </w:r>
      <w:r>
        <w:rPr>
          <w:rFonts w:ascii="Simplified Arabic" w:eastAsia="Arial Unicode MS" w:hAnsi="Simplified Arabic" w:cs="Simplified Arabic" w:hint="cs"/>
          <w:color w:val="222222"/>
          <w:sz w:val="24"/>
          <w:szCs w:val="24"/>
          <w:u w:color="000000"/>
          <w:bdr w:val="nil"/>
          <w:shd w:val="clear" w:color="auto" w:fill="FFFFFF"/>
          <w:rtl/>
          <w:lang w:val="es-ES_tradnl" w:eastAsia="de-DE"/>
        </w:rPr>
        <w:t>،</w:t>
      </w:r>
      <w:r w:rsidRPr="00C902E0">
        <w:rPr>
          <w:rFonts w:ascii="Simplified Arabic" w:eastAsia="Arial Unicode MS" w:hAnsi="Simplified Arabic" w:cs="Simplified Arabic"/>
          <w:color w:val="222222"/>
          <w:sz w:val="24"/>
          <w:szCs w:val="24"/>
          <w:u w:color="000000"/>
          <w:bdr w:val="nil"/>
          <w:shd w:val="clear" w:color="auto" w:fill="FFFFFF"/>
          <w:rtl/>
          <w:lang w:val="es-ES_tradnl" w:eastAsia="de-DE"/>
        </w:rPr>
        <w:t xml:space="preserve"> "الاتجاهات الحالية لإنتاج واستهلاك الطاقة الناضبة ومشروع الطاقة المتجددة في الجزائر"</w:t>
      </w:r>
      <w:r>
        <w:rPr>
          <w:rFonts w:ascii="Simplified Arabic" w:eastAsia="Arial Unicode MS" w:hAnsi="Simplified Arabic" w:cs="Simplified Arabic" w:hint="cs"/>
          <w:color w:val="222222"/>
          <w:sz w:val="24"/>
          <w:szCs w:val="24"/>
          <w:u w:color="000000"/>
          <w:bdr w:val="nil"/>
          <w:shd w:val="clear" w:color="auto" w:fill="FFFFFF"/>
          <w:rtl/>
          <w:lang w:val="es-ES_tradnl" w:eastAsia="de-DE"/>
        </w:rPr>
        <w:t>، حوليات جامعة الجزائر، مج 33، ع 2.</w:t>
      </w:r>
    </w:p>
    <w:p w14:paraId="4622F876" w14:textId="55426B7E" w:rsidR="00423BDA" w:rsidRDefault="00423BDA" w:rsidP="0074431F">
      <w:pPr>
        <w:pStyle w:val="ListParagraph"/>
        <w:widowControl w:val="0"/>
        <w:numPr>
          <w:ilvl w:val="0"/>
          <w:numId w:val="38"/>
        </w:numPr>
        <w:pBdr>
          <w:top w:val="nil"/>
          <w:left w:val="nil"/>
          <w:bottom w:val="nil"/>
          <w:right w:val="nil"/>
          <w:between w:val="nil"/>
          <w:bar w:val="nil"/>
        </w:pBdr>
        <w:suppressAutoHyphens/>
        <w:spacing w:after="0" w:line="240" w:lineRule="auto"/>
        <w:ind w:right="144"/>
        <w:jc w:val="both"/>
        <w:outlineLvl w:val="0"/>
        <w:rPr>
          <w:rFonts w:ascii="Simplified Arabic" w:eastAsia="Times New Roman" w:hAnsi="Simplified Arabic" w:cs="Simplified Arabic"/>
          <w:sz w:val="24"/>
          <w:szCs w:val="24"/>
          <w:lang w:bidi="ar-EG"/>
        </w:rPr>
      </w:pPr>
      <w:r w:rsidRPr="00423BDA">
        <w:rPr>
          <w:rFonts w:ascii="Simplified Arabic" w:eastAsia="Times New Roman" w:hAnsi="Simplified Arabic" w:cs="Simplified Arabic"/>
          <w:sz w:val="24"/>
          <w:szCs w:val="24"/>
          <w:rtl/>
          <w:lang w:bidi="ar-EG"/>
        </w:rPr>
        <w:t>هند</w:t>
      </w:r>
      <w:r w:rsidR="0074431F">
        <w:rPr>
          <w:rFonts w:ascii="Simplified Arabic" w:eastAsia="Times New Roman" w:hAnsi="Simplified Arabic" w:cs="Simplified Arabic" w:hint="cs"/>
          <w:sz w:val="24"/>
          <w:szCs w:val="24"/>
          <w:rtl/>
          <w:lang w:bidi="ar-EG"/>
        </w:rPr>
        <w:t>،</w:t>
      </w:r>
      <w:r w:rsidRPr="00423BDA">
        <w:rPr>
          <w:rFonts w:ascii="Simplified Arabic" w:eastAsia="Times New Roman" w:hAnsi="Simplified Arabic" w:cs="Simplified Arabic"/>
          <w:sz w:val="24"/>
          <w:szCs w:val="24"/>
          <w:rtl/>
          <w:lang w:bidi="ar-EG"/>
        </w:rPr>
        <w:t xml:space="preserve"> ق</w:t>
      </w:r>
      <w:r w:rsidR="0074431F">
        <w:rPr>
          <w:rFonts w:ascii="Simplified Arabic" w:eastAsia="Times New Roman" w:hAnsi="Simplified Arabic" w:cs="Simplified Arabic" w:hint="cs"/>
          <w:sz w:val="24"/>
          <w:szCs w:val="24"/>
          <w:rtl/>
          <w:lang w:bidi="ar-EG"/>
        </w:rPr>
        <w:t xml:space="preserve"> </w:t>
      </w:r>
      <w:r w:rsidRPr="00423BDA">
        <w:rPr>
          <w:rFonts w:ascii="Simplified Arabic" w:eastAsia="Times New Roman" w:hAnsi="Simplified Arabic" w:cs="Simplified Arabic"/>
          <w:sz w:val="24"/>
          <w:szCs w:val="24"/>
          <w:rtl/>
          <w:lang w:bidi="ar-EG"/>
        </w:rPr>
        <w:t>(2017)</w:t>
      </w:r>
      <w:r w:rsidR="0074431F">
        <w:rPr>
          <w:rFonts w:ascii="Simplified Arabic" w:eastAsia="Times New Roman" w:hAnsi="Simplified Arabic" w:cs="Simplified Arabic" w:hint="cs"/>
          <w:sz w:val="24"/>
          <w:szCs w:val="24"/>
          <w:rtl/>
          <w:lang w:bidi="ar-EG"/>
        </w:rPr>
        <w:t xml:space="preserve">، </w:t>
      </w:r>
      <w:r w:rsidRPr="00423BDA">
        <w:rPr>
          <w:rFonts w:ascii="Simplified Arabic" w:eastAsia="Times New Roman" w:hAnsi="Simplified Arabic" w:cs="Simplified Arabic"/>
          <w:sz w:val="24"/>
          <w:szCs w:val="24"/>
          <w:rtl/>
          <w:lang w:bidi="ar-EG"/>
        </w:rPr>
        <w:t>تحليل العائد الاقتصادي من استخدام الطاقة النووية في توليد الكهرباء في مصر: الإمكانيات، الإيجابيات، السلبيات، مجلة كلية الاقتصاد والعلوم السياسية</w:t>
      </w:r>
      <w:r>
        <w:rPr>
          <w:rFonts w:ascii="Simplified Arabic" w:eastAsia="Times New Roman" w:hAnsi="Simplified Arabic" w:cs="Simplified Arabic" w:hint="cs"/>
          <w:sz w:val="24"/>
          <w:szCs w:val="24"/>
          <w:rtl/>
          <w:lang w:bidi="ar-EG"/>
        </w:rPr>
        <w:t>، مج 18.</w:t>
      </w:r>
    </w:p>
    <w:p w14:paraId="1661200E" w14:textId="77777777" w:rsidR="00E32D08" w:rsidRPr="00E32D08" w:rsidRDefault="00E32D08" w:rsidP="00E32D08">
      <w:pPr>
        <w:widowControl w:val="0"/>
        <w:pBdr>
          <w:top w:val="nil"/>
          <w:left w:val="nil"/>
          <w:bottom w:val="nil"/>
          <w:right w:val="nil"/>
          <w:between w:val="nil"/>
          <w:bar w:val="nil"/>
        </w:pBdr>
        <w:suppressAutoHyphens/>
        <w:bidi/>
        <w:spacing w:after="0" w:line="240" w:lineRule="auto"/>
        <w:ind w:left="360" w:right="144"/>
        <w:jc w:val="both"/>
        <w:outlineLvl w:val="0"/>
        <w:rPr>
          <w:rFonts w:ascii="Simplified Arabic" w:eastAsia="Times New Roman" w:hAnsi="Simplified Arabic" w:cs="Simplified Arabic"/>
          <w:sz w:val="24"/>
          <w:szCs w:val="24"/>
          <w:rtl/>
          <w:lang w:bidi="ar-EG"/>
        </w:rPr>
      </w:pPr>
    </w:p>
    <w:p w14:paraId="57F8307E" w14:textId="704723C8" w:rsidR="00423BDA" w:rsidRPr="00EC3F4B" w:rsidRDefault="00CD501B" w:rsidP="00E32D08">
      <w:pPr>
        <w:widowControl w:val="0"/>
        <w:pBdr>
          <w:top w:val="nil"/>
          <w:left w:val="nil"/>
          <w:bottom w:val="nil"/>
          <w:right w:val="nil"/>
          <w:between w:val="nil"/>
          <w:bar w:val="nil"/>
        </w:pBdr>
        <w:suppressAutoHyphens/>
        <w:bidi/>
        <w:spacing w:after="0" w:line="240" w:lineRule="auto"/>
        <w:ind w:left="26" w:right="144" w:hanging="90"/>
        <w:jc w:val="both"/>
        <w:rPr>
          <w:rFonts w:ascii="Simplified Arabic" w:eastAsia="Times New Roman" w:hAnsi="Simplified Arabic" w:cs="Simplified Arabic"/>
          <w:b/>
          <w:bCs/>
          <w:sz w:val="24"/>
          <w:szCs w:val="24"/>
          <w:u w:color="000000"/>
          <w:bdr w:val="nil"/>
          <w:rtl/>
          <w:lang w:eastAsia="de-DE"/>
        </w:rPr>
      </w:pPr>
      <w:r w:rsidRPr="00CD501B">
        <w:rPr>
          <w:rFonts w:ascii="Simplified Arabic" w:eastAsia="Times New Roman" w:hAnsi="Simplified Arabic" w:cs="Simplified Arabic" w:hint="cs"/>
          <w:b/>
          <w:bCs/>
          <w:sz w:val="24"/>
          <w:szCs w:val="24"/>
          <w:u w:color="000000"/>
          <w:bdr w:val="nil"/>
          <w:rtl/>
          <w:lang w:eastAsia="de-DE"/>
        </w:rPr>
        <w:t xml:space="preserve">ثانياً: </w:t>
      </w:r>
      <w:r w:rsidRPr="00CD501B">
        <w:rPr>
          <w:rFonts w:ascii="Simplified Arabic" w:eastAsia="Times New Roman" w:hAnsi="Simplified Arabic" w:cs="Simplified Arabic"/>
          <w:b/>
          <w:bCs/>
          <w:sz w:val="24"/>
          <w:szCs w:val="24"/>
          <w:u w:color="000000"/>
          <w:bdr w:val="nil"/>
          <w:rtl/>
          <w:lang w:eastAsia="de-DE"/>
        </w:rPr>
        <w:t>المراجع الأجنبية</w:t>
      </w:r>
    </w:p>
    <w:p w14:paraId="676930C8" w14:textId="7B13A4E2" w:rsidR="00423BDA" w:rsidRDefault="00423BDA" w:rsidP="0074431F">
      <w:pPr>
        <w:pStyle w:val="EndNoteBibliography"/>
        <w:numPr>
          <w:ilvl w:val="0"/>
          <w:numId w:val="36"/>
        </w:numPr>
        <w:spacing w:after="0"/>
        <w:rPr>
          <w:rFonts w:asciiTheme="majorBidi" w:hAnsiTheme="majorBidi" w:cstheme="majorBidi"/>
          <w:sz w:val="24"/>
          <w:szCs w:val="24"/>
        </w:rPr>
      </w:pPr>
      <w:r>
        <w:rPr>
          <w:rFonts w:asciiTheme="majorBidi" w:hAnsiTheme="majorBidi" w:cstheme="majorBidi"/>
          <w:sz w:val="24"/>
          <w:szCs w:val="24"/>
        </w:rPr>
        <w:t>Gielen, D, and others</w:t>
      </w:r>
      <w:r w:rsidRPr="00CD501B">
        <w:rPr>
          <w:rFonts w:asciiTheme="majorBidi" w:hAnsiTheme="majorBidi" w:cstheme="majorBidi"/>
          <w:sz w:val="24"/>
          <w:szCs w:val="24"/>
        </w:rPr>
        <w:t xml:space="preserve"> (2019)</w:t>
      </w:r>
      <w:r w:rsidR="0074431F">
        <w:rPr>
          <w:rFonts w:asciiTheme="majorBidi" w:hAnsiTheme="majorBidi" w:cstheme="majorBidi"/>
          <w:sz w:val="24"/>
          <w:szCs w:val="24"/>
        </w:rPr>
        <w:t>,</w:t>
      </w:r>
      <w:r w:rsidRPr="00CD501B">
        <w:rPr>
          <w:rFonts w:asciiTheme="majorBidi" w:hAnsiTheme="majorBidi" w:cstheme="majorBidi"/>
          <w:sz w:val="24"/>
          <w:szCs w:val="24"/>
        </w:rPr>
        <w:t xml:space="preserve"> The role of renewable energy in the global energy transformation. En</w:t>
      </w:r>
      <w:r>
        <w:rPr>
          <w:rFonts w:asciiTheme="majorBidi" w:hAnsiTheme="majorBidi" w:cstheme="majorBidi"/>
          <w:sz w:val="24"/>
          <w:szCs w:val="24"/>
        </w:rPr>
        <w:t>ergy Strategy Reviews</w:t>
      </w:r>
      <w:r>
        <w:rPr>
          <w:rFonts w:asciiTheme="majorBidi" w:hAnsiTheme="majorBidi" w:cstheme="majorBidi" w:hint="cs"/>
          <w:sz w:val="24"/>
          <w:szCs w:val="24"/>
          <w:rtl/>
        </w:rPr>
        <w:t>.</w:t>
      </w:r>
    </w:p>
    <w:p w14:paraId="49814EC9" w14:textId="6F78E1BC" w:rsidR="00423BDA" w:rsidRDefault="00423BDA" w:rsidP="0074431F">
      <w:pPr>
        <w:pStyle w:val="EndNoteBibliography"/>
        <w:numPr>
          <w:ilvl w:val="0"/>
          <w:numId w:val="36"/>
        </w:numPr>
        <w:spacing w:after="0"/>
        <w:rPr>
          <w:rFonts w:asciiTheme="majorBidi" w:hAnsiTheme="majorBidi" w:cstheme="majorBidi"/>
          <w:sz w:val="24"/>
          <w:szCs w:val="24"/>
        </w:rPr>
      </w:pPr>
      <w:r w:rsidRPr="00423BDA">
        <w:rPr>
          <w:rFonts w:asciiTheme="majorBidi" w:hAnsiTheme="majorBidi" w:cstheme="majorBidi"/>
          <w:sz w:val="24"/>
          <w:szCs w:val="24"/>
        </w:rPr>
        <w:t>IRENA, I. (2018)</w:t>
      </w:r>
      <w:r w:rsidR="0074431F">
        <w:rPr>
          <w:rFonts w:asciiTheme="majorBidi" w:hAnsiTheme="majorBidi" w:cstheme="majorBidi"/>
          <w:sz w:val="24"/>
          <w:szCs w:val="24"/>
        </w:rPr>
        <w:t>,</w:t>
      </w:r>
      <w:r w:rsidRPr="00423BDA">
        <w:rPr>
          <w:rFonts w:asciiTheme="majorBidi" w:hAnsiTheme="majorBidi" w:cstheme="majorBidi"/>
          <w:sz w:val="24"/>
          <w:szCs w:val="24"/>
        </w:rPr>
        <w:t xml:space="preserve"> Renewable energy prospects for the European Union: Preview for Policy Makers: Jan</w:t>
      </w:r>
      <w:r w:rsidRPr="00423BDA">
        <w:rPr>
          <w:rFonts w:asciiTheme="majorBidi" w:hAnsiTheme="majorBidi" w:cstheme="majorBidi"/>
          <w:sz w:val="24"/>
          <w:szCs w:val="24"/>
          <w:rtl/>
        </w:rPr>
        <w:t>.</w:t>
      </w:r>
    </w:p>
    <w:p w14:paraId="1DBD4DFA" w14:textId="2D20F327" w:rsidR="00782082" w:rsidRDefault="00423BDA" w:rsidP="00F65DF7">
      <w:pPr>
        <w:pStyle w:val="EndNoteBibliography"/>
        <w:numPr>
          <w:ilvl w:val="0"/>
          <w:numId w:val="36"/>
        </w:numPr>
        <w:spacing w:after="0"/>
        <w:rPr>
          <w:rFonts w:asciiTheme="majorBidi" w:hAnsiTheme="majorBidi" w:cstheme="majorBidi"/>
          <w:sz w:val="24"/>
          <w:szCs w:val="24"/>
        </w:rPr>
      </w:pPr>
      <w:r w:rsidRPr="00423BDA">
        <w:rPr>
          <w:rFonts w:asciiTheme="majorBidi" w:hAnsiTheme="majorBidi" w:cstheme="majorBidi"/>
          <w:sz w:val="24"/>
          <w:szCs w:val="24"/>
        </w:rPr>
        <w:t>Schaltegger, S., Lüdeke-Freund, F., &amp; Hansen, E. G. (2016)</w:t>
      </w:r>
      <w:r w:rsidR="0074431F">
        <w:rPr>
          <w:rFonts w:asciiTheme="majorBidi" w:hAnsiTheme="majorBidi" w:cstheme="majorBidi"/>
          <w:sz w:val="24"/>
          <w:szCs w:val="24"/>
        </w:rPr>
        <w:t>,</w:t>
      </w:r>
      <w:r w:rsidRPr="00423BDA">
        <w:rPr>
          <w:rFonts w:asciiTheme="majorBidi" w:hAnsiTheme="majorBidi" w:cstheme="majorBidi"/>
          <w:sz w:val="24"/>
          <w:szCs w:val="24"/>
        </w:rPr>
        <w:t xml:space="preserve"> Business models for sustainability: A co-evolutionary analysis of sustainable entrepreneurship, innovation, and transformati</w:t>
      </w:r>
      <w:r>
        <w:rPr>
          <w:rFonts w:asciiTheme="majorBidi" w:hAnsiTheme="majorBidi" w:cstheme="majorBidi"/>
          <w:sz w:val="24"/>
          <w:szCs w:val="24"/>
        </w:rPr>
        <w:t>on. Organization &amp; Environment,</w:t>
      </w:r>
      <w:r>
        <w:rPr>
          <w:rFonts w:asciiTheme="majorBidi" w:hAnsiTheme="majorBidi" w:cstheme="majorBidi" w:hint="cs"/>
          <w:sz w:val="24"/>
          <w:szCs w:val="24"/>
          <w:rtl/>
        </w:rPr>
        <w:t>3)</w:t>
      </w:r>
      <w:r>
        <w:rPr>
          <w:rFonts w:asciiTheme="majorBidi" w:hAnsiTheme="majorBidi" w:cstheme="majorBidi"/>
          <w:sz w:val="24"/>
          <w:szCs w:val="24"/>
        </w:rPr>
        <w:t>)</w:t>
      </w:r>
      <w:r w:rsidR="00F65DF7">
        <w:rPr>
          <w:rFonts w:asciiTheme="majorBidi" w:hAnsiTheme="majorBidi" w:cstheme="majorBidi"/>
          <w:sz w:val="24"/>
          <w:szCs w:val="24"/>
        </w:rPr>
        <w:t>.</w:t>
      </w:r>
    </w:p>
    <w:p w14:paraId="334ACC47" w14:textId="77777777" w:rsidR="00F65DF7" w:rsidRDefault="00F65DF7" w:rsidP="00F65DF7">
      <w:pPr>
        <w:pStyle w:val="EndNoteBibliography"/>
        <w:spacing w:after="0"/>
        <w:rPr>
          <w:rFonts w:asciiTheme="majorBidi" w:hAnsiTheme="majorBidi" w:cstheme="majorBidi"/>
          <w:sz w:val="24"/>
          <w:szCs w:val="24"/>
          <w:rtl/>
        </w:rPr>
      </w:pPr>
    </w:p>
    <w:p w14:paraId="2177CEB1" w14:textId="70EFCDD2" w:rsidR="00F65DF7" w:rsidRDefault="00F65DF7" w:rsidP="00F65DF7">
      <w:pPr>
        <w:pStyle w:val="EndNoteBibliography"/>
        <w:spacing w:after="0"/>
        <w:jc w:val="right"/>
        <w:rPr>
          <w:rFonts w:ascii="Simplified Arabic" w:hAnsi="Simplified Arabic" w:cs="Simplified Arabic"/>
          <w:b/>
          <w:bCs/>
          <w:sz w:val="24"/>
          <w:szCs w:val="24"/>
        </w:rPr>
      </w:pPr>
      <w:r w:rsidRPr="00F65DF7">
        <w:rPr>
          <w:rFonts w:ascii="Simplified Arabic" w:hAnsi="Simplified Arabic" w:cs="Simplified Arabic"/>
          <w:b/>
          <w:bCs/>
          <w:sz w:val="24"/>
          <w:szCs w:val="24"/>
          <w:rtl/>
        </w:rPr>
        <w:t>ثالثاً: المواقع الإلكترونية</w:t>
      </w:r>
    </w:p>
    <w:p w14:paraId="3BF54024" w14:textId="4AAA87FC" w:rsidR="00F65DF7" w:rsidRDefault="00F65DF7" w:rsidP="00F65DF7">
      <w:pPr>
        <w:bidi/>
        <w:spacing w:after="0" w:line="240" w:lineRule="auto"/>
        <w:rPr>
          <w:rFonts w:ascii="Simplified Arabic" w:eastAsia="Times New Roman" w:hAnsi="Simplified Arabic" w:cs="Simplified Arabic"/>
          <w:color w:val="1D1D1D"/>
          <w:kern w:val="36"/>
          <w:sz w:val="24"/>
          <w:szCs w:val="24"/>
        </w:rPr>
      </w:pPr>
      <w:proofErr w:type="gramStart"/>
      <w:r w:rsidRPr="00F65DF7">
        <w:rPr>
          <w:rFonts w:asciiTheme="majorBidi" w:eastAsia="Times New Roman" w:hAnsiTheme="majorBidi" w:cstheme="majorBidi"/>
          <w:color w:val="1D1D1D"/>
          <w:kern w:val="36"/>
          <w:sz w:val="24"/>
          <w:szCs w:val="24"/>
        </w:rPr>
        <w:t>-</w:t>
      </w:r>
      <w:r w:rsidRPr="00F65DF7">
        <w:rPr>
          <w:rFonts w:asciiTheme="majorBidi" w:eastAsia="Times New Roman" w:hAnsiTheme="majorBidi" w:cstheme="majorBidi" w:hint="cs"/>
          <w:color w:val="1D1D1D"/>
          <w:kern w:val="36"/>
          <w:sz w:val="24"/>
          <w:szCs w:val="24"/>
          <w:rtl/>
        </w:rPr>
        <w:t xml:space="preserve">الموقع الإلكتروني لجهاز تنظيم مرفق الكهرباء وحماية المستهلك: </w:t>
      </w:r>
      <w:r w:rsidRPr="00F65DF7">
        <w:rPr>
          <w:rFonts w:asciiTheme="majorBidi" w:eastAsia="Times New Roman" w:hAnsiTheme="majorBidi" w:cstheme="majorBidi"/>
          <w:color w:val="1D1D1D"/>
          <w:kern w:val="36"/>
          <w:sz w:val="24"/>
          <w:szCs w:val="24"/>
        </w:rPr>
        <w:t>www.egyptera.org</w:t>
      </w:r>
      <w:r w:rsidRPr="00F65DF7">
        <w:rPr>
          <w:rFonts w:ascii="Simplified Arabic" w:eastAsia="Times New Roman" w:hAnsi="Simplified Arabic" w:cs="Simplified Arabic" w:hint="cs"/>
          <w:color w:val="1D1D1D"/>
          <w:kern w:val="36"/>
          <w:sz w:val="24"/>
          <w:szCs w:val="24"/>
          <w:rtl/>
          <w:lang w:bidi="ar-EG"/>
        </w:rPr>
        <w:t>.</w:t>
      </w:r>
      <w:proofErr w:type="gramEnd"/>
      <w:r w:rsidRPr="00F65DF7">
        <w:rPr>
          <w:rFonts w:ascii="Simplified Arabic" w:eastAsia="Times New Roman" w:hAnsi="Simplified Arabic" w:cs="Simplified Arabic" w:hint="cs"/>
          <w:color w:val="1D1D1D"/>
          <w:kern w:val="36"/>
          <w:sz w:val="24"/>
          <w:szCs w:val="24"/>
          <w:rtl/>
        </w:rPr>
        <w:t xml:space="preserve"> </w:t>
      </w:r>
    </w:p>
    <w:p w14:paraId="2D6C36BA" w14:textId="0806D446" w:rsidR="00F65DF7" w:rsidRDefault="00F65DF7" w:rsidP="00F65DF7">
      <w:pPr>
        <w:bidi/>
        <w:spacing w:after="0" w:line="240" w:lineRule="auto"/>
        <w:rPr>
          <w:rFonts w:asciiTheme="majorBidi" w:hAnsiTheme="majorBidi" w:cstheme="majorBidi"/>
          <w:sz w:val="24"/>
          <w:szCs w:val="24"/>
          <w:rtl/>
          <w:lang w:bidi="ar-EG"/>
        </w:rPr>
      </w:pPr>
      <w:proofErr w:type="gramStart"/>
      <w:r>
        <w:rPr>
          <w:rFonts w:ascii="Simplified Arabic" w:hAnsi="Simplified Arabic" w:cs="Simplified Arabic"/>
          <w:sz w:val="24"/>
          <w:szCs w:val="24"/>
        </w:rPr>
        <w:t>-</w:t>
      </w:r>
      <w:r>
        <w:rPr>
          <w:rFonts w:ascii="Simplified Arabic" w:hAnsi="Simplified Arabic" w:cs="Simplified Arabic" w:hint="cs"/>
          <w:sz w:val="24"/>
          <w:szCs w:val="24"/>
          <w:rtl/>
        </w:rPr>
        <w:t xml:space="preserve">الموقع الإلكتروني لهيئة الطاقة الجديدة والمتجددة: </w:t>
      </w:r>
      <w:hyperlink r:id="rId15" w:history="1">
        <w:r w:rsidRPr="00BD0EEB">
          <w:rPr>
            <w:rStyle w:val="Hyperlink"/>
            <w:rFonts w:asciiTheme="majorBidi" w:hAnsiTheme="majorBidi" w:cstheme="majorBidi"/>
            <w:sz w:val="24"/>
            <w:szCs w:val="24"/>
          </w:rPr>
          <w:t>www.nrea.gov.eg</w:t>
        </w:r>
      </w:hyperlink>
      <w:r>
        <w:rPr>
          <w:rFonts w:asciiTheme="majorBidi" w:hAnsiTheme="majorBidi" w:cstheme="majorBidi" w:hint="cs"/>
          <w:sz w:val="24"/>
          <w:szCs w:val="24"/>
          <w:rtl/>
          <w:lang w:bidi="ar-EG"/>
        </w:rPr>
        <w:t>.</w:t>
      </w:r>
      <w:proofErr w:type="gramEnd"/>
    </w:p>
    <w:p w14:paraId="1596E194" w14:textId="5E1E7759" w:rsidR="00F65DF7" w:rsidRPr="00F65DF7" w:rsidRDefault="00F65DF7" w:rsidP="00F65DF7">
      <w:pPr>
        <w:bidi/>
        <w:spacing w:after="0" w:line="240" w:lineRule="auto"/>
        <w:rPr>
          <w:rStyle w:val="Hyperlink"/>
          <w:rFonts w:ascii="Simplified Arabic" w:hAnsi="Simplified Arabic" w:cs="Simplified Arabic"/>
          <w:sz w:val="24"/>
          <w:szCs w:val="24"/>
          <w:rtl/>
          <w:lang w:bidi="ar-EG"/>
        </w:rPr>
      </w:pPr>
      <w:r>
        <w:rPr>
          <w:rFonts w:asciiTheme="majorBidi" w:hAnsiTheme="majorBidi" w:cstheme="majorBidi" w:hint="cs"/>
          <w:sz w:val="24"/>
          <w:szCs w:val="24"/>
          <w:rtl/>
          <w:lang w:bidi="ar-EG"/>
        </w:rPr>
        <w:t>-</w:t>
      </w:r>
      <w:r w:rsidR="008328C8" w:rsidRPr="008328C8">
        <w:rPr>
          <w:rFonts w:ascii="Simplified Arabic" w:eastAsia="Times New Roman" w:hAnsi="Simplified Arabic" w:cs="Simplified Arabic" w:hint="cs"/>
          <w:color w:val="1D1D1D"/>
          <w:kern w:val="36"/>
          <w:sz w:val="20"/>
          <w:szCs w:val="20"/>
          <w:rtl/>
        </w:rPr>
        <w:t xml:space="preserve"> </w:t>
      </w:r>
      <w:r w:rsidR="008328C8" w:rsidRPr="008328C8">
        <w:rPr>
          <w:rFonts w:ascii="Simplified Arabic" w:eastAsia="Times New Roman" w:hAnsi="Simplified Arabic" w:cs="Simplified Arabic" w:hint="cs"/>
          <w:color w:val="1D1D1D"/>
          <w:kern w:val="36"/>
          <w:sz w:val="24"/>
          <w:szCs w:val="24"/>
          <w:rtl/>
        </w:rPr>
        <w:t xml:space="preserve">الموقع الإلكتروني لوزارة الكهرباء والطاقة المتجددة: </w:t>
      </w:r>
      <w:hyperlink r:id="rId16" w:history="1">
        <w:r w:rsidR="008328C8" w:rsidRPr="008328C8">
          <w:rPr>
            <w:rStyle w:val="Hyperlink"/>
            <w:rFonts w:asciiTheme="majorBidi" w:eastAsia="Times New Roman" w:hAnsiTheme="majorBidi" w:cstheme="majorBidi"/>
            <w:kern w:val="36"/>
            <w:sz w:val="24"/>
            <w:szCs w:val="24"/>
          </w:rPr>
          <w:t>www.moee.gov.eg</w:t>
        </w:r>
      </w:hyperlink>
    </w:p>
    <w:p w14:paraId="1715D767" w14:textId="77777777" w:rsidR="00F65DF7" w:rsidRPr="00F65DF7" w:rsidRDefault="00F65DF7" w:rsidP="00F65DF7">
      <w:pPr>
        <w:pStyle w:val="EndNoteBibliography"/>
        <w:spacing w:after="0"/>
        <w:jc w:val="right"/>
        <w:rPr>
          <w:rFonts w:ascii="Simplified Arabic" w:hAnsi="Simplified Arabic" w:cs="Simplified Arabic"/>
          <w:b/>
          <w:bCs/>
          <w:sz w:val="24"/>
          <w:szCs w:val="24"/>
        </w:rPr>
      </w:pPr>
    </w:p>
    <w:sectPr w:rsidR="00F65DF7" w:rsidRPr="00F65DF7" w:rsidSect="007D6833">
      <w:pgSz w:w="11906" w:h="16838"/>
      <w:pgMar w:top="1440" w:right="1440" w:bottom="1440" w:left="1440" w:header="706" w:footer="706"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8C74F2" w14:textId="77777777" w:rsidR="007B7892" w:rsidRDefault="007B7892" w:rsidP="00D56DA9">
      <w:pPr>
        <w:spacing w:after="0" w:line="240" w:lineRule="auto"/>
      </w:pPr>
      <w:r>
        <w:separator/>
      </w:r>
    </w:p>
  </w:endnote>
  <w:endnote w:type="continuationSeparator" w:id="0">
    <w:p w14:paraId="6AC45493" w14:textId="77777777" w:rsidR="007B7892" w:rsidRDefault="007B7892" w:rsidP="00D56D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hijTheSansArabic-Plain">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0040276"/>
      <w:docPartObj>
        <w:docPartGallery w:val="Page Numbers (Bottom of Page)"/>
        <w:docPartUnique/>
      </w:docPartObj>
    </w:sdtPr>
    <w:sdtEndPr>
      <w:rPr>
        <w:noProof/>
      </w:rPr>
    </w:sdtEndPr>
    <w:sdtContent>
      <w:p w14:paraId="5F83BE94" w14:textId="3288CC56" w:rsidR="00C41092" w:rsidRDefault="00C41092">
        <w:pPr>
          <w:pStyle w:val="Footer"/>
          <w:jc w:val="center"/>
        </w:pPr>
        <w:r>
          <w:fldChar w:fldCharType="begin"/>
        </w:r>
        <w:r>
          <w:instrText xml:space="preserve"> PAGE   \* MERGEFORMAT </w:instrText>
        </w:r>
        <w:r>
          <w:fldChar w:fldCharType="separate"/>
        </w:r>
        <w:r w:rsidR="001A5D91">
          <w:rPr>
            <w:noProof/>
          </w:rPr>
          <w:t>1</w:t>
        </w:r>
        <w:r>
          <w:rPr>
            <w:noProof/>
          </w:rPr>
          <w:fldChar w:fldCharType="end"/>
        </w:r>
      </w:p>
    </w:sdtContent>
  </w:sdt>
  <w:p w14:paraId="773FD47A" w14:textId="77777777" w:rsidR="00C41092" w:rsidRDefault="00C410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8C4381" w14:textId="77777777" w:rsidR="007B7892" w:rsidRDefault="007B7892" w:rsidP="00D56DA9">
      <w:pPr>
        <w:spacing w:after="0" w:line="240" w:lineRule="auto"/>
      </w:pPr>
      <w:r>
        <w:separator/>
      </w:r>
    </w:p>
  </w:footnote>
  <w:footnote w:type="continuationSeparator" w:id="0">
    <w:p w14:paraId="19A27544" w14:textId="77777777" w:rsidR="007B7892" w:rsidRDefault="007B7892" w:rsidP="00D56DA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A53A7"/>
    <w:multiLevelType w:val="hybridMultilevel"/>
    <w:tmpl w:val="A22CE3A2"/>
    <w:lvl w:ilvl="0" w:tplc="DEB095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2A2FBC"/>
    <w:multiLevelType w:val="hybridMultilevel"/>
    <w:tmpl w:val="163EBD40"/>
    <w:lvl w:ilvl="0" w:tplc="3F46CFD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69D753F"/>
    <w:multiLevelType w:val="hybridMultilevel"/>
    <w:tmpl w:val="ECA6440E"/>
    <w:lvl w:ilvl="0" w:tplc="4A921C60">
      <w:start w:val="1"/>
      <w:numFmt w:val="arabicAlpha"/>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3">
    <w:nsid w:val="085B376E"/>
    <w:multiLevelType w:val="hybridMultilevel"/>
    <w:tmpl w:val="8928246E"/>
    <w:lvl w:ilvl="0" w:tplc="97ECA80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AE806E9"/>
    <w:multiLevelType w:val="multilevel"/>
    <w:tmpl w:val="AF8CFEE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B8B08D8"/>
    <w:multiLevelType w:val="hybridMultilevel"/>
    <w:tmpl w:val="3404CAF4"/>
    <w:lvl w:ilvl="0" w:tplc="A064C300">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6F32D4"/>
    <w:multiLevelType w:val="hybridMultilevel"/>
    <w:tmpl w:val="BF7EE50A"/>
    <w:lvl w:ilvl="0" w:tplc="B9CEBD4C">
      <w:start w:val="1"/>
      <w:numFmt w:val="decimal"/>
      <w:lvlText w:val="%1."/>
      <w:lvlJc w:val="left"/>
      <w:pPr>
        <w:ind w:left="720" w:hanging="360"/>
      </w:pPr>
      <w:rPr>
        <w:rFonts w:eastAsia="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5100B0"/>
    <w:multiLevelType w:val="hybridMultilevel"/>
    <w:tmpl w:val="21786C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8F0D16"/>
    <w:multiLevelType w:val="hybridMultilevel"/>
    <w:tmpl w:val="79EA74BE"/>
    <w:lvl w:ilvl="0" w:tplc="CA90B53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20551540"/>
    <w:multiLevelType w:val="multilevel"/>
    <w:tmpl w:val="CCB020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0D706FB"/>
    <w:multiLevelType w:val="hybridMultilevel"/>
    <w:tmpl w:val="DA90728A"/>
    <w:lvl w:ilvl="0" w:tplc="7F4ABCC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5DA521F"/>
    <w:multiLevelType w:val="hybridMultilevel"/>
    <w:tmpl w:val="0B9EED8E"/>
    <w:lvl w:ilvl="0" w:tplc="44C4880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27E962BF"/>
    <w:multiLevelType w:val="hybridMultilevel"/>
    <w:tmpl w:val="A17A41B2"/>
    <w:lvl w:ilvl="0" w:tplc="BC6865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7F63120"/>
    <w:multiLevelType w:val="hybridMultilevel"/>
    <w:tmpl w:val="3F9EDE8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82F5F96"/>
    <w:multiLevelType w:val="hybridMultilevel"/>
    <w:tmpl w:val="9DAEB1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2B4112F7"/>
    <w:multiLevelType w:val="hybridMultilevel"/>
    <w:tmpl w:val="C99A9F66"/>
    <w:lvl w:ilvl="0" w:tplc="1456A2A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2C305E62"/>
    <w:multiLevelType w:val="hybridMultilevel"/>
    <w:tmpl w:val="80ACD298"/>
    <w:lvl w:ilvl="0" w:tplc="A6546DFA">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2C353908"/>
    <w:multiLevelType w:val="hybridMultilevel"/>
    <w:tmpl w:val="404045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2F1A26F8"/>
    <w:multiLevelType w:val="hybridMultilevel"/>
    <w:tmpl w:val="004A6FA2"/>
    <w:lvl w:ilvl="0" w:tplc="19BE0A38">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0ED24A7"/>
    <w:multiLevelType w:val="hybridMultilevel"/>
    <w:tmpl w:val="7C0EA216"/>
    <w:lvl w:ilvl="0" w:tplc="B4326C88">
      <w:start w:val="1"/>
      <w:numFmt w:val="bullet"/>
      <w:lvlText w:val=""/>
      <w:lvlJc w:val="left"/>
      <w:pPr>
        <w:ind w:left="720" w:hanging="360"/>
      </w:pPr>
      <w:rPr>
        <w:rFonts w:ascii="Symbol" w:hAnsi="Symbol"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1B81A0D"/>
    <w:multiLevelType w:val="hybridMultilevel"/>
    <w:tmpl w:val="DD664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211772E"/>
    <w:multiLevelType w:val="multilevel"/>
    <w:tmpl w:val="F13E85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8B4059E"/>
    <w:multiLevelType w:val="hybridMultilevel"/>
    <w:tmpl w:val="B5285166"/>
    <w:lvl w:ilvl="0" w:tplc="0C1ABE8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CEF530E"/>
    <w:multiLevelType w:val="hybridMultilevel"/>
    <w:tmpl w:val="AD123178"/>
    <w:lvl w:ilvl="0" w:tplc="A064C300">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20F0936"/>
    <w:multiLevelType w:val="hybridMultilevel"/>
    <w:tmpl w:val="AECA1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42A30C6"/>
    <w:multiLevelType w:val="hybridMultilevel"/>
    <w:tmpl w:val="BF62AD48"/>
    <w:lvl w:ilvl="0" w:tplc="9E76A7F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45563CE7"/>
    <w:multiLevelType w:val="hybridMultilevel"/>
    <w:tmpl w:val="6CF45360"/>
    <w:lvl w:ilvl="0" w:tplc="E7AC4FA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47C16DBE"/>
    <w:multiLevelType w:val="multilevel"/>
    <w:tmpl w:val="B2C836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C286305"/>
    <w:multiLevelType w:val="multilevel"/>
    <w:tmpl w:val="DF5672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C9128C4"/>
    <w:multiLevelType w:val="hybridMultilevel"/>
    <w:tmpl w:val="3AEE48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CA229B3"/>
    <w:multiLevelType w:val="hybridMultilevel"/>
    <w:tmpl w:val="9C6C84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55310F8"/>
    <w:multiLevelType w:val="hybridMultilevel"/>
    <w:tmpl w:val="373419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5A0A6F44"/>
    <w:multiLevelType w:val="hybridMultilevel"/>
    <w:tmpl w:val="858A6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BA931D2"/>
    <w:multiLevelType w:val="multilevel"/>
    <w:tmpl w:val="EB301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D210B96"/>
    <w:multiLevelType w:val="multilevel"/>
    <w:tmpl w:val="30A6D30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7ED46EB"/>
    <w:multiLevelType w:val="hybridMultilevel"/>
    <w:tmpl w:val="08028D20"/>
    <w:lvl w:ilvl="0" w:tplc="32C403A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nsid w:val="6FEF7B6A"/>
    <w:multiLevelType w:val="multilevel"/>
    <w:tmpl w:val="EAD8E2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10F0AE4"/>
    <w:multiLevelType w:val="hybridMultilevel"/>
    <w:tmpl w:val="8362E192"/>
    <w:lvl w:ilvl="0" w:tplc="3DA68F18">
      <w:start w:val="2"/>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4512941"/>
    <w:multiLevelType w:val="hybridMultilevel"/>
    <w:tmpl w:val="9ED83396"/>
    <w:lvl w:ilvl="0" w:tplc="CF4649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49A0BB7"/>
    <w:multiLevelType w:val="hybridMultilevel"/>
    <w:tmpl w:val="64101846"/>
    <w:lvl w:ilvl="0" w:tplc="A064C300">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F47099C"/>
    <w:multiLevelType w:val="hybridMultilevel"/>
    <w:tmpl w:val="C622BE96"/>
    <w:lvl w:ilvl="0" w:tplc="273C8C38">
      <w:start w:val="1"/>
      <w:numFmt w:val="decimal"/>
      <w:lvlText w:val="%1-"/>
      <w:lvlJc w:val="left"/>
      <w:pPr>
        <w:ind w:left="1440" w:hanging="360"/>
      </w:pPr>
      <w:rPr>
        <w:rFonts w:ascii="Segoe UI" w:eastAsia="Arial Unicode MS" w:hAnsi="Segoe UI" w:cs="Segoe UI" w:hint="default"/>
        <w:color w:val="2C2F34"/>
        <w:sz w:val="23"/>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2"/>
  </w:num>
  <w:num w:numId="2">
    <w:abstractNumId w:val="16"/>
  </w:num>
  <w:num w:numId="3">
    <w:abstractNumId w:val="20"/>
  </w:num>
  <w:num w:numId="4">
    <w:abstractNumId w:val="15"/>
  </w:num>
  <w:num w:numId="5">
    <w:abstractNumId w:val="3"/>
  </w:num>
  <w:num w:numId="6">
    <w:abstractNumId w:val="8"/>
  </w:num>
  <w:num w:numId="7">
    <w:abstractNumId w:val="12"/>
  </w:num>
  <w:num w:numId="8">
    <w:abstractNumId w:val="11"/>
  </w:num>
  <w:num w:numId="9">
    <w:abstractNumId w:val="40"/>
  </w:num>
  <w:num w:numId="10">
    <w:abstractNumId w:val="25"/>
  </w:num>
  <w:num w:numId="11">
    <w:abstractNumId w:val="1"/>
  </w:num>
  <w:num w:numId="12">
    <w:abstractNumId w:val="26"/>
  </w:num>
  <w:num w:numId="13">
    <w:abstractNumId w:val="35"/>
  </w:num>
  <w:num w:numId="14">
    <w:abstractNumId w:val="33"/>
  </w:num>
  <w:num w:numId="15">
    <w:abstractNumId w:val="28"/>
  </w:num>
  <w:num w:numId="16">
    <w:abstractNumId w:val="27"/>
  </w:num>
  <w:num w:numId="17">
    <w:abstractNumId w:val="34"/>
  </w:num>
  <w:num w:numId="18">
    <w:abstractNumId w:val="9"/>
  </w:num>
  <w:num w:numId="19">
    <w:abstractNumId w:val="21"/>
  </w:num>
  <w:num w:numId="20">
    <w:abstractNumId w:val="36"/>
  </w:num>
  <w:num w:numId="21">
    <w:abstractNumId w:val="4"/>
  </w:num>
  <w:num w:numId="22">
    <w:abstractNumId w:val="16"/>
  </w:num>
  <w:num w:numId="23">
    <w:abstractNumId w:val="6"/>
  </w:num>
  <w:num w:numId="24">
    <w:abstractNumId w:val="10"/>
  </w:num>
  <w:num w:numId="25">
    <w:abstractNumId w:val="19"/>
  </w:num>
  <w:num w:numId="26">
    <w:abstractNumId w:val="30"/>
  </w:num>
  <w:num w:numId="27">
    <w:abstractNumId w:val="32"/>
  </w:num>
  <w:num w:numId="28">
    <w:abstractNumId w:val="38"/>
  </w:num>
  <w:num w:numId="2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num>
  <w:num w:numId="32">
    <w:abstractNumId w:val="14"/>
  </w:num>
  <w:num w:numId="33">
    <w:abstractNumId w:val="17"/>
  </w:num>
  <w:num w:numId="34">
    <w:abstractNumId w:val="0"/>
  </w:num>
  <w:num w:numId="35">
    <w:abstractNumId w:val="2"/>
  </w:num>
  <w:num w:numId="36">
    <w:abstractNumId w:val="39"/>
  </w:num>
  <w:num w:numId="37">
    <w:abstractNumId w:val="13"/>
  </w:num>
  <w:num w:numId="38">
    <w:abstractNumId w:val="5"/>
  </w:num>
  <w:num w:numId="39">
    <w:abstractNumId w:val="7"/>
  </w:num>
  <w:num w:numId="40">
    <w:abstractNumId w:val="23"/>
  </w:num>
  <w:num w:numId="41">
    <w:abstractNumId w:val="29"/>
  </w:num>
  <w:num w:numId="42">
    <w:abstractNumId w:val="37"/>
  </w:num>
  <w:num w:numId="43">
    <w:abstractNumId w:val="31"/>
  </w:num>
  <w:num w:numId="4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sjAxNzc0sDCzNDGzMDVW0lEKTi0uzszPAykwqgUAAWbPGiwAAAA="/>
    <w:docVar w:name="EN.InstantFormat" w:val="&lt;ENInstantFormat&gt;&lt;Enabled&gt;1&lt;/Enabled&gt;&lt;ScanUnformatted&gt;0&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665008"/>
    <w:rsid w:val="000040D4"/>
    <w:rsid w:val="00010910"/>
    <w:rsid w:val="00011C45"/>
    <w:rsid w:val="00011CA6"/>
    <w:rsid w:val="0001345C"/>
    <w:rsid w:val="00014062"/>
    <w:rsid w:val="00015188"/>
    <w:rsid w:val="000211F8"/>
    <w:rsid w:val="0002310A"/>
    <w:rsid w:val="00023847"/>
    <w:rsid w:val="000368BB"/>
    <w:rsid w:val="00037BFA"/>
    <w:rsid w:val="000445A8"/>
    <w:rsid w:val="00045E79"/>
    <w:rsid w:val="000554A7"/>
    <w:rsid w:val="00062730"/>
    <w:rsid w:val="000649B1"/>
    <w:rsid w:val="00066EE5"/>
    <w:rsid w:val="00074E24"/>
    <w:rsid w:val="00075AB6"/>
    <w:rsid w:val="00075E57"/>
    <w:rsid w:val="00075FA2"/>
    <w:rsid w:val="00082C92"/>
    <w:rsid w:val="00086E4A"/>
    <w:rsid w:val="00091A36"/>
    <w:rsid w:val="00095981"/>
    <w:rsid w:val="0009756C"/>
    <w:rsid w:val="000978A4"/>
    <w:rsid w:val="000A0067"/>
    <w:rsid w:val="000A02D8"/>
    <w:rsid w:val="000A1895"/>
    <w:rsid w:val="000A72B3"/>
    <w:rsid w:val="000B41EB"/>
    <w:rsid w:val="000B4683"/>
    <w:rsid w:val="000B5DF6"/>
    <w:rsid w:val="000D4727"/>
    <w:rsid w:val="000D7A5D"/>
    <w:rsid w:val="000E69A0"/>
    <w:rsid w:val="000E7E15"/>
    <w:rsid w:val="000F4BE0"/>
    <w:rsid w:val="000F5807"/>
    <w:rsid w:val="000F7480"/>
    <w:rsid w:val="0010248E"/>
    <w:rsid w:val="00110AB7"/>
    <w:rsid w:val="001154BC"/>
    <w:rsid w:val="001256A0"/>
    <w:rsid w:val="001258C8"/>
    <w:rsid w:val="0013145F"/>
    <w:rsid w:val="001319D9"/>
    <w:rsid w:val="00131BAE"/>
    <w:rsid w:val="00142174"/>
    <w:rsid w:val="00147DF2"/>
    <w:rsid w:val="00154D76"/>
    <w:rsid w:val="00156266"/>
    <w:rsid w:val="00161746"/>
    <w:rsid w:val="00174786"/>
    <w:rsid w:val="00177A81"/>
    <w:rsid w:val="001A3F6B"/>
    <w:rsid w:val="001A4ABA"/>
    <w:rsid w:val="001A5D91"/>
    <w:rsid w:val="001A7653"/>
    <w:rsid w:val="001B6182"/>
    <w:rsid w:val="001C085E"/>
    <w:rsid w:val="001C226D"/>
    <w:rsid w:val="001D10B9"/>
    <w:rsid w:val="001D2F3E"/>
    <w:rsid w:val="001D5BBD"/>
    <w:rsid w:val="001E119C"/>
    <w:rsid w:val="001E1CB1"/>
    <w:rsid w:val="00202722"/>
    <w:rsid w:val="002075EB"/>
    <w:rsid w:val="00213C8C"/>
    <w:rsid w:val="00234D49"/>
    <w:rsid w:val="0023622A"/>
    <w:rsid w:val="0024286F"/>
    <w:rsid w:val="00250571"/>
    <w:rsid w:val="00254B06"/>
    <w:rsid w:val="0026633A"/>
    <w:rsid w:val="0026785A"/>
    <w:rsid w:val="00267D88"/>
    <w:rsid w:val="002705B3"/>
    <w:rsid w:val="002729FB"/>
    <w:rsid w:val="00277651"/>
    <w:rsid w:val="002945DD"/>
    <w:rsid w:val="002A42A2"/>
    <w:rsid w:val="002C473A"/>
    <w:rsid w:val="002C60CD"/>
    <w:rsid w:val="002C65C2"/>
    <w:rsid w:val="002D255A"/>
    <w:rsid w:val="002D26B0"/>
    <w:rsid w:val="002E47A7"/>
    <w:rsid w:val="002E5DFB"/>
    <w:rsid w:val="002E70B9"/>
    <w:rsid w:val="002F3E30"/>
    <w:rsid w:val="002F3E39"/>
    <w:rsid w:val="002F4EB9"/>
    <w:rsid w:val="003014BE"/>
    <w:rsid w:val="00302B3D"/>
    <w:rsid w:val="00310D64"/>
    <w:rsid w:val="003261DD"/>
    <w:rsid w:val="003265EE"/>
    <w:rsid w:val="0032689D"/>
    <w:rsid w:val="00332A15"/>
    <w:rsid w:val="0033428A"/>
    <w:rsid w:val="00337314"/>
    <w:rsid w:val="00345505"/>
    <w:rsid w:val="00345E35"/>
    <w:rsid w:val="00351C29"/>
    <w:rsid w:val="00353CC5"/>
    <w:rsid w:val="00357B84"/>
    <w:rsid w:val="00384AC0"/>
    <w:rsid w:val="00394256"/>
    <w:rsid w:val="003971E5"/>
    <w:rsid w:val="003A00C5"/>
    <w:rsid w:val="003A3054"/>
    <w:rsid w:val="003A4F96"/>
    <w:rsid w:val="003A63B9"/>
    <w:rsid w:val="003C41EE"/>
    <w:rsid w:val="003C7461"/>
    <w:rsid w:val="003C748A"/>
    <w:rsid w:val="003D5549"/>
    <w:rsid w:val="003D7B04"/>
    <w:rsid w:val="003F11D3"/>
    <w:rsid w:val="003F256F"/>
    <w:rsid w:val="003F6E28"/>
    <w:rsid w:val="00400D95"/>
    <w:rsid w:val="0041015C"/>
    <w:rsid w:val="00417215"/>
    <w:rsid w:val="00422DBF"/>
    <w:rsid w:val="00423BDA"/>
    <w:rsid w:val="0042543A"/>
    <w:rsid w:val="0043381E"/>
    <w:rsid w:val="00434F94"/>
    <w:rsid w:val="00460A31"/>
    <w:rsid w:val="0047242B"/>
    <w:rsid w:val="00473597"/>
    <w:rsid w:val="0047639F"/>
    <w:rsid w:val="004820EC"/>
    <w:rsid w:val="0048639B"/>
    <w:rsid w:val="004A38A3"/>
    <w:rsid w:val="004A485E"/>
    <w:rsid w:val="004B1D40"/>
    <w:rsid w:val="004B50D1"/>
    <w:rsid w:val="004B7D14"/>
    <w:rsid w:val="004C38C9"/>
    <w:rsid w:val="004D4925"/>
    <w:rsid w:val="004E0BC5"/>
    <w:rsid w:val="004F0205"/>
    <w:rsid w:val="004F4791"/>
    <w:rsid w:val="00501383"/>
    <w:rsid w:val="005050A8"/>
    <w:rsid w:val="00506E71"/>
    <w:rsid w:val="005111F6"/>
    <w:rsid w:val="00513227"/>
    <w:rsid w:val="00513898"/>
    <w:rsid w:val="005335A4"/>
    <w:rsid w:val="00536828"/>
    <w:rsid w:val="00560169"/>
    <w:rsid w:val="00564988"/>
    <w:rsid w:val="005655D0"/>
    <w:rsid w:val="0057182A"/>
    <w:rsid w:val="0057481F"/>
    <w:rsid w:val="00576F74"/>
    <w:rsid w:val="00582558"/>
    <w:rsid w:val="005831C5"/>
    <w:rsid w:val="0059241A"/>
    <w:rsid w:val="0059517E"/>
    <w:rsid w:val="00596494"/>
    <w:rsid w:val="00597AA5"/>
    <w:rsid w:val="005A1344"/>
    <w:rsid w:val="005A2088"/>
    <w:rsid w:val="005A2978"/>
    <w:rsid w:val="005A69D0"/>
    <w:rsid w:val="005C12A6"/>
    <w:rsid w:val="005C2BD1"/>
    <w:rsid w:val="005C56F3"/>
    <w:rsid w:val="005D13D3"/>
    <w:rsid w:val="005D266E"/>
    <w:rsid w:val="005E0545"/>
    <w:rsid w:val="005E1DB5"/>
    <w:rsid w:val="005F1197"/>
    <w:rsid w:val="005F51F5"/>
    <w:rsid w:val="00601722"/>
    <w:rsid w:val="00616115"/>
    <w:rsid w:val="006173D8"/>
    <w:rsid w:val="0062005F"/>
    <w:rsid w:val="00643751"/>
    <w:rsid w:val="0065141F"/>
    <w:rsid w:val="00665008"/>
    <w:rsid w:val="00665833"/>
    <w:rsid w:val="00680982"/>
    <w:rsid w:val="00683980"/>
    <w:rsid w:val="006843AD"/>
    <w:rsid w:val="006873C2"/>
    <w:rsid w:val="006A2F15"/>
    <w:rsid w:val="006A6726"/>
    <w:rsid w:val="006B103B"/>
    <w:rsid w:val="006D1F81"/>
    <w:rsid w:val="006E6A89"/>
    <w:rsid w:val="006F11FC"/>
    <w:rsid w:val="006F4A2B"/>
    <w:rsid w:val="006F4A40"/>
    <w:rsid w:val="006F69A7"/>
    <w:rsid w:val="00702720"/>
    <w:rsid w:val="007109A2"/>
    <w:rsid w:val="007138AC"/>
    <w:rsid w:val="0073772F"/>
    <w:rsid w:val="0074431F"/>
    <w:rsid w:val="00746AF0"/>
    <w:rsid w:val="007515FC"/>
    <w:rsid w:val="00756283"/>
    <w:rsid w:val="007625BA"/>
    <w:rsid w:val="00767C7B"/>
    <w:rsid w:val="00777EC3"/>
    <w:rsid w:val="00782082"/>
    <w:rsid w:val="00787577"/>
    <w:rsid w:val="00791CE1"/>
    <w:rsid w:val="00791D75"/>
    <w:rsid w:val="00795AD1"/>
    <w:rsid w:val="007B23ED"/>
    <w:rsid w:val="007B7892"/>
    <w:rsid w:val="007C1E37"/>
    <w:rsid w:val="007C3654"/>
    <w:rsid w:val="007C7141"/>
    <w:rsid w:val="007D2FB1"/>
    <w:rsid w:val="007D6833"/>
    <w:rsid w:val="007F458B"/>
    <w:rsid w:val="00813308"/>
    <w:rsid w:val="00813A38"/>
    <w:rsid w:val="00815765"/>
    <w:rsid w:val="00816678"/>
    <w:rsid w:val="00822D97"/>
    <w:rsid w:val="008259AA"/>
    <w:rsid w:val="0082622C"/>
    <w:rsid w:val="00831A7E"/>
    <w:rsid w:val="008328C8"/>
    <w:rsid w:val="008349F1"/>
    <w:rsid w:val="00835DD3"/>
    <w:rsid w:val="00841269"/>
    <w:rsid w:val="008439ED"/>
    <w:rsid w:val="00847E3F"/>
    <w:rsid w:val="00872388"/>
    <w:rsid w:val="00873760"/>
    <w:rsid w:val="008772C1"/>
    <w:rsid w:val="00890694"/>
    <w:rsid w:val="008C2FCC"/>
    <w:rsid w:val="008D2147"/>
    <w:rsid w:val="008D216E"/>
    <w:rsid w:val="008D4C05"/>
    <w:rsid w:val="008F07D6"/>
    <w:rsid w:val="008F5818"/>
    <w:rsid w:val="00900BA8"/>
    <w:rsid w:val="00902458"/>
    <w:rsid w:val="009037D3"/>
    <w:rsid w:val="00903B7B"/>
    <w:rsid w:val="009140EE"/>
    <w:rsid w:val="00924C73"/>
    <w:rsid w:val="009278E5"/>
    <w:rsid w:val="00934136"/>
    <w:rsid w:val="00940103"/>
    <w:rsid w:val="0094452F"/>
    <w:rsid w:val="00962B41"/>
    <w:rsid w:val="00965C20"/>
    <w:rsid w:val="00966882"/>
    <w:rsid w:val="00971D30"/>
    <w:rsid w:val="00973689"/>
    <w:rsid w:val="00981211"/>
    <w:rsid w:val="00987B7D"/>
    <w:rsid w:val="00996536"/>
    <w:rsid w:val="009A1A3F"/>
    <w:rsid w:val="009A7127"/>
    <w:rsid w:val="009B49AD"/>
    <w:rsid w:val="009C1F7C"/>
    <w:rsid w:val="009C2C2A"/>
    <w:rsid w:val="009C4FB0"/>
    <w:rsid w:val="009D0383"/>
    <w:rsid w:val="009D5B8A"/>
    <w:rsid w:val="009E300C"/>
    <w:rsid w:val="009E7A80"/>
    <w:rsid w:val="00A214BF"/>
    <w:rsid w:val="00A60BD5"/>
    <w:rsid w:val="00A65D3B"/>
    <w:rsid w:val="00A824FE"/>
    <w:rsid w:val="00A96ED2"/>
    <w:rsid w:val="00AA6E5E"/>
    <w:rsid w:val="00AA7542"/>
    <w:rsid w:val="00AB731A"/>
    <w:rsid w:val="00AD4586"/>
    <w:rsid w:val="00B02C79"/>
    <w:rsid w:val="00B204AC"/>
    <w:rsid w:val="00B24FD6"/>
    <w:rsid w:val="00B30247"/>
    <w:rsid w:val="00B31A9B"/>
    <w:rsid w:val="00B33C95"/>
    <w:rsid w:val="00B37FC9"/>
    <w:rsid w:val="00B4018D"/>
    <w:rsid w:val="00B44B95"/>
    <w:rsid w:val="00B56AC4"/>
    <w:rsid w:val="00B5739B"/>
    <w:rsid w:val="00B61E2B"/>
    <w:rsid w:val="00B63238"/>
    <w:rsid w:val="00B74B80"/>
    <w:rsid w:val="00B93474"/>
    <w:rsid w:val="00B94232"/>
    <w:rsid w:val="00BB2139"/>
    <w:rsid w:val="00BB384B"/>
    <w:rsid w:val="00BB3934"/>
    <w:rsid w:val="00BB4ECD"/>
    <w:rsid w:val="00BB6452"/>
    <w:rsid w:val="00BD50C8"/>
    <w:rsid w:val="00BF7A61"/>
    <w:rsid w:val="00C01660"/>
    <w:rsid w:val="00C03285"/>
    <w:rsid w:val="00C24E66"/>
    <w:rsid w:val="00C32374"/>
    <w:rsid w:val="00C32C5D"/>
    <w:rsid w:val="00C32FA2"/>
    <w:rsid w:val="00C36210"/>
    <w:rsid w:val="00C37F0F"/>
    <w:rsid w:val="00C40E49"/>
    <w:rsid w:val="00C41092"/>
    <w:rsid w:val="00C410F3"/>
    <w:rsid w:val="00C55DE4"/>
    <w:rsid w:val="00C67103"/>
    <w:rsid w:val="00C82336"/>
    <w:rsid w:val="00C85AF1"/>
    <w:rsid w:val="00C902E0"/>
    <w:rsid w:val="00C92D10"/>
    <w:rsid w:val="00CA08E5"/>
    <w:rsid w:val="00CA1CE3"/>
    <w:rsid w:val="00CB4586"/>
    <w:rsid w:val="00CB7D35"/>
    <w:rsid w:val="00CC24D5"/>
    <w:rsid w:val="00CC7E67"/>
    <w:rsid w:val="00CD45DE"/>
    <w:rsid w:val="00CD501B"/>
    <w:rsid w:val="00CE4182"/>
    <w:rsid w:val="00CE6205"/>
    <w:rsid w:val="00CF2CAB"/>
    <w:rsid w:val="00CF6177"/>
    <w:rsid w:val="00CF741F"/>
    <w:rsid w:val="00D00B7F"/>
    <w:rsid w:val="00D0571D"/>
    <w:rsid w:val="00D10D26"/>
    <w:rsid w:val="00D26FFC"/>
    <w:rsid w:val="00D31E0D"/>
    <w:rsid w:val="00D54C66"/>
    <w:rsid w:val="00D55762"/>
    <w:rsid w:val="00D56DA9"/>
    <w:rsid w:val="00D57FF8"/>
    <w:rsid w:val="00D62D17"/>
    <w:rsid w:val="00D6313F"/>
    <w:rsid w:val="00D70C18"/>
    <w:rsid w:val="00D76914"/>
    <w:rsid w:val="00D93F77"/>
    <w:rsid w:val="00DB1D29"/>
    <w:rsid w:val="00DC3456"/>
    <w:rsid w:val="00DD6181"/>
    <w:rsid w:val="00DF1C17"/>
    <w:rsid w:val="00DF2234"/>
    <w:rsid w:val="00DF3A98"/>
    <w:rsid w:val="00DF5EBB"/>
    <w:rsid w:val="00DF618F"/>
    <w:rsid w:val="00E057B1"/>
    <w:rsid w:val="00E05A36"/>
    <w:rsid w:val="00E1082F"/>
    <w:rsid w:val="00E122B7"/>
    <w:rsid w:val="00E14097"/>
    <w:rsid w:val="00E167D6"/>
    <w:rsid w:val="00E21A5B"/>
    <w:rsid w:val="00E273BC"/>
    <w:rsid w:val="00E321C3"/>
    <w:rsid w:val="00E324A5"/>
    <w:rsid w:val="00E32D08"/>
    <w:rsid w:val="00E35597"/>
    <w:rsid w:val="00E359DF"/>
    <w:rsid w:val="00E35DDF"/>
    <w:rsid w:val="00E37EF9"/>
    <w:rsid w:val="00E4260B"/>
    <w:rsid w:val="00E8009C"/>
    <w:rsid w:val="00E8676C"/>
    <w:rsid w:val="00E954D7"/>
    <w:rsid w:val="00EA74D2"/>
    <w:rsid w:val="00EB2748"/>
    <w:rsid w:val="00EB2C79"/>
    <w:rsid w:val="00EB38B8"/>
    <w:rsid w:val="00EC3F4B"/>
    <w:rsid w:val="00ED1DD8"/>
    <w:rsid w:val="00ED1FFE"/>
    <w:rsid w:val="00ED4103"/>
    <w:rsid w:val="00ED5096"/>
    <w:rsid w:val="00EE6840"/>
    <w:rsid w:val="00EE7953"/>
    <w:rsid w:val="00F0140F"/>
    <w:rsid w:val="00F03D72"/>
    <w:rsid w:val="00F05F5C"/>
    <w:rsid w:val="00F07E86"/>
    <w:rsid w:val="00F123D2"/>
    <w:rsid w:val="00F12CA9"/>
    <w:rsid w:val="00F134CC"/>
    <w:rsid w:val="00F21B6D"/>
    <w:rsid w:val="00F34496"/>
    <w:rsid w:val="00F422FB"/>
    <w:rsid w:val="00F45BB3"/>
    <w:rsid w:val="00F50C90"/>
    <w:rsid w:val="00F522A6"/>
    <w:rsid w:val="00F531CA"/>
    <w:rsid w:val="00F62FBB"/>
    <w:rsid w:val="00F65DF7"/>
    <w:rsid w:val="00F6650A"/>
    <w:rsid w:val="00F732AA"/>
    <w:rsid w:val="00F77C26"/>
    <w:rsid w:val="00F81A62"/>
    <w:rsid w:val="00F83D44"/>
    <w:rsid w:val="00F86851"/>
    <w:rsid w:val="00F86F66"/>
    <w:rsid w:val="00F87F07"/>
    <w:rsid w:val="00F90002"/>
    <w:rsid w:val="00FB696D"/>
    <w:rsid w:val="00FB7761"/>
    <w:rsid w:val="00FC22EB"/>
    <w:rsid w:val="00FC3823"/>
    <w:rsid w:val="00FD41E4"/>
    <w:rsid w:val="00FF13B2"/>
    <w:rsid w:val="00FF53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4B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2088"/>
  </w:style>
  <w:style w:type="paragraph" w:styleId="Heading1">
    <w:name w:val="heading 1"/>
    <w:basedOn w:val="Normal"/>
    <w:next w:val="Normal"/>
    <w:link w:val="Heading1Char"/>
    <w:uiPriority w:val="9"/>
    <w:qFormat/>
    <w:rsid w:val="002D26B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75628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A">
    <w:name w:val="Body A"/>
    <w:rsid w:val="0057481F"/>
    <w:pPr>
      <w:pBdr>
        <w:top w:val="nil"/>
        <w:left w:val="nil"/>
        <w:bottom w:val="nil"/>
        <w:right w:val="nil"/>
        <w:between w:val="nil"/>
        <w:bar w:val="nil"/>
      </w:pBdr>
    </w:pPr>
    <w:rPr>
      <w:rFonts w:ascii="Calibri" w:eastAsia="Arial Unicode MS" w:hAnsi="Arial Unicode MS" w:cs="Arial Unicode MS"/>
      <w:color w:val="000000"/>
      <w:u w:color="000000"/>
      <w:bdr w:val="nil"/>
      <w:lang w:val="es-ES_tradnl" w:eastAsia="de-DE"/>
    </w:rPr>
  </w:style>
  <w:style w:type="table" w:styleId="TableGrid">
    <w:name w:val="Table Grid"/>
    <w:basedOn w:val="TableNormal"/>
    <w:uiPriority w:val="59"/>
    <w:rsid w:val="0057481F"/>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F07E86"/>
    <w:pPr>
      <w:bidi/>
      <w:ind w:left="720"/>
      <w:contextualSpacing/>
    </w:pPr>
  </w:style>
  <w:style w:type="character" w:styleId="Strong">
    <w:name w:val="Strong"/>
    <w:basedOn w:val="DefaultParagraphFont"/>
    <w:uiPriority w:val="22"/>
    <w:qFormat/>
    <w:rsid w:val="00F07E86"/>
    <w:rPr>
      <w:b/>
      <w:bCs/>
    </w:rPr>
  </w:style>
  <w:style w:type="paragraph" w:styleId="BalloonText">
    <w:name w:val="Balloon Text"/>
    <w:basedOn w:val="Normal"/>
    <w:link w:val="BalloonTextChar"/>
    <w:uiPriority w:val="99"/>
    <w:semiHidden/>
    <w:unhideWhenUsed/>
    <w:rsid w:val="00ED41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4103"/>
    <w:rPr>
      <w:rFonts w:ascii="Tahoma" w:hAnsi="Tahoma" w:cs="Tahoma"/>
      <w:sz w:val="16"/>
      <w:szCs w:val="16"/>
    </w:rPr>
  </w:style>
  <w:style w:type="character" w:styleId="Hyperlink">
    <w:name w:val="Hyperlink"/>
    <w:basedOn w:val="DefaultParagraphFont"/>
    <w:uiPriority w:val="99"/>
    <w:unhideWhenUsed/>
    <w:rsid w:val="008F5818"/>
    <w:rPr>
      <w:color w:val="0000FF"/>
      <w:u w:val="single"/>
    </w:rPr>
  </w:style>
  <w:style w:type="character" w:customStyle="1" w:styleId="Heading3Char">
    <w:name w:val="Heading 3 Char"/>
    <w:basedOn w:val="DefaultParagraphFont"/>
    <w:link w:val="Heading3"/>
    <w:uiPriority w:val="9"/>
    <w:rsid w:val="00756283"/>
    <w:rPr>
      <w:rFonts w:ascii="Times New Roman" w:eastAsia="Times New Roman" w:hAnsi="Times New Roman" w:cs="Times New Roman"/>
      <w:b/>
      <w:bCs/>
      <w:sz w:val="27"/>
      <w:szCs w:val="27"/>
    </w:rPr>
  </w:style>
  <w:style w:type="character" w:customStyle="1" w:styleId="sfzihb">
    <w:name w:val="sfzihb"/>
    <w:basedOn w:val="DefaultParagraphFont"/>
    <w:rsid w:val="00756283"/>
  </w:style>
  <w:style w:type="character" w:customStyle="1" w:styleId="s3uucc">
    <w:name w:val="s3uucc"/>
    <w:basedOn w:val="DefaultParagraphFont"/>
    <w:rsid w:val="00756283"/>
  </w:style>
  <w:style w:type="character" w:styleId="FollowedHyperlink">
    <w:name w:val="FollowedHyperlink"/>
    <w:basedOn w:val="DefaultParagraphFont"/>
    <w:uiPriority w:val="99"/>
    <w:semiHidden/>
    <w:unhideWhenUsed/>
    <w:rsid w:val="00075FA2"/>
    <w:rPr>
      <w:color w:val="800080" w:themeColor="followedHyperlink"/>
      <w:u w:val="single"/>
    </w:rPr>
  </w:style>
  <w:style w:type="character" w:styleId="CommentReference">
    <w:name w:val="annotation reference"/>
    <w:basedOn w:val="DefaultParagraphFont"/>
    <w:uiPriority w:val="99"/>
    <w:semiHidden/>
    <w:unhideWhenUsed/>
    <w:rsid w:val="00A214BF"/>
    <w:rPr>
      <w:sz w:val="16"/>
      <w:szCs w:val="16"/>
    </w:rPr>
  </w:style>
  <w:style w:type="paragraph" w:styleId="CommentText">
    <w:name w:val="annotation text"/>
    <w:basedOn w:val="Normal"/>
    <w:link w:val="CommentTextChar"/>
    <w:uiPriority w:val="99"/>
    <w:semiHidden/>
    <w:unhideWhenUsed/>
    <w:rsid w:val="00A214BF"/>
    <w:pPr>
      <w:spacing w:line="240" w:lineRule="auto"/>
    </w:pPr>
    <w:rPr>
      <w:sz w:val="20"/>
      <w:szCs w:val="20"/>
    </w:rPr>
  </w:style>
  <w:style w:type="character" w:customStyle="1" w:styleId="CommentTextChar">
    <w:name w:val="Comment Text Char"/>
    <w:basedOn w:val="DefaultParagraphFont"/>
    <w:link w:val="CommentText"/>
    <w:uiPriority w:val="99"/>
    <w:semiHidden/>
    <w:rsid w:val="00A214BF"/>
    <w:rPr>
      <w:sz w:val="20"/>
      <w:szCs w:val="20"/>
    </w:rPr>
  </w:style>
  <w:style w:type="paragraph" w:styleId="CommentSubject">
    <w:name w:val="annotation subject"/>
    <w:basedOn w:val="CommentText"/>
    <w:next w:val="CommentText"/>
    <w:link w:val="CommentSubjectChar"/>
    <w:uiPriority w:val="99"/>
    <w:semiHidden/>
    <w:unhideWhenUsed/>
    <w:rsid w:val="00A214BF"/>
    <w:rPr>
      <w:b/>
      <w:bCs/>
    </w:rPr>
  </w:style>
  <w:style w:type="character" w:customStyle="1" w:styleId="CommentSubjectChar">
    <w:name w:val="Comment Subject Char"/>
    <w:basedOn w:val="CommentTextChar"/>
    <w:link w:val="CommentSubject"/>
    <w:uiPriority w:val="99"/>
    <w:semiHidden/>
    <w:rsid w:val="00A214BF"/>
    <w:rPr>
      <w:b/>
      <w:bCs/>
      <w:sz w:val="20"/>
      <w:szCs w:val="20"/>
    </w:rPr>
  </w:style>
  <w:style w:type="character" w:customStyle="1" w:styleId="Heading1Char">
    <w:name w:val="Heading 1 Char"/>
    <w:basedOn w:val="DefaultParagraphFont"/>
    <w:link w:val="Heading1"/>
    <w:uiPriority w:val="9"/>
    <w:rsid w:val="002D26B0"/>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D56D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6DA9"/>
  </w:style>
  <w:style w:type="paragraph" w:styleId="Footer">
    <w:name w:val="footer"/>
    <w:basedOn w:val="Normal"/>
    <w:link w:val="FooterChar"/>
    <w:uiPriority w:val="99"/>
    <w:unhideWhenUsed/>
    <w:rsid w:val="00D56D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6DA9"/>
  </w:style>
  <w:style w:type="paragraph" w:customStyle="1" w:styleId="EndNoteBibliographyTitle">
    <w:name w:val="EndNote Bibliography Title"/>
    <w:basedOn w:val="Normal"/>
    <w:link w:val="EndNoteBibliographyTitleChar"/>
    <w:rsid w:val="00BF7A61"/>
    <w:pPr>
      <w:spacing w:after="0"/>
      <w:jc w:val="center"/>
    </w:pPr>
    <w:rPr>
      <w:rFonts w:ascii="Calibri" w:hAnsi="Calibri" w:cs="Calibri"/>
      <w:noProof/>
    </w:rPr>
  </w:style>
  <w:style w:type="character" w:customStyle="1" w:styleId="ListParagraphChar">
    <w:name w:val="List Paragraph Char"/>
    <w:basedOn w:val="DefaultParagraphFont"/>
    <w:link w:val="ListParagraph"/>
    <w:uiPriority w:val="34"/>
    <w:rsid w:val="00BF7A61"/>
  </w:style>
  <w:style w:type="character" w:customStyle="1" w:styleId="EndNoteBibliographyTitleChar">
    <w:name w:val="EndNote Bibliography Title Char"/>
    <w:basedOn w:val="ListParagraphChar"/>
    <w:link w:val="EndNoteBibliographyTitle"/>
    <w:rsid w:val="00BF7A61"/>
    <w:rPr>
      <w:rFonts w:ascii="Calibri" w:hAnsi="Calibri" w:cs="Calibri"/>
      <w:noProof/>
    </w:rPr>
  </w:style>
  <w:style w:type="paragraph" w:customStyle="1" w:styleId="EndNoteBibliography">
    <w:name w:val="EndNote Bibliography"/>
    <w:basedOn w:val="Normal"/>
    <w:link w:val="EndNoteBibliographyChar"/>
    <w:rsid w:val="00BF7A61"/>
    <w:pPr>
      <w:spacing w:line="240" w:lineRule="auto"/>
      <w:jc w:val="both"/>
    </w:pPr>
    <w:rPr>
      <w:rFonts w:ascii="Calibri" w:hAnsi="Calibri" w:cs="Calibri"/>
      <w:noProof/>
    </w:rPr>
  </w:style>
  <w:style w:type="character" w:customStyle="1" w:styleId="EndNoteBibliographyChar">
    <w:name w:val="EndNote Bibliography Char"/>
    <w:basedOn w:val="ListParagraphChar"/>
    <w:link w:val="EndNoteBibliography"/>
    <w:rsid w:val="00BF7A61"/>
    <w:rPr>
      <w:rFonts w:ascii="Calibri" w:hAnsi="Calibri" w:cs="Calibri"/>
      <w:noProof/>
    </w:rPr>
  </w:style>
  <w:style w:type="paragraph" w:styleId="NormalWeb">
    <w:name w:val="Normal (Web)"/>
    <w:basedOn w:val="Normal"/>
    <w:uiPriority w:val="99"/>
    <w:unhideWhenUsed/>
    <w:rsid w:val="00E273BC"/>
    <w:pPr>
      <w:spacing w:before="100" w:beforeAutospacing="1" w:after="100" w:afterAutospacing="1" w:line="240" w:lineRule="auto"/>
    </w:pPr>
    <w:rPr>
      <w:rFonts w:ascii="Times New Roman" w:eastAsia="Times New Roman" w:hAnsi="Times New Roman" w:cs="Times New Roman"/>
      <w:sz w:val="24"/>
      <w:szCs w:val="24"/>
    </w:rPr>
  </w:style>
  <w:style w:type="paragraph" w:styleId="TOC1">
    <w:name w:val="toc 1"/>
    <w:basedOn w:val="Normal"/>
    <w:next w:val="Normal"/>
    <w:autoRedefine/>
    <w:uiPriority w:val="39"/>
    <w:unhideWhenUsed/>
    <w:rsid w:val="00B74B80"/>
    <w:pPr>
      <w:tabs>
        <w:tab w:val="right" w:leader="dot" w:pos="9016"/>
      </w:tabs>
      <w:bidi/>
      <w:spacing w:after="100" w:line="240" w:lineRule="auto"/>
    </w:pPr>
    <w:rPr>
      <w:rFonts w:ascii="Simplified Arabic" w:hAnsi="Simplified Arabic" w:cs="Simplified Arabic"/>
      <w:b/>
      <w:bCs/>
      <w:sz w:val="24"/>
      <w:szCs w:val="24"/>
    </w:rPr>
  </w:style>
  <w:style w:type="paragraph" w:styleId="Caption">
    <w:name w:val="caption"/>
    <w:basedOn w:val="Normal"/>
    <w:next w:val="Normal"/>
    <w:uiPriority w:val="35"/>
    <w:unhideWhenUsed/>
    <w:qFormat/>
    <w:rsid w:val="0001345C"/>
    <w:pPr>
      <w:spacing w:line="240" w:lineRule="auto"/>
    </w:pPr>
    <w:rPr>
      <w:b/>
      <w:bCs/>
      <w:color w:val="4F81BD" w:themeColor="accent1"/>
      <w:sz w:val="18"/>
      <w:szCs w:val="18"/>
    </w:rPr>
  </w:style>
  <w:style w:type="paragraph" w:customStyle="1" w:styleId="selectionshareable">
    <w:name w:val="selectionshareable"/>
    <w:basedOn w:val="Normal"/>
    <w:rsid w:val="00FD41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basedOn w:val="DefaultParagraphFont"/>
    <w:rsid w:val="007D6833"/>
    <w:rPr>
      <w:rFonts w:ascii="BahijTheSansArabic-Plain" w:hAnsi="BahijTheSansArabic-Plain" w:hint="default"/>
      <w:b w:val="0"/>
      <w:bCs w:val="0"/>
      <w:i w:val="0"/>
      <w:iCs w:val="0"/>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2088"/>
  </w:style>
  <w:style w:type="paragraph" w:styleId="Heading1">
    <w:name w:val="heading 1"/>
    <w:basedOn w:val="Normal"/>
    <w:next w:val="Normal"/>
    <w:link w:val="Heading1Char"/>
    <w:uiPriority w:val="9"/>
    <w:qFormat/>
    <w:rsid w:val="002D26B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75628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A">
    <w:name w:val="Body A"/>
    <w:rsid w:val="0057481F"/>
    <w:pPr>
      <w:pBdr>
        <w:top w:val="nil"/>
        <w:left w:val="nil"/>
        <w:bottom w:val="nil"/>
        <w:right w:val="nil"/>
        <w:between w:val="nil"/>
        <w:bar w:val="nil"/>
      </w:pBdr>
    </w:pPr>
    <w:rPr>
      <w:rFonts w:ascii="Calibri" w:eastAsia="Arial Unicode MS" w:hAnsi="Arial Unicode MS" w:cs="Arial Unicode MS"/>
      <w:color w:val="000000"/>
      <w:u w:color="000000"/>
      <w:bdr w:val="nil"/>
      <w:lang w:val="es-ES_tradnl" w:eastAsia="de-DE"/>
    </w:rPr>
  </w:style>
  <w:style w:type="table" w:styleId="TableGrid">
    <w:name w:val="Table Grid"/>
    <w:basedOn w:val="TableNormal"/>
    <w:uiPriority w:val="59"/>
    <w:rsid w:val="0057481F"/>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F07E86"/>
    <w:pPr>
      <w:bidi/>
      <w:ind w:left="720"/>
      <w:contextualSpacing/>
    </w:pPr>
  </w:style>
  <w:style w:type="character" w:styleId="Strong">
    <w:name w:val="Strong"/>
    <w:basedOn w:val="DefaultParagraphFont"/>
    <w:uiPriority w:val="22"/>
    <w:qFormat/>
    <w:rsid w:val="00F07E86"/>
    <w:rPr>
      <w:b/>
      <w:bCs/>
    </w:rPr>
  </w:style>
  <w:style w:type="paragraph" w:styleId="BalloonText">
    <w:name w:val="Balloon Text"/>
    <w:basedOn w:val="Normal"/>
    <w:link w:val="BalloonTextChar"/>
    <w:uiPriority w:val="99"/>
    <w:semiHidden/>
    <w:unhideWhenUsed/>
    <w:rsid w:val="00ED41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4103"/>
    <w:rPr>
      <w:rFonts w:ascii="Tahoma" w:hAnsi="Tahoma" w:cs="Tahoma"/>
      <w:sz w:val="16"/>
      <w:szCs w:val="16"/>
    </w:rPr>
  </w:style>
  <w:style w:type="character" w:styleId="Hyperlink">
    <w:name w:val="Hyperlink"/>
    <w:basedOn w:val="DefaultParagraphFont"/>
    <w:uiPriority w:val="99"/>
    <w:unhideWhenUsed/>
    <w:rsid w:val="008F5818"/>
    <w:rPr>
      <w:color w:val="0000FF"/>
      <w:u w:val="single"/>
    </w:rPr>
  </w:style>
  <w:style w:type="character" w:customStyle="1" w:styleId="Heading3Char">
    <w:name w:val="Heading 3 Char"/>
    <w:basedOn w:val="DefaultParagraphFont"/>
    <w:link w:val="Heading3"/>
    <w:uiPriority w:val="9"/>
    <w:rsid w:val="00756283"/>
    <w:rPr>
      <w:rFonts w:ascii="Times New Roman" w:eastAsia="Times New Roman" w:hAnsi="Times New Roman" w:cs="Times New Roman"/>
      <w:b/>
      <w:bCs/>
      <w:sz w:val="27"/>
      <w:szCs w:val="27"/>
    </w:rPr>
  </w:style>
  <w:style w:type="character" w:customStyle="1" w:styleId="sfzihb">
    <w:name w:val="sfzihb"/>
    <w:basedOn w:val="DefaultParagraphFont"/>
    <w:rsid w:val="00756283"/>
  </w:style>
  <w:style w:type="character" w:customStyle="1" w:styleId="s3uucc">
    <w:name w:val="s3uucc"/>
    <w:basedOn w:val="DefaultParagraphFont"/>
    <w:rsid w:val="00756283"/>
  </w:style>
  <w:style w:type="character" w:styleId="FollowedHyperlink">
    <w:name w:val="FollowedHyperlink"/>
    <w:basedOn w:val="DefaultParagraphFont"/>
    <w:uiPriority w:val="99"/>
    <w:semiHidden/>
    <w:unhideWhenUsed/>
    <w:rsid w:val="00075FA2"/>
    <w:rPr>
      <w:color w:val="800080" w:themeColor="followedHyperlink"/>
      <w:u w:val="single"/>
    </w:rPr>
  </w:style>
  <w:style w:type="character" w:styleId="CommentReference">
    <w:name w:val="annotation reference"/>
    <w:basedOn w:val="DefaultParagraphFont"/>
    <w:uiPriority w:val="99"/>
    <w:semiHidden/>
    <w:unhideWhenUsed/>
    <w:rsid w:val="00A214BF"/>
    <w:rPr>
      <w:sz w:val="16"/>
      <w:szCs w:val="16"/>
    </w:rPr>
  </w:style>
  <w:style w:type="paragraph" w:styleId="CommentText">
    <w:name w:val="annotation text"/>
    <w:basedOn w:val="Normal"/>
    <w:link w:val="CommentTextChar"/>
    <w:uiPriority w:val="99"/>
    <w:semiHidden/>
    <w:unhideWhenUsed/>
    <w:rsid w:val="00A214BF"/>
    <w:pPr>
      <w:spacing w:line="240" w:lineRule="auto"/>
    </w:pPr>
    <w:rPr>
      <w:sz w:val="20"/>
      <w:szCs w:val="20"/>
    </w:rPr>
  </w:style>
  <w:style w:type="character" w:customStyle="1" w:styleId="CommentTextChar">
    <w:name w:val="Comment Text Char"/>
    <w:basedOn w:val="DefaultParagraphFont"/>
    <w:link w:val="CommentText"/>
    <w:uiPriority w:val="99"/>
    <w:semiHidden/>
    <w:rsid w:val="00A214BF"/>
    <w:rPr>
      <w:sz w:val="20"/>
      <w:szCs w:val="20"/>
    </w:rPr>
  </w:style>
  <w:style w:type="paragraph" w:styleId="CommentSubject">
    <w:name w:val="annotation subject"/>
    <w:basedOn w:val="CommentText"/>
    <w:next w:val="CommentText"/>
    <w:link w:val="CommentSubjectChar"/>
    <w:uiPriority w:val="99"/>
    <w:semiHidden/>
    <w:unhideWhenUsed/>
    <w:rsid w:val="00A214BF"/>
    <w:rPr>
      <w:b/>
      <w:bCs/>
    </w:rPr>
  </w:style>
  <w:style w:type="character" w:customStyle="1" w:styleId="CommentSubjectChar">
    <w:name w:val="Comment Subject Char"/>
    <w:basedOn w:val="CommentTextChar"/>
    <w:link w:val="CommentSubject"/>
    <w:uiPriority w:val="99"/>
    <w:semiHidden/>
    <w:rsid w:val="00A214BF"/>
    <w:rPr>
      <w:b/>
      <w:bCs/>
      <w:sz w:val="20"/>
      <w:szCs w:val="20"/>
    </w:rPr>
  </w:style>
  <w:style w:type="character" w:customStyle="1" w:styleId="Heading1Char">
    <w:name w:val="Heading 1 Char"/>
    <w:basedOn w:val="DefaultParagraphFont"/>
    <w:link w:val="Heading1"/>
    <w:uiPriority w:val="9"/>
    <w:rsid w:val="002D26B0"/>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D56D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6DA9"/>
  </w:style>
  <w:style w:type="paragraph" w:styleId="Footer">
    <w:name w:val="footer"/>
    <w:basedOn w:val="Normal"/>
    <w:link w:val="FooterChar"/>
    <w:uiPriority w:val="99"/>
    <w:unhideWhenUsed/>
    <w:rsid w:val="00D56D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6DA9"/>
  </w:style>
  <w:style w:type="paragraph" w:customStyle="1" w:styleId="EndNoteBibliographyTitle">
    <w:name w:val="EndNote Bibliography Title"/>
    <w:basedOn w:val="Normal"/>
    <w:link w:val="EndNoteBibliographyTitleChar"/>
    <w:rsid w:val="00BF7A61"/>
    <w:pPr>
      <w:spacing w:after="0"/>
      <w:jc w:val="center"/>
    </w:pPr>
    <w:rPr>
      <w:rFonts w:ascii="Calibri" w:hAnsi="Calibri" w:cs="Calibri"/>
      <w:noProof/>
    </w:rPr>
  </w:style>
  <w:style w:type="character" w:customStyle="1" w:styleId="ListParagraphChar">
    <w:name w:val="List Paragraph Char"/>
    <w:basedOn w:val="DefaultParagraphFont"/>
    <w:link w:val="ListParagraph"/>
    <w:uiPriority w:val="34"/>
    <w:rsid w:val="00BF7A61"/>
  </w:style>
  <w:style w:type="character" w:customStyle="1" w:styleId="EndNoteBibliographyTitleChar">
    <w:name w:val="EndNote Bibliography Title Char"/>
    <w:basedOn w:val="ListParagraphChar"/>
    <w:link w:val="EndNoteBibliographyTitle"/>
    <w:rsid w:val="00BF7A61"/>
    <w:rPr>
      <w:rFonts w:ascii="Calibri" w:hAnsi="Calibri" w:cs="Calibri"/>
      <w:noProof/>
    </w:rPr>
  </w:style>
  <w:style w:type="paragraph" w:customStyle="1" w:styleId="EndNoteBibliography">
    <w:name w:val="EndNote Bibliography"/>
    <w:basedOn w:val="Normal"/>
    <w:link w:val="EndNoteBibliographyChar"/>
    <w:rsid w:val="00BF7A61"/>
    <w:pPr>
      <w:spacing w:line="240" w:lineRule="auto"/>
      <w:jc w:val="both"/>
    </w:pPr>
    <w:rPr>
      <w:rFonts w:ascii="Calibri" w:hAnsi="Calibri" w:cs="Calibri"/>
      <w:noProof/>
    </w:rPr>
  </w:style>
  <w:style w:type="character" w:customStyle="1" w:styleId="EndNoteBibliographyChar">
    <w:name w:val="EndNote Bibliography Char"/>
    <w:basedOn w:val="ListParagraphChar"/>
    <w:link w:val="EndNoteBibliography"/>
    <w:rsid w:val="00BF7A61"/>
    <w:rPr>
      <w:rFonts w:ascii="Calibri" w:hAnsi="Calibri" w:cs="Calibri"/>
      <w:noProof/>
    </w:rPr>
  </w:style>
  <w:style w:type="paragraph" w:styleId="NormalWeb">
    <w:name w:val="Normal (Web)"/>
    <w:basedOn w:val="Normal"/>
    <w:uiPriority w:val="99"/>
    <w:unhideWhenUsed/>
    <w:rsid w:val="00E273BC"/>
    <w:pPr>
      <w:spacing w:before="100" w:beforeAutospacing="1" w:after="100" w:afterAutospacing="1" w:line="240" w:lineRule="auto"/>
    </w:pPr>
    <w:rPr>
      <w:rFonts w:ascii="Times New Roman" w:eastAsia="Times New Roman" w:hAnsi="Times New Roman" w:cs="Times New Roman"/>
      <w:sz w:val="24"/>
      <w:szCs w:val="24"/>
    </w:rPr>
  </w:style>
  <w:style w:type="paragraph" w:styleId="TOC1">
    <w:name w:val="toc 1"/>
    <w:basedOn w:val="Normal"/>
    <w:next w:val="Normal"/>
    <w:autoRedefine/>
    <w:uiPriority w:val="39"/>
    <w:unhideWhenUsed/>
    <w:rsid w:val="00B74B80"/>
    <w:pPr>
      <w:tabs>
        <w:tab w:val="right" w:leader="dot" w:pos="9016"/>
      </w:tabs>
      <w:bidi/>
      <w:spacing w:after="100" w:line="240" w:lineRule="auto"/>
    </w:pPr>
    <w:rPr>
      <w:rFonts w:ascii="Simplified Arabic" w:hAnsi="Simplified Arabic" w:cs="Simplified Arabic"/>
      <w:b/>
      <w:bCs/>
      <w:sz w:val="24"/>
      <w:szCs w:val="24"/>
    </w:rPr>
  </w:style>
  <w:style w:type="paragraph" w:styleId="Caption">
    <w:name w:val="caption"/>
    <w:basedOn w:val="Normal"/>
    <w:next w:val="Normal"/>
    <w:uiPriority w:val="35"/>
    <w:unhideWhenUsed/>
    <w:qFormat/>
    <w:rsid w:val="0001345C"/>
    <w:pPr>
      <w:spacing w:line="240" w:lineRule="auto"/>
    </w:pPr>
    <w:rPr>
      <w:b/>
      <w:bCs/>
      <w:color w:val="4F81BD" w:themeColor="accent1"/>
      <w:sz w:val="18"/>
      <w:szCs w:val="18"/>
    </w:rPr>
  </w:style>
  <w:style w:type="paragraph" w:customStyle="1" w:styleId="selectionshareable">
    <w:name w:val="selectionshareable"/>
    <w:basedOn w:val="Normal"/>
    <w:rsid w:val="00FD41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basedOn w:val="DefaultParagraphFont"/>
    <w:rsid w:val="007D6833"/>
    <w:rPr>
      <w:rFonts w:ascii="BahijTheSansArabic-Plain" w:hAnsi="BahijTheSansArabic-Plain"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279865">
      <w:bodyDiv w:val="1"/>
      <w:marLeft w:val="0"/>
      <w:marRight w:val="0"/>
      <w:marTop w:val="0"/>
      <w:marBottom w:val="0"/>
      <w:divBdr>
        <w:top w:val="none" w:sz="0" w:space="0" w:color="auto"/>
        <w:left w:val="none" w:sz="0" w:space="0" w:color="auto"/>
        <w:bottom w:val="none" w:sz="0" w:space="0" w:color="auto"/>
        <w:right w:val="none" w:sz="0" w:space="0" w:color="auto"/>
      </w:divBdr>
    </w:div>
    <w:div w:id="224803194">
      <w:bodyDiv w:val="1"/>
      <w:marLeft w:val="0"/>
      <w:marRight w:val="0"/>
      <w:marTop w:val="0"/>
      <w:marBottom w:val="0"/>
      <w:divBdr>
        <w:top w:val="none" w:sz="0" w:space="0" w:color="auto"/>
        <w:left w:val="none" w:sz="0" w:space="0" w:color="auto"/>
        <w:bottom w:val="none" w:sz="0" w:space="0" w:color="auto"/>
        <w:right w:val="none" w:sz="0" w:space="0" w:color="auto"/>
      </w:divBdr>
      <w:divsChild>
        <w:div w:id="2013413337">
          <w:marLeft w:val="0"/>
          <w:marRight w:val="0"/>
          <w:marTop w:val="0"/>
          <w:marBottom w:val="0"/>
          <w:divBdr>
            <w:top w:val="none" w:sz="0" w:space="0" w:color="auto"/>
            <w:left w:val="none" w:sz="0" w:space="0" w:color="auto"/>
            <w:bottom w:val="none" w:sz="0" w:space="0" w:color="auto"/>
            <w:right w:val="none" w:sz="0" w:space="0" w:color="auto"/>
          </w:divBdr>
        </w:div>
      </w:divsChild>
    </w:div>
    <w:div w:id="379211752">
      <w:bodyDiv w:val="1"/>
      <w:marLeft w:val="0"/>
      <w:marRight w:val="0"/>
      <w:marTop w:val="0"/>
      <w:marBottom w:val="0"/>
      <w:divBdr>
        <w:top w:val="none" w:sz="0" w:space="0" w:color="auto"/>
        <w:left w:val="none" w:sz="0" w:space="0" w:color="auto"/>
        <w:bottom w:val="none" w:sz="0" w:space="0" w:color="auto"/>
        <w:right w:val="none" w:sz="0" w:space="0" w:color="auto"/>
      </w:divBdr>
    </w:div>
    <w:div w:id="448933846">
      <w:bodyDiv w:val="1"/>
      <w:marLeft w:val="0"/>
      <w:marRight w:val="0"/>
      <w:marTop w:val="0"/>
      <w:marBottom w:val="0"/>
      <w:divBdr>
        <w:top w:val="none" w:sz="0" w:space="0" w:color="auto"/>
        <w:left w:val="none" w:sz="0" w:space="0" w:color="auto"/>
        <w:bottom w:val="none" w:sz="0" w:space="0" w:color="auto"/>
        <w:right w:val="none" w:sz="0" w:space="0" w:color="auto"/>
      </w:divBdr>
    </w:div>
    <w:div w:id="491797560">
      <w:bodyDiv w:val="1"/>
      <w:marLeft w:val="0"/>
      <w:marRight w:val="0"/>
      <w:marTop w:val="0"/>
      <w:marBottom w:val="0"/>
      <w:divBdr>
        <w:top w:val="none" w:sz="0" w:space="0" w:color="auto"/>
        <w:left w:val="none" w:sz="0" w:space="0" w:color="auto"/>
        <w:bottom w:val="none" w:sz="0" w:space="0" w:color="auto"/>
        <w:right w:val="none" w:sz="0" w:space="0" w:color="auto"/>
      </w:divBdr>
    </w:div>
    <w:div w:id="494535358">
      <w:bodyDiv w:val="1"/>
      <w:marLeft w:val="0"/>
      <w:marRight w:val="0"/>
      <w:marTop w:val="0"/>
      <w:marBottom w:val="0"/>
      <w:divBdr>
        <w:top w:val="none" w:sz="0" w:space="0" w:color="auto"/>
        <w:left w:val="none" w:sz="0" w:space="0" w:color="auto"/>
        <w:bottom w:val="none" w:sz="0" w:space="0" w:color="auto"/>
        <w:right w:val="none" w:sz="0" w:space="0" w:color="auto"/>
      </w:divBdr>
    </w:div>
    <w:div w:id="528372162">
      <w:bodyDiv w:val="1"/>
      <w:marLeft w:val="0"/>
      <w:marRight w:val="0"/>
      <w:marTop w:val="0"/>
      <w:marBottom w:val="0"/>
      <w:divBdr>
        <w:top w:val="none" w:sz="0" w:space="0" w:color="auto"/>
        <w:left w:val="none" w:sz="0" w:space="0" w:color="auto"/>
        <w:bottom w:val="none" w:sz="0" w:space="0" w:color="auto"/>
        <w:right w:val="none" w:sz="0" w:space="0" w:color="auto"/>
      </w:divBdr>
    </w:div>
    <w:div w:id="553008373">
      <w:bodyDiv w:val="1"/>
      <w:marLeft w:val="0"/>
      <w:marRight w:val="0"/>
      <w:marTop w:val="0"/>
      <w:marBottom w:val="0"/>
      <w:divBdr>
        <w:top w:val="none" w:sz="0" w:space="0" w:color="auto"/>
        <w:left w:val="none" w:sz="0" w:space="0" w:color="auto"/>
        <w:bottom w:val="none" w:sz="0" w:space="0" w:color="auto"/>
        <w:right w:val="none" w:sz="0" w:space="0" w:color="auto"/>
      </w:divBdr>
    </w:div>
    <w:div w:id="591865328">
      <w:bodyDiv w:val="1"/>
      <w:marLeft w:val="0"/>
      <w:marRight w:val="0"/>
      <w:marTop w:val="0"/>
      <w:marBottom w:val="0"/>
      <w:divBdr>
        <w:top w:val="none" w:sz="0" w:space="0" w:color="auto"/>
        <w:left w:val="none" w:sz="0" w:space="0" w:color="auto"/>
        <w:bottom w:val="none" w:sz="0" w:space="0" w:color="auto"/>
        <w:right w:val="none" w:sz="0" w:space="0" w:color="auto"/>
      </w:divBdr>
    </w:div>
    <w:div w:id="595793208">
      <w:bodyDiv w:val="1"/>
      <w:marLeft w:val="0"/>
      <w:marRight w:val="0"/>
      <w:marTop w:val="0"/>
      <w:marBottom w:val="0"/>
      <w:divBdr>
        <w:top w:val="none" w:sz="0" w:space="0" w:color="auto"/>
        <w:left w:val="none" w:sz="0" w:space="0" w:color="auto"/>
        <w:bottom w:val="none" w:sz="0" w:space="0" w:color="auto"/>
        <w:right w:val="none" w:sz="0" w:space="0" w:color="auto"/>
      </w:divBdr>
    </w:div>
    <w:div w:id="616720578">
      <w:bodyDiv w:val="1"/>
      <w:marLeft w:val="0"/>
      <w:marRight w:val="0"/>
      <w:marTop w:val="0"/>
      <w:marBottom w:val="0"/>
      <w:divBdr>
        <w:top w:val="none" w:sz="0" w:space="0" w:color="auto"/>
        <w:left w:val="none" w:sz="0" w:space="0" w:color="auto"/>
        <w:bottom w:val="none" w:sz="0" w:space="0" w:color="auto"/>
        <w:right w:val="none" w:sz="0" w:space="0" w:color="auto"/>
      </w:divBdr>
    </w:div>
    <w:div w:id="643698698">
      <w:bodyDiv w:val="1"/>
      <w:marLeft w:val="0"/>
      <w:marRight w:val="0"/>
      <w:marTop w:val="0"/>
      <w:marBottom w:val="0"/>
      <w:divBdr>
        <w:top w:val="none" w:sz="0" w:space="0" w:color="auto"/>
        <w:left w:val="none" w:sz="0" w:space="0" w:color="auto"/>
        <w:bottom w:val="none" w:sz="0" w:space="0" w:color="auto"/>
        <w:right w:val="none" w:sz="0" w:space="0" w:color="auto"/>
      </w:divBdr>
    </w:div>
    <w:div w:id="657152065">
      <w:bodyDiv w:val="1"/>
      <w:marLeft w:val="0"/>
      <w:marRight w:val="0"/>
      <w:marTop w:val="0"/>
      <w:marBottom w:val="0"/>
      <w:divBdr>
        <w:top w:val="none" w:sz="0" w:space="0" w:color="auto"/>
        <w:left w:val="none" w:sz="0" w:space="0" w:color="auto"/>
        <w:bottom w:val="none" w:sz="0" w:space="0" w:color="auto"/>
        <w:right w:val="none" w:sz="0" w:space="0" w:color="auto"/>
      </w:divBdr>
    </w:div>
    <w:div w:id="757671696">
      <w:bodyDiv w:val="1"/>
      <w:marLeft w:val="0"/>
      <w:marRight w:val="0"/>
      <w:marTop w:val="0"/>
      <w:marBottom w:val="0"/>
      <w:divBdr>
        <w:top w:val="none" w:sz="0" w:space="0" w:color="auto"/>
        <w:left w:val="none" w:sz="0" w:space="0" w:color="auto"/>
        <w:bottom w:val="none" w:sz="0" w:space="0" w:color="auto"/>
        <w:right w:val="none" w:sz="0" w:space="0" w:color="auto"/>
      </w:divBdr>
    </w:div>
    <w:div w:id="857159505">
      <w:bodyDiv w:val="1"/>
      <w:marLeft w:val="0"/>
      <w:marRight w:val="0"/>
      <w:marTop w:val="0"/>
      <w:marBottom w:val="0"/>
      <w:divBdr>
        <w:top w:val="none" w:sz="0" w:space="0" w:color="auto"/>
        <w:left w:val="none" w:sz="0" w:space="0" w:color="auto"/>
        <w:bottom w:val="none" w:sz="0" w:space="0" w:color="auto"/>
        <w:right w:val="none" w:sz="0" w:space="0" w:color="auto"/>
      </w:divBdr>
    </w:div>
    <w:div w:id="939070039">
      <w:bodyDiv w:val="1"/>
      <w:marLeft w:val="0"/>
      <w:marRight w:val="0"/>
      <w:marTop w:val="0"/>
      <w:marBottom w:val="0"/>
      <w:divBdr>
        <w:top w:val="none" w:sz="0" w:space="0" w:color="auto"/>
        <w:left w:val="none" w:sz="0" w:space="0" w:color="auto"/>
        <w:bottom w:val="none" w:sz="0" w:space="0" w:color="auto"/>
        <w:right w:val="none" w:sz="0" w:space="0" w:color="auto"/>
      </w:divBdr>
    </w:div>
    <w:div w:id="974143650">
      <w:bodyDiv w:val="1"/>
      <w:marLeft w:val="0"/>
      <w:marRight w:val="0"/>
      <w:marTop w:val="0"/>
      <w:marBottom w:val="0"/>
      <w:divBdr>
        <w:top w:val="none" w:sz="0" w:space="0" w:color="auto"/>
        <w:left w:val="none" w:sz="0" w:space="0" w:color="auto"/>
        <w:bottom w:val="none" w:sz="0" w:space="0" w:color="auto"/>
        <w:right w:val="none" w:sz="0" w:space="0" w:color="auto"/>
      </w:divBdr>
    </w:div>
    <w:div w:id="1035886708">
      <w:bodyDiv w:val="1"/>
      <w:marLeft w:val="0"/>
      <w:marRight w:val="0"/>
      <w:marTop w:val="0"/>
      <w:marBottom w:val="0"/>
      <w:divBdr>
        <w:top w:val="none" w:sz="0" w:space="0" w:color="auto"/>
        <w:left w:val="none" w:sz="0" w:space="0" w:color="auto"/>
        <w:bottom w:val="none" w:sz="0" w:space="0" w:color="auto"/>
        <w:right w:val="none" w:sz="0" w:space="0" w:color="auto"/>
      </w:divBdr>
    </w:div>
    <w:div w:id="1099175895">
      <w:bodyDiv w:val="1"/>
      <w:marLeft w:val="0"/>
      <w:marRight w:val="0"/>
      <w:marTop w:val="0"/>
      <w:marBottom w:val="0"/>
      <w:divBdr>
        <w:top w:val="none" w:sz="0" w:space="0" w:color="auto"/>
        <w:left w:val="none" w:sz="0" w:space="0" w:color="auto"/>
        <w:bottom w:val="none" w:sz="0" w:space="0" w:color="auto"/>
        <w:right w:val="none" w:sz="0" w:space="0" w:color="auto"/>
      </w:divBdr>
    </w:div>
    <w:div w:id="1138915633">
      <w:bodyDiv w:val="1"/>
      <w:marLeft w:val="0"/>
      <w:marRight w:val="0"/>
      <w:marTop w:val="0"/>
      <w:marBottom w:val="0"/>
      <w:divBdr>
        <w:top w:val="none" w:sz="0" w:space="0" w:color="auto"/>
        <w:left w:val="none" w:sz="0" w:space="0" w:color="auto"/>
        <w:bottom w:val="none" w:sz="0" w:space="0" w:color="auto"/>
        <w:right w:val="none" w:sz="0" w:space="0" w:color="auto"/>
      </w:divBdr>
    </w:div>
    <w:div w:id="1364332617">
      <w:bodyDiv w:val="1"/>
      <w:marLeft w:val="0"/>
      <w:marRight w:val="0"/>
      <w:marTop w:val="0"/>
      <w:marBottom w:val="0"/>
      <w:divBdr>
        <w:top w:val="none" w:sz="0" w:space="0" w:color="auto"/>
        <w:left w:val="none" w:sz="0" w:space="0" w:color="auto"/>
        <w:bottom w:val="none" w:sz="0" w:space="0" w:color="auto"/>
        <w:right w:val="none" w:sz="0" w:space="0" w:color="auto"/>
      </w:divBdr>
    </w:div>
    <w:div w:id="1403143498">
      <w:bodyDiv w:val="1"/>
      <w:marLeft w:val="0"/>
      <w:marRight w:val="0"/>
      <w:marTop w:val="0"/>
      <w:marBottom w:val="0"/>
      <w:divBdr>
        <w:top w:val="none" w:sz="0" w:space="0" w:color="auto"/>
        <w:left w:val="none" w:sz="0" w:space="0" w:color="auto"/>
        <w:bottom w:val="none" w:sz="0" w:space="0" w:color="auto"/>
        <w:right w:val="none" w:sz="0" w:space="0" w:color="auto"/>
      </w:divBdr>
    </w:div>
    <w:div w:id="1562326510">
      <w:bodyDiv w:val="1"/>
      <w:marLeft w:val="0"/>
      <w:marRight w:val="0"/>
      <w:marTop w:val="0"/>
      <w:marBottom w:val="0"/>
      <w:divBdr>
        <w:top w:val="none" w:sz="0" w:space="0" w:color="auto"/>
        <w:left w:val="none" w:sz="0" w:space="0" w:color="auto"/>
        <w:bottom w:val="none" w:sz="0" w:space="0" w:color="auto"/>
        <w:right w:val="none" w:sz="0" w:space="0" w:color="auto"/>
      </w:divBdr>
    </w:div>
    <w:div w:id="1668901479">
      <w:bodyDiv w:val="1"/>
      <w:marLeft w:val="0"/>
      <w:marRight w:val="0"/>
      <w:marTop w:val="0"/>
      <w:marBottom w:val="0"/>
      <w:divBdr>
        <w:top w:val="none" w:sz="0" w:space="0" w:color="auto"/>
        <w:left w:val="none" w:sz="0" w:space="0" w:color="auto"/>
        <w:bottom w:val="none" w:sz="0" w:space="0" w:color="auto"/>
        <w:right w:val="none" w:sz="0" w:space="0" w:color="auto"/>
      </w:divBdr>
    </w:div>
    <w:div w:id="1671789976">
      <w:bodyDiv w:val="1"/>
      <w:marLeft w:val="0"/>
      <w:marRight w:val="0"/>
      <w:marTop w:val="0"/>
      <w:marBottom w:val="0"/>
      <w:divBdr>
        <w:top w:val="none" w:sz="0" w:space="0" w:color="auto"/>
        <w:left w:val="none" w:sz="0" w:space="0" w:color="auto"/>
        <w:bottom w:val="none" w:sz="0" w:space="0" w:color="auto"/>
        <w:right w:val="none" w:sz="0" w:space="0" w:color="auto"/>
      </w:divBdr>
    </w:div>
    <w:div w:id="1841775831">
      <w:bodyDiv w:val="1"/>
      <w:marLeft w:val="0"/>
      <w:marRight w:val="0"/>
      <w:marTop w:val="0"/>
      <w:marBottom w:val="0"/>
      <w:divBdr>
        <w:top w:val="none" w:sz="0" w:space="0" w:color="auto"/>
        <w:left w:val="none" w:sz="0" w:space="0" w:color="auto"/>
        <w:bottom w:val="none" w:sz="0" w:space="0" w:color="auto"/>
        <w:right w:val="none" w:sz="0" w:space="0" w:color="auto"/>
      </w:divBdr>
      <w:divsChild>
        <w:div w:id="1133206274">
          <w:marLeft w:val="0"/>
          <w:marRight w:val="0"/>
          <w:marTop w:val="0"/>
          <w:marBottom w:val="0"/>
          <w:divBdr>
            <w:top w:val="none" w:sz="0" w:space="0" w:color="auto"/>
            <w:left w:val="none" w:sz="0" w:space="0" w:color="auto"/>
            <w:bottom w:val="none" w:sz="0" w:space="0" w:color="auto"/>
            <w:right w:val="none" w:sz="0" w:space="0" w:color="auto"/>
          </w:divBdr>
        </w:div>
      </w:divsChild>
    </w:div>
    <w:div w:id="1841848228">
      <w:bodyDiv w:val="1"/>
      <w:marLeft w:val="0"/>
      <w:marRight w:val="0"/>
      <w:marTop w:val="0"/>
      <w:marBottom w:val="0"/>
      <w:divBdr>
        <w:top w:val="none" w:sz="0" w:space="0" w:color="auto"/>
        <w:left w:val="none" w:sz="0" w:space="0" w:color="auto"/>
        <w:bottom w:val="none" w:sz="0" w:space="0" w:color="auto"/>
        <w:right w:val="none" w:sz="0" w:space="0" w:color="auto"/>
      </w:divBdr>
    </w:div>
    <w:div w:id="1846088158">
      <w:bodyDiv w:val="1"/>
      <w:marLeft w:val="0"/>
      <w:marRight w:val="0"/>
      <w:marTop w:val="0"/>
      <w:marBottom w:val="0"/>
      <w:divBdr>
        <w:top w:val="none" w:sz="0" w:space="0" w:color="auto"/>
        <w:left w:val="none" w:sz="0" w:space="0" w:color="auto"/>
        <w:bottom w:val="none" w:sz="0" w:space="0" w:color="auto"/>
        <w:right w:val="none" w:sz="0" w:space="0" w:color="auto"/>
      </w:divBdr>
    </w:div>
    <w:div w:id="1918899341">
      <w:bodyDiv w:val="1"/>
      <w:marLeft w:val="0"/>
      <w:marRight w:val="0"/>
      <w:marTop w:val="0"/>
      <w:marBottom w:val="0"/>
      <w:divBdr>
        <w:top w:val="none" w:sz="0" w:space="0" w:color="auto"/>
        <w:left w:val="none" w:sz="0" w:space="0" w:color="auto"/>
        <w:bottom w:val="none" w:sz="0" w:space="0" w:color="auto"/>
        <w:right w:val="none" w:sz="0" w:space="0" w:color="auto"/>
      </w:divBdr>
    </w:div>
    <w:div w:id="1975914878">
      <w:bodyDiv w:val="1"/>
      <w:marLeft w:val="0"/>
      <w:marRight w:val="0"/>
      <w:marTop w:val="0"/>
      <w:marBottom w:val="0"/>
      <w:divBdr>
        <w:top w:val="none" w:sz="0" w:space="0" w:color="auto"/>
        <w:left w:val="none" w:sz="0" w:space="0" w:color="auto"/>
        <w:bottom w:val="none" w:sz="0" w:space="0" w:color="auto"/>
        <w:right w:val="none" w:sz="0" w:space="0" w:color="auto"/>
      </w:divBdr>
    </w:div>
    <w:div w:id="2043237477">
      <w:bodyDiv w:val="1"/>
      <w:marLeft w:val="0"/>
      <w:marRight w:val="0"/>
      <w:marTop w:val="0"/>
      <w:marBottom w:val="0"/>
      <w:divBdr>
        <w:top w:val="none" w:sz="0" w:space="0" w:color="auto"/>
        <w:left w:val="none" w:sz="0" w:space="0" w:color="auto"/>
        <w:bottom w:val="none" w:sz="0" w:space="0" w:color="auto"/>
        <w:right w:val="none" w:sz="0" w:space="0" w:color="auto"/>
      </w:divBdr>
    </w:div>
    <w:div w:id="2056813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oee.gov.e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moee.gov.e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hyperlink" Target="http://www.nrea.gov.eg" TargetMode="Externa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moee.gov.eg"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Series 1</c:v>
                </c:pt>
              </c:strCache>
            </c:strRef>
          </c:tx>
          <c:spPr>
            <a:solidFill>
              <a:schemeClr val="accent1">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2013/2014</c:v>
                </c:pt>
                <c:pt idx="1">
                  <c:v>2014/2015</c:v>
                </c:pt>
                <c:pt idx="2">
                  <c:v>2015/2016</c:v>
                </c:pt>
                <c:pt idx="3">
                  <c:v>2016/2017</c:v>
                </c:pt>
                <c:pt idx="4">
                  <c:v>2017/2018</c:v>
                </c:pt>
              </c:strCache>
            </c:strRef>
          </c:cat>
          <c:val>
            <c:numRef>
              <c:f>Sheet1!$B$2:$B$6</c:f>
              <c:numCache>
                <c:formatCode>General</c:formatCode>
                <c:ptCount val="5"/>
                <c:pt idx="0">
                  <c:v>168050</c:v>
                </c:pt>
                <c:pt idx="1">
                  <c:v>174875</c:v>
                </c:pt>
                <c:pt idx="2">
                  <c:v>186320</c:v>
                </c:pt>
                <c:pt idx="3">
                  <c:v>189550</c:v>
                </c:pt>
                <c:pt idx="4">
                  <c:v>196760</c:v>
                </c:pt>
              </c:numCache>
            </c:numRef>
          </c:val>
          <c:extLst xmlns:c16r2="http://schemas.microsoft.com/office/drawing/2015/06/chart">
            <c:ext xmlns:c16="http://schemas.microsoft.com/office/drawing/2014/chart" uri="{C3380CC4-5D6E-409C-BE32-E72D297353CC}">
              <c16:uniqueId val="{00000000-2324-E144-9793-E26523A9ED2B}"/>
            </c:ext>
          </c:extLst>
        </c:ser>
        <c:dLbls>
          <c:dLblPos val="inEnd"/>
          <c:showLegendKey val="0"/>
          <c:showVal val="1"/>
          <c:showCatName val="0"/>
          <c:showSerName val="0"/>
          <c:showPercent val="0"/>
          <c:showBubbleSize val="0"/>
        </c:dLbls>
        <c:gapWidth val="80"/>
        <c:overlap val="25"/>
        <c:axId val="188713600"/>
        <c:axId val="226903552"/>
      </c:barChart>
      <c:catAx>
        <c:axId val="188713600"/>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en-US"/>
          </a:p>
        </c:txPr>
        <c:crossAx val="226903552"/>
        <c:crosses val="autoZero"/>
        <c:auto val="1"/>
        <c:lblAlgn val="ctr"/>
        <c:lblOffset val="100"/>
        <c:noMultiLvlLbl val="0"/>
      </c:catAx>
      <c:valAx>
        <c:axId val="226903552"/>
        <c:scaling>
          <c:orientation val="minMax"/>
        </c:scaling>
        <c:delete val="0"/>
        <c:axPos val="l"/>
        <c:majorGridlines>
          <c:spPr>
            <a:ln w="9525" cap="flat" cmpd="sng" algn="ctr">
              <a:solidFill>
                <a:schemeClr val="tx1">
                  <a:lumMod val="5000"/>
                  <a:lumOff val="9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ar-EG"/>
                  <a:t>( ج.و.س)</a:t>
                </a:r>
                <a:endParaRPr lang="en-US"/>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en-US"/>
          </a:p>
        </c:txPr>
        <c:crossAx val="188713600"/>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ar-EG"/>
              <a:t>الطاقة الكهربائية المولدة والمشتراة</a:t>
            </a:r>
            <a:r>
              <a:rPr lang="ar-EG" baseline="0"/>
              <a:t> في مصر تبعا لنوع التوليد</a:t>
            </a:r>
            <a:endParaRPr lang="en-US"/>
          </a:p>
        </c:rich>
      </c:tx>
      <c:overlay val="0"/>
      <c:spPr>
        <a:noFill/>
        <a:ln>
          <a:noFill/>
        </a:ln>
        <a:effectLst/>
      </c:spPr>
    </c:title>
    <c:autoTitleDeleted val="0"/>
    <c:plotArea>
      <c:layout/>
      <c:barChart>
        <c:barDir val="col"/>
        <c:grouping val="clustered"/>
        <c:varyColors val="0"/>
        <c:ser>
          <c:idx val="2"/>
          <c:order val="0"/>
          <c:tx>
            <c:strRef>
              <c:f>Sheet1!$B$1</c:f>
              <c:strCache>
                <c:ptCount val="1"/>
                <c:pt idx="0">
                  <c:v>حراري</c:v>
                </c:pt>
              </c:strCache>
            </c:strRef>
          </c:tx>
          <c:spPr>
            <a:solidFill>
              <a:schemeClr val="accent3"/>
            </a:solidFill>
            <a:ln>
              <a:noFill/>
            </a:ln>
            <a:effectLst/>
          </c:spPr>
          <c:invertIfNegative val="0"/>
          <c:cat>
            <c:strRef>
              <c:f>Sheet1!$A$2:$A$6</c:f>
              <c:strCache>
                <c:ptCount val="5"/>
                <c:pt idx="0">
                  <c:v>2013/2014</c:v>
                </c:pt>
                <c:pt idx="1">
                  <c:v>2014/2015</c:v>
                </c:pt>
                <c:pt idx="2">
                  <c:v>2015/2016</c:v>
                </c:pt>
                <c:pt idx="3">
                  <c:v>2016/2017</c:v>
                </c:pt>
                <c:pt idx="4">
                  <c:v>2017/2018</c:v>
                </c:pt>
              </c:strCache>
            </c:strRef>
          </c:cat>
          <c:val>
            <c:numRef>
              <c:f>Sheet1!$B$2:$B$6</c:f>
              <c:numCache>
                <c:formatCode>General</c:formatCode>
                <c:ptCount val="5"/>
                <c:pt idx="0">
                  <c:v>138795</c:v>
                </c:pt>
                <c:pt idx="1">
                  <c:v>144995</c:v>
                </c:pt>
                <c:pt idx="2">
                  <c:v>157056</c:v>
                </c:pt>
                <c:pt idx="3">
                  <c:v>173762</c:v>
                </c:pt>
                <c:pt idx="4">
                  <c:v>181006</c:v>
                </c:pt>
              </c:numCache>
            </c:numRef>
          </c:val>
          <c:extLst xmlns:c16r2="http://schemas.microsoft.com/office/drawing/2015/06/chart">
            <c:ext xmlns:c16="http://schemas.microsoft.com/office/drawing/2014/chart" uri="{C3380CC4-5D6E-409C-BE32-E72D297353CC}">
              <c16:uniqueId val="{00000000-698B-5944-A475-059D336E9D91}"/>
            </c:ext>
          </c:extLst>
        </c:ser>
        <c:ser>
          <c:idx val="0"/>
          <c:order val="1"/>
          <c:tx>
            <c:strRef>
              <c:f>Sheet1!$C$1</c:f>
              <c:strCache>
                <c:ptCount val="1"/>
                <c:pt idx="0">
                  <c:v>متجددة (رياح+ شمسي )</c:v>
                </c:pt>
              </c:strCache>
            </c:strRef>
          </c:tx>
          <c:spPr>
            <a:solidFill>
              <a:schemeClr val="accent1"/>
            </a:solidFill>
            <a:ln>
              <a:noFill/>
            </a:ln>
            <a:effectLst/>
          </c:spPr>
          <c:invertIfNegative val="0"/>
          <c:cat>
            <c:strRef>
              <c:f>Sheet1!$A$2:$A$6</c:f>
              <c:strCache>
                <c:ptCount val="5"/>
                <c:pt idx="0">
                  <c:v>2013/2014</c:v>
                </c:pt>
                <c:pt idx="1">
                  <c:v>2014/2015</c:v>
                </c:pt>
                <c:pt idx="2">
                  <c:v>2015/2016</c:v>
                </c:pt>
                <c:pt idx="3">
                  <c:v>2016/2017</c:v>
                </c:pt>
                <c:pt idx="4">
                  <c:v>2017/2018</c:v>
                </c:pt>
              </c:strCache>
            </c:strRef>
          </c:cat>
          <c:val>
            <c:numRef>
              <c:f>Sheet1!$C$2:$C$6</c:f>
              <c:numCache>
                <c:formatCode>General</c:formatCode>
                <c:ptCount val="5"/>
                <c:pt idx="0">
                  <c:v>1446</c:v>
                </c:pt>
                <c:pt idx="1">
                  <c:v>1444</c:v>
                </c:pt>
                <c:pt idx="2">
                  <c:v>2225.5</c:v>
                </c:pt>
                <c:pt idx="3">
                  <c:v>2780</c:v>
                </c:pt>
                <c:pt idx="4">
                  <c:v>2871</c:v>
                </c:pt>
              </c:numCache>
            </c:numRef>
          </c:val>
          <c:extLst xmlns:c16r2="http://schemas.microsoft.com/office/drawing/2015/06/chart">
            <c:ext xmlns:c16="http://schemas.microsoft.com/office/drawing/2014/chart" uri="{C3380CC4-5D6E-409C-BE32-E72D297353CC}">
              <c16:uniqueId val="{00000001-698B-5944-A475-059D336E9D91}"/>
            </c:ext>
          </c:extLst>
        </c:ser>
        <c:ser>
          <c:idx val="1"/>
          <c:order val="2"/>
          <c:tx>
            <c:strRef>
              <c:f>Sheet1!$D$1</c:f>
              <c:strCache>
                <c:ptCount val="1"/>
                <c:pt idx="0">
                  <c:v>مائي</c:v>
                </c:pt>
              </c:strCache>
            </c:strRef>
          </c:tx>
          <c:spPr>
            <a:solidFill>
              <a:schemeClr val="accent2"/>
            </a:solidFill>
            <a:ln>
              <a:noFill/>
            </a:ln>
            <a:effectLst/>
          </c:spPr>
          <c:invertIfNegative val="0"/>
          <c:cat>
            <c:strRef>
              <c:f>Sheet1!$A$2:$A$6</c:f>
              <c:strCache>
                <c:ptCount val="5"/>
                <c:pt idx="0">
                  <c:v>2013/2014</c:v>
                </c:pt>
                <c:pt idx="1">
                  <c:v>2014/2015</c:v>
                </c:pt>
                <c:pt idx="2">
                  <c:v>2015/2016</c:v>
                </c:pt>
                <c:pt idx="3">
                  <c:v>2016/2017</c:v>
                </c:pt>
                <c:pt idx="4">
                  <c:v>2017/2018</c:v>
                </c:pt>
              </c:strCache>
            </c:strRef>
          </c:cat>
          <c:val>
            <c:numRef>
              <c:f>Sheet1!$D$2:$D$6</c:f>
              <c:numCache>
                <c:formatCode>General</c:formatCode>
                <c:ptCount val="5"/>
                <c:pt idx="0">
                  <c:v>13352</c:v>
                </c:pt>
                <c:pt idx="1">
                  <c:v>13822</c:v>
                </c:pt>
                <c:pt idx="2">
                  <c:v>13545</c:v>
                </c:pt>
                <c:pt idx="3">
                  <c:v>12850</c:v>
                </c:pt>
                <c:pt idx="4">
                  <c:v>12726</c:v>
                </c:pt>
              </c:numCache>
            </c:numRef>
          </c:val>
          <c:extLst xmlns:c16r2="http://schemas.microsoft.com/office/drawing/2015/06/chart">
            <c:ext xmlns:c16="http://schemas.microsoft.com/office/drawing/2014/chart" uri="{C3380CC4-5D6E-409C-BE32-E72D297353CC}">
              <c16:uniqueId val="{00000002-698B-5944-A475-059D336E9D91}"/>
            </c:ext>
          </c:extLst>
        </c:ser>
        <c:ser>
          <c:idx val="3"/>
          <c:order val="3"/>
          <c:tx>
            <c:strRef>
              <c:f>Sheet1!$E$1</c:f>
              <c:strCache>
                <c:ptCount val="1"/>
                <c:pt idx="0">
                  <c:v>غير مرتبطة ومشتراة</c:v>
                </c:pt>
              </c:strCache>
            </c:strRef>
          </c:tx>
          <c:spPr>
            <a:solidFill>
              <a:schemeClr val="accent4"/>
            </a:solidFill>
            <a:ln>
              <a:noFill/>
            </a:ln>
            <a:effectLst/>
          </c:spPr>
          <c:invertIfNegative val="0"/>
          <c:cat>
            <c:strRef>
              <c:f>Sheet1!$A$2:$A$6</c:f>
              <c:strCache>
                <c:ptCount val="5"/>
                <c:pt idx="0">
                  <c:v>2013/2014</c:v>
                </c:pt>
                <c:pt idx="1">
                  <c:v>2014/2015</c:v>
                </c:pt>
                <c:pt idx="2">
                  <c:v>2015/2016</c:v>
                </c:pt>
                <c:pt idx="3">
                  <c:v>2016/2017</c:v>
                </c:pt>
                <c:pt idx="4">
                  <c:v>2017/2018</c:v>
                </c:pt>
              </c:strCache>
            </c:strRef>
          </c:cat>
          <c:val>
            <c:numRef>
              <c:f>Sheet1!$E$2:$E$6</c:f>
              <c:numCache>
                <c:formatCode>General</c:formatCode>
                <c:ptCount val="5"/>
                <c:pt idx="0">
                  <c:v>241</c:v>
                </c:pt>
                <c:pt idx="1">
                  <c:v>244</c:v>
                </c:pt>
                <c:pt idx="2">
                  <c:v>141.1</c:v>
                </c:pt>
                <c:pt idx="3">
                  <c:v>123</c:v>
                </c:pt>
                <c:pt idx="4">
                  <c:v>115</c:v>
                </c:pt>
              </c:numCache>
            </c:numRef>
          </c:val>
          <c:extLst xmlns:c16r2="http://schemas.microsoft.com/office/drawing/2015/06/chart">
            <c:ext xmlns:c16="http://schemas.microsoft.com/office/drawing/2014/chart" uri="{C3380CC4-5D6E-409C-BE32-E72D297353CC}">
              <c16:uniqueId val="{00000003-698B-5944-A475-059D336E9D91}"/>
            </c:ext>
          </c:extLst>
        </c:ser>
        <c:dLbls>
          <c:showLegendKey val="0"/>
          <c:showVal val="0"/>
          <c:showCatName val="0"/>
          <c:showSerName val="0"/>
          <c:showPercent val="0"/>
          <c:showBubbleSize val="0"/>
        </c:dLbls>
        <c:gapWidth val="219"/>
        <c:overlap val="-27"/>
        <c:axId val="227542912"/>
        <c:axId val="227581952"/>
      </c:barChart>
      <c:catAx>
        <c:axId val="227542912"/>
        <c:scaling>
          <c:orientation val="minMax"/>
        </c:scaling>
        <c:delete val="0"/>
        <c:axPos val="b"/>
        <c:title>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7581952"/>
        <c:crosses val="autoZero"/>
        <c:auto val="1"/>
        <c:lblAlgn val="ctr"/>
        <c:lblOffset val="100"/>
        <c:noMultiLvlLbl val="0"/>
      </c:catAx>
      <c:valAx>
        <c:axId val="2275819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ar-EG" sz="1200" b="1" cap="none" spc="0">
                    <a:ln w="0"/>
                    <a:solidFill>
                      <a:schemeClr val="tx1"/>
                    </a:solidFill>
                    <a:effectLst>
                      <a:outerShdw blurRad="38100" dist="19050" dir="2700000" algn="tl" rotWithShape="0">
                        <a:schemeClr val="dk1">
                          <a:alpha val="40000"/>
                        </a:schemeClr>
                      </a:outerShdw>
                    </a:effectLst>
                    <a:latin typeface="Simplified Arabic" panose="02020603050405020304" pitchFamily="18" charset="-78"/>
                    <a:cs typeface="Simplified Arabic" panose="02020603050405020304" pitchFamily="18" charset="-78"/>
                  </a:rPr>
                  <a:t>ج..و.س</a:t>
                </a:r>
                <a:endParaRPr lang="en-US" sz="1200" b="1" cap="none" spc="0">
                  <a:ln w="0"/>
                  <a:solidFill>
                    <a:schemeClr val="tx1"/>
                  </a:solidFill>
                  <a:effectLst>
                    <a:outerShdw blurRad="38100" dist="19050" dir="2700000" algn="tl" rotWithShape="0">
                      <a:schemeClr val="dk1">
                        <a:alpha val="40000"/>
                      </a:schemeClr>
                    </a:outerShdw>
                  </a:effectLst>
                  <a:latin typeface="Simplified Arabic" panose="02020603050405020304" pitchFamily="18" charset="-78"/>
                  <a:cs typeface="Simplified Arabic" panose="02020603050405020304" pitchFamily="18" charset="-78"/>
                </a:endParaRPr>
              </a:p>
            </c:rich>
          </c:tx>
          <c:layout>
            <c:manualLayout>
              <c:xMode val="edge"/>
              <c:yMode val="edge"/>
              <c:x val="4.6434494195688222E-2"/>
              <c:y val="0.33662837599845474"/>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754291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917F97-F25B-48AC-8AE6-A620A389E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1196</TotalTime>
  <Pages>1</Pages>
  <Words>6080</Words>
  <Characters>34660</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Dalia</dc:creator>
  <cp:lastModifiedBy>Sedik</cp:lastModifiedBy>
  <cp:revision>77</cp:revision>
  <cp:lastPrinted>2020-06-24T09:55:00Z</cp:lastPrinted>
  <dcterms:created xsi:type="dcterms:W3CDTF">2020-06-15T13:12:00Z</dcterms:created>
  <dcterms:modified xsi:type="dcterms:W3CDTF">2020-06-24T09:56:00Z</dcterms:modified>
</cp:coreProperties>
</file>