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3F9D2" w14:textId="7C402C30" w:rsidR="002E19B7" w:rsidRDefault="00C16CEA" w:rsidP="00772D44">
      <w:pPr>
        <w:spacing w:after="0" w:line="240" w:lineRule="auto"/>
        <w:contextualSpacing/>
        <w:jc w:val="center"/>
        <w:rPr>
          <w:rFonts w:ascii="Simplified Arabic" w:hAnsi="Simplified Arabic" w:cs="Simplified Arabic"/>
          <w:b/>
          <w:bCs/>
          <w:sz w:val="40"/>
          <w:szCs w:val="40"/>
          <w:lang w:bidi="ar-EG"/>
        </w:rPr>
      </w:pPr>
      <w:r w:rsidRPr="00C90B69">
        <w:rPr>
          <w:rFonts w:ascii="Simplified Arabic" w:hAnsi="Simplified Arabic" w:cs="Simplified Arabic"/>
          <w:b/>
          <w:bCs/>
          <w:noProof/>
          <w:sz w:val="36"/>
          <w:szCs w:val="36"/>
        </w:rPr>
        <w:drawing>
          <wp:anchor distT="0" distB="0" distL="114300" distR="114300" simplePos="0" relativeHeight="251661312" behindDoc="0" locked="0" layoutInCell="1" allowOverlap="1" wp14:anchorId="4547197C" wp14:editId="398A198F">
            <wp:simplePos x="0" y="0"/>
            <wp:positionH relativeFrom="margin">
              <wp:posOffset>5077386</wp:posOffset>
            </wp:positionH>
            <wp:positionV relativeFrom="margin">
              <wp:posOffset>-199390</wp:posOffset>
            </wp:positionV>
            <wp:extent cx="963930" cy="1344930"/>
            <wp:effectExtent l="0" t="0" r="7620" b="7620"/>
            <wp:wrapSquare wrapText="bothSides"/>
            <wp:docPr id="1" name="Picture 1" descr="E:\Master INP\ماجستير\IMG_1353914510881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aster INP\ماجستير\IMG_135391451088195.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393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E8AADB" w14:textId="532EF7B7" w:rsidR="002E19B7" w:rsidRDefault="002E19B7" w:rsidP="00772D44">
      <w:pPr>
        <w:spacing w:after="0" w:line="240" w:lineRule="auto"/>
        <w:contextualSpacing/>
        <w:jc w:val="center"/>
        <w:rPr>
          <w:rFonts w:ascii="Simplified Arabic" w:hAnsi="Simplified Arabic" w:cs="Simplified Arabic"/>
          <w:b/>
          <w:bCs/>
          <w:sz w:val="40"/>
          <w:szCs w:val="40"/>
          <w:rtl/>
        </w:rPr>
      </w:pPr>
      <w:r>
        <w:rPr>
          <w:rFonts w:ascii="Simplified Arabic" w:hAnsi="Simplified Arabic" w:cs="Simplified Arabic"/>
          <w:b/>
          <w:bCs/>
          <w:sz w:val="40"/>
          <w:szCs w:val="40"/>
          <w:rtl/>
        </w:rPr>
        <w:t>جمهورية مص</w:t>
      </w:r>
      <w:r w:rsidR="00C16CEA">
        <w:rPr>
          <w:rFonts w:ascii="Simplified Arabic" w:hAnsi="Simplified Arabic" w:cs="Simplified Arabic" w:hint="cs"/>
          <w:b/>
          <w:bCs/>
          <w:sz w:val="40"/>
          <w:szCs w:val="40"/>
          <w:rtl/>
        </w:rPr>
        <w:t>ــــــ</w:t>
      </w:r>
      <w:r>
        <w:rPr>
          <w:rFonts w:ascii="Simplified Arabic" w:hAnsi="Simplified Arabic" w:cs="Simplified Arabic"/>
          <w:b/>
          <w:bCs/>
          <w:sz w:val="40"/>
          <w:szCs w:val="40"/>
          <w:rtl/>
        </w:rPr>
        <w:t>ر العربي</w:t>
      </w:r>
      <w:r>
        <w:rPr>
          <w:rFonts w:ascii="Simplified Arabic" w:hAnsi="Simplified Arabic" w:cs="Simplified Arabic" w:hint="cs"/>
          <w:b/>
          <w:bCs/>
          <w:sz w:val="40"/>
          <w:szCs w:val="40"/>
          <w:rtl/>
        </w:rPr>
        <w:t>ة</w:t>
      </w:r>
    </w:p>
    <w:p w14:paraId="7DB5188B" w14:textId="4D06FD0C" w:rsidR="009F61EC" w:rsidRPr="002E19B7" w:rsidRDefault="00320849" w:rsidP="00772D44">
      <w:pPr>
        <w:spacing w:after="0" w:line="240" w:lineRule="auto"/>
        <w:contextualSpacing/>
        <w:jc w:val="center"/>
        <w:rPr>
          <w:rFonts w:ascii="Simplified Arabic" w:hAnsi="Simplified Arabic" w:cs="Simplified Arabic"/>
          <w:b/>
          <w:bCs/>
          <w:sz w:val="40"/>
          <w:szCs w:val="40"/>
          <w:rtl/>
        </w:rPr>
      </w:pPr>
      <w:r w:rsidRPr="00C90B69">
        <w:rPr>
          <w:rFonts w:ascii="Simplified Arabic" w:hAnsi="Simplified Arabic" w:cs="Simplified Arabic"/>
          <w:b/>
          <w:bCs/>
          <w:sz w:val="36"/>
          <w:szCs w:val="36"/>
          <w:rtl/>
        </w:rPr>
        <w:t xml:space="preserve">معهد التخطيط </w:t>
      </w:r>
      <w:r w:rsidR="001A0711" w:rsidRPr="00C90B69">
        <w:rPr>
          <w:rFonts w:ascii="Simplified Arabic" w:hAnsi="Simplified Arabic" w:cs="Simplified Arabic"/>
          <w:b/>
          <w:bCs/>
          <w:sz w:val="36"/>
          <w:szCs w:val="36"/>
          <w:rtl/>
        </w:rPr>
        <w:t>القومي</w:t>
      </w:r>
    </w:p>
    <w:p w14:paraId="6DABFD0A" w14:textId="77777777" w:rsidR="002E19B7" w:rsidRDefault="002E19B7" w:rsidP="00772D44">
      <w:pPr>
        <w:spacing w:after="0" w:line="240" w:lineRule="auto"/>
        <w:contextualSpacing/>
        <w:jc w:val="center"/>
        <w:rPr>
          <w:rFonts w:ascii="Simplified Arabic" w:hAnsi="Simplified Arabic" w:cs="Simplified Arabic"/>
          <w:b/>
          <w:bCs/>
          <w:sz w:val="28"/>
          <w:szCs w:val="28"/>
          <w:rtl/>
        </w:rPr>
      </w:pPr>
    </w:p>
    <w:p w14:paraId="52016230" w14:textId="08487CA9" w:rsidR="00252751" w:rsidRDefault="00252751" w:rsidP="00772D44">
      <w:pPr>
        <w:spacing w:after="0" w:line="240" w:lineRule="auto"/>
        <w:contextualSpacing/>
        <w:jc w:val="center"/>
        <w:rPr>
          <w:rFonts w:ascii="Simplified Arabic" w:hAnsi="Simplified Arabic" w:cs="Simplified Arabic"/>
          <w:b/>
          <w:bCs/>
          <w:sz w:val="28"/>
          <w:szCs w:val="28"/>
          <w:rtl/>
        </w:rPr>
      </w:pPr>
    </w:p>
    <w:p w14:paraId="5FE32017" w14:textId="184601D4" w:rsidR="002E19B7" w:rsidRDefault="002E19B7" w:rsidP="00772D44">
      <w:pPr>
        <w:spacing w:after="0" w:line="240" w:lineRule="auto"/>
        <w:contextualSpacing/>
        <w:jc w:val="center"/>
        <w:rPr>
          <w:rFonts w:ascii="Simplified Arabic" w:hAnsi="Simplified Arabic" w:cs="Simplified Arabic"/>
          <w:b/>
          <w:bCs/>
          <w:sz w:val="28"/>
          <w:szCs w:val="28"/>
          <w:rtl/>
        </w:rPr>
      </w:pPr>
    </w:p>
    <w:p w14:paraId="50C0E96C" w14:textId="092262AD" w:rsidR="002E19B7" w:rsidRDefault="002E19B7" w:rsidP="00772D44">
      <w:pPr>
        <w:spacing w:after="0" w:line="240" w:lineRule="auto"/>
        <w:contextualSpacing/>
        <w:jc w:val="center"/>
        <w:rPr>
          <w:rFonts w:ascii="Simplified Arabic" w:hAnsi="Simplified Arabic" w:cs="Simplified Arabic"/>
          <w:b/>
          <w:bCs/>
          <w:sz w:val="28"/>
          <w:szCs w:val="28"/>
          <w:rtl/>
        </w:rPr>
      </w:pPr>
    </w:p>
    <w:p w14:paraId="4BAF5EF2" w14:textId="45C9DC06" w:rsidR="002E19B7" w:rsidRDefault="002E19B7" w:rsidP="00772D44">
      <w:pPr>
        <w:spacing w:after="0" w:line="240" w:lineRule="auto"/>
        <w:contextualSpacing/>
        <w:jc w:val="center"/>
        <w:rPr>
          <w:rFonts w:ascii="Simplified Arabic" w:hAnsi="Simplified Arabic" w:cs="Simplified Arabic"/>
          <w:b/>
          <w:bCs/>
          <w:sz w:val="32"/>
          <w:szCs w:val="32"/>
          <w:rtl/>
        </w:rPr>
      </w:pPr>
    </w:p>
    <w:p w14:paraId="6C0AA26D" w14:textId="77777777" w:rsidR="008C04CC" w:rsidRPr="00C90B69" w:rsidRDefault="008C04CC" w:rsidP="00772D44">
      <w:pPr>
        <w:spacing w:after="0" w:line="240" w:lineRule="auto"/>
        <w:contextualSpacing/>
        <w:jc w:val="center"/>
        <w:rPr>
          <w:rFonts w:ascii="Simplified Arabic" w:hAnsi="Simplified Arabic" w:cs="Simplified Arabic"/>
          <w:b/>
          <w:bCs/>
          <w:sz w:val="28"/>
          <w:szCs w:val="28"/>
          <w:rtl/>
          <w:lang w:bidi="ar-EG"/>
        </w:rPr>
      </w:pPr>
    </w:p>
    <w:p w14:paraId="70B3FC3D" w14:textId="31860686" w:rsidR="00320849" w:rsidRPr="00C90B69" w:rsidRDefault="00320849" w:rsidP="00772D44">
      <w:pPr>
        <w:spacing w:after="0" w:line="240" w:lineRule="auto"/>
        <w:contextualSpacing/>
        <w:jc w:val="center"/>
        <w:rPr>
          <w:rFonts w:ascii="Simplified Arabic" w:hAnsi="Simplified Arabic" w:cs="Simplified Arabic"/>
          <w:b/>
          <w:bCs/>
          <w:sz w:val="28"/>
          <w:szCs w:val="28"/>
          <w:rtl/>
        </w:rPr>
      </w:pPr>
      <w:r w:rsidRPr="00C90B69">
        <w:rPr>
          <w:rFonts w:ascii="Simplified Arabic" w:hAnsi="Simplified Arabic" w:cs="Simplified Arabic"/>
          <w:b/>
          <w:bCs/>
          <w:sz w:val="28"/>
          <w:szCs w:val="28"/>
          <w:rtl/>
        </w:rPr>
        <w:t xml:space="preserve">رسالة ماجستير </w:t>
      </w:r>
      <w:r w:rsidR="003B3886" w:rsidRPr="00C90B69">
        <w:rPr>
          <w:rFonts w:ascii="Simplified Arabic" w:hAnsi="Simplified Arabic" w:cs="Simplified Arabic"/>
          <w:b/>
          <w:bCs/>
          <w:sz w:val="28"/>
          <w:szCs w:val="28"/>
          <w:rtl/>
        </w:rPr>
        <w:t>في</w:t>
      </w:r>
    </w:p>
    <w:p w14:paraId="584ED277" w14:textId="7157DD0C" w:rsidR="0014708E" w:rsidRPr="00782787" w:rsidRDefault="001C66E7" w:rsidP="00772D44">
      <w:pPr>
        <w:pStyle w:val="NormalWeb"/>
        <w:shd w:val="clear" w:color="auto" w:fill="FFFFFF"/>
        <w:bidi/>
        <w:spacing w:before="0" w:beforeAutospacing="0" w:after="0" w:afterAutospacing="0"/>
        <w:contextualSpacing/>
        <w:jc w:val="center"/>
        <w:rPr>
          <w:rFonts w:ascii="Simplified Arabic" w:hAnsi="Simplified Arabic" w:cs="Simplified Arabic"/>
          <w:b/>
          <w:bCs/>
          <w:sz w:val="28"/>
          <w:szCs w:val="28"/>
          <w:rtl/>
        </w:rPr>
      </w:pPr>
      <w:r w:rsidRPr="00782787">
        <w:rPr>
          <w:rFonts w:ascii="Simplified Arabic" w:hAnsi="Simplified Arabic" w:cs="Simplified Arabic" w:hint="cs"/>
          <w:b/>
          <w:bCs/>
          <w:sz w:val="28"/>
          <w:szCs w:val="28"/>
          <w:rtl/>
        </w:rPr>
        <w:t>دور</w:t>
      </w:r>
      <w:r w:rsidRPr="00782787">
        <w:rPr>
          <w:rFonts w:ascii="Simplified Arabic" w:hAnsi="Simplified Arabic" w:cs="Simplified Arabic" w:hint="cs"/>
          <w:b/>
          <w:bCs/>
          <w:rtl/>
        </w:rPr>
        <w:t xml:space="preserve"> </w:t>
      </w:r>
      <w:r w:rsidR="00244401" w:rsidRPr="00782787">
        <w:rPr>
          <w:rFonts w:ascii="Simplified Arabic" w:hAnsi="Simplified Arabic" w:cs="Simplified Arabic"/>
          <w:b/>
          <w:bCs/>
          <w:sz w:val="28"/>
          <w:szCs w:val="28"/>
          <w:rtl/>
        </w:rPr>
        <w:t xml:space="preserve">نهج </w:t>
      </w:r>
      <w:r w:rsidR="00C505FA" w:rsidRPr="00782787">
        <w:rPr>
          <w:rFonts w:ascii="Simplified Arabic" w:hAnsi="Simplified Arabic" w:cs="Simplified Arabic"/>
          <w:b/>
          <w:bCs/>
          <w:sz w:val="28"/>
          <w:szCs w:val="28"/>
          <w:rtl/>
        </w:rPr>
        <w:t>ترابط</w:t>
      </w:r>
      <w:r w:rsidR="006F7A05" w:rsidRPr="00782787">
        <w:rPr>
          <w:rFonts w:ascii="Simplified Arabic" w:hAnsi="Simplified Arabic" w:cs="Simplified Arabic"/>
          <w:b/>
          <w:bCs/>
          <w:sz w:val="28"/>
          <w:szCs w:val="28"/>
          <w:rtl/>
        </w:rPr>
        <w:t xml:space="preserve"> الم</w:t>
      </w:r>
      <w:r w:rsidR="006F7A05" w:rsidRPr="00782787">
        <w:rPr>
          <w:rFonts w:ascii="Simplified Arabic" w:hAnsi="Simplified Arabic" w:cs="Simplified Arabic" w:hint="cs"/>
          <w:b/>
          <w:bCs/>
          <w:sz w:val="28"/>
          <w:szCs w:val="28"/>
          <w:rtl/>
        </w:rPr>
        <w:t>ياه</w:t>
      </w:r>
      <w:r w:rsidR="00244401" w:rsidRPr="00782787">
        <w:rPr>
          <w:rFonts w:ascii="Simplified Arabic" w:hAnsi="Simplified Arabic" w:cs="Simplified Arabic"/>
          <w:b/>
          <w:bCs/>
          <w:sz w:val="28"/>
          <w:szCs w:val="28"/>
          <w:rtl/>
        </w:rPr>
        <w:t xml:space="preserve"> والطاقة والغذاء</w:t>
      </w:r>
      <w:r w:rsidR="00FE0773" w:rsidRPr="00782787">
        <w:rPr>
          <w:rFonts w:ascii="Simplified Arabic" w:hAnsi="Simplified Arabic" w:cs="Simplified Arabic"/>
          <w:b/>
          <w:bCs/>
          <w:sz w:val="28"/>
          <w:szCs w:val="28"/>
          <w:rtl/>
        </w:rPr>
        <w:t xml:space="preserve"> في تعزيز الأمن المائي</w:t>
      </w:r>
      <w:r w:rsidR="0097630F" w:rsidRPr="00782787">
        <w:rPr>
          <w:rFonts w:ascii="Simplified Arabic" w:hAnsi="Simplified Arabic" w:cs="Simplified Arabic"/>
          <w:b/>
          <w:bCs/>
          <w:sz w:val="28"/>
          <w:szCs w:val="28"/>
          <w:rtl/>
        </w:rPr>
        <w:t xml:space="preserve"> و</w:t>
      </w:r>
      <w:r w:rsidR="006F7A05" w:rsidRPr="00782787">
        <w:rPr>
          <w:rFonts w:ascii="Simplified Arabic" w:hAnsi="Simplified Arabic" w:cs="Simplified Arabic" w:hint="cs"/>
          <w:b/>
          <w:bCs/>
          <w:sz w:val="28"/>
          <w:szCs w:val="28"/>
          <w:rtl/>
        </w:rPr>
        <w:t>تحقيق</w:t>
      </w:r>
      <w:r w:rsidR="0097630F" w:rsidRPr="00782787">
        <w:rPr>
          <w:rFonts w:ascii="Simplified Arabic" w:hAnsi="Simplified Arabic" w:cs="Simplified Arabic"/>
          <w:b/>
          <w:bCs/>
          <w:sz w:val="28"/>
          <w:szCs w:val="28"/>
          <w:rtl/>
        </w:rPr>
        <w:t xml:space="preserve"> </w:t>
      </w:r>
      <w:r w:rsidR="007D3EAA" w:rsidRPr="00782787">
        <w:rPr>
          <w:rFonts w:ascii="Simplified Arabic" w:hAnsi="Simplified Arabic" w:cs="Simplified Arabic"/>
          <w:b/>
          <w:bCs/>
          <w:sz w:val="28"/>
          <w:szCs w:val="28"/>
          <w:rtl/>
        </w:rPr>
        <w:t>التنمية المستدامة</w:t>
      </w:r>
      <w:r w:rsidR="00FE0773" w:rsidRPr="00782787">
        <w:rPr>
          <w:rFonts w:ascii="Simplified Arabic" w:hAnsi="Simplified Arabic" w:cs="Simplified Arabic"/>
          <w:b/>
          <w:bCs/>
          <w:sz w:val="28"/>
          <w:szCs w:val="28"/>
          <w:rtl/>
        </w:rPr>
        <w:t xml:space="preserve"> </w:t>
      </w:r>
    </w:p>
    <w:p w14:paraId="601B3FDF" w14:textId="1F9586AF" w:rsidR="00B74113" w:rsidRPr="00C90B69" w:rsidRDefault="006F7A05" w:rsidP="00772D44">
      <w:pPr>
        <w:pStyle w:val="NormalWeb"/>
        <w:shd w:val="clear" w:color="auto" w:fill="FFFFFF"/>
        <w:bidi/>
        <w:spacing w:before="0" w:beforeAutospacing="0" w:after="0" w:afterAutospacing="0"/>
        <w:contextualSpacing/>
        <w:jc w:val="center"/>
        <w:rPr>
          <w:rFonts w:ascii="Simplified Arabic" w:hAnsi="Simplified Arabic" w:cs="Simplified Arabic"/>
          <w:b/>
          <w:bCs/>
          <w:sz w:val="28"/>
          <w:szCs w:val="28"/>
          <w:rtl/>
        </w:rPr>
      </w:pPr>
      <w:r w:rsidRPr="00782787">
        <w:rPr>
          <w:rFonts w:ascii="Simplified Arabic" w:hAnsi="Simplified Arabic" w:cs="Simplified Arabic" w:hint="cs"/>
          <w:b/>
          <w:bCs/>
          <w:sz w:val="28"/>
          <w:szCs w:val="28"/>
          <w:rtl/>
        </w:rPr>
        <w:t xml:space="preserve"> " </w:t>
      </w:r>
      <w:r w:rsidR="0014708E" w:rsidRPr="00782787">
        <w:rPr>
          <w:rFonts w:ascii="Simplified Arabic" w:hAnsi="Simplified Arabic" w:cs="Simplified Arabic"/>
          <w:sz w:val="28"/>
          <w:szCs w:val="28"/>
          <w:rtl/>
        </w:rPr>
        <w:t>في ضوء تجارب بعض الدول</w:t>
      </w:r>
      <w:r w:rsidR="00351BBA" w:rsidRPr="00C90B69">
        <w:rPr>
          <w:rFonts w:ascii="Simplified Arabic" w:hAnsi="Simplified Arabic" w:cs="Simplified Arabic"/>
          <w:b/>
          <w:bCs/>
          <w:sz w:val="28"/>
          <w:szCs w:val="28"/>
          <w:rtl/>
        </w:rPr>
        <w:t>"</w:t>
      </w:r>
    </w:p>
    <w:p w14:paraId="09732E7A" w14:textId="77777777" w:rsidR="005F1A15" w:rsidRDefault="00C505FA" w:rsidP="005F1A15">
      <w:pPr>
        <w:spacing w:after="0" w:line="240" w:lineRule="auto"/>
        <w:contextualSpacing/>
        <w:jc w:val="center"/>
        <w:rPr>
          <w:rFonts w:ascii="Simplified Arabic" w:hAnsi="Simplified Arabic" w:cs="Simplified Arabic"/>
          <w:b/>
          <w:bCs/>
          <w:sz w:val="28"/>
          <w:szCs w:val="28"/>
        </w:rPr>
      </w:pPr>
      <w:r w:rsidRPr="00C90B69">
        <w:rPr>
          <w:rFonts w:ascii="Simplified Arabic" w:hAnsi="Simplified Arabic" w:cs="Simplified Arabic"/>
          <w:b/>
          <w:bCs/>
          <w:sz w:val="28"/>
          <w:szCs w:val="28"/>
        </w:rPr>
        <w:t xml:space="preserve">The </w:t>
      </w:r>
      <w:r w:rsidR="005F1A15">
        <w:rPr>
          <w:rFonts w:ascii="Simplified Arabic" w:hAnsi="Simplified Arabic" w:cs="Simplified Arabic"/>
          <w:b/>
          <w:bCs/>
          <w:sz w:val="28"/>
          <w:szCs w:val="28"/>
        </w:rPr>
        <w:t>role</w:t>
      </w:r>
      <w:r w:rsidRPr="00C90B69">
        <w:rPr>
          <w:rFonts w:ascii="Simplified Arabic" w:hAnsi="Simplified Arabic" w:cs="Simplified Arabic"/>
          <w:b/>
          <w:bCs/>
          <w:sz w:val="28"/>
          <w:szCs w:val="28"/>
        </w:rPr>
        <w:t xml:space="preserve"> of</w:t>
      </w:r>
      <w:r w:rsidR="00FE0773" w:rsidRPr="00C90B69">
        <w:rPr>
          <w:rFonts w:ascii="Simplified Arabic" w:hAnsi="Simplified Arabic" w:cs="Simplified Arabic"/>
          <w:b/>
          <w:bCs/>
          <w:sz w:val="28"/>
          <w:szCs w:val="28"/>
        </w:rPr>
        <w:t xml:space="preserve"> water-energy-food nexus approach to enhance water security</w:t>
      </w:r>
      <w:r w:rsidR="00DB50AD" w:rsidRPr="00C90B69">
        <w:rPr>
          <w:rFonts w:ascii="Simplified Arabic" w:hAnsi="Simplified Arabic" w:cs="Simplified Arabic"/>
        </w:rPr>
        <w:t xml:space="preserve"> </w:t>
      </w:r>
      <w:r w:rsidR="00DB50AD" w:rsidRPr="00C90B69">
        <w:rPr>
          <w:rFonts w:ascii="Simplified Arabic" w:hAnsi="Simplified Arabic" w:cs="Simplified Arabic"/>
          <w:b/>
          <w:bCs/>
          <w:sz w:val="28"/>
          <w:szCs w:val="28"/>
        </w:rPr>
        <w:t>and</w:t>
      </w:r>
      <w:r w:rsidR="005F1A15">
        <w:rPr>
          <w:rFonts w:ascii="Simplified Arabic" w:hAnsi="Simplified Arabic" w:cs="Simplified Arabic"/>
          <w:b/>
          <w:bCs/>
          <w:sz w:val="28"/>
          <w:szCs w:val="28"/>
        </w:rPr>
        <w:t xml:space="preserve"> achive</w:t>
      </w:r>
      <w:r w:rsidR="00DB50AD" w:rsidRPr="00C90B69">
        <w:rPr>
          <w:rFonts w:ascii="Simplified Arabic" w:hAnsi="Simplified Arabic" w:cs="Simplified Arabic"/>
          <w:b/>
          <w:bCs/>
          <w:sz w:val="28"/>
          <w:szCs w:val="28"/>
        </w:rPr>
        <w:t xml:space="preserve"> sustainable development</w:t>
      </w:r>
    </w:p>
    <w:p w14:paraId="0D863655" w14:textId="19A27BC7" w:rsidR="00FE0773" w:rsidRPr="00C90B69" w:rsidRDefault="00DB50AD" w:rsidP="005F1A15">
      <w:pPr>
        <w:spacing w:after="0" w:line="240" w:lineRule="auto"/>
        <w:contextualSpacing/>
        <w:jc w:val="center"/>
        <w:rPr>
          <w:rFonts w:ascii="Simplified Arabic" w:hAnsi="Simplified Arabic" w:cs="Simplified Arabic"/>
          <w:b/>
          <w:bCs/>
          <w:sz w:val="28"/>
          <w:szCs w:val="28"/>
          <w:rtl/>
        </w:rPr>
      </w:pPr>
      <w:r w:rsidRPr="00C90B69">
        <w:rPr>
          <w:rFonts w:ascii="Simplified Arabic" w:hAnsi="Simplified Arabic" w:cs="Simplified Arabic"/>
          <w:b/>
          <w:bCs/>
          <w:sz w:val="28"/>
          <w:szCs w:val="28"/>
        </w:rPr>
        <w:t xml:space="preserve"> in light of the experiences of some countries</w:t>
      </w:r>
      <w:r w:rsidR="00FE0773" w:rsidRPr="00C90B69">
        <w:rPr>
          <w:rFonts w:ascii="Simplified Arabic" w:hAnsi="Simplified Arabic" w:cs="Simplified Arabic"/>
          <w:b/>
          <w:bCs/>
          <w:sz w:val="28"/>
          <w:szCs w:val="28"/>
        </w:rPr>
        <w:t xml:space="preserve"> </w:t>
      </w:r>
    </w:p>
    <w:p w14:paraId="47EA229F" w14:textId="77777777" w:rsidR="00903CEC" w:rsidRPr="00C90B69" w:rsidRDefault="00903CEC" w:rsidP="00772D44">
      <w:pPr>
        <w:spacing w:after="0" w:line="240" w:lineRule="auto"/>
        <w:contextualSpacing/>
        <w:rPr>
          <w:rFonts w:ascii="Simplified Arabic" w:hAnsi="Simplified Arabic" w:cs="Simplified Arabic"/>
          <w:b/>
          <w:bCs/>
          <w:sz w:val="28"/>
          <w:szCs w:val="28"/>
          <w:rtl/>
        </w:rPr>
      </w:pPr>
    </w:p>
    <w:p w14:paraId="5010C334" w14:textId="77777777" w:rsidR="009F61EC" w:rsidRPr="00C90B69" w:rsidRDefault="009F61EC" w:rsidP="00772D44">
      <w:pPr>
        <w:spacing w:after="0" w:line="240" w:lineRule="auto"/>
        <w:contextualSpacing/>
        <w:jc w:val="center"/>
        <w:rPr>
          <w:rFonts w:ascii="Simplified Arabic" w:hAnsi="Simplified Arabic" w:cs="Simplified Arabic"/>
          <w:b/>
          <w:bCs/>
          <w:sz w:val="28"/>
          <w:szCs w:val="28"/>
          <w:rtl/>
        </w:rPr>
      </w:pPr>
    </w:p>
    <w:p w14:paraId="39722E6D" w14:textId="4564CCD8" w:rsidR="00320849" w:rsidRPr="00C90B69" w:rsidRDefault="00320849" w:rsidP="00772D44">
      <w:pPr>
        <w:spacing w:after="0" w:line="240" w:lineRule="auto"/>
        <w:contextualSpacing/>
        <w:jc w:val="center"/>
        <w:rPr>
          <w:rFonts w:ascii="Simplified Arabic" w:hAnsi="Simplified Arabic" w:cs="Simplified Arabic"/>
          <w:b/>
          <w:bCs/>
          <w:sz w:val="28"/>
          <w:szCs w:val="28"/>
          <w:rtl/>
        </w:rPr>
      </w:pPr>
      <w:r w:rsidRPr="00C90B69">
        <w:rPr>
          <w:rFonts w:ascii="Simplified Arabic" w:hAnsi="Simplified Arabic" w:cs="Simplified Arabic"/>
          <w:b/>
          <w:bCs/>
          <w:sz w:val="28"/>
          <w:szCs w:val="28"/>
          <w:rtl/>
        </w:rPr>
        <w:t>إع</w:t>
      </w:r>
      <w:r w:rsidR="005A6B0C" w:rsidRPr="00C90B69">
        <w:rPr>
          <w:rFonts w:ascii="Simplified Arabic" w:hAnsi="Simplified Arabic" w:cs="Simplified Arabic"/>
          <w:b/>
          <w:bCs/>
          <w:sz w:val="28"/>
          <w:szCs w:val="28"/>
          <w:rtl/>
        </w:rPr>
        <w:t>ــــ</w:t>
      </w:r>
      <w:r w:rsidRPr="00C90B69">
        <w:rPr>
          <w:rFonts w:ascii="Simplified Arabic" w:hAnsi="Simplified Arabic" w:cs="Simplified Arabic"/>
          <w:b/>
          <w:bCs/>
          <w:sz w:val="28"/>
          <w:szCs w:val="28"/>
          <w:rtl/>
        </w:rPr>
        <w:t>داد</w:t>
      </w:r>
    </w:p>
    <w:p w14:paraId="6C6BD613" w14:textId="325E29E0" w:rsidR="00320849" w:rsidRPr="00C90B69" w:rsidRDefault="00244401" w:rsidP="00772D44">
      <w:pPr>
        <w:spacing w:after="0" w:line="240" w:lineRule="auto"/>
        <w:contextualSpacing/>
        <w:jc w:val="center"/>
        <w:rPr>
          <w:rFonts w:ascii="Simplified Arabic" w:hAnsi="Simplified Arabic" w:cs="Simplified Arabic"/>
          <w:b/>
          <w:bCs/>
          <w:sz w:val="28"/>
          <w:szCs w:val="28"/>
          <w:rtl/>
        </w:rPr>
      </w:pPr>
      <w:r w:rsidRPr="00C90B69">
        <w:rPr>
          <w:rFonts w:ascii="Simplified Arabic" w:hAnsi="Simplified Arabic" w:cs="Simplified Arabic"/>
          <w:b/>
          <w:bCs/>
          <w:sz w:val="28"/>
          <w:szCs w:val="28"/>
          <w:rtl/>
        </w:rPr>
        <w:t>رانيا حسين محمد الجندي</w:t>
      </w:r>
    </w:p>
    <w:p w14:paraId="76BEDD17" w14:textId="1D4CCB52" w:rsidR="00320849" w:rsidRPr="00C90B69" w:rsidRDefault="00320849" w:rsidP="00772D44">
      <w:pPr>
        <w:spacing w:after="0" w:line="240" w:lineRule="auto"/>
        <w:contextualSpacing/>
        <w:jc w:val="center"/>
        <w:rPr>
          <w:rFonts w:ascii="Simplified Arabic" w:hAnsi="Simplified Arabic" w:cs="Simplified Arabic"/>
          <w:b/>
          <w:bCs/>
          <w:sz w:val="28"/>
          <w:szCs w:val="28"/>
          <w:rtl/>
        </w:rPr>
      </w:pPr>
      <w:r w:rsidRPr="00C90B69">
        <w:rPr>
          <w:rFonts w:ascii="Simplified Arabic" w:hAnsi="Simplified Arabic" w:cs="Simplified Arabic"/>
          <w:b/>
          <w:bCs/>
          <w:sz w:val="28"/>
          <w:szCs w:val="28"/>
          <w:rtl/>
        </w:rPr>
        <w:t>إش</w:t>
      </w:r>
      <w:r w:rsidR="005A6B0C" w:rsidRPr="00C90B69">
        <w:rPr>
          <w:rFonts w:ascii="Simplified Arabic" w:hAnsi="Simplified Arabic" w:cs="Simplified Arabic"/>
          <w:b/>
          <w:bCs/>
          <w:sz w:val="28"/>
          <w:szCs w:val="28"/>
          <w:rtl/>
        </w:rPr>
        <w:t>ــــ</w:t>
      </w:r>
      <w:r w:rsidRPr="00C90B69">
        <w:rPr>
          <w:rFonts w:ascii="Simplified Arabic" w:hAnsi="Simplified Arabic" w:cs="Simplified Arabic"/>
          <w:b/>
          <w:bCs/>
          <w:sz w:val="28"/>
          <w:szCs w:val="28"/>
          <w:rtl/>
        </w:rPr>
        <w:t>راف</w:t>
      </w:r>
    </w:p>
    <w:p w14:paraId="199963A5" w14:textId="74E3E02C" w:rsidR="00320849" w:rsidRPr="00C90B69" w:rsidRDefault="005A6B0C" w:rsidP="00BA481E">
      <w:pPr>
        <w:spacing w:after="0" w:line="240" w:lineRule="auto"/>
        <w:contextualSpacing/>
        <w:jc w:val="center"/>
        <w:rPr>
          <w:rFonts w:ascii="Simplified Arabic" w:hAnsi="Simplified Arabic" w:cs="Simplified Arabic"/>
          <w:b/>
          <w:bCs/>
          <w:sz w:val="28"/>
          <w:szCs w:val="28"/>
          <w:rtl/>
          <w:lang w:bidi="ar-EG"/>
        </w:rPr>
      </w:pPr>
      <w:r w:rsidRPr="00C90B69">
        <w:rPr>
          <w:rFonts w:ascii="Simplified Arabic" w:hAnsi="Simplified Arabic" w:cs="Simplified Arabic"/>
          <w:b/>
          <w:bCs/>
          <w:sz w:val="28"/>
          <w:szCs w:val="28"/>
          <w:rtl/>
        </w:rPr>
        <w:t xml:space="preserve">الأستاذ الدكتور/ </w:t>
      </w:r>
      <w:r w:rsidR="00CE77E4" w:rsidRPr="00C90B69">
        <w:rPr>
          <w:rFonts w:ascii="Simplified Arabic" w:hAnsi="Simplified Arabic" w:cs="Simplified Arabic"/>
          <w:b/>
          <w:bCs/>
          <w:sz w:val="28"/>
          <w:szCs w:val="28"/>
          <w:rtl/>
        </w:rPr>
        <w:t xml:space="preserve">عبد العزيز </w:t>
      </w:r>
      <w:r w:rsidR="00BA481E">
        <w:rPr>
          <w:rFonts w:ascii="Simplified Arabic" w:hAnsi="Simplified Arabic" w:cs="Simplified Arabic" w:hint="cs"/>
          <w:b/>
          <w:bCs/>
          <w:sz w:val="28"/>
          <w:szCs w:val="28"/>
          <w:rtl/>
        </w:rPr>
        <w:t>إ</w:t>
      </w:r>
      <w:r w:rsidR="003032CE" w:rsidRPr="00C90B69">
        <w:rPr>
          <w:rFonts w:ascii="Simplified Arabic" w:hAnsi="Simplified Arabic" w:cs="Simplified Arabic"/>
          <w:b/>
          <w:bCs/>
          <w:sz w:val="28"/>
          <w:szCs w:val="28"/>
          <w:rtl/>
        </w:rPr>
        <w:t>براهيم</w:t>
      </w:r>
      <w:r w:rsidR="007251E3">
        <w:rPr>
          <w:rFonts w:ascii="Simplified Arabic" w:hAnsi="Simplified Arabic" w:cs="Simplified Arabic" w:hint="cs"/>
          <w:b/>
          <w:bCs/>
          <w:sz w:val="28"/>
          <w:szCs w:val="28"/>
          <w:rtl/>
          <w:lang w:bidi="ar-EG"/>
        </w:rPr>
        <w:t xml:space="preserve"> تاج الدين </w:t>
      </w:r>
    </w:p>
    <w:p w14:paraId="3305B9FC" w14:textId="386C065F" w:rsidR="00320849" w:rsidRPr="00C90B69" w:rsidRDefault="00D911D5" w:rsidP="00772D44">
      <w:pPr>
        <w:spacing w:after="0" w:line="240" w:lineRule="auto"/>
        <w:contextualSpacing/>
        <w:jc w:val="center"/>
        <w:rPr>
          <w:rFonts w:ascii="Simplified Arabic" w:hAnsi="Simplified Arabic" w:cs="Simplified Arabic"/>
          <w:b/>
          <w:bCs/>
          <w:sz w:val="28"/>
          <w:szCs w:val="28"/>
          <w:rtl/>
        </w:rPr>
      </w:pPr>
      <w:r w:rsidRPr="00C90B69">
        <w:rPr>
          <w:rFonts w:ascii="Simplified Arabic" w:hAnsi="Simplified Arabic" w:cs="Simplified Arabic"/>
          <w:b/>
          <w:bCs/>
          <w:sz w:val="28"/>
          <w:szCs w:val="28"/>
          <w:rtl/>
        </w:rPr>
        <w:t>أستاذ بمركز ا</w:t>
      </w:r>
      <w:r w:rsidR="003032CE" w:rsidRPr="00C90B69">
        <w:rPr>
          <w:rFonts w:ascii="Simplified Arabic" w:hAnsi="Simplified Arabic" w:cs="Simplified Arabic"/>
          <w:b/>
          <w:bCs/>
          <w:sz w:val="28"/>
          <w:szCs w:val="28"/>
          <w:rtl/>
        </w:rPr>
        <w:t>لتخطيط والتنمية الزراعية</w:t>
      </w:r>
    </w:p>
    <w:p w14:paraId="28C2E2CA" w14:textId="47AEEEB6" w:rsidR="00A71FEF" w:rsidRPr="00C90B69" w:rsidRDefault="00A71FEF" w:rsidP="00772D44">
      <w:pPr>
        <w:spacing w:after="0" w:line="240" w:lineRule="auto"/>
        <w:contextualSpacing/>
        <w:rPr>
          <w:rFonts w:ascii="Simplified Arabic" w:hAnsi="Simplified Arabic" w:cs="Simplified Arabic"/>
          <w:b/>
          <w:bCs/>
          <w:sz w:val="24"/>
          <w:szCs w:val="24"/>
          <w:rtl/>
        </w:rPr>
      </w:pPr>
    </w:p>
    <w:p w14:paraId="41ADDA0A" w14:textId="415DBC70" w:rsidR="009F61EC" w:rsidRPr="00C90B69" w:rsidRDefault="009F61EC" w:rsidP="00772D44">
      <w:pPr>
        <w:spacing w:after="0" w:line="240" w:lineRule="auto"/>
        <w:contextualSpacing/>
        <w:rPr>
          <w:rFonts w:ascii="Simplified Arabic" w:hAnsi="Simplified Arabic" w:cs="Simplified Arabic"/>
          <w:b/>
          <w:bCs/>
          <w:sz w:val="24"/>
          <w:szCs w:val="24"/>
          <w:rtl/>
          <w:lang w:bidi="ar-EG"/>
        </w:rPr>
      </w:pPr>
    </w:p>
    <w:p w14:paraId="7431B6AC" w14:textId="3E97ACF2" w:rsidR="009F61EC" w:rsidRDefault="009F61EC" w:rsidP="00772D44">
      <w:pPr>
        <w:spacing w:after="0" w:line="240" w:lineRule="auto"/>
        <w:contextualSpacing/>
        <w:rPr>
          <w:rFonts w:ascii="Simplified Arabic" w:hAnsi="Simplified Arabic" w:cs="Simplified Arabic"/>
          <w:b/>
          <w:bCs/>
          <w:sz w:val="24"/>
          <w:szCs w:val="24"/>
          <w:rtl/>
        </w:rPr>
      </w:pPr>
    </w:p>
    <w:p w14:paraId="5BD2A73D" w14:textId="6C86958C" w:rsidR="002E19B7" w:rsidRDefault="002E19B7" w:rsidP="00772D44">
      <w:pPr>
        <w:spacing w:after="0" w:line="240" w:lineRule="auto"/>
        <w:contextualSpacing/>
        <w:rPr>
          <w:rFonts w:ascii="Simplified Arabic" w:hAnsi="Simplified Arabic" w:cs="Simplified Arabic"/>
          <w:b/>
          <w:bCs/>
          <w:sz w:val="24"/>
          <w:szCs w:val="24"/>
          <w:rtl/>
        </w:rPr>
      </w:pPr>
    </w:p>
    <w:p w14:paraId="0223FF71" w14:textId="77777777" w:rsidR="002E19B7" w:rsidRPr="00C90B69" w:rsidRDefault="002E19B7" w:rsidP="00772D44">
      <w:pPr>
        <w:spacing w:after="0" w:line="240" w:lineRule="auto"/>
        <w:contextualSpacing/>
        <w:rPr>
          <w:rFonts w:ascii="Simplified Arabic" w:hAnsi="Simplified Arabic" w:cs="Simplified Arabic"/>
          <w:b/>
          <w:bCs/>
          <w:sz w:val="24"/>
          <w:szCs w:val="24"/>
          <w:rtl/>
          <w:lang w:bidi="ar-EG"/>
        </w:rPr>
      </w:pPr>
    </w:p>
    <w:p w14:paraId="23945630" w14:textId="77777777" w:rsidR="00737155" w:rsidRPr="00C90B69" w:rsidRDefault="00737155" w:rsidP="00772D44">
      <w:pPr>
        <w:spacing w:after="0" w:line="240" w:lineRule="auto"/>
        <w:contextualSpacing/>
        <w:jc w:val="center"/>
        <w:rPr>
          <w:rFonts w:ascii="Simplified Arabic" w:hAnsi="Simplified Arabic" w:cs="Simplified Arabic"/>
          <w:b/>
          <w:bCs/>
          <w:sz w:val="28"/>
          <w:szCs w:val="28"/>
          <w:rtl/>
        </w:rPr>
      </w:pPr>
      <w:r w:rsidRPr="00C90B69">
        <w:rPr>
          <w:rFonts w:ascii="Simplified Arabic" w:hAnsi="Simplified Arabic" w:cs="Simplified Arabic"/>
          <w:b/>
          <w:bCs/>
          <w:sz w:val="28"/>
          <w:szCs w:val="28"/>
          <w:rtl/>
        </w:rPr>
        <w:t>لإستكمال متطلبات</w:t>
      </w:r>
    </w:p>
    <w:p w14:paraId="634A3B39" w14:textId="5EC48EDF" w:rsidR="002D5C60" w:rsidRPr="00C90B69" w:rsidRDefault="00737155" w:rsidP="00772D44">
      <w:pPr>
        <w:spacing w:after="0" w:line="240" w:lineRule="auto"/>
        <w:contextualSpacing/>
        <w:jc w:val="center"/>
        <w:rPr>
          <w:rFonts w:ascii="Simplified Arabic" w:hAnsi="Simplified Arabic" w:cs="Simplified Arabic"/>
          <w:b/>
          <w:bCs/>
          <w:sz w:val="28"/>
          <w:szCs w:val="28"/>
          <w:rtl/>
        </w:rPr>
      </w:pPr>
      <w:r w:rsidRPr="00C90B69">
        <w:rPr>
          <w:rFonts w:ascii="Simplified Arabic" w:hAnsi="Simplified Arabic" w:cs="Simplified Arabic"/>
          <w:b/>
          <w:bCs/>
          <w:sz w:val="28"/>
          <w:szCs w:val="28"/>
          <w:rtl/>
        </w:rPr>
        <w:t xml:space="preserve">الحصول </w:t>
      </w:r>
      <w:r w:rsidR="00143F29" w:rsidRPr="00C90B69">
        <w:rPr>
          <w:rFonts w:ascii="Simplified Arabic" w:hAnsi="Simplified Arabic" w:cs="Simplified Arabic"/>
          <w:b/>
          <w:bCs/>
          <w:sz w:val="28"/>
          <w:szCs w:val="28"/>
          <w:rtl/>
        </w:rPr>
        <w:t>على</w:t>
      </w:r>
      <w:r w:rsidRPr="00C90B69">
        <w:rPr>
          <w:rFonts w:ascii="Simplified Arabic" w:hAnsi="Simplified Arabic" w:cs="Simplified Arabic"/>
          <w:b/>
          <w:bCs/>
          <w:sz w:val="28"/>
          <w:szCs w:val="28"/>
          <w:rtl/>
        </w:rPr>
        <w:t xml:space="preserve"> درجة ال</w:t>
      </w:r>
      <w:r w:rsidR="0076143B" w:rsidRPr="00C90B69">
        <w:rPr>
          <w:rFonts w:ascii="Simplified Arabic" w:hAnsi="Simplified Arabic" w:cs="Simplified Arabic"/>
          <w:b/>
          <w:bCs/>
          <w:sz w:val="28"/>
          <w:szCs w:val="28"/>
          <w:rtl/>
        </w:rPr>
        <w:t>ماجستير</w:t>
      </w:r>
      <w:r w:rsidRPr="00C90B69">
        <w:rPr>
          <w:rFonts w:ascii="Simplified Arabic" w:hAnsi="Simplified Arabic" w:cs="Simplified Arabic"/>
          <w:b/>
          <w:bCs/>
          <w:sz w:val="28"/>
          <w:szCs w:val="28"/>
          <w:rtl/>
        </w:rPr>
        <w:t xml:space="preserve"> المهني</w:t>
      </w:r>
      <w:r w:rsidR="000F26DC" w:rsidRPr="00C90B69">
        <w:rPr>
          <w:rFonts w:ascii="Simplified Arabic" w:hAnsi="Simplified Arabic" w:cs="Simplified Arabic"/>
          <w:b/>
          <w:bCs/>
          <w:sz w:val="28"/>
          <w:szCs w:val="28"/>
          <w:rtl/>
        </w:rPr>
        <w:t xml:space="preserve"> في</w:t>
      </w:r>
      <w:r w:rsidR="0076143B" w:rsidRPr="00C90B69">
        <w:rPr>
          <w:rFonts w:ascii="Simplified Arabic" w:hAnsi="Simplified Arabic" w:cs="Simplified Arabic"/>
          <w:b/>
          <w:bCs/>
          <w:sz w:val="28"/>
          <w:szCs w:val="28"/>
          <w:rtl/>
        </w:rPr>
        <w:t xml:space="preserve"> </w:t>
      </w:r>
      <w:r w:rsidRPr="00C90B69">
        <w:rPr>
          <w:rFonts w:ascii="Simplified Arabic" w:hAnsi="Simplified Arabic" w:cs="Simplified Arabic"/>
          <w:b/>
          <w:bCs/>
          <w:sz w:val="28"/>
          <w:szCs w:val="28"/>
          <w:rtl/>
        </w:rPr>
        <w:t>"</w:t>
      </w:r>
      <w:r w:rsidR="0076143B" w:rsidRPr="00C90B69">
        <w:rPr>
          <w:rFonts w:ascii="Simplified Arabic" w:hAnsi="Simplified Arabic" w:cs="Simplified Arabic"/>
          <w:b/>
          <w:bCs/>
          <w:sz w:val="28"/>
          <w:szCs w:val="28"/>
          <w:rtl/>
        </w:rPr>
        <w:t>التخطيط</w:t>
      </w:r>
      <w:r w:rsidR="00EB0406" w:rsidRPr="00C90B69">
        <w:rPr>
          <w:rFonts w:ascii="Simplified Arabic" w:hAnsi="Simplified Arabic" w:cs="Simplified Arabic"/>
          <w:b/>
          <w:bCs/>
          <w:sz w:val="28"/>
          <w:szCs w:val="28"/>
          <w:rtl/>
        </w:rPr>
        <w:t xml:space="preserve"> للتنمية المستدامة</w:t>
      </w:r>
      <w:r w:rsidRPr="00C90B69">
        <w:rPr>
          <w:rFonts w:ascii="Simplified Arabic" w:hAnsi="Simplified Arabic" w:cs="Simplified Arabic"/>
          <w:b/>
          <w:bCs/>
          <w:sz w:val="28"/>
          <w:szCs w:val="28"/>
          <w:rtl/>
        </w:rPr>
        <w:t>"</w:t>
      </w:r>
    </w:p>
    <w:p w14:paraId="5965B49C" w14:textId="4387E362" w:rsidR="00C44C4C" w:rsidRPr="005D7B26" w:rsidRDefault="00320849" w:rsidP="00772D44">
      <w:pPr>
        <w:spacing w:after="0" w:line="240" w:lineRule="auto"/>
        <w:contextualSpacing/>
        <w:jc w:val="center"/>
        <w:rPr>
          <w:rFonts w:ascii="Simplified Arabic" w:hAnsi="Simplified Arabic" w:cs="Simplified Arabic"/>
          <w:b/>
          <w:bCs/>
          <w:sz w:val="24"/>
          <w:szCs w:val="24"/>
          <w:rtl/>
        </w:rPr>
      </w:pPr>
      <w:r w:rsidRPr="00C90B69">
        <w:rPr>
          <w:rFonts w:ascii="Simplified Arabic" w:hAnsi="Simplified Arabic" w:cs="Simplified Arabic"/>
          <w:b/>
          <w:bCs/>
          <w:sz w:val="24"/>
          <w:szCs w:val="24"/>
          <w:rtl/>
        </w:rPr>
        <w:t>202</w:t>
      </w:r>
      <w:r w:rsidR="00244401" w:rsidRPr="00C90B69">
        <w:rPr>
          <w:rFonts w:ascii="Simplified Arabic" w:hAnsi="Simplified Arabic" w:cs="Simplified Arabic"/>
          <w:b/>
          <w:bCs/>
          <w:sz w:val="24"/>
          <w:szCs w:val="24"/>
          <w:rtl/>
        </w:rPr>
        <w:t>2</w:t>
      </w:r>
    </w:p>
    <w:p w14:paraId="4BC7681B" w14:textId="409CC606" w:rsidR="009E2C2D" w:rsidRPr="00C90B69" w:rsidRDefault="009E2C2D" w:rsidP="00577A7D">
      <w:pPr>
        <w:spacing w:after="0" w:line="240" w:lineRule="auto"/>
        <w:contextualSpacing/>
        <w:jc w:val="center"/>
        <w:rPr>
          <w:rFonts w:ascii="Simplified Arabic" w:hAnsi="Simplified Arabic" w:cs="Simplified Arabic"/>
          <w:b/>
          <w:bCs/>
          <w:sz w:val="28"/>
          <w:szCs w:val="28"/>
          <w:rtl/>
        </w:rPr>
      </w:pPr>
      <w:r w:rsidRPr="00C90B69">
        <w:rPr>
          <w:rFonts w:ascii="Simplified Arabic" w:hAnsi="Simplified Arabic" w:cs="Simplified Arabic"/>
          <w:b/>
          <w:bCs/>
          <w:sz w:val="28"/>
          <w:szCs w:val="28"/>
          <w:rtl/>
        </w:rPr>
        <w:lastRenderedPageBreak/>
        <w:t>فهرس المحتويات</w:t>
      </w:r>
    </w:p>
    <w:tbl>
      <w:tblPr>
        <w:tblStyle w:val="TableGrid"/>
        <w:bidiVisual/>
        <w:tblW w:w="0" w:type="auto"/>
        <w:jc w:val="center"/>
        <w:tblLook w:val="04A0" w:firstRow="1" w:lastRow="0" w:firstColumn="1" w:lastColumn="0" w:noHBand="0" w:noVBand="1"/>
      </w:tblPr>
      <w:tblGrid>
        <w:gridCol w:w="556"/>
        <w:gridCol w:w="7391"/>
        <w:gridCol w:w="1113"/>
      </w:tblGrid>
      <w:tr w:rsidR="009E2C2D" w:rsidRPr="00C90B69" w14:paraId="3368E759" w14:textId="77777777" w:rsidTr="008E1A40">
        <w:trPr>
          <w:trHeight w:val="376"/>
          <w:jc w:val="center"/>
        </w:trPr>
        <w:tc>
          <w:tcPr>
            <w:tcW w:w="556" w:type="dxa"/>
            <w:vAlign w:val="center"/>
          </w:tcPr>
          <w:p w14:paraId="3BF1B06C" w14:textId="77777777" w:rsidR="009E2C2D" w:rsidRPr="00C90B69" w:rsidRDefault="009E2C2D" w:rsidP="00577A7D">
            <w:pPr>
              <w:contextualSpacing/>
              <w:jc w:val="center"/>
              <w:rPr>
                <w:rFonts w:ascii="Simplified Arabic" w:hAnsi="Simplified Arabic" w:cs="Simplified Arabic"/>
                <w:b/>
                <w:bCs/>
                <w:sz w:val="24"/>
                <w:szCs w:val="24"/>
                <w:rtl/>
              </w:rPr>
            </w:pPr>
            <w:r w:rsidRPr="00C90B69">
              <w:rPr>
                <w:rFonts w:ascii="Simplified Arabic" w:hAnsi="Simplified Arabic" w:cs="Simplified Arabic"/>
                <w:b/>
                <w:bCs/>
                <w:sz w:val="24"/>
                <w:szCs w:val="24"/>
                <w:rtl/>
              </w:rPr>
              <w:t>م</w:t>
            </w:r>
          </w:p>
        </w:tc>
        <w:tc>
          <w:tcPr>
            <w:tcW w:w="7391" w:type="dxa"/>
            <w:vAlign w:val="center"/>
          </w:tcPr>
          <w:p w14:paraId="4209E631" w14:textId="77777777" w:rsidR="009E2C2D" w:rsidRPr="00C90B69" w:rsidRDefault="009E2C2D" w:rsidP="00577A7D">
            <w:pPr>
              <w:contextualSpacing/>
              <w:jc w:val="center"/>
              <w:rPr>
                <w:rFonts w:ascii="Simplified Arabic" w:hAnsi="Simplified Arabic" w:cs="Simplified Arabic"/>
                <w:b/>
                <w:bCs/>
                <w:sz w:val="24"/>
                <w:szCs w:val="24"/>
                <w:rtl/>
              </w:rPr>
            </w:pPr>
            <w:r w:rsidRPr="00C90B69">
              <w:rPr>
                <w:rFonts w:ascii="Simplified Arabic" w:hAnsi="Simplified Arabic" w:cs="Simplified Arabic"/>
                <w:b/>
                <w:bCs/>
                <w:sz w:val="24"/>
                <w:szCs w:val="24"/>
                <w:rtl/>
              </w:rPr>
              <w:t>الموضوع</w:t>
            </w:r>
          </w:p>
        </w:tc>
        <w:tc>
          <w:tcPr>
            <w:tcW w:w="1113" w:type="dxa"/>
            <w:vAlign w:val="center"/>
          </w:tcPr>
          <w:p w14:paraId="10D0C02B" w14:textId="77777777" w:rsidR="009E2C2D" w:rsidRPr="00C90B69" w:rsidRDefault="009E2C2D" w:rsidP="00577A7D">
            <w:pPr>
              <w:contextualSpacing/>
              <w:jc w:val="center"/>
              <w:rPr>
                <w:rFonts w:ascii="Simplified Arabic" w:hAnsi="Simplified Arabic" w:cs="Simplified Arabic"/>
                <w:b/>
                <w:bCs/>
                <w:sz w:val="24"/>
                <w:szCs w:val="24"/>
                <w:rtl/>
              </w:rPr>
            </w:pPr>
            <w:r w:rsidRPr="00577A7D">
              <w:rPr>
                <w:rFonts w:ascii="Simplified Arabic" w:hAnsi="Simplified Arabic" w:cs="Simplified Arabic"/>
                <w:b/>
                <w:bCs/>
                <w:rtl/>
              </w:rPr>
              <w:t>رقم الصفحة</w:t>
            </w:r>
          </w:p>
        </w:tc>
      </w:tr>
      <w:tr w:rsidR="009E2C2D" w:rsidRPr="00C90B69" w14:paraId="7B3B4B38" w14:textId="77777777" w:rsidTr="00F3346D">
        <w:trPr>
          <w:trHeight w:val="386"/>
          <w:jc w:val="center"/>
        </w:trPr>
        <w:tc>
          <w:tcPr>
            <w:tcW w:w="9060" w:type="dxa"/>
            <w:gridSpan w:val="3"/>
            <w:vAlign w:val="center"/>
          </w:tcPr>
          <w:p w14:paraId="5A7FFDDF" w14:textId="77777777" w:rsidR="009E2C2D" w:rsidRPr="00C90B69" w:rsidRDefault="009E2C2D" w:rsidP="00577A7D">
            <w:pPr>
              <w:contextualSpacing/>
              <w:jc w:val="center"/>
              <w:rPr>
                <w:rFonts w:ascii="Simplified Arabic" w:hAnsi="Simplified Arabic" w:cs="Simplified Arabic"/>
                <w:sz w:val="24"/>
                <w:szCs w:val="24"/>
                <w:rtl/>
              </w:rPr>
            </w:pPr>
            <w:r w:rsidRPr="00C90B69">
              <w:rPr>
                <w:rFonts w:ascii="Simplified Arabic" w:hAnsi="Simplified Arabic" w:cs="Simplified Arabic"/>
                <w:b/>
                <w:bCs/>
                <w:sz w:val="24"/>
                <w:szCs w:val="24"/>
                <w:rtl/>
              </w:rPr>
              <w:t>القسم الأول: الإطار النظرى للبحث</w:t>
            </w:r>
          </w:p>
        </w:tc>
      </w:tr>
      <w:tr w:rsidR="009E2C2D" w:rsidRPr="00C90B69" w14:paraId="262E101B" w14:textId="77777777" w:rsidTr="00F3346D">
        <w:trPr>
          <w:trHeight w:val="386"/>
          <w:jc w:val="center"/>
        </w:trPr>
        <w:tc>
          <w:tcPr>
            <w:tcW w:w="556" w:type="dxa"/>
            <w:vAlign w:val="center"/>
          </w:tcPr>
          <w:p w14:paraId="2CC1A32C" w14:textId="77777777" w:rsidR="009E2C2D" w:rsidRPr="00C90B69" w:rsidRDefault="009E2C2D" w:rsidP="00577A7D">
            <w:pPr>
              <w:contextualSpacing/>
              <w:jc w:val="center"/>
              <w:rPr>
                <w:rFonts w:ascii="Simplified Arabic" w:hAnsi="Simplified Arabic" w:cs="Simplified Arabic"/>
                <w:b/>
                <w:bCs/>
                <w:sz w:val="24"/>
                <w:szCs w:val="24"/>
                <w:rtl/>
              </w:rPr>
            </w:pPr>
            <w:r w:rsidRPr="00C90B69">
              <w:rPr>
                <w:rFonts w:ascii="Simplified Arabic" w:hAnsi="Simplified Arabic" w:cs="Simplified Arabic"/>
                <w:b/>
                <w:bCs/>
                <w:sz w:val="24"/>
                <w:szCs w:val="24"/>
                <w:rtl/>
              </w:rPr>
              <w:t>1</w:t>
            </w:r>
          </w:p>
        </w:tc>
        <w:tc>
          <w:tcPr>
            <w:tcW w:w="7391" w:type="dxa"/>
            <w:vAlign w:val="center"/>
          </w:tcPr>
          <w:p w14:paraId="1B9DA455" w14:textId="77777777" w:rsidR="009E2C2D" w:rsidRPr="00C90B69" w:rsidRDefault="009E2C2D" w:rsidP="00577A7D">
            <w:pPr>
              <w:contextualSpacing/>
              <w:jc w:val="center"/>
              <w:rPr>
                <w:rFonts w:ascii="Simplified Arabic" w:hAnsi="Simplified Arabic" w:cs="Simplified Arabic"/>
                <w:sz w:val="24"/>
                <w:szCs w:val="24"/>
                <w:rtl/>
              </w:rPr>
            </w:pPr>
            <w:r w:rsidRPr="00C90B69">
              <w:rPr>
                <w:rFonts w:ascii="Simplified Arabic" w:hAnsi="Simplified Arabic" w:cs="Simplified Arabic"/>
                <w:sz w:val="24"/>
                <w:szCs w:val="24"/>
                <w:rtl/>
              </w:rPr>
              <w:t xml:space="preserve">مقدمة </w:t>
            </w:r>
          </w:p>
        </w:tc>
        <w:tc>
          <w:tcPr>
            <w:tcW w:w="1113" w:type="dxa"/>
            <w:vAlign w:val="center"/>
          </w:tcPr>
          <w:p w14:paraId="09B60016" w14:textId="43CF4F62" w:rsidR="009E2C2D" w:rsidRPr="00C90B69" w:rsidRDefault="009E2C2D" w:rsidP="00577A7D">
            <w:pPr>
              <w:contextualSpacing/>
              <w:jc w:val="center"/>
              <w:rPr>
                <w:rFonts w:ascii="Simplified Arabic" w:hAnsi="Simplified Arabic" w:cs="Simplified Arabic"/>
                <w:b/>
                <w:bCs/>
                <w:sz w:val="24"/>
                <w:szCs w:val="24"/>
                <w:rtl/>
              </w:rPr>
            </w:pPr>
            <w:r w:rsidRPr="00C90B69">
              <w:rPr>
                <w:rFonts w:ascii="Simplified Arabic" w:hAnsi="Simplified Arabic" w:cs="Simplified Arabic"/>
                <w:b/>
                <w:bCs/>
                <w:sz w:val="24"/>
                <w:szCs w:val="24"/>
                <w:rtl/>
              </w:rPr>
              <w:t>4</w:t>
            </w:r>
          </w:p>
        </w:tc>
      </w:tr>
      <w:tr w:rsidR="009E2C2D" w:rsidRPr="00C90B69" w14:paraId="39CCF603" w14:textId="77777777" w:rsidTr="00F3346D">
        <w:trPr>
          <w:trHeight w:val="57"/>
          <w:jc w:val="center"/>
        </w:trPr>
        <w:tc>
          <w:tcPr>
            <w:tcW w:w="556" w:type="dxa"/>
            <w:vAlign w:val="center"/>
          </w:tcPr>
          <w:p w14:paraId="61CB9C54" w14:textId="1FC4C757" w:rsidR="009E2C2D" w:rsidRPr="00C90B69" w:rsidRDefault="00331635" w:rsidP="00577A7D">
            <w:pPr>
              <w:contextualSpacing/>
              <w:jc w:val="center"/>
              <w:rPr>
                <w:rFonts w:ascii="Simplified Arabic" w:hAnsi="Simplified Arabic" w:cs="Simplified Arabic"/>
                <w:b/>
                <w:bCs/>
                <w:sz w:val="24"/>
                <w:szCs w:val="24"/>
                <w:rtl/>
              </w:rPr>
            </w:pPr>
            <w:r w:rsidRPr="00C90B69">
              <w:rPr>
                <w:rFonts w:ascii="Simplified Arabic" w:hAnsi="Simplified Arabic" w:cs="Simplified Arabic"/>
                <w:b/>
                <w:bCs/>
                <w:sz w:val="24"/>
                <w:szCs w:val="24"/>
                <w:rtl/>
              </w:rPr>
              <w:t>2</w:t>
            </w:r>
          </w:p>
        </w:tc>
        <w:tc>
          <w:tcPr>
            <w:tcW w:w="7391" w:type="dxa"/>
            <w:vAlign w:val="center"/>
          </w:tcPr>
          <w:p w14:paraId="5B391D41" w14:textId="34506145" w:rsidR="009E2C2D" w:rsidRPr="00C90B69" w:rsidRDefault="005F0817" w:rsidP="00577A7D">
            <w:pPr>
              <w:contextualSpacing/>
              <w:jc w:val="center"/>
              <w:rPr>
                <w:rFonts w:ascii="Simplified Arabic" w:hAnsi="Simplified Arabic" w:cs="Simplified Arabic"/>
                <w:sz w:val="24"/>
                <w:szCs w:val="24"/>
                <w:rtl/>
              </w:rPr>
            </w:pPr>
            <w:r w:rsidRPr="00C90B69">
              <w:rPr>
                <w:rFonts w:ascii="Simplified Arabic" w:hAnsi="Simplified Arabic" w:cs="Simplified Arabic"/>
                <w:sz w:val="24"/>
                <w:szCs w:val="24"/>
                <w:rtl/>
              </w:rPr>
              <w:t xml:space="preserve">مشكلة البحث - </w:t>
            </w:r>
            <w:r w:rsidR="00234E6F" w:rsidRPr="00C90B69">
              <w:rPr>
                <w:rFonts w:ascii="Simplified Arabic" w:hAnsi="Simplified Arabic" w:cs="Simplified Arabic"/>
                <w:sz w:val="24"/>
                <w:szCs w:val="24"/>
                <w:rtl/>
              </w:rPr>
              <w:t>ال</w:t>
            </w:r>
            <w:r w:rsidR="009E2C2D" w:rsidRPr="00C90B69">
              <w:rPr>
                <w:rFonts w:ascii="Simplified Arabic" w:hAnsi="Simplified Arabic" w:cs="Simplified Arabic"/>
                <w:sz w:val="24"/>
                <w:szCs w:val="24"/>
                <w:rtl/>
              </w:rPr>
              <w:t xml:space="preserve">تساؤلات – </w:t>
            </w:r>
            <w:r w:rsidR="00234E6F" w:rsidRPr="00C90B69">
              <w:rPr>
                <w:rFonts w:ascii="Simplified Arabic" w:hAnsi="Simplified Arabic" w:cs="Simplified Arabic"/>
                <w:sz w:val="24"/>
                <w:szCs w:val="24"/>
                <w:rtl/>
              </w:rPr>
              <w:t>ال</w:t>
            </w:r>
            <w:r w:rsidR="009E2C2D" w:rsidRPr="00C90B69">
              <w:rPr>
                <w:rFonts w:ascii="Simplified Arabic" w:hAnsi="Simplified Arabic" w:cs="Simplified Arabic"/>
                <w:sz w:val="24"/>
                <w:szCs w:val="24"/>
                <w:rtl/>
              </w:rPr>
              <w:t>أهمي</w:t>
            </w:r>
            <w:r w:rsidR="00234E6F" w:rsidRPr="00C90B69">
              <w:rPr>
                <w:rFonts w:ascii="Simplified Arabic" w:hAnsi="Simplified Arabic" w:cs="Simplified Arabic"/>
                <w:sz w:val="24"/>
                <w:szCs w:val="24"/>
                <w:rtl/>
              </w:rPr>
              <w:t xml:space="preserve">ة – الأهداف – المنهجية - حدود </w:t>
            </w:r>
            <w:r w:rsidRPr="00C90B69">
              <w:rPr>
                <w:rFonts w:ascii="Simplified Arabic" w:hAnsi="Simplified Arabic" w:cs="Simplified Arabic"/>
                <w:sz w:val="24"/>
                <w:szCs w:val="24"/>
                <w:rtl/>
              </w:rPr>
              <w:t>– الدراسات السابقة</w:t>
            </w:r>
          </w:p>
        </w:tc>
        <w:tc>
          <w:tcPr>
            <w:tcW w:w="1113" w:type="dxa"/>
            <w:vAlign w:val="center"/>
          </w:tcPr>
          <w:p w14:paraId="39241F2E" w14:textId="4CF4284A" w:rsidR="009E2C2D" w:rsidRPr="00C90B69" w:rsidRDefault="009E2C2D" w:rsidP="00577A7D">
            <w:pPr>
              <w:contextualSpacing/>
              <w:jc w:val="center"/>
              <w:rPr>
                <w:rFonts w:ascii="Simplified Arabic" w:hAnsi="Simplified Arabic" w:cs="Simplified Arabic"/>
                <w:b/>
                <w:bCs/>
                <w:sz w:val="24"/>
                <w:szCs w:val="24"/>
                <w:rtl/>
              </w:rPr>
            </w:pPr>
            <w:r w:rsidRPr="00C90B69">
              <w:rPr>
                <w:rFonts w:ascii="Simplified Arabic" w:hAnsi="Simplified Arabic" w:cs="Simplified Arabic"/>
                <w:b/>
                <w:bCs/>
                <w:sz w:val="24"/>
                <w:szCs w:val="24"/>
                <w:rtl/>
              </w:rPr>
              <w:t>5</w:t>
            </w:r>
            <w:r w:rsidR="00234E6F" w:rsidRPr="00C90B69">
              <w:rPr>
                <w:rFonts w:ascii="Simplified Arabic" w:hAnsi="Simplified Arabic" w:cs="Simplified Arabic"/>
                <w:b/>
                <w:bCs/>
                <w:sz w:val="24"/>
                <w:szCs w:val="24"/>
                <w:rtl/>
              </w:rPr>
              <w:t>-</w:t>
            </w:r>
            <w:r w:rsidR="00462116">
              <w:rPr>
                <w:rFonts w:ascii="Simplified Arabic" w:hAnsi="Simplified Arabic" w:cs="Simplified Arabic" w:hint="cs"/>
                <w:b/>
                <w:bCs/>
                <w:sz w:val="24"/>
                <w:szCs w:val="24"/>
                <w:rtl/>
              </w:rPr>
              <w:t>11</w:t>
            </w:r>
          </w:p>
        </w:tc>
      </w:tr>
      <w:tr w:rsidR="009E2C2D" w:rsidRPr="00C90B69" w14:paraId="6718CFC4" w14:textId="77777777" w:rsidTr="00F3346D">
        <w:trPr>
          <w:trHeight w:val="57"/>
          <w:jc w:val="center"/>
        </w:trPr>
        <w:tc>
          <w:tcPr>
            <w:tcW w:w="9060" w:type="dxa"/>
            <w:gridSpan w:val="3"/>
            <w:vAlign w:val="center"/>
          </w:tcPr>
          <w:p w14:paraId="03296BCA" w14:textId="6048408E" w:rsidR="009E2C2D" w:rsidRPr="00C90B69" w:rsidRDefault="009E2C2D" w:rsidP="00577A7D">
            <w:pPr>
              <w:contextualSpacing/>
              <w:jc w:val="center"/>
              <w:rPr>
                <w:rFonts w:ascii="Simplified Arabic" w:hAnsi="Simplified Arabic" w:cs="Simplified Arabic"/>
                <w:b/>
                <w:bCs/>
                <w:sz w:val="24"/>
                <w:szCs w:val="24"/>
                <w:rtl/>
              </w:rPr>
            </w:pPr>
            <w:r w:rsidRPr="00C90B69">
              <w:rPr>
                <w:rFonts w:ascii="Simplified Arabic" w:hAnsi="Simplified Arabic" w:cs="Simplified Arabic"/>
                <w:b/>
                <w:bCs/>
                <w:sz w:val="24"/>
                <w:szCs w:val="24"/>
                <w:rtl/>
              </w:rPr>
              <w:t>القسم الثانى: الدراسة ال</w:t>
            </w:r>
            <w:r w:rsidR="00234E6F" w:rsidRPr="00C90B69">
              <w:rPr>
                <w:rFonts w:ascii="Simplified Arabic" w:hAnsi="Simplified Arabic" w:cs="Simplified Arabic"/>
                <w:b/>
                <w:bCs/>
                <w:sz w:val="24"/>
                <w:szCs w:val="24"/>
                <w:rtl/>
              </w:rPr>
              <w:t xml:space="preserve">تطبيقية </w:t>
            </w:r>
          </w:p>
        </w:tc>
      </w:tr>
      <w:tr w:rsidR="009E2C2D" w:rsidRPr="00C90B69" w14:paraId="468C2DF7" w14:textId="77777777" w:rsidTr="00F3346D">
        <w:trPr>
          <w:trHeight w:val="57"/>
          <w:jc w:val="center"/>
        </w:trPr>
        <w:tc>
          <w:tcPr>
            <w:tcW w:w="556" w:type="dxa"/>
            <w:vAlign w:val="center"/>
          </w:tcPr>
          <w:p w14:paraId="3DE77290" w14:textId="2C9CB783" w:rsidR="009E2C2D" w:rsidRPr="00C90B69" w:rsidRDefault="00331635" w:rsidP="00577A7D">
            <w:pPr>
              <w:contextualSpacing/>
              <w:jc w:val="center"/>
              <w:rPr>
                <w:rFonts w:ascii="Simplified Arabic" w:hAnsi="Simplified Arabic" w:cs="Simplified Arabic"/>
                <w:b/>
                <w:bCs/>
                <w:sz w:val="24"/>
                <w:szCs w:val="24"/>
                <w:rtl/>
              </w:rPr>
            </w:pPr>
            <w:r w:rsidRPr="00C90B69">
              <w:rPr>
                <w:rFonts w:ascii="Simplified Arabic" w:hAnsi="Simplified Arabic" w:cs="Simplified Arabic"/>
                <w:b/>
                <w:bCs/>
                <w:sz w:val="24"/>
                <w:szCs w:val="24"/>
                <w:rtl/>
              </w:rPr>
              <w:t>3</w:t>
            </w:r>
          </w:p>
        </w:tc>
        <w:tc>
          <w:tcPr>
            <w:tcW w:w="7391" w:type="dxa"/>
            <w:vAlign w:val="center"/>
          </w:tcPr>
          <w:p w14:paraId="7322DF6B" w14:textId="015DF38D" w:rsidR="009E2C2D" w:rsidRPr="00C90B69" w:rsidRDefault="00FA32F9" w:rsidP="00577A7D">
            <w:pPr>
              <w:contextualSpacing/>
              <w:jc w:val="center"/>
              <w:rPr>
                <w:rFonts w:ascii="Simplified Arabic" w:hAnsi="Simplified Arabic" w:cs="Simplified Arabic"/>
                <w:sz w:val="24"/>
                <w:szCs w:val="24"/>
                <w:rtl/>
              </w:rPr>
            </w:pPr>
            <w:r w:rsidRPr="00C90B69">
              <w:rPr>
                <w:rFonts w:ascii="Simplified Arabic" w:hAnsi="Simplified Arabic" w:cs="Simplified Arabic"/>
                <w:sz w:val="24"/>
                <w:szCs w:val="24"/>
                <w:rtl/>
              </w:rPr>
              <w:t>المبحث الأول:</w:t>
            </w:r>
            <w:r w:rsidR="00FE0773" w:rsidRPr="00C90B69">
              <w:rPr>
                <w:rFonts w:ascii="Simplified Arabic" w:hAnsi="Simplified Arabic" w:cs="Simplified Arabic"/>
                <w:sz w:val="24"/>
                <w:szCs w:val="24"/>
                <w:rtl/>
              </w:rPr>
              <w:t xml:space="preserve"> مفهوم الأمن المائي </w:t>
            </w:r>
            <w:r w:rsidR="00A71FEF" w:rsidRPr="00C90B69">
              <w:rPr>
                <w:rFonts w:ascii="Simplified Arabic" w:hAnsi="Simplified Arabic" w:cs="Simplified Arabic"/>
                <w:sz w:val="24"/>
                <w:szCs w:val="24"/>
                <w:rtl/>
              </w:rPr>
              <w:t xml:space="preserve">والوضع المائي وتحديات المياه </w:t>
            </w:r>
          </w:p>
        </w:tc>
        <w:tc>
          <w:tcPr>
            <w:tcW w:w="1113" w:type="dxa"/>
            <w:vAlign w:val="center"/>
          </w:tcPr>
          <w:p w14:paraId="1BE1F54C" w14:textId="569E37D0" w:rsidR="009E2C2D" w:rsidRPr="00C90B69" w:rsidRDefault="00664560"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11-15</w:t>
            </w:r>
          </w:p>
        </w:tc>
      </w:tr>
      <w:tr w:rsidR="009E2C2D" w:rsidRPr="00C90B69" w14:paraId="439A7A68" w14:textId="77777777" w:rsidTr="00F3346D">
        <w:trPr>
          <w:trHeight w:val="57"/>
          <w:jc w:val="center"/>
        </w:trPr>
        <w:tc>
          <w:tcPr>
            <w:tcW w:w="556" w:type="dxa"/>
            <w:vAlign w:val="center"/>
          </w:tcPr>
          <w:p w14:paraId="0ACC2FE8" w14:textId="5B2D278D" w:rsidR="009E2C2D" w:rsidRPr="00C90B69" w:rsidRDefault="009E2C2D" w:rsidP="00577A7D">
            <w:pPr>
              <w:contextualSpacing/>
              <w:jc w:val="center"/>
              <w:rPr>
                <w:rFonts w:ascii="Simplified Arabic" w:hAnsi="Simplified Arabic" w:cs="Simplified Arabic"/>
                <w:b/>
                <w:bCs/>
                <w:sz w:val="24"/>
                <w:szCs w:val="24"/>
                <w:rtl/>
              </w:rPr>
            </w:pPr>
          </w:p>
        </w:tc>
        <w:tc>
          <w:tcPr>
            <w:tcW w:w="7391" w:type="dxa"/>
            <w:vAlign w:val="center"/>
          </w:tcPr>
          <w:p w14:paraId="56567C38" w14:textId="13886DE1" w:rsidR="009E2C2D" w:rsidRPr="00C90B69" w:rsidRDefault="00664560"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2-1 أهمية المياه وسمات قطاع المياه</w:t>
            </w:r>
          </w:p>
        </w:tc>
        <w:tc>
          <w:tcPr>
            <w:tcW w:w="1113" w:type="dxa"/>
            <w:vAlign w:val="center"/>
          </w:tcPr>
          <w:p w14:paraId="4EE85F3D" w14:textId="451B67C1" w:rsidR="009E2C2D" w:rsidRPr="00C90B69" w:rsidRDefault="00664560"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11-12</w:t>
            </w:r>
          </w:p>
        </w:tc>
      </w:tr>
      <w:tr w:rsidR="00FA32F9" w:rsidRPr="00C90B69" w14:paraId="3105E451" w14:textId="77777777" w:rsidTr="00F3346D">
        <w:trPr>
          <w:trHeight w:val="57"/>
          <w:jc w:val="center"/>
        </w:trPr>
        <w:tc>
          <w:tcPr>
            <w:tcW w:w="556" w:type="dxa"/>
            <w:vAlign w:val="center"/>
          </w:tcPr>
          <w:p w14:paraId="276B9AE5" w14:textId="6E5333C5" w:rsidR="00FA32F9" w:rsidRPr="00C90B69" w:rsidRDefault="00FA32F9" w:rsidP="00577A7D">
            <w:pPr>
              <w:contextualSpacing/>
              <w:jc w:val="center"/>
              <w:rPr>
                <w:rFonts w:ascii="Simplified Arabic" w:hAnsi="Simplified Arabic" w:cs="Simplified Arabic"/>
                <w:b/>
                <w:bCs/>
                <w:sz w:val="24"/>
                <w:szCs w:val="24"/>
                <w:rtl/>
              </w:rPr>
            </w:pPr>
          </w:p>
        </w:tc>
        <w:tc>
          <w:tcPr>
            <w:tcW w:w="7391" w:type="dxa"/>
            <w:vAlign w:val="center"/>
          </w:tcPr>
          <w:p w14:paraId="662202E1" w14:textId="1F5EC5FB" w:rsidR="00FA32F9" w:rsidRPr="00C90B69" w:rsidRDefault="00664560"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2-2 مفهوم الامن المائي</w:t>
            </w:r>
          </w:p>
        </w:tc>
        <w:tc>
          <w:tcPr>
            <w:tcW w:w="1113" w:type="dxa"/>
            <w:vAlign w:val="center"/>
          </w:tcPr>
          <w:p w14:paraId="41D55AB7" w14:textId="4D2E3CC0" w:rsidR="00FA32F9" w:rsidRPr="00C90B69" w:rsidRDefault="00664560"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12-14</w:t>
            </w:r>
          </w:p>
        </w:tc>
      </w:tr>
      <w:tr w:rsidR="00FA32F9" w:rsidRPr="00C90B69" w14:paraId="362366B5" w14:textId="77777777" w:rsidTr="00F3346D">
        <w:trPr>
          <w:trHeight w:val="57"/>
          <w:jc w:val="center"/>
        </w:trPr>
        <w:tc>
          <w:tcPr>
            <w:tcW w:w="556" w:type="dxa"/>
            <w:vAlign w:val="center"/>
          </w:tcPr>
          <w:p w14:paraId="7A2F9368" w14:textId="08F60DD2" w:rsidR="00FA32F9" w:rsidRPr="00C90B69" w:rsidRDefault="00FA32F9" w:rsidP="00577A7D">
            <w:pPr>
              <w:contextualSpacing/>
              <w:jc w:val="center"/>
              <w:rPr>
                <w:rFonts w:ascii="Simplified Arabic" w:hAnsi="Simplified Arabic" w:cs="Simplified Arabic"/>
                <w:b/>
                <w:bCs/>
                <w:sz w:val="24"/>
                <w:szCs w:val="24"/>
                <w:rtl/>
              </w:rPr>
            </w:pPr>
          </w:p>
        </w:tc>
        <w:tc>
          <w:tcPr>
            <w:tcW w:w="7391" w:type="dxa"/>
            <w:vAlign w:val="center"/>
          </w:tcPr>
          <w:p w14:paraId="0E36F8B7" w14:textId="78F09B4E" w:rsidR="00FA32F9" w:rsidRPr="00C90B69" w:rsidRDefault="00664560"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2-3 الوضع المائي في مصر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الميزان المائي الحالي لمصر</w:t>
            </w:r>
          </w:p>
        </w:tc>
        <w:tc>
          <w:tcPr>
            <w:tcW w:w="1113" w:type="dxa"/>
            <w:vAlign w:val="center"/>
          </w:tcPr>
          <w:p w14:paraId="6DF048BD" w14:textId="532A0BC8" w:rsidR="00FA32F9" w:rsidRPr="00C90B69" w:rsidRDefault="00664560"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14-15</w:t>
            </w:r>
          </w:p>
        </w:tc>
      </w:tr>
      <w:tr w:rsidR="00C669EB" w:rsidRPr="00C90B69" w14:paraId="4FF325EE" w14:textId="77777777" w:rsidTr="00F3346D">
        <w:trPr>
          <w:trHeight w:val="57"/>
          <w:jc w:val="center"/>
        </w:trPr>
        <w:tc>
          <w:tcPr>
            <w:tcW w:w="556" w:type="dxa"/>
            <w:vAlign w:val="center"/>
          </w:tcPr>
          <w:p w14:paraId="7EA0602E" w14:textId="3B86F7D3" w:rsidR="00C669EB" w:rsidRPr="00C90B69" w:rsidRDefault="00451503"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w:t>
            </w:r>
          </w:p>
        </w:tc>
        <w:tc>
          <w:tcPr>
            <w:tcW w:w="7391" w:type="dxa"/>
            <w:vAlign w:val="center"/>
          </w:tcPr>
          <w:p w14:paraId="6996C97B" w14:textId="0EFB7EC1" w:rsidR="00C669EB" w:rsidRPr="00C90B69" w:rsidRDefault="00664560" w:rsidP="00577A7D">
            <w:pPr>
              <w:contextualSpacing/>
              <w:jc w:val="center"/>
              <w:rPr>
                <w:rFonts w:ascii="Simplified Arabic" w:hAnsi="Simplified Arabic" w:cs="Simplified Arabic"/>
                <w:sz w:val="24"/>
                <w:szCs w:val="24"/>
                <w:rtl/>
              </w:rPr>
            </w:pPr>
            <w:r w:rsidRPr="00C90B69">
              <w:rPr>
                <w:rFonts w:ascii="Simplified Arabic" w:hAnsi="Simplified Arabic" w:cs="Simplified Arabic"/>
                <w:sz w:val="24"/>
                <w:szCs w:val="24"/>
                <w:rtl/>
              </w:rPr>
              <w:t>المبحث الثاني: نهج الترابط واهميته في تعزيز الامن المائي</w:t>
            </w:r>
          </w:p>
        </w:tc>
        <w:tc>
          <w:tcPr>
            <w:tcW w:w="1113" w:type="dxa"/>
            <w:vAlign w:val="center"/>
          </w:tcPr>
          <w:p w14:paraId="58BC6ECA" w14:textId="63200DB9" w:rsidR="00C669EB" w:rsidRPr="00C90B69" w:rsidRDefault="00451503"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16-25</w:t>
            </w:r>
          </w:p>
        </w:tc>
      </w:tr>
      <w:tr w:rsidR="00664560" w:rsidRPr="00C90B69" w14:paraId="150E2C86" w14:textId="77777777" w:rsidTr="00F3346D">
        <w:trPr>
          <w:trHeight w:val="57"/>
          <w:jc w:val="center"/>
        </w:trPr>
        <w:tc>
          <w:tcPr>
            <w:tcW w:w="556" w:type="dxa"/>
            <w:vAlign w:val="center"/>
          </w:tcPr>
          <w:p w14:paraId="3E03008A" w14:textId="77777777" w:rsidR="00664560" w:rsidRPr="00C90B69" w:rsidRDefault="00664560" w:rsidP="00577A7D">
            <w:pPr>
              <w:contextualSpacing/>
              <w:jc w:val="center"/>
              <w:rPr>
                <w:rFonts w:ascii="Simplified Arabic" w:hAnsi="Simplified Arabic" w:cs="Simplified Arabic"/>
                <w:b/>
                <w:bCs/>
                <w:sz w:val="24"/>
                <w:szCs w:val="24"/>
                <w:rtl/>
              </w:rPr>
            </w:pPr>
          </w:p>
        </w:tc>
        <w:tc>
          <w:tcPr>
            <w:tcW w:w="7391" w:type="dxa"/>
            <w:vAlign w:val="center"/>
          </w:tcPr>
          <w:p w14:paraId="14388940" w14:textId="3083773B" w:rsidR="00664560" w:rsidRPr="00C90B69" w:rsidRDefault="001E41A2" w:rsidP="00B5098A">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3-1 العلاقة بين الم</w:t>
            </w:r>
            <w:r w:rsidR="00B5098A">
              <w:rPr>
                <w:rFonts w:ascii="Simplified Arabic" w:hAnsi="Simplified Arabic" w:cs="Simplified Arabic" w:hint="cs"/>
                <w:sz w:val="24"/>
                <w:szCs w:val="24"/>
                <w:rtl/>
              </w:rPr>
              <w:t>ياه</w:t>
            </w:r>
            <w:r>
              <w:rPr>
                <w:rFonts w:ascii="Simplified Arabic" w:hAnsi="Simplified Arabic" w:cs="Simplified Arabic" w:hint="cs"/>
                <w:sz w:val="24"/>
                <w:szCs w:val="24"/>
                <w:rtl/>
              </w:rPr>
              <w:t xml:space="preserve"> والغذا</w:t>
            </w:r>
            <w:r w:rsidR="00B5098A">
              <w:rPr>
                <w:rFonts w:ascii="Simplified Arabic" w:hAnsi="Simplified Arabic" w:cs="Simplified Arabic" w:hint="cs"/>
                <w:sz w:val="24"/>
                <w:szCs w:val="24"/>
                <w:rtl/>
              </w:rPr>
              <w:t>ء</w:t>
            </w:r>
            <w:r>
              <w:rPr>
                <w:rFonts w:ascii="Simplified Arabic" w:hAnsi="Simplified Arabic" w:cs="Simplified Arabic" w:hint="cs"/>
                <w:sz w:val="24"/>
                <w:szCs w:val="24"/>
                <w:rtl/>
              </w:rPr>
              <w:t xml:space="preserve"> والطاقة</w:t>
            </w:r>
          </w:p>
        </w:tc>
        <w:tc>
          <w:tcPr>
            <w:tcW w:w="1113" w:type="dxa"/>
            <w:vAlign w:val="center"/>
          </w:tcPr>
          <w:p w14:paraId="57F60AEE" w14:textId="1515351B" w:rsidR="00664560" w:rsidRPr="00C90B69" w:rsidRDefault="00451503"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16-20</w:t>
            </w:r>
          </w:p>
        </w:tc>
      </w:tr>
      <w:tr w:rsidR="00664560" w:rsidRPr="00C90B69" w14:paraId="6801D1B9" w14:textId="77777777" w:rsidTr="00F3346D">
        <w:trPr>
          <w:trHeight w:val="57"/>
          <w:jc w:val="center"/>
        </w:trPr>
        <w:tc>
          <w:tcPr>
            <w:tcW w:w="556" w:type="dxa"/>
            <w:vAlign w:val="center"/>
          </w:tcPr>
          <w:p w14:paraId="0ECE2FE7" w14:textId="77777777" w:rsidR="00664560" w:rsidRPr="00C90B69" w:rsidRDefault="00664560" w:rsidP="00577A7D">
            <w:pPr>
              <w:contextualSpacing/>
              <w:jc w:val="center"/>
              <w:rPr>
                <w:rFonts w:ascii="Simplified Arabic" w:hAnsi="Simplified Arabic" w:cs="Simplified Arabic"/>
                <w:b/>
                <w:bCs/>
                <w:sz w:val="24"/>
                <w:szCs w:val="24"/>
                <w:rtl/>
              </w:rPr>
            </w:pPr>
          </w:p>
        </w:tc>
        <w:tc>
          <w:tcPr>
            <w:tcW w:w="7391" w:type="dxa"/>
            <w:vAlign w:val="center"/>
          </w:tcPr>
          <w:p w14:paraId="17106D9D" w14:textId="50520E0E" w:rsidR="00664560" w:rsidRPr="00C90B69" w:rsidRDefault="001E41A2" w:rsidP="00B5098A">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3-2 أهمية العلاقة بين الم</w:t>
            </w:r>
            <w:r w:rsidR="00B5098A">
              <w:rPr>
                <w:rFonts w:ascii="Simplified Arabic" w:hAnsi="Simplified Arabic" w:cs="Simplified Arabic" w:hint="cs"/>
                <w:sz w:val="24"/>
                <w:szCs w:val="24"/>
                <w:rtl/>
              </w:rPr>
              <w:t>ياه</w:t>
            </w:r>
            <w:r>
              <w:rPr>
                <w:rFonts w:ascii="Simplified Arabic" w:hAnsi="Simplified Arabic" w:cs="Simplified Arabic" w:hint="cs"/>
                <w:sz w:val="24"/>
                <w:szCs w:val="24"/>
                <w:rtl/>
              </w:rPr>
              <w:t xml:space="preserve"> والغذاء والطاقة</w:t>
            </w:r>
          </w:p>
        </w:tc>
        <w:tc>
          <w:tcPr>
            <w:tcW w:w="1113" w:type="dxa"/>
            <w:vAlign w:val="center"/>
          </w:tcPr>
          <w:p w14:paraId="6C49D874" w14:textId="722E00AA" w:rsidR="00664560" w:rsidRPr="00C90B69" w:rsidRDefault="00451503"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21</w:t>
            </w:r>
          </w:p>
        </w:tc>
      </w:tr>
      <w:tr w:rsidR="00664560" w:rsidRPr="00C90B69" w14:paraId="05703930" w14:textId="77777777" w:rsidTr="00F3346D">
        <w:trPr>
          <w:trHeight w:val="57"/>
          <w:jc w:val="center"/>
        </w:trPr>
        <w:tc>
          <w:tcPr>
            <w:tcW w:w="556" w:type="dxa"/>
            <w:vAlign w:val="center"/>
          </w:tcPr>
          <w:p w14:paraId="28D7A284" w14:textId="77777777" w:rsidR="00664560" w:rsidRPr="00C90B69" w:rsidRDefault="00664560" w:rsidP="00577A7D">
            <w:pPr>
              <w:contextualSpacing/>
              <w:jc w:val="center"/>
              <w:rPr>
                <w:rFonts w:ascii="Simplified Arabic" w:hAnsi="Simplified Arabic" w:cs="Simplified Arabic"/>
                <w:b/>
                <w:bCs/>
                <w:sz w:val="24"/>
                <w:szCs w:val="24"/>
                <w:rtl/>
              </w:rPr>
            </w:pPr>
          </w:p>
        </w:tc>
        <w:tc>
          <w:tcPr>
            <w:tcW w:w="7391" w:type="dxa"/>
            <w:vAlign w:val="center"/>
          </w:tcPr>
          <w:p w14:paraId="7382628A" w14:textId="05D2B1E7" w:rsidR="00664560" w:rsidRPr="00C90B69" w:rsidRDefault="001E41A2"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3-3 </w:t>
            </w:r>
            <w:r w:rsidR="00451503">
              <w:rPr>
                <w:rFonts w:ascii="Simplified Arabic" w:hAnsi="Simplified Arabic" w:cs="Simplified Arabic" w:hint="cs"/>
                <w:sz w:val="24"/>
                <w:szCs w:val="24"/>
                <w:rtl/>
              </w:rPr>
              <w:t>تفسير أوجه الترابط وتعزيز الامن المائي</w:t>
            </w:r>
          </w:p>
        </w:tc>
        <w:tc>
          <w:tcPr>
            <w:tcW w:w="1113" w:type="dxa"/>
            <w:vAlign w:val="center"/>
          </w:tcPr>
          <w:p w14:paraId="6C0B3800" w14:textId="5DC978C4" w:rsidR="00664560" w:rsidRPr="00C90B69" w:rsidRDefault="00451503"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22-24</w:t>
            </w:r>
          </w:p>
        </w:tc>
      </w:tr>
      <w:tr w:rsidR="001E41A2" w:rsidRPr="00C90B69" w14:paraId="2561BD14" w14:textId="77777777" w:rsidTr="00F3346D">
        <w:trPr>
          <w:trHeight w:val="57"/>
          <w:jc w:val="center"/>
        </w:trPr>
        <w:tc>
          <w:tcPr>
            <w:tcW w:w="556" w:type="dxa"/>
            <w:vAlign w:val="center"/>
          </w:tcPr>
          <w:p w14:paraId="40D94CD8" w14:textId="55DE5726" w:rsidR="001E41A2" w:rsidRPr="00C90B69" w:rsidRDefault="001E41A2" w:rsidP="00577A7D">
            <w:pPr>
              <w:contextualSpacing/>
              <w:jc w:val="center"/>
              <w:rPr>
                <w:rFonts w:ascii="Simplified Arabic" w:hAnsi="Simplified Arabic" w:cs="Simplified Arabic"/>
                <w:b/>
                <w:bCs/>
                <w:sz w:val="24"/>
                <w:szCs w:val="24"/>
                <w:rtl/>
              </w:rPr>
            </w:pPr>
          </w:p>
        </w:tc>
        <w:tc>
          <w:tcPr>
            <w:tcW w:w="7391" w:type="dxa"/>
            <w:vAlign w:val="center"/>
          </w:tcPr>
          <w:p w14:paraId="6B65C5D8" w14:textId="0BFB858C" w:rsidR="001E41A2" w:rsidRPr="00C90B69" w:rsidRDefault="00591E21" w:rsidP="00577A7D">
            <w:pPr>
              <w:contextualSpacing/>
              <w:jc w:val="both"/>
              <w:rPr>
                <w:rFonts w:ascii="Simplified Arabic" w:hAnsi="Simplified Arabic" w:cs="Simplified Arabic"/>
                <w:sz w:val="24"/>
                <w:szCs w:val="24"/>
                <w:rtl/>
              </w:rPr>
            </w:pPr>
            <w:r>
              <w:rPr>
                <w:rFonts w:ascii="Simplified Arabic" w:hAnsi="Simplified Arabic" w:cs="Simplified Arabic" w:hint="cs"/>
                <w:sz w:val="24"/>
                <w:szCs w:val="24"/>
                <w:rtl/>
              </w:rPr>
              <w:t>3-4 تطبيق أساليب النمذج</w:t>
            </w:r>
            <w:r w:rsidR="005F23E3">
              <w:rPr>
                <w:rFonts w:ascii="Simplified Arabic" w:hAnsi="Simplified Arabic" w:cs="Simplified Arabic" w:hint="cs"/>
                <w:sz w:val="24"/>
                <w:szCs w:val="24"/>
                <w:rtl/>
              </w:rPr>
              <w:t>ة العلمية لتوضيح الآثار المباشرة والغير مباشرة لاستخدامات الموارد</w:t>
            </w:r>
          </w:p>
        </w:tc>
        <w:tc>
          <w:tcPr>
            <w:tcW w:w="1113" w:type="dxa"/>
            <w:vAlign w:val="center"/>
          </w:tcPr>
          <w:p w14:paraId="3A63E555" w14:textId="5B1F4EB8" w:rsidR="001E41A2" w:rsidRPr="00C90B69" w:rsidRDefault="005F23E3"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24-25</w:t>
            </w:r>
          </w:p>
        </w:tc>
      </w:tr>
      <w:tr w:rsidR="001E41A2" w:rsidRPr="00C90B69" w14:paraId="481EE737" w14:textId="77777777" w:rsidTr="00F3346D">
        <w:trPr>
          <w:trHeight w:val="57"/>
          <w:jc w:val="center"/>
        </w:trPr>
        <w:tc>
          <w:tcPr>
            <w:tcW w:w="556" w:type="dxa"/>
            <w:vAlign w:val="center"/>
          </w:tcPr>
          <w:p w14:paraId="34FA623D" w14:textId="7B964BBA" w:rsidR="001E41A2" w:rsidRPr="00C90B69" w:rsidRDefault="00451503"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5</w:t>
            </w:r>
          </w:p>
        </w:tc>
        <w:tc>
          <w:tcPr>
            <w:tcW w:w="7391" w:type="dxa"/>
            <w:vAlign w:val="center"/>
          </w:tcPr>
          <w:p w14:paraId="049793A8" w14:textId="13C997EE" w:rsidR="001E41A2" w:rsidRPr="00C90B69" w:rsidRDefault="001E41A2" w:rsidP="00577A7D">
            <w:pPr>
              <w:contextualSpacing/>
              <w:jc w:val="center"/>
              <w:rPr>
                <w:rFonts w:ascii="Simplified Arabic" w:hAnsi="Simplified Arabic" w:cs="Simplified Arabic"/>
                <w:sz w:val="24"/>
                <w:szCs w:val="24"/>
                <w:rtl/>
              </w:rPr>
            </w:pPr>
            <w:r w:rsidRPr="00C90B69">
              <w:rPr>
                <w:rFonts w:ascii="Simplified Arabic" w:hAnsi="Simplified Arabic" w:cs="Simplified Arabic"/>
                <w:sz w:val="24"/>
                <w:szCs w:val="24"/>
                <w:rtl/>
              </w:rPr>
              <w:t>المبحث ال</w:t>
            </w:r>
            <w:r w:rsidR="005F23E3">
              <w:rPr>
                <w:rFonts w:ascii="Simplified Arabic" w:hAnsi="Simplified Arabic" w:cs="Simplified Arabic" w:hint="cs"/>
                <w:sz w:val="24"/>
                <w:szCs w:val="24"/>
                <w:rtl/>
              </w:rPr>
              <w:t>ثالث</w:t>
            </w:r>
            <w:r w:rsidRPr="00C90B69">
              <w:rPr>
                <w:rFonts w:ascii="Simplified Arabic" w:hAnsi="Simplified Arabic" w:cs="Simplified Arabic"/>
                <w:sz w:val="24"/>
                <w:szCs w:val="24"/>
                <w:rtl/>
              </w:rPr>
              <w:t xml:space="preserve">: نهج الترابط </w:t>
            </w:r>
            <w:r w:rsidR="005F23E3">
              <w:rPr>
                <w:rFonts w:ascii="Simplified Arabic" w:hAnsi="Simplified Arabic" w:cs="Simplified Arabic" w:hint="cs"/>
                <w:sz w:val="24"/>
                <w:szCs w:val="24"/>
                <w:rtl/>
              </w:rPr>
              <w:t>وتحقيق</w:t>
            </w:r>
            <w:r w:rsidRPr="00C90B69">
              <w:rPr>
                <w:rFonts w:ascii="Simplified Arabic" w:hAnsi="Simplified Arabic" w:cs="Simplified Arabic"/>
                <w:sz w:val="24"/>
                <w:szCs w:val="24"/>
                <w:rtl/>
              </w:rPr>
              <w:t xml:space="preserve"> التنمية المستدامة</w:t>
            </w:r>
          </w:p>
        </w:tc>
        <w:tc>
          <w:tcPr>
            <w:tcW w:w="1113" w:type="dxa"/>
            <w:vAlign w:val="center"/>
          </w:tcPr>
          <w:p w14:paraId="4608512C" w14:textId="50CDE3FA" w:rsidR="001E41A2" w:rsidRPr="00C90B69" w:rsidRDefault="001E41A2" w:rsidP="00577A7D">
            <w:pPr>
              <w:contextualSpacing/>
              <w:jc w:val="center"/>
              <w:rPr>
                <w:rFonts w:ascii="Simplified Arabic" w:hAnsi="Simplified Arabic" w:cs="Simplified Arabic"/>
                <w:b/>
                <w:bCs/>
                <w:sz w:val="24"/>
                <w:szCs w:val="24"/>
                <w:rtl/>
              </w:rPr>
            </w:pPr>
            <w:r w:rsidRPr="00C90B69">
              <w:rPr>
                <w:rFonts w:ascii="Simplified Arabic" w:hAnsi="Simplified Arabic" w:cs="Simplified Arabic"/>
                <w:b/>
                <w:bCs/>
                <w:sz w:val="24"/>
                <w:szCs w:val="24"/>
                <w:rtl/>
              </w:rPr>
              <w:t>25-</w:t>
            </w:r>
            <w:r w:rsidR="005F23E3">
              <w:rPr>
                <w:rFonts w:ascii="Simplified Arabic" w:hAnsi="Simplified Arabic" w:cs="Simplified Arabic" w:hint="cs"/>
                <w:b/>
                <w:bCs/>
                <w:sz w:val="24"/>
                <w:szCs w:val="24"/>
                <w:rtl/>
              </w:rPr>
              <w:t>30</w:t>
            </w:r>
          </w:p>
        </w:tc>
      </w:tr>
      <w:tr w:rsidR="00B92007" w:rsidRPr="00C90B69" w14:paraId="0E45A065" w14:textId="77777777" w:rsidTr="00F3346D">
        <w:trPr>
          <w:trHeight w:val="57"/>
          <w:jc w:val="center"/>
        </w:trPr>
        <w:tc>
          <w:tcPr>
            <w:tcW w:w="556" w:type="dxa"/>
            <w:vAlign w:val="center"/>
          </w:tcPr>
          <w:p w14:paraId="37DC161B" w14:textId="77777777" w:rsidR="00B92007" w:rsidRDefault="00B92007" w:rsidP="00577A7D">
            <w:pPr>
              <w:contextualSpacing/>
              <w:jc w:val="center"/>
              <w:rPr>
                <w:rFonts w:ascii="Simplified Arabic" w:hAnsi="Simplified Arabic" w:cs="Simplified Arabic"/>
                <w:b/>
                <w:bCs/>
                <w:sz w:val="24"/>
                <w:szCs w:val="24"/>
                <w:rtl/>
              </w:rPr>
            </w:pPr>
          </w:p>
        </w:tc>
        <w:tc>
          <w:tcPr>
            <w:tcW w:w="7391" w:type="dxa"/>
            <w:vAlign w:val="center"/>
          </w:tcPr>
          <w:p w14:paraId="1148D890" w14:textId="132D4D6A" w:rsidR="00B92007" w:rsidRPr="003E15FC" w:rsidRDefault="00B92007"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4-1 الترابط في سياق أهداف التنمية المستدامة</w:t>
            </w:r>
          </w:p>
        </w:tc>
        <w:tc>
          <w:tcPr>
            <w:tcW w:w="1113" w:type="dxa"/>
            <w:vAlign w:val="center"/>
          </w:tcPr>
          <w:p w14:paraId="32A8BC1E" w14:textId="3AB2FB8C" w:rsidR="00B92007" w:rsidRDefault="00871F54"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25-26</w:t>
            </w:r>
          </w:p>
        </w:tc>
      </w:tr>
      <w:tr w:rsidR="00B92007" w:rsidRPr="00C90B69" w14:paraId="7A270C98" w14:textId="77777777" w:rsidTr="00F3346D">
        <w:trPr>
          <w:trHeight w:val="57"/>
          <w:jc w:val="center"/>
        </w:trPr>
        <w:tc>
          <w:tcPr>
            <w:tcW w:w="556" w:type="dxa"/>
            <w:vAlign w:val="center"/>
          </w:tcPr>
          <w:p w14:paraId="2026FFD6" w14:textId="63337688" w:rsidR="00B92007" w:rsidRDefault="00B92007" w:rsidP="00577A7D">
            <w:pPr>
              <w:contextualSpacing/>
              <w:jc w:val="center"/>
              <w:rPr>
                <w:rFonts w:ascii="Simplified Arabic" w:hAnsi="Simplified Arabic" w:cs="Simplified Arabic"/>
                <w:b/>
                <w:bCs/>
                <w:sz w:val="24"/>
                <w:szCs w:val="24"/>
                <w:rtl/>
              </w:rPr>
            </w:pPr>
          </w:p>
        </w:tc>
        <w:tc>
          <w:tcPr>
            <w:tcW w:w="7391" w:type="dxa"/>
            <w:vAlign w:val="center"/>
          </w:tcPr>
          <w:p w14:paraId="1331709D" w14:textId="7D7B57FB" w:rsidR="00B92007" w:rsidRPr="003E15FC" w:rsidRDefault="00B92007"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4-2 المياه والتنمية </w:t>
            </w:r>
            <w:r w:rsidR="00871F54">
              <w:rPr>
                <w:rFonts w:ascii="Simplified Arabic" w:hAnsi="Simplified Arabic" w:cs="Simplified Arabic" w:hint="cs"/>
                <w:sz w:val="24"/>
                <w:szCs w:val="24"/>
                <w:rtl/>
              </w:rPr>
              <w:t>وتغير المناخ</w:t>
            </w:r>
          </w:p>
        </w:tc>
        <w:tc>
          <w:tcPr>
            <w:tcW w:w="1113" w:type="dxa"/>
            <w:vAlign w:val="center"/>
          </w:tcPr>
          <w:p w14:paraId="6AB9EF87" w14:textId="147F9201" w:rsidR="00B92007" w:rsidRDefault="00871F54"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26-27</w:t>
            </w:r>
          </w:p>
        </w:tc>
      </w:tr>
      <w:tr w:rsidR="00B92007" w:rsidRPr="00C90B69" w14:paraId="4E7FC72A" w14:textId="77777777" w:rsidTr="00F3346D">
        <w:trPr>
          <w:trHeight w:val="57"/>
          <w:jc w:val="center"/>
        </w:trPr>
        <w:tc>
          <w:tcPr>
            <w:tcW w:w="556" w:type="dxa"/>
            <w:vAlign w:val="center"/>
          </w:tcPr>
          <w:p w14:paraId="471B1B67" w14:textId="77777777" w:rsidR="00B92007" w:rsidRDefault="00B92007" w:rsidP="00577A7D">
            <w:pPr>
              <w:contextualSpacing/>
              <w:jc w:val="center"/>
              <w:rPr>
                <w:rFonts w:ascii="Simplified Arabic" w:hAnsi="Simplified Arabic" w:cs="Simplified Arabic"/>
                <w:b/>
                <w:bCs/>
                <w:sz w:val="24"/>
                <w:szCs w:val="24"/>
                <w:rtl/>
              </w:rPr>
            </w:pPr>
          </w:p>
        </w:tc>
        <w:tc>
          <w:tcPr>
            <w:tcW w:w="7391" w:type="dxa"/>
            <w:vAlign w:val="center"/>
          </w:tcPr>
          <w:p w14:paraId="75F725BE" w14:textId="1C83E841" w:rsidR="00B92007" w:rsidRPr="003E15FC" w:rsidRDefault="00871F54"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4-3 عقبات تكامل الترابط والحلول</w:t>
            </w:r>
          </w:p>
        </w:tc>
        <w:tc>
          <w:tcPr>
            <w:tcW w:w="1113" w:type="dxa"/>
            <w:vAlign w:val="center"/>
          </w:tcPr>
          <w:p w14:paraId="256FD65F" w14:textId="21A49B31" w:rsidR="00B92007" w:rsidRDefault="00871F54"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27-30</w:t>
            </w:r>
          </w:p>
        </w:tc>
      </w:tr>
      <w:tr w:rsidR="001E41A2" w:rsidRPr="00C90B69" w14:paraId="027683FC" w14:textId="77777777" w:rsidTr="00F3346D">
        <w:trPr>
          <w:trHeight w:val="57"/>
          <w:jc w:val="center"/>
        </w:trPr>
        <w:tc>
          <w:tcPr>
            <w:tcW w:w="556" w:type="dxa"/>
            <w:vAlign w:val="center"/>
          </w:tcPr>
          <w:p w14:paraId="00BA77DF" w14:textId="588960F5" w:rsidR="001E41A2" w:rsidRPr="00C90B69" w:rsidRDefault="00B92007"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6</w:t>
            </w:r>
          </w:p>
        </w:tc>
        <w:tc>
          <w:tcPr>
            <w:tcW w:w="7391" w:type="dxa"/>
            <w:vAlign w:val="center"/>
          </w:tcPr>
          <w:p w14:paraId="0C954C27" w14:textId="7C8C15A5" w:rsidR="001E41A2" w:rsidRPr="00C90B69" w:rsidRDefault="001E41A2" w:rsidP="00577A7D">
            <w:pPr>
              <w:contextualSpacing/>
              <w:jc w:val="center"/>
              <w:rPr>
                <w:rFonts w:ascii="Simplified Arabic" w:hAnsi="Simplified Arabic" w:cs="Simplified Arabic"/>
                <w:sz w:val="24"/>
                <w:szCs w:val="24"/>
                <w:rtl/>
              </w:rPr>
            </w:pPr>
            <w:r w:rsidRPr="003E15FC">
              <w:rPr>
                <w:rFonts w:ascii="Simplified Arabic" w:hAnsi="Simplified Arabic" w:cs="Simplified Arabic" w:hint="cs"/>
                <w:sz w:val="24"/>
                <w:szCs w:val="24"/>
                <w:rtl/>
              </w:rPr>
              <w:t>المبحث ال</w:t>
            </w:r>
            <w:r w:rsidR="005F23E3">
              <w:rPr>
                <w:rFonts w:ascii="Simplified Arabic" w:hAnsi="Simplified Arabic" w:cs="Simplified Arabic" w:hint="cs"/>
                <w:sz w:val="24"/>
                <w:szCs w:val="24"/>
                <w:rtl/>
              </w:rPr>
              <w:t>رابع</w:t>
            </w:r>
            <w:r w:rsidRPr="003E15FC">
              <w:rPr>
                <w:rFonts w:ascii="Simplified Arabic" w:hAnsi="Simplified Arabic" w:cs="Simplified Arabic" w:hint="cs"/>
                <w:sz w:val="24"/>
                <w:szCs w:val="24"/>
                <w:rtl/>
              </w:rPr>
              <w:t>:</w:t>
            </w:r>
            <w:r w:rsidRPr="003E15FC">
              <w:rPr>
                <w:rFonts w:ascii="Simplified Arabic" w:hAnsi="Simplified Arabic" w:cs="Simplified Arabic"/>
                <w:sz w:val="24"/>
                <w:szCs w:val="24"/>
              </w:rPr>
              <w:t xml:space="preserve"> </w:t>
            </w:r>
            <w:r w:rsidRPr="003E15FC">
              <w:rPr>
                <w:rFonts w:ascii="Simplified Arabic" w:hAnsi="Simplified Arabic" w:cs="Simplified Arabic"/>
                <w:sz w:val="24"/>
                <w:szCs w:val="24"/>
                <w:rtl/>
              </w:rPr>
              <w:t xml:space="preserve">دراسة حالة لتجارب دول </w:t>
            </w:r>
            <w:r w:rsidRPr="003E15FC">
              <w:rPr>
                <w:rFonts w:ascii="Simplified Arabic" w:hAnsi="Simplified Arabic" w:cs="Simplified Arabic" w:hint="cs"/>
                <w:sz w:val="24"/>
                <w:szCs w:val="24"/>
                <w:rtl/>
              </w:rPr>
              <w:t>الشرق الاوسط وشمال افريقيا بتطبيق</w:t>
            </w:r>
            <w:r w:rsidRPr="003E15FC">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نهج الترابط </w:t>
            </w:r>
          </w:p>
        </w:tc>
        <w:tc>
          <w:tcPr>
            <w:tcW w:w="1113" w:type="dxa"/>
            <w:vAlign w:val="center"/>
          </w:tcPr>
          <w:p w14:paraId="5697391A" w14:textId="2682E2D3" w:rsidR="001E41A2" w:rsidRPr="00C90B69" w:rsidRDefault="001E41A2"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31-37</w:t>
            </w:r>
          </w:p>
        </w:tc>
      </w:tr>
      <w:tr w:rsidR="001E41A2" w:rsidRPr="00C90B69" w14:paraId="3880A7F3" w14:textId="77777777" w:rsidTr="00F3346D">
        <w:trPr>
          <w:trHeight w:val="57"/>
          <w:jc w:val="center"/>
        </w:trPr>
        <w:tc>
          <w:tcPr>
            <w:tcW w:w="556" w:type="dxa"/>
            <w:vAlign w:val="center"/>
          </w:tcPr>
          <w:p w14:paraId="00084CD7" w14:textId="767958B1" w:rsidR="001E41A2" w:rsidRPr="00C90B69" w:rsidRDefault="001E41A2" w:rsidP="00577A7D">
            <w:pPr>
              <w:contextualSpacing/>
              <w:jc w:val="center"/>
              <w:rPr>
                <w:rFonts w:ascii="Simplified Arabic" w:hAnsi="Simplified Arabic" w:cs="Simplified Arabic"/>
                <w:b/>
                <w:bCs/>
                <w:sz w:val="24"/>
                <w:szCs w:val="24"/>
                <w:rtl/>
              </w:rPr>
            </w:pPr>
          </w:p>
        </w:tc>
        <w:tc>
          <w:tcPr>
            <w:tcW w:w="7391" w:type="dxa"/>
            <w:vAlign w:val="center"/>
          </w:tcPr>
          <w:p w14:paraId="59788329" w14:textId="6C4CC224" w:rsidR="001E41A2" w:rsidRPr="00C90B69" w:rsidRDefault="001E41A2"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6-1 دراسة حالة المغرب</w:t>
            </w:r>
          </w:p>
        </w:tc>
        <w:tc>
          <w:tcPr>
            <w:tcW w:w="1113" w:type="dxa"/>
            <w:vAlign w:val="center"/>
          </w:tcPr>
          <w:p w14:paraId="7F4C986E" w14:textId="4CAA25CC" w:rsidR="001E41A2" w:rsidRPr="00C90B69" w:rsidRDefault="001E41A2"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31-33</w:t>
            </w:r>
          </w:p>
        </w:tc>
      </w:tr>
      <w:tr w:rsidR="001E41A2" w:rsidRPr="00C90B69" w14:paraId="7F27F0F9" w14:textId="77777777" w:rsidTr="00F3346D">
        <w:trPr>
          <w:trHeight w:val="57"/>
          <w:jc w:val="center"/>
        </w:trPr>
        <w:tc>
          <w:tcPr>
            <w:tcW w:w="556" w:type="dxa"/>
            <w:vAlign w:val="center"/>
          </w:tcPr>
          <w:p w14:paraId="05326FB2" w14:textId="77777777" w:rsidR="001E41A2" w:rsidRPr="00C90B69" w:rsidRDefault="001E41A2" w:rsidP="00577A7D">
            <w:pPr>
              <w:contextualSpacing/>
              <w:jc w:val="center"/>
              <w:rPr>
                <w:rFonts w:ascii="Simplified Arabic" w:hAnsi="Simplified Arabic" w:cs="Simplified Arabic"/>
                <w:b/>
                <w:bCs/>
                <w:sz w:val="24"/>
                <w:szCs w:val="24"/>
                <w:rtl/>
              </w:rPr>
            </w:pPr>
          </w:p>
        </w:tc>
        <w:tc>
          <w:tcPr>
            <w:tcW w:w="7391" w:type="dxa"/>
            <w:vAlign w:val="center"/>
          </w:tcPr>
          <w:p w14:paraId="7AF3A905" w14:textId="61264B00" w:rsidR="001E41A2" w:rsidRPr="00C90B69" w:rsidRDefault="001E41A2"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6-2 دراسة حالة الاردن</w:t>
            </w:r>
          </w:p>
        </w:tc>
        <w:tc>
          <w:tcPr>
            <w:tcW w:w="1113" w:type="dxa"/>
            <w:vAlign w:val="center"/>
          </w:tcPr>
          <w:p w14:paraId="70A82F35" w14:textId="009243BA" w:rsidR="001E41A2" w:rsidRPr="00C90B69" w:rsidRDefault="001E41A2"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33-36</w:t>
            </w:r>
          </w:p>
        </w:tc>
      </w:tr>
      <w:tr w:rsidR="001E41A2" w:rsidRPr="00C90B69" w14:paraId="72B8ECAF" w14:textId="77777777" w:rsidTr="00F3346D">
        <w:trPr>
          <w:trHeight w:val="57"/>
          <w:jc w:val="center"/>
        </w:trPr>
        <w:tc>
          <w:tcPr>
            <w:tcW w:w="556" w:type="dxa"/>
            <w:vAlign w:val="center"/>
          </w:tcPr>
          <w:p w14:paraId="322B64D9" w14:textId="77777777" w:rsidR="001E41A2" w:rsidRPr="00C90B69" w:rsidRDefault="001E41A2" w:rsidP="00577A7D">
            <w:pPr>
              <w:contextualSpacing/>
              <w:jc w:val="center"/>
              <w:rPr>
                <w:rFonts w:ascii="Simplified Arabic" w:hAnsi="Simplified Arabic" w:cs="Simplified Arabic"/>
                <w:b/>
                <w:bCs/>
                <w:sz w:val="24"/>
                <w:szCs w:val="24"/>
                <w:rtl/>
              </w:rPr>
            </w:pPr>
          </w:p>
        </w:tc>
        <w:tc>
          <w:tcPr>
            <w:tcW w:w="7391" w:type="dxa"/>
            <w:vAlign w:val="center"/>
          </w:tcPr>
          <w:p w14:paraId="45C8B226" w14:textId="347A269D" w:rsidR="001E41A2" w:rsidRPr="00C90B69" w:rsidRDefault="001E41A2" w:rsidP="00577A7D">
            <w:pPr>
              <w:contextualSpacing/>
              <w:jc w:val="center"/>
              <w:rPr>
                <w:rFonts w:ascii="Simplified Arabic" w:hAnsi="Simplified Arabic" w:cs="Simplified Arabic"/>
                <w:sz w:val="24"/>
                <w:szCs w:val="24"/>
                <w:rtl/>
              </w:rPr>
            </w:pPr>
            <w:r w:rsidRPr="003E15FC">
              <w:rPr>
                <w:rFonts w:ascii="Simplified Arabic" w:hAnsi="Simplified Arabic" w:cs="Simplified Arabic" w:hint="cs"/>
                <w:sz w:val="24"/>
                <w:szCs w:val="24"/>
                <w:rtl/>
              </w:rPr>
              <w:t xml:space="preserve">6-3 </w:t>
            </w:r>
            <w:r w:rsidRPr="003E15FC">
              <w:rPr>
                <w:rFonts w:ascii="Simplified Arabic" w:hAnsi="Simplified Arabic" w:cs="Simplified Arabic"/>
                <w:sz w:val="24"/>
                <w:szCs w:val="24"/>
                <w:rtl/>
              </w:rPr>
              <w:t>تحليل دراسات الحالة والدروس المستفادة</w:t>
            </w:r>
          </w:p>
        </w:tc>
        <w:tc>
          <w:tcPr>
            <w:tcW w:w="1113" w:type="dxa"/>
            <w:vAlign w:val="center"/>
          </w:tcPr>
          <w:p w14:paraId="3F672310" w14:textId="3BFB8419" w:rsidR="001E41A2" w:rsidRPr="00C90B69" w:rsidRDefault="001E41A2"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36-37</w:t>
            </w:r>
          </w:p>
        </w:tc>
      </w:tr>
      <w:tr w:rsidR="001E41A2" w:rsidRPr="00C90B69" w14:paraId="00EA5A02" w14:textId="77777777" w:rsidTr="00F3346D">
        <w:trPr>
          <w:trHeight w:val="57"/>
          <w:jc w:val="center"/>
        </w:trPr>
        <w:tc>
          <w:tcPr>
            <w:tcW w:w="556" w:type="dxa"/>
            <w:vAlign w:val="center"/>
          </w:tcPr>
          <w:p w14:paraId="264AE926" w14:textId="6E1CBD2E" w:rsidR="001E41A2" w:rsidRPr="00C90B69" w:rsidRDefault="00871F54"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7</w:t>
            </w:r>
          </w:p>
        </w:tc>
        <w:tc>
          <w:tcPr>
            <w:tcW w:w="7391" w:type="dxa"/>
            <w:vAlign w:val="center"/>
          </w:tcPr>
          <w:p w14:paraId="22DF10BA" w14:textId="13A1BEE9" w:rsidR="001E41A2" w:rsidRPr="00C90B69" w:rsidRDefault="00871F54"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الملخص - </w:t>
            </w:r>
            <w:r w:rsidR="001E41A2" w:rsidRPr="00C90B69">
              <w:rPr>
                <w:rFonts w:ascii="Simplified Arabic" w:hAnsi="Simplified Arabic" w:cs="Simplified Arabic"/>
                <w:sz w:val="24"/>
                <w:szCs w:val="24"/>
                <w:rtl/>
              </w:rPr>
              <w:t>النتائج - التوصيات</w:t>
            </w:r>
          </w:p>
        </w:tc>
        <w:tc>
          <w:tcPr>
            <w:tcW w:w="1113" w:type="dxa"/>
            <w:vAlign w:val="center"/>
          </w:tcPr>
          <w:p w14:paraId="629172B4" w14:textId="0E6C517E" w:rsidR="001E41A2" w:rsidRPr="00C90B69" w:rsidRDefault="001E41A2"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3</w:t>
            </w:r>
            <w:r w:rsidR="00871F54">
              <w:rPr>
                <w:rFonts w:ascii="Simplified Arabic" w:hAnsi="Simplified Arabic" w:cs="Simplified Arabic" w:hint="cs"/>
                <w:b/>
                <w:bCs/>
                <w:sz w:val="24"/>
                <w:szCs w:val="24"/>
                <w:rtl/>
              </w:rPr>
              <w:t>7</w:t>
            </w:r>
            <w:r>
              <w:rPr>
                <w:rFonts w:ascii="Simplified Arabic" w:hAnsi="Simplified Arabic" w:cs="Simplified Arabic" w:hint="cs"/>
                <w:b/>
                <w:bCs/>
                <w:sz w:val="24"/>
                <w:szCs w:val="24"/>
                <w:rtl/>
              </w:rPr>
              <w:t>-39</w:t>
            </w:r>
          </w:p>
        </w:tc>
      </w:tr>
      <w:tr w:rsidR="001E41A2" w:rsidRPr="00C90B69" w14:paraId="19E87C7D" w14:textId="77777777" w:rsidTr="00F3346D">
        <w:trPr>
          <w:trHeight w:val="57"/>
          <w:jc w:val="center"/>
        </w:trPr>
        <w:tc>
          <w:tcPr>
            <w:tcW w:w="556" w:type="dxa"/>
            <w:vAlign w:val="center"/>
          </w:tcPr>
          <w:p w14:paraId="68C1CF87" w14:textId="799603E6" w:rsidR="001E41A2" w:rsidRPr="00C90B69" w:rsidRDefault="00871F54"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8</w:t>
            </w:r>
          </w:p>
        </w:tc>
        <w:tc>
          <w:tcPr>
            <w:tcW w:w="7391" w:type="dxa"/>
            <w:vAlign w:val="center"/>
          </w:tcPr>
          <w:p w14:paraId="6E435D02" w14:textId="35A38644" w:rsidR="001E41A2" w:rsidRPr="00C90B69" w:rsidRDefault="001E41A2" w:rsidP="00577A7D">
            <w:pPr>
              <w:contextualSpacing/>
              <w:jc w:val="center"/>
              <w:rPr>
                <w:rFonts w:ascii="Simplified Arabic" w:hAnsi="Simplified Arabic" w:cs="Simplified Arabic"/>
                <w:sz w:val="24"/>
                <w:szCs w:val="24"/>
                <w:rtl/>
              </w:rPr>
            </w:pPr>
            <w:r w:rsidRPr="00C90B69">
              <w:rPr>
                <w:rFonts w:ascii="Simplified Arabic" w:hAnsi="Simplified Arabic" w:cs="Simplified Arabic"/>
                <w:sz w:val="24"/>
                <w:szCs w:val="24"/>
                <w:rtl/>
              </w:rPr>
              <w:t>المراجع</w:t>
            </w:r>
          </w:p>
        </w:tc>
        <w:tc>
          <w:tcPr>
            <w:tcW w:w="1113" w:type="dxa"/>
            <w:vAlign w:val="center"/>
          </w:tcPr>
          <w:p w14:paraId="2954164E" w14:textId="6C34A5D1" w:rsidR="001E41A2" w:rsidRPr="00C90B69" w:rsidRDefault="001E41A2"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40-42</w:t>
            </w:r>
          </w:p>
        </w:tc>
      </w:tr>
      <w:tr w:rsidR="001E41A2" w:rsidRPr="00C90B69" w14:paraId="27BBA1FA" w14:textId="77777777" w:rsidTr="00E00194">
        <w:trPr>
          <w:trHeight w:val="223"/>
          <w:jc w:val="center"/>
        </w:trPr>
        <w:tc>
          <w:tcPr>
            <w:tcW w:w="556" w:type="dxa"/>
            <w:vAlign w:val="center"/>
          </w:tcPr>
          <w:p w14:paraId="525FAE18" w14:textId="7620E40E" w:rsidR="001E41A2" w:rsidRPr="00C90B69" w:rsidRDefault="00871F54"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9</w:t>
            </w:r>
          </w:p>
        </w:tc>
        <w:tc>
          <w:tcPr>
            <w:tcW w:w="7391" w:type="dxa"/>
            <w:vAlign w:val="center"/>
          </w:tcPr>
          <w:p w14:paraId="3BA6BD3D" w14:textId="04EB8B30" w:rsidR="001E41A2" w:rsidRPr="00C90B69" w:rsidRDefault="001E41A2" w:rsidP="00577A7D">
            <w:pPr>
              <w:contextualSpacing/>
              <w:jc w:val="center"/>
              <w:rPr>
                <w:rFonts w:ascii="Simplified Arabic" w:hAnsi="Simplified Arabic" w:cs="Simplified Arabic"/>
                <w:sz w:val="24"/>
                <w:szCs w:val="24"/>
                <w:rtl/>
              </w:rPr>
            </w:pPr>
            <w:r w:rsidRPr="00C90B69">
              <w:rPr>
                <w:rFonts w:ascii="Simplified Arabic" w:hAnsi="Simplified Arabic" w:cs="Simplified Arabic"/>
                <w:sz w:val="24"/>
                <w:szCs w:val="24"/>
                <w:rtl/>
              </w:rPr>
              <w:t>الملاحق</w:t>
            </w:r>
          </w:p>
        </w:tc>
        <w:tc>
          <w:tcPr>
            <w:tcW w:w="1113" w:type="dxa"/>
            <w:vAlign w:val="center"/>
          </w:tcPr>
          <w:p w14:paraId="06B6A3EE" w14:textId="56DBC319" w:rsidR="001E41A2" w:rsidRPr="00C90B69" w:rsidRDefault="001E41A2" w:rsidP="00577A7D">
            <w:pPr>
              <w:contextualSpacing/>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43</w:t>
            </w:r>
          </w:p>
        </w:tc>
      </w:tr>
    </w:tbl>
    <w:p w14:paraId="4287EB87" w14:textId="77777777" w:rsidR="009E2C2D" w:rsidRPr="00C90B69" w:rsidRDefault="009E2C2D" w:rsidP="00577A7D">
      <w:pPr>
        <w:spacing w:after="0" w:line="240" w:lineRule="auto"/>
        <w:contextualSpacing/>
        <w:jc w:val="center"/>
        <w:rPr>
          <w:rFonts w:ascii="Simplified Arabic" w:hAnsi="Simplified Arabic" w:cs="Simplified Arabic"/>
          <w:b/>
          <w:bCs/>
          <w:sz w:val="24"/>
          <w:szCs w:val="24"/>
          <w:rtl/>
        </w:rPr>
      </w:pPr>
      <w:r w:rsidRPr="00C90B69">
        <w:rPr>
          <w:rFonts w:ascii="Simplified Arabic" w:hAnsi="Simplified Arabic" w:cs="Simplified Arabic"/>
          <w:b/>
          <w:bCs/>
          <w:sz w:val="24"/>
          <w:szCs w:val="24"/>
          <w:rtl/>
        </w:rPr>
        <w:t>قائمة الاشكال</w:t>
      </w:r>
    </w:p>
    <w:tbl>
      <w:tblPr>
        <w:tblStyle w:val="TableGrid"/>
        <w:bidiVisual/>
        <w:tblW w:w="9060" w:type="dxa"/>
        <w:jc w:val="center"/>
        <w:tblLook w:val="04A0" w:firstRow="1" w:lastRow="0" w:firstColumn="1" w:lastColumn="0" w:noHBand="0" w:noVBand="1"/>
      </w:tblPr>
      <w:tblGrid>
        <w:gridCol w:w="846"/>
        <w:gridCol w:w="7374"/>
        <w:gridCol w:w="840"/>
      </w:tblGrid>
      <w:tr w:rsidR="009E2C2D" w:rsidRPr="00C90B69" w14:paraId="131C3A8E" w14:textId="77777777" w:rsidTr="00321C8D">
        <w:trPr>
          <w:trHeight w:val="284"/>
          <w:jc w:val="center"/>
        </w:trPr>
        <w:tc>
          <w:tcPr>
            <w:tcW w:w="846" w:type="dxa"/>
          </w:tcPr>
          <w:p w14:paraId="3850E577" w14:textId="654CBBE7" w:rsidR="009E2C2D" w:rsidRPr="00C90B69" w:rsidRDefault="00331635" w:rsidP="00577A7D">
            <w:pPr>
              <w:contextualSpacing/>
              <w:jc w:val="center"/>
              <w:rPr>
                <w:rFonts w:ascii="Simplified Arabic" w:hAnsi="Simplified Arabic" w:cs="Simplified Arabic"/>
                <w:sz w:val="24"/>
                <w:szCs w:val="24"/>
                <w:rtl/>
              </w:rPr>
            </w:pPr>
            <w:r w:rsidRPr="00C90B69">
              <w:rPr>
                <w:rFonts w:ascii="Simplified Arabic" w:hAnsi="Simplified Arabic" w:cs="Simplified Arabic"/>
                <w:sz w:val="24"/>
                <w:szCs w:val="24"/>
                <w:rtl/>
              </w:rPr>
              <w:t>1</w:t>
            </w:r>
            <w:r w:rsidR="00E00194">
              <w:rPr>
                <w:rFonts w:ascii="Simplified Arabic" w:hAnsi="Simplified Arabic" w:cs="Simplified Arabic" w:hint="cs"/>
                <w:sz w:val="24"/>
                <w:szCs w:val="24"/>
                <w:rtl/>
              </w:rPr>
              <w:t xml:space="preserve"> ، 2</w:t>
            </w:r>
          </w:p>
        </w:tc>
        <w:tc>
          <w:tcPr>
            <w:tcW w:w="7374" w:type="dxa"/>
          </w:tcPr>
          <w:p w14:paraId="127FDAE7" w14:textId="05697617" w:rsidR="009E2C2D" w:rsidRPr="001E4670" w:rsidRDefault="00E00194"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الموارد المتاحة واستخدامات المياه في مصر</w:t>
            </w:r>
          </w:p>
        </w:tc>
        <w:tc>
          <w:tcPr>
            <w:tcW w:w="840" w:type="dxa"/>
          </w:tcPr>
          <w:p w14:paraId="4DFD8D22" w14:textId="25601861" w:rsidR="009E2C2D" w:rsidRPr="001E4670" w:rsidRDefault="00AD608F" w:rsidP="00577A7D">
            <w:pPr>
              <w:contextualSpacing/>
              <w:jc w:val="center"/>
              <w:rPr>
                <w:rFonts w:ascii="Simplified Arabic" w:hAnsi="Simplified Arabic" w:cs="Simplified Arabic"/>
                <w:sz w:val="24"/>
                <w:szCs w:val="24"/>
              </w:rPr>
            </w:pPr>
            <w:r>
              <w:rPr>
                <w:rFonts w:ascii="Simplified Arabic" w:hAnsi="Simplified Arabic" w:cs="Simplified Arabic" w:hint="cs"/>
                <w:sz w:val="24"/>
                <w:szCs w:val="24"/>
                <w:rtl/>
              </w:rPr>
              <w:t>14</w:t>
            </w:r>
          </w:p>
        </w:tc>
      </w:tr>
      <w:tr w:rsidR="00E00194" w:rsidRPr="00C90B69" w14:paraId="7520BF58" w14:textId="77777777" w:rsidTr="00321C8D">
        <w:trPr>
          <w:trHeight w:val="284"/>
          <w:jc w:val="center"/>
        </w:trPr>
        <w:tc>
          <w:tcPr>
            <w:tcW w:w="846" w:type="dxa"/>
          </w:tcPr>
          <w:p w14:paraId="3CFF0DF6" w14:textId="4874C884" w:rsidR="00E00194" w:rsidRPr="00C90B69" w:rsidRDefault="00E00194"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3</w:t>
            </w:r>
          </w:p>
        </w:tc>
        <w:tc>
          <w:tcPr>
            <w:tcW w:w="7374" w:type="dxa"/>
          </w:tcPr>
          <w:p w14:paraId="1FC76EEF" w14:textId="5EF67FF3" w:rsidR="00E00194" w:rsidRPr="00F40482" w:rsidRDefault="00E00194" w:rsidP="00577A7D">
            <w:pPr>
              <w:contextualSpacing/>
              <w:jc w:val="center"/>
              <w:rPr>
                <w:rFonts w:ascii="Simplified Arabic" w:hAnsi="Simplified Arabic" w:cs="Simplified Arabic"/>
                <w:sz w:val="24"/>
                <w:szCs w:val="24"/>
                <w:rtl/>
              </w:rPr>
            </w:pPr>
            <w:r w:rsidRPr="001E4670">
              <w:rPr>
                <w:rFonts w:ascii="Simplified Arabic" w:hAnsi="Simplified Arabic" w:cs="Simplified Arabic"/>
                <w:color w:val="0D0D0D"/>
                <w:sz w:val="24"/>
                <w:szCs w:val="24"/>
                <w:rtl/>
              </w:rPr>
              <w:t>يوضح تطور عدد السكان ونصيب الفرد من المياه العذبة في مصر</w:t>
            </w:r>
          </w:p>
        </w:tc>
        <w:tc>
          <w:tcPr>
            <w:tcW w:w="840" w:type="dxa"/>
          </w:tcPr>
          <w:p w14:paraId="40F79520" w14:textId="4188C153" w:rsidR="00E00194" w:rsidRPr="001E4670" w:rsidRDefault="00E00194" w:rsidP="00577A7D">
            <w:pPr>
              <w:contextualSpacing/>
              <w:jc w:val="center"/>
              <w:rPr>
                <w:rFonts w:ascii="Simplified Arabic" w:hAnsi="Simplified Arabic" w:cs="Simplified Arabic"/>
                <w:sz w:val="24"/>
                <w:szCs w:val="24"/>
                <w:rtl/>
              </w:rPr>
            </w:pPr>
            <w:r w:rsidRPr="001E4670">
              <w:rPr>
                <w:rFonts w:ascii="Simplified Arabic" w:hAnsi="Simplified Arabic" w:cs="Simplified Arabic" w:hint="cs"/>
                <w:sz w:val="24"/>
                <w:szCs w:val="24"/>
                <w:rtl/>
              </w:rPr>
              <w:t>1</w:t>
            </w:r>
            <w:r w:rsidR="00AD608F">
              <w:rPr>
                <w:rFonts w:ascii="Simplified Arabic" w:hAnsi="Simplified Arabic" w:cs="Simplified Arabic" w:hint="cs"/>
                <w:sz w:val="24"/>
                <w:szCs w:val="24"/>
                <w:rtl/>
              </w:rPr>
              <w:t>5</w:t>
            </w:r>
          </w:p>
        </w:tc>
      </w:tr>
      <w:tr w:rsidR="00E00194" w:rsidRPr="00C90B69" w14:paraId="1AE6B4D7" w14:textId="77777777" w:rsidTr="00321C8D">
        <w:trPr>
          <w:trHeight w:val="284"/>
          <w:jc w:val="center"/>
        </w:trPr>
        <w:tc>
          <w:tcPr>
            <w:tcW w:w="846" w:type="dxa"/>
          </w:tcPr>
          <w:p w14:paraId="04598131" w14:textId="17E97711" w:rsidR="00E00194" w:rsidRPr="00C90B69" w:rsidRDefault="00E00194"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4</w:t>
            </w:r>
          </w:p>
        </w:tc>
        <w:tc>
          <w:tcPr>
            <w:tcW w:w="7374" w:type="dxa"/>
          </w:tcPr>
          <w:p w14:paraId="78BDEFC4" w14:textId="1CC8489E" w:rsidR="00E00194" w:rsidRPr="00F40482" w:rsidRDefault="00E00194" w:rsidP="00577A7D">
            <w:pPr>
              <w:tabs>
                <w:tab w:val="left" w:pos="9360"/>
              </w:tabs>
              <w:autoSpaceDE w:val="0"/>
              <w:autoSpaceDN w:val="0"/>
              <w:adjustRightInd w:val="0"/>
              <w:contextualSpacing/>
              <w:jc w:val="center"/>
              <w:rPr>
                <w:rFonts w:ascii="Simplified Arabic" w:hAnsi="Simplified Arabic" w:cs="Simplified Arabic"/>
                <w:color w:val="000000"/>
                <w:sz w:val="24"/>
                <w:szCs w:val="24"/>
                <w:rtl/>
              </w:rPr>
            </w:pPr>
            <w:r w:rsidRPr="00F40482">
              <w:rPr>
                <w:rFonts w:ascii="Simplified Arabic" w:hAnsi="Simplified Arabic" w:cs="Simplified Arabic"/>
                <w:sz w:val="24"/>
                <w:szCs w:val="24"/>
                <w:rtl/>
              </w:rPr>
              <w:t>مفاهيم حصاد المياه، واستهلاك المياه، والمياه العائدة في نظام الموارد المائية</w:t>
            </w:r>
          </w:p>
        </w:tc>
        <w:tc>
          <w:tcPr>
            <w:tcW w:w="840" w:type="dxa"/>
          </w:tcPr>
          <w:p w14:paraId="29A43089" w14:textId="6DCD3E45" w:rsidR="00E00194" w:rsidRPr="001E4670" w:rsidRDefault="00E00194"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1</w:t>
            </w:r>
            <w:r w:rsidR="00AD608F">
              <w:rPr>
                <w:rFonts w:ascii="Simplified Arabic" w:hAnsi="Simplified Arabic" w:cs="Simplified Arabic" w:hint="cs"/>
                <w:sz w:val="24"/>
                <w:szCs w:val="24"/>
                <w:rtl/>
              </w:rPr>
              <w:t>7</w:t>
            </w:r>
          </w:p>
        </w:tc>
      </w:tr>
      <w:tr w:rsidR="00E00194" w:rsidRPr="00C90B69" w14:paraId="2558255D" w14:textId="77777777" w:rsidTr="00E00194">
        <w:trPr>
          <w:trHeight w:val="284"/>
          <w:jc w:val="center"/>
        </w:trPr>
        <w:tc>
          <w:tcPr>
            <w:tcW w:w="846" w:type="dxa"/>
          </w:tcPr>
          <w:p w14:paraId="1FB45102" w14:textId="6972A60E" w:rsidR="00E00194" w:rsidRPr="00C90B69" w:rsidRDefault="00E00194"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5</w:t>
            </w:r>
          </w:p>
        </w:tc>
        <w:tc>
          <w:tcPr>
            <w:tcW w:w="7374" w:type="dxa"/>
          </w:tcPr>
          <w:p w14:paraId="63947657" w14:textId="0FDF1F14" w:rsidR="00E00194" w:rsidRPr="00F40482" w:rsidRDefault="00E00194" w:rsidP="00577A7D">
            <w:pPr>
              <w:tabs>
                <w:tab w:val="left" w:pos="9497"/>
              </w:tabs>
              <w:autoSpaceDE w:val="0"/>
              <w:autoSpaceDN w:val="0"/>
              <w:adjustRightInd w:val="0"/>
              <w:ind w:left="283"/>
              <w:contextualSpacing/>
              <w:jc w:val="center"/>
              <w:rPr>
                <w:rFonts w:ascii="Simplified Arabic" w:hAnsi="Simplified Arabic" w:cs="Simplified Arabic"/>
                <w:rtl/>
              </w:rPr>
            </w:pPr>
            <w:r w:rsidRPr="00F40482">
              <w:rPr>
                <w:rFonts w:ascii="Simplified Arabic" w:eastAsia="Calibri" w:hAnsi="Simplified Arabic" w:cs="Simplified Arabic"/>
                <w:w w:val="114"/>
                <w:sz w:val="16"/>
                <w:rtl/>
              </w:rPr>
              <w:t>رسم توضيحي للروابط البينية للماء والغذاء والطاقة</w:t>
            </w:r>
          </w:p>
        </w:tc>
        <w:tc>
          <w:tcPr>
            <w:tcW w:w="840" w:type="dxa"/>
          </w:tcPr>
          <w:p w14:paraId="518CE5C9" w14:textId="0BD7D291" w:rsidR="00E00194" w:rsidRPr="001E4670" w:rsidRDefault="00AD608F"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21</w:t>
            </w:r>
          </w:p>
        </w:tc>
      </w:tr>
      <w:tr w:rsidR="00E00194" w:rsidRPr="00C90B69" w14:paraId="35E5C080" w14:textId="77777777" w:rsidTr="00E00194">
        <w:trPr>
          <w:trHeight w:val="284"/>
          <w:jc w:val="center"/>
        </w:trPr>
        <w:tc>
          <w:tcPr>
            <w:tcW w:w="846" w:type="dxa"/>
          </w:tcPr>
          <w:p w14:paraId="6088613D" w14:textId="08946E1B" w:rsidR="00E00194" w:rsidRPr="00C90B69" w:rsidRDefault="00E00194"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6</w:t>
            </w:r>
          </w:p>
        </w:tc>
        <w:tc>
          <w:tcPr>
            <w:tcW w:w="7374" w:type="dxa"/>
            <w:vAlign w:val="center"/>
          </w:tcPr>
          <w:p w14:paraId="6B074437" w14:textId="18076CEB" w:rsidR="00E00194" w:rsidRPr="00F40482" w:rsidRDefault="00E00194" w:rsidP="00577A7D">
            <w:pPr>
              <w:contextualSpacing/>
              <w:jc w:val="center"/>
              <w:rPr>
                <w:rFonts w:ascii="Simplified Arabic" w:hAnsi="Simplified Arabic" w:cs="Simplified Arabic"/>
                <w:sz w:val="18"/>
                <w:szCs w:val="18"/>
                <w:rtl/>
              </w:rPr>
            </w:pPr>
            <w:r w:rsidRPr="00F40482">
              <w:rPr>
                <w:rFonts w:ascii="Simplified Arabic" w:hAnsi="Simplified Arabic" w:cs="Simplified Arabic"/>
                <w:color w:val="000000"/>
                <w:sz w:val="24"/>
                <w:szCs w:val="24"/>
                <w:rtl/>
              </w:rPr>
              <w:t>استهل</w:t>
            </w:r>
            <w:r w:rsidRPr="00F40482">
              <w:rPr>
                <w:rFonts w:ascii="Simplified Arabic" w:hAnsi="Simplified Arabic" w:cs="Simplified Arabic" w:hint="cs"/>
                <w:color w:val="000000"/>
                <w:sz w:val="24"/>
                <w:szCs w:val="24"/>
                <w:rtl/>
              </w:rPr>
              <w:t>ا</w:t>
            </w:r>
            <w:r w:rsidRPr="00F40482">
              <w:rPr>
                <w:rFonts w:ascii="Simplified Arabic" w:hAnsi="Simplified Arabic" w:cs="Simplified Arabic"/>
                <w:color w:val="000000"/>
                <w:sz w:val="24"/>
                <w:szCs w:val="24"/>
                <w:rtl/>
              </w:rPr>
              <w:t>ك الكهرباء في قطاع المياه حسب العملية ( 20</w:t>
            </w:r>
            <w:r w:rsidRPr="00F40482">
              <w:rPr>
                <w:rFonts w:ascii="Simplified Arabic" w:hAnsi="Simplified Arabic" w:cs="Simplified Arabic" w:hint="cs"/>
                <w:color w:val="000000"/>
                <w:sz w:val="24"/>
                <w:szCs w:val="24"/>
                <w:rtl/>
              </w:rPr>
              <w:t>40</w:t>
            </w:r>
            <w:r w:rsidRPr="00F40482">
              <w:rPr>
                <w:rFonts w:ascii="Simplified Arabic" w:hAnsi="Simplified Arabic" w:cs="Simplified Arabic"/>
                <w:color w:val="000000"/>
                <w:sz w:val="24"/>
                <w:szCs w:val="24"/>
                <w:rtl/>
              </w:rPr>
              <w:t>-20</w:t>
            </w:r>
            <w:r w:rsidRPr="00F40482">
              <w:rPr>
                <w:rFonts w:ascii="Simplified Arabic" w:hAnsi="Simplified Arabic" w:cs="Simplified Arabic" w:hint="cs"/>
                <w:color w:val="000000"/>
                <w:sz w:val="24"/>
                <w:szCs w:val="24"/>
                <w:rtl/>
              </w:rPr>
              <w:t>14</w:t>
            </w:r>
            <w:r w:rsidRPr="00F40482">
              <w:rPr>
                <w:rFonts w:ascii="Simplified Arabic" w:hAnsi="Simplified Arabic" w:cs="Simplified Arabic"/>
                <w:color w:val="000000"/>
                <w:sz w:val="24"/>
                <w:szCs w:val="24"/>
                <w:rtl/>
              </w:rPr>
              <w:t>)</w:t>
            </w:r>
          </w:p>
        </w:tc>
        <w:tc>
          <w:tcPr>
            <w:tcW w:w="840" w:type="dxa"/>
          </w:tcPr>
          <w:p w14:paraId="10D0D0C5" w14:textId="6DE3F587" w:rsidR="00E00194" w:rsidRPr="001E4670" w:rsidRDefault="00E00194"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2</w:t>
            </w:r>
            <w:r w:rsidR="00AD608F">
              <w:rPr>
                <w:rFonts w:ascii="Simplified Arabic" w:hAnsi="Simplified Arabic" w:cs="Simplified Arabic" w:hint="cs"/>
                <w:sz w:val="24"/>
                <w:szCs w:val="24"/>
                <w:rtl/>
              </w:rPr>
              <w:t>3</w:t>
            </w:r>
          </w:p>
        </w:tc>
      </w:tr>
      <w:tr w:rsidR="00E00194" w:rsidRPr="00C90B69" w14:paraId="4D25CB0D" w14:textId="77777777" w:rsidTr="00321C8D">
        <w:trPr>
          <w:trHeight w:val="284"/>
          <w:jc w:val="center"/>
        </w:trPr>
        <w:tc>
          <w:tcPr>
            <w:tcW w:w="846" w:type="dxa"/>
          </w:tcPr>
          <w:p w14:paraId="7F02A9DA" w14:textId="3A65971E" w:rsidR="00E00194" w:rsidRPr="00C90B69" w:rsidRDefault="00E00194"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7</w:t>
            </w:r>
          </w:p>
        </w:tc>
        <w:tc>
          <w:tcPr>
            <w:tcW w:w="7374" w:type="dxa"/>
          </w:tcPr>
          <w:p w14:paraId="243AFE58" w14:textId="47B20565" w:rsidR="00E00194" w:rsidRPr="00F40482" w:rsidRDefault="00E00194" w:rsidP="00577A7D">
            <w:pPr>
              <w:contextualSpacing/>
              <w:jc w:val="center"/>
              <w:rPr>
                <w:rFonts w:ascii="Simplified Arabic" w:hAnsi="Simplified Arabic" w:cs="Simplified Arabic"/>
                <w:sz w:val="24"/>
                <w:szCs w:val="24"/>
                <w:rtl/>
              </w:rPr>
            </w:pPr>
            <w:r w:rsidRPr="00F40482">
              <w:rPr>
                <w:rFonts w:ascii="Simplified Arabic" w:hAnsi="Simplified Arabic" w:cs="Simplified Arabic"/>
                <w:sz w:val="24"/>
                <w:szCs w:val="24"/>
                <w:rtl/>
              </w:rPr>
              <w:t>المدخلات المباشرة والغير مباشرة من المياه من اجل زيادة انتاج الغذاء</w:t>
            </w:r>
            <w:r w:rsidRPr="00F40482">
              <w:rPr>
                <w:rFonts w:ascii="Simplified Arabic" w:hAnsi="Simplified Arabic" w:cs="Simplified Arabic"/>
                <w:rtl/>
              </w:rPr>
              <w:t xml:space="preserve"> </w:t>
            </w:r>
          </w:p>
        </w:tc>
        <w:tc>
          <w:tcPr>
            <w:tcW w:w="840" w:type="dxa"/>
          </w:tcPr>
          <w:p w14:paraId="063C2A0C" w14:textId="00422B54" w:rsidR="00E00194" w:rsidRPr="001E4670" w:rsidRDefault="00E00194"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2</w:t>
            </w:r>
            <w:r w:rsidR="00AD608F">
              <w:rPr>
                <w:rFonts w:ascii="Simplified Arabic" w:hAnsi="Simplified Arabic" w:cs="Simplified Arabic" w:hint="cs"/>
                <w:sz w:val="24"/>
                <w:szCs w:val="24"/>
                <w:rtl/>
              </w:rPr>
              <w:t>5</w:t>
            </w:r>
          </w:p>
        </w:tc>
      </w:tr>
      <w:tr w:rsidR="00E00194" w:rsidRPr="00C90B69" w14:paraId="266393B0" w14:textId="77777777" w:rsidTr="00321C8D">
        <w:trPr>
          <w:trHeight w:val="284"/>
          <w:jc w:val="center"/>
        </w:trPr>
        <w:tc>
          <w:tcPr>
            <w:tcW w:w="846" w:type="dxa"/>
          </w:tcPr>
          <w:p w14:paraId="1A6336D9" w14:textId="253F93BA" w:rsidR="00E00194" w:rsidRDefault="00E00194"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8</w:t>
            </w:r>
          </w:p>
        </w:tc>
        <w:tc>
          <w:tcPr>
            <w:tcW w:w="7374" w:type="dxa"/>
          </w:tcPr>
          <w:p w14:paraId="6B3BEC7C" w14:textId="2DB7A9FC" w:rsidR="00E00194" w:rsidRPr="00F40482" w:rsidRDefault="00E00194" w:rsidP="00577A7D">
            <w:pPr>
              <w:contextualSpacing/>
              <w:jc w:val="center"/>
              <w:rPr>
                <w:rFonts w:ascii="Simplified Arabic" w:hAnsi="Simplified Arabic" w:cs="Simplified Arabic"/>
                <w:sz w:val="24"/>
                <w:szCs w:val="24"/>
                <w:rtl/>
              </w:rPr>
            </w:pPr>
            <w:r w:rsidRPr="00F40482">
              <w:rPr>
                <w:rFonts w:ascii="Simplified Arabic" w:hAnsi="Simplified Arabic" w:cs="Simplified Arabic"/>
                <w:rtl/>
              </w:rPr>
              <w:t>اطار مقترح لوحدات المحاسبة المائية</w:t>
            </w:r>
          </w:p>
        </w:tc>
        <w:tc>
          <w:tcPr>
            <w:tcW w:w="840" w:type="dxa"/>
          </w:tcPr>
          <w:p w14:paraId="74EC4016" w14:textId="4D40BA3F" w:rsidR="00E00194" w:rsidRDefault="00577A7D" w:rsidP="00577A7D">
            <w:pPr>
              <w:contextualSpacing/>
              <w:jc w:val="center"/>
              <w:rPr>
                <w:rFonts w:ascii="Simplified Arabic" w:hAnsi="Simplified Arabic" w:cs="Simplified Arabic"/>
                <w:sz w:val="24"/>
                <w:szCs w:val="24"/>
                <w:rtl/>
              </w:rPr>
            </w:pPr>
            <w:r>
              <w:rPr>
                <w:rFonts w:ascii="Simplified Arabic" w:hAnsi="Simplified Arabic" w:cs="Simplified Arabic" w:hint="cs"/>
                <w:sz w:val="24"/>
                <w:szCs w:val="24"/>
                <w:rtl/>
              </w:rPr>
              <w:t>29</w:t>
            </w:r>
          </w:p>
        </w:tc>
      </w:tr>
    </w:tbl>
    <w:p w14:paraId="3C53B3DA" w14:textId="77777777" w:rsidR="00545A65" w:rsidRDefault="00545A65" w:rsidP="00772D44">
      <w:pPr>
        <w:spacing w:after="0" w:line="240" w:lineRule="auto"/>
        <w:contextualSpacing/>
        <w:rPr>
          <w:rStyle w:val="SubtleEmphasis"/>
          <w:rFonts w:ascii="Simplified Arabic" w:hAnsi="Simplified Arabic" w:cs="Simplified Arabic"/>
          <w:b/>
          <w:bCs/>
          <w:i w:val="0"/>
          <w:iCs w:val="0"/>
          <w:color w:val="auto"/>
          <w:sz w:val="28"/>
          <w:szCs w:val="28"/>
          <w:u w:val="single"/>
          <w:rtl/>
        </w:rPr>
      </w:pPr>
    </w:p>
    <w:p w14:paraId="6D4DEA01" w14:textId="44645850" w:rsidR="005A0141" w:rsidRPr="00C90B69" w:rsidRDefault="009C585A" w:rsidP="00772D44">
      <w:pPr>
        <w:spacing w:after="0" w:line="240" w:lineRule="auto"/>
        <w:contextualSpacing/>
        <w:rPr>
          <w:rStyle w:val="SubtleEmphasis"/>
          <w:rFonts w:ascii="Simplified Arabic" w:hAnsi="Simplified Arabic" w:cs="Simplified Arabic"/>
          <w:b/>
          <w:bCs/>
          <w:i w:val="0"/>
          <w:iCs w:val="0"/>
          <w:color w:val="auto"/>
          <w:sz w:val="28"/>
          <w:szCs w:val="28"/>
          <w:u w:val="single"/>
          <w:rtl/>
        </w:rPr>
      </w:pPr>
      <w:r>
        <w:rPr>
          <w:rStyle w:val="SubtleEmphasis"/>
          <w:rFonts w:ascii="Simplified Arabic" w:hAnsi="Simplified Arabic" w:cs="Simplified Arabic"/>
          <w:b/>
          <w:bCs/>
          <w:i w:val="0"/>
          <w:iCs w:val="0"/>
          <w:color w:val="auto"/>
          <w:sz w:val="28"/>
          <w:szCs w:val="28"/>
          <w:u w:val="single"/>
          <w:rtl/>
        </w:rPr>
        <w:lastRenderedPageBreak/>
        <w:t>م</w:t>
      </w:r>
      <w:r>
        <w:rPr>
          <w:rStyle w:val="SubtleEmphasis"/>
          <w:rFonts w:ascii="Simplified Arabic" w:hAnsi="Simplified Arabic" w:cs="Simplified Arabic" w:hint="cs"/>
          <w:b/>
          <w:bCs/>
          <w:i w:val="0"/>
          <w:iCs w:val="0"/>
          <w:color w:val="auto"/>
          <w:sz w:val="28"/>
          <w:szCs w:val="28"/>
          <w:u w:val="single"/>
          <w:rtl/>
        </w:rPr>
        <w:t>ستخلص</w:t>
      </w:r>
      <w:r w:rsidR="005A0141" w:rsidRPr="00C90B69">
        <w:rPr>
          <w:rStyle w:val="SubtleEmphasis"/>
          <w:rFonts w:ascii="Simplified Arabic" w:hAnsi="Simplified Arabic" w:cs="Simplified Arabic"/>
          <w:b/>
          <w:bCs/>
          <w:i w:val="0"/>
          <w:iCs w:val="0"/>
          <w:color w:val="auto"/>
          <w:sz w:val="28"/>
          <w:szCs w:val="28"/>
          <w:u w:val="single"/>
          <w:rtl/>
        </w:rPr>
        <w:t xml:space="preserve"> البحث</w:t>
      </w:r>
      <w:r>
        <w:rPr>
          <w:rStyle w:val="SubtleEmphasis"/>
          <w:rFonts w:ascii="Simplified Arabic" w:hAnsi="Simplified Arabic" w:cs="Simplified Arabic" w:hint="cs"/>
          <w:b/>
          <w:bCs/>
          <w:i w:val="0"/>
          <w:iCs w:val="0"/>
          <w:color w:val="auto"/>
          <w:sz w:val="28"/>
          <w:szCs w:val="28"/>
          <w:u w:val="single"/>
          <w:rtl/>
        </w:rPr>
        <w:t xml:space="preserve"> :</w:t>
      </w:r>
    </w:p>
    <w:p w14:paraId="1942C13E" w14:textId="1D0699E4" w:rsidR="008A70B5" w:rsidRPr="00C90B69" w:rsidRDefault="000071D6" w:rsidP="00772D44">
      <w:pPr>
        <w:spacing w:after="0" w:line="240" w:lineRule="auto"/>
        <w:ind w:firstLine="567"/>
        <w:contextualSpacing/>
        <w:jc w:val="both"/>
        <w:rPr>
          <w:rStyle w:val="SubtleEmphasis"/>
          <w:rFonts w:ascii="Simplified Arabic" w:hAnsi="Simplified Arabic" w:cs="Simplified Arabic"/>
          <w:i w:val="0"/>
          <w:iCs w:val="0"/>
          <w:color w:val="auto"/>
          <w:sz w:val="24"/>
          <w:szCs w:val="24"/>
          <w:rtl/>
        </w:rPr>
      </w:pPr>
      <w:r>
        <w:rPr>
          <w:rStyle w:val="SubtleEmphasis"/>
          <w:rFonts w:ascii="Simplified Arabic" w:hAnsi="Simplified Arabic" w:cs="Simplified Arabic" w:hint="cs"/>
          <w:i w:val="0"/>
          <w:iCs w:val="0"/>
          <w:color w:val="auto"/>
          <w:sz w:val="24"/>
          <w:szCs w:val="24"/>
          <w:rtl/>
        </w:rPr>
        <w:t xml:space="preserve">الأمن </w:t>
      </w:r>
      <w:r w:rsidR="00292AA6" w:rsidRPr="00C90B69">
        <w:rPr>
          <w:rStyle w:val="SubtleEmphasis"/>
          <w:rFonts w:ascii="Simplified Arabic" w:hAnsi="Simplified Arabic" w:cs="Simplified Arabic"/>
          <w:i w:val="0"/>
          <w:iCs w:val="0"/>
          <w:color w:val="auto"/>
          <w:sz w:val="24"/>
          <w:szCs w:val="24"/>
          <w:rtl/>
        </w:rPr>
        <w:t xml:space="preserve">المائي هو الجسر الذي يربط معًا شبكة الغذاء والطاقة والمناخ والنمو الاقتصادي وتحديات الأمن البشري التي يواجهها الاقتصاد العالمي على مدى العقود السابقة والحالية والقادمة. </w:t>
      </w:r>
      <w:r w:rsidR="009E5BDE" w:rsidRPr="00C90B69">
        <w:rPr>
          <w:rStyle w:val="SubtleEmphasis"/>
          <w:rFonts w:ascii="Simplified Arabic" w:hAnsi="Simplified Arabic" w:cs="Simplified Arabic"/>
          <w:i w:val="0"/>
          <w:iCs w:val="0"/>
          <w:color w:val="auto"/>
          <w:sz w:val="24"/>
          <w:szCs w:val="24"/>
          <w:rtl/>
        </w:rPr>
        <w:t xml:space="preserve">و </w:t>
      </w:r>
      <w:r w:rsidR="00292AA6" w:rsidRPr="00C90B69">
        <w:rPr>
          <w:rStyle w:val="SubtleEmphasis"/>
          <w:rFonts w:ascii="Simplified Arabic" w:hAnsi="Simplified Arabic" w:cs="Simplified Arabic"/>
          <w:i w:val="0"/>
          <w:iCs w:val="0"/>
          <w:color w:val="auto"/>
          <w:sz w:val="24"/>
          <w:szCs w:val="24"/>
          <w:rtl/>
        </w:rPr>
        <w:t xml:space="preserve">تدهور الأمن المائي سوف يؤدي </w:t>
      </w:r>
      <w:r w:rsidR="005E3D2D">
        <w:rPr>
          <w:rStyle w:val="SubtleEmphasis"/>
          <w:rFonts w:ascii="Simplified Arabic" w:hAnsi="Simplified Arabic" w:cs="Simplified Arabic" w:hint="cs"/>
          <w:i w:val="0"/>
          <w:iCs w:val="0"/>
          <w:color w:val="auto"/>
          <w:sz w:val="24"/>
          <w:szCs w:val="24"/>
          <w:rtl/>
        </w:rPr>
        <w:t xml:space="preserve">إلى </w:t>
      </w:r>
      <w:r w:rsidR="00292AA6" w:rsidRPr="00C90B69">
        <w:rPr>
          <w:rStyle w:val="SubtleEmphasis"/>
          <w:rFonts w:ascii="Simplified Arabic" w:hAnsi="Simplified Arabic" w:cs="Simplified Arabic"/>
          <w:i w:val="0"/>
          <w:iCs w:val="0"/>
          <w:color w:val="auto"/>
          <w:sz w:val="24"/>
          <w:szCs w:val="24"/>
          <w:rtl/>
        </w:rPr>
        <w:t>اضرار جسيمة  بالنظام الاقتصادي العالمي</w:t>
      </w:r>
      <w:r w:rsidR="00B53521" w:rsidRPr="00C90B69">
        <w:rPr>
          <w:rStyle w:val="SubtleEmphasis"/>
          <w:rFonts w:ascii="Simplified Arabic" w:hAnsi="Simplified Arabic" w:cs="Simplified Arabic"/>
          <w:i w:val="0"/>
          <w:iCs w:val="0"/>
          <w:color w:val="auto"/>
          <w:sz w:val="24"/>
          <w:szCs w:val="24"/>
          <w:rtl/>
        </w:rPr>
        <w:t xml:space="preserve"> ، و</w:t>
      </w:r>
      <w:r w:rsidR="004B62F6" w:rsidRPr="00C90B69">
        <w:rPr>
          <w:rStyle w:val="SubtleEmphasis"/>
          <w:rFonts w:ascii="Simplified Arabic" w:hAnsi="Simplified Arabic" w:cs="Simplified Arabic"/>
          <w:i w:val="0"/>
          <w:iCs w:val="0"/>
          <w:color w:val="auto"/>
          <w:sz w:val="24"/>
          <w:szCs w:val="24"/>
          <w:rtl/>
        </w:rPr>
        <w:t>لقد ازدادت حاجة المجتمعات البشرية في الآونة الأخيرة - بسبب النمو السكاني - إلى أهم مورد في الحياة، ألا وهو الماء. هذه الزيادة في الطلب والزيادات اللاحقة في الاستهلاك ه</w:t>
      </w:r>
      <w:r w:rsidR="00FD0166">
        <w:rPr>
          <w:rStyle w:val="SubtleEmphasis"/>
          <w:rFonts w:ascii="Simplified Arabic" w:hAnsi="Simplified Arabic" w:cs="Simplified Arabic"/>
          <w:i w:val="0"/>
          <w:iCs w:val="0"/>
          <w:color w:val="auto"/>
          <w:sz w:val="24"/>
          <w:szCs w:val="24"/>
          <w:rtl/>
        </w:rPr>
        <w:t xml:space="preserve">ائلة، </w:t>
      </w:r>
      <w:r w:rsidR="004B62F6" w:rsidRPr="00C90B69">
        <w:rPr>
          <w:rStyle w:val="SubtleEmphasis"/>
          <w:rFonts w:ascii="Simplified Arabic" w:hAnsi="Simplified Arabic" w:cs="Simplified Arabic"/>
          <w:i w:val="0"/>
          <w:iCs w:val="0"/>
          <w:color w:val="auto"/>
          <w:sz w:val="24"/>
          <w:szCs w:val="24"/>
          <w:rtl/>
        </w:rPr>
        <w:t>حيث ستواجه دول كثيرة أزمة نق</w:t>
      </w:r>
      <w:r w:rsidR="00C2020F" w:rsidRPr="00C90B69">
        <w:rPr>
          <w:rStyle w:val="SubtleEmphasis"/>
          <w:rFonts w:ascii="Simplified Arabic" w:hAnsi="Simplified Arabic" w:cs="Simplified Arabic"/>
          <w:i w:val="0"/>
          <w:iCs w:val="0"/>
          <w:color w:val="auto"/>
          <w:sz w:val="24"/>
          <w:szCs w:val="24"/>
          <w:rtl/>
        </w:rPr>
        <w:t xml:space="preserve">ص في </w:t>
      </w:r>
      <w:r w:rsidR="00AF4ACA">
        <w:rPr>
          <w:rStyle w:val="SubtleEmphasis"/>
          <w:rFonts w:ascii="Simplified Arabic" w:hAnsi="Simplified Arabic" w:cs="Simplified Arabic" w:hint="cs"/>
          <w:i w:val="0"/>
          <w:iCs w:val="0"/>
          <w:color w:val="auto"/>
          <w:sz w:val="24"/>
          <w:szCs w:val="24"/>
          <w:rtl/>
        </w:rPr>
        <w:t>أ</w:t>
      </w:r>
      <w:r w:rsidR="00E171CB" w:rsidRPr="00C90B69">
        <w:rPr>
          <w:rStyle w:val="SubtleEmphasis"/>
          <w:rFonts w:ascii="Simplified Arabic" w:hAnsi="Simplified Arabic" w:cs="Simplified Arabic"/>
          <w:i w:val="0"/>
          <w:iCs w:val="0"/>
          <w:color w:val="auto"/>
          <w:sz w:val="24"/>
          <w:szCs w:val="24"/>
          <w:rtl/>
        </w:rPr>
        <w:t xml:space="preserve">من </w:t>
      </w:r>
      <w:r w:rsidR="00C2020F" w:rsidRPr="00C90B69">
        <w:rPr>
          <w:rStyle w:val="SubtleEmphasis"/>
          <w:rFonts w:ascii="Simplified Arabic" w:hAnsi="Simplified Arabic" w:cs="Simplified Arabic"/>
          <w:i w:val="0"/>
          <w:iCs w:val="0"/>
          <w:color w:val="auto"/>
          <w:sz w:val="24"/>
          <w:szCs w:val="24"/>
          <w:rtl/>
        </w:rPr>
        <w:t>المياه وضغوط مائية</w:t>
      </w:r>
      <w:r w:rsidR="008A70B5" w:rsidRPr="00C90B69">
        <w:rPr>
          <w:rStyle w:val="SubtleEmphasis"/>
          <w:rFonts w:ascii="Simplified Arabic" w:hAnsi="Simplified Arabic" w:cs="Simplified Arabic"/>
          <w:i w:val="0"/>
          <w:iCs w:val="0"/>
          <w:color w:val="auto"/>
          <w:sz w:val="24"/>
          <w:szCs w:val="24"/>
          <w:rtl/>
        </w:rPr>
        <w:t xml:space="preserve"> كما</w:t>
      </w:r>
      <w:r w:rsidR="00087334">
        <w:rPr>
          <w:rStyle w:val="SubtleEmphasis"/>
          <w:rFonts w:ascii="Simplified Arabic" w:hAnsi="Simplified Arabic" w:cs="Simplified Arabic" w:hint="cs"/>
          <w:i w:val="0"/>
          <w:iCs w:val="0"/>
          <w:color w:val="auto"/>
          <w:sz w:val="24"/>
          <w:szCs w:val="24"/>
          <w:rtl/>
        </w:rPr>
        <w:t xml:space="preserve"> </w:t>
      </w:r>
      <w:r w:rsidR="008A70B5" w:rsidRPr="00C90B69">
        <w:rPr>
          <w:rStyle w:val="SubtleEmphasis"/>
          <w:rFonts w:ascii="Simplified Arabic" w:hAnsi="Simplified Arabic" w:cs="Simplified Arabic"/>
          <w:i w:val="0"/>
          <w:iCs w:val="0"/>
          <w:color w:val="auto"/>
          <w:sz w:val="24"/>
          <w:szCs w:val="24"/>
          <w:rtl/>
        </w:rPr>
        <w:t>أنه لا</w:t>
      </w:r>
      <w:r w:rsidR="003B57B0" w:rsidRPr="00C90B69">
        <w:rPr>
          <w:rStyle w:val="SubtleEmphasis"/>
          <w:rFonts w:ascii="Simplified Arabic" w:hAnsi="Simplified Arabic" w:cs="Simplified Arabic"/>
          <w:i w:val="0"/>
          <w:iCs w:val="0"/>
          <w:color w:val="auto"/>
          <w:sz w:val="24"/>
          <w:szCs w:val="24"/>
          <w:rtl/>
        </w:rPr>
        <w:t xml:space="preserve"> تزال ندرة المياه ، باعتبارها واحدة من أكبر </w:t>
      </w:r>
      <w:r w:rsidR="00B53521" w:rsidRPr="00C90B69">
        <w:rPr>
          <w:rStyle w:val="SubtleEmphasis"/>
          <w:rFonts w:ascii="Simplified Arabic" w:hAnsi="Simplified Arabic" w:cs="Simplified Arabic"/>
          <w:i w:val="0"/>
          <w:iCs w:val="0"/>
          <w:color w:val="auto"/>
          <w:sz w:val="24"/>
          <w:szCs w:val="24"/>
          <w:rtl/>
        </w:rPr>
        <w:t>المخاطر</w:t>
      </w:r>
      <w:r w:rsidR="00C13ADC">
        <w:rPr>
          <w:rStyle w:val="SubtleEmphasis"/>
          <w:rFonts w:ascii="Simplified Arabic" w:hAnsi="Simplified Arabic" w:cs="Simplified Arabic"/>
          <w:i w:val="0"/>
          <w:iCs w:val="0"/>
          <w:color w:val="auto"/>
          <w:sz w:val="24"/>
          <w:szCs w:val="24"/>
          <w:rtl/>
        </w:rPr>
        <w:t xml:space="preserve"> على سبل العيش</w:t>
      </w:r>
      <w:r w:rsidR="003B57B0" w:rsidRPr="00C90B69">
        <w:rPr>
          <w:rStyle w:val="SubtleEmphasis"/>
          <w:rFonts w:ascii="Simplified Arabic" w:hAnsi="Simplified Arabic" w:cs="Simplified Arabic"/>
          <w:i w:val="0"/>
          <w:iCs w:val="0"/>
          <w:color w:val="auto"/>
          <w:sz w:val="24"/>
          <w:szCs w:val="24"/>
          <w:rtl/>
        </w:rPr>
        <w:t xml:space="preserve">، تهيمن على أجندة التنمية العالمية. </w:t>
      </w:r>
      <w:r w:rsidR="00B53521" w:rsidRPr="00C90B69">
        <w:rPr>
          <w:rStyle w:val="SubtleEmphasis"/>
          <w:rFonts w:ascii="Simplified Arabic" w:hAnsi="Simplified Arabic" w:cs="Simplified Arabic"/>
          <w:i w:val="0"/>
          <w:iCs w:val="0"/>
          <w:color w:val="auto"/>
          <w:sz w:val="24"/>
          <w:szCs w:val="24"/>
          <w:rtl/>
        </w:rPr>
        <w:t>و</w:t>
      </w:r>
      <w:r w:rsidR="003B57B0" w:rsidRPr="00C90B69">
        <w:rPr>
          <w:rStyle w:val="SubtleEmphasis"/>
          <w:rFonts w:ascii="Simplified Arabic" w:hAnsi="Simplified Arabic" w:cs="Simplified Arabic"/>
          <w:i w:val="0"/>
          <w:iCs w:val="0"/>
          <w:color w:val="auto"/>
          <w:sz w:val="24"/>
          <w:szCs w:val="24"/>
          <w:rtl/>
        </w:rPr>
        <w:t>يواجه البحث مهمة تطوير المعرفة بالمياه وحلول الابتكار لدعم السياسات واتخاذ القرارات بشأن صياغة استراتيجيات متماسكة تدفع التنمية الاجتماعية والاقتصادية المستدامة.</w:t>
      </w:r>
    </w:p>
    <w:p w14:paraId="4BC8915A" w14:textId="2F6A30A5" w:rsidR="00660DC4" w:rsidRPr="00C90B69" w:rsidRDefault="008A70B5" w:rsidP="00B42029">
      <w:pPr>
        <w:spacing w:after="0" w:line="240" w:lineRule="auto"/>
        <w:ind w:firstLine="567"/>
        <w:contextualSpacing/>
        <w:jc w:val="both"/>
        <w:rPr>
          <w:rStyle w:val="SubtleEmphasis"/>
          <w:rFonts w:ascii="Simplified Arabic" w:hAnsi="Simplified Arabic" w:cs="Simplified Arabic"/>
          <w:i w:val="0"/>
          <w:iCs w:val="0"/>
          <w:color w:val="auto"/>
          <w:sz w:val="24"/>
          <w:szCs w:val="24"/>
          <w:rtl/>
        </w:rPr>
      </w:pPr>
      <w:r w:rsidRPr="00C90B69">
        <w:rPr>
          <w:rStyle w:val="SubtleEmphasis"/>
          <w:rFonts w:ascii="Simplified Arabic" w:hAnsi="Simplified Arabic" w:cs="Simplified Arabic"/>
          <w:i w:val="0"/>
          <w:iCs w:val="0"/>
          <w:color w:val="auto"/>
          <w:sz w:val="24"/>
          <w:szCs w:val="24"/>
          <w:rtl/>
        </w:rPr>
        <w:t>و</w:t>
      </w:r>
      <w:r w:rsidR="00577145" w:rsidRPr="00C90B69">
        <w:rPr>
          <w:rStyle w:val="SubtleEmphasis"/>
          <w:rFonts w:ascii="Simplified Arabic" w:hAnsi="Simplified Arabic" w:cs="Simplified Arabic"/>
          <w:i w:val="0"/>
          <w:iCs w:val="0"/>
          <w:color w:val="auto"/>
          <w:sz w:val="24"/>
          <w:szCs w:val="24"/>
          <w:rtl/>
        </w:rPr>
        <w:t xml:space="preserve">يتناول البحث دراسة الواقع المائي في مصر من خلال التعرف على أهمية قطاع المياه وأوجه التآزر والمفاضلات مع قطاعات الغذاء والطاقة ، بالإضافة إلى التحديات التي تواجه تحقيق الأمن المائي المصري بالتوازي مع </w:t>
      </w:r>
      <w:r w:rsidR="00AF4ACA">
        <w:rPr>
          <w:rStyle w:val="SubtleEmphasis"/>
          <w:rFonts w:ascii="Simplified Arabic" w:hAnsi="Simplified Arabic" w:cs="Simplified Arabic"/>
          <w:i w:val="0"/>
          <w:iCs w:val="0"/>
          <w:color w:val="auto"/>
          <w:sz w:val="24"/>
          <w:szCs w:val="24"/>
          <w:rtl/>
        </w:rPr>
        <w:t xml:space="preserve">تحقيق </w:t>
      </w:r>
      <w:r w:rsidR="00B42029">
        <w:rPr>
          <w:rStyle w:val="SubtleEmphasis"/>
          <w:rFonts w:ascii="Simplified Arabic" w:hAnsi="Simplified Arabic" w:cs="Simplified Arabic" w:hint="cs"/>
          <w:i w:val="0"/>
          <w:iCs w:val="0"/>
          <w:color w:val="auto"/>
          <w:sz w:val="24"/>
          <w:szCs w:val="24"/>
          <w:rtl/>
        </w:rPr>
        <w:t>أ</w:t>
      </w:r>
      <w:r w:rsidR="00AF4ACA">
        <w:rPr>
          <w:rStyle w:val="SubtleEmphasis"/>
          <w:rFonts w:ascii="Simplified Arabic" w:hAnsi="Simplified Arabic" w:cs="Simplified Arabic"/>
          <w:i w:val="0"/>
          <w:iCs w:val="0"/>
          <w:color w:val="auto"/>
          <w:sz w:val="24"/>
          <w:szCs w:val="24"/>
          <w:rtl/>
        </w:rPr>
        <w:t xml:space="preserve">من الغذاء والطاقة ، حيث </w:t>
      </w:r>
      <w:r w:rsidR="00AF4ACA">
        <w:rPr>
          <w:rStyle w:val="SubtleEmphasis"/>
          <w:rFonts w:ascii="Simplified Arabic" w:hAnsi="Simplified Arabic" w:cs="Simplified Arabic" w:hint="cs"/>
          <w:i w:val="0"/>
          <w:iCs w:val="0"/>
          <w:color w:val="auto"/>
          <w:sz w:val="24"/>
          <w:szCs w:val="24"/>
          <w:rtl/>
        </w:rPr>
        <w:t>إ</w:t>
      </w:r>
      <w:r w:rsidR="00577145" w:rsidRPr="00C90B69">
        <w:rPr>
          <w:rStyle w:val="SubtleEmphasis"/>
          <w:rFonts w:ascii="Simplified Arabic" w:hAnsi="Simplified Arabic" w:cs="Simplified Arabic"/>
          <w:i w:val="0"/>
          <w:iCs w:val="0"/>
          <w:color w:val="auto"/>
          <w:sz w:val="24"/>
          <w:szCs w:val="24"/>
          <w:rtl/>
        </w:rPr>
        <w:t xml:space="preserve">ن التخطيط وتوفير الحلول الإدارية بشكل منفصل لكل من موارد المياه والغذاء والطاقة يؤدي إلى عدم استدامة الموارد الأخرى المتاحة. فمن خلال تبني السياسات، يمكن ضمان الأمن المائي، ولكن يتم إهمال الأمن الغذائي، وكذلك أمن الطاقة، أو العكس مما يجعل نُهج الإدارة هذه غير قادرة على تلبية الاحتياجات البشرية الحالية فحسب، ولكن أيضا ستكون غير قادرة على تحقيق أهداف التنمية المستدامة 2030. ومن ثم هناك حاجة إلى نقلة نوعية في نهج الإدارة وبدراسة العلاقات المتبادلة والتعقيدات بين هذه الموارد ظهر مصطلح ترابط المياه والغذاء والطاقة ( </w:t>
      </w:r>
      <w:r w:rsidR="00577145" w:rsidRPr="00C90B69">
        <w:rPr>
          <w:rStyle w:val="SubtleEmphasis"/>
          <w:rFonts w:ascii="Simplified Arabic" w:hAnsi="Simplified Arabic" w:cs="Simplified Arabic"/>
          <w:i w:val="0"/>
          <w:iCs w:val="0"/>
          <w:color w:val="auto"/>
          <w:sz w:val="24"/>
          <w:szCs w:val="24"/>
        </w:rPr>
        <w:t>WEF nexus</w:t>
      </w:r>
      <w:r w:rsidR="00577145" w:rsidRPr="00C90B69">
        <w:rPr>
          <w:rStyle w:val="SubtleEmphasis"/>
          <w:rFonts w:ascii="Simplified Arabic" w:hAnsi="Simplified Arabic" w:cs="Simplified Arabic"/>
          <w:i w:val="0"/>
          <w:iCs w:val="0"/>
          <w:color w:val="auto"/>
          <w:sz w:val="24"/>
          <w:szCs w:val="24"/>
          <w:rtl/>
        </w:rPr>
        <w:t xml:space="preserve"> ) في المجتمع العلمي. ومن الواضح أن دراسة التفاعلات بين الموارد الطبيعية مثل موارد المياه والطاقة والغذاء</w:t>
      </w:r>
      <w:r w:rsidR="00BC55C4" w:rsidRPr="00C90B69">
        <w:rPr>
          <w:rStyle w:val="SubtleEmphasis"/>
          <w:rFonts w:ascii="Simplified Arabic" w:hAnsi="Simplified Arabic" w:cs="Simplified Arabic"/>
          <w:i w:val="0"/>
          <w:iCs w:val="0"/>
          <w:color w:val="auto"/>
          <w:sz w:val="24"/>
          <w:szCs w:val="24"/>
          <w:rtl/>
        </w:rPr>
        <w:t xml:space="preserve"> ليست سهلة لأن هناك علاقات</w:t>
      </w:r>
      <w:r w:rsidR="00577145" w:rsidRPr="00C90B69">
        <w:rPr>
          <w:rStyle w:val="SubtleEmphasis"/>
          <w:rFonts w:ascii="Simplified Arabic" w:hAnsi="Simplified Arabic" w:cs="Simplified Arabic"/>
          <w:i w:val="0"/>
          <w:iCs w:val="0"/>
          <w:color w:val="auto"/>
          <w:sz w:val="24"/>
          <w:szCs w:val="24"/>
          <w:rtl/>
        </w:rPr>
        <w:t xml:space="preserve"> وثيقة </w:t>
      </w:r>
      <w:r w:rsidR="00BC55C4" w:rsidRPr="00C90B69">
        <w:rPr>
          <w:rStyle w:val="SubtleEmphasis"/>
          <w:rFonts w:ascii="Simplified Arabic" w:hAnsi="Simplified Arabic" w:cs="Simplified Arabic"/>
          <w:i w:val="0"/>
          <w:iCs w:val="0"/>
          <w:color w:val="auto"/>
          <w:sz w:val="24"/>
          <w:szCs w:val="24"/>
          <w:rtl/>
        </w:rPr>
        <w:t xml:space="preserve">ومعقدة </w:t>
      </w:r>
      <w:r w:rsidR="00577145" w:rsidRPr="00C90B69">
        <w:rPr>
          <w:rStyle w:val="SubtleEmphasis"/>
          <w:rFonts w:ascii="Simplified Arabic" w:hAnsi="Simplified Arabic" w:cs="Simplified Arabic"/>
          <w:i w:val="0"/>
          <w:iCs w:val="0"/>
          <w:color w:val="auto"/>
          <w:sz w:val="24"/>
          <w:szCs w:val="24"/>
          <w:rtl/>
        </w:rPr>
        <w:t>بينها.</w:t>
      </w:r>
      <w:r w:rsidR="00577145" w:rsidRPr="00C90B69">
        <w:rPr>
          <w:rFonts w:ascii="Simplified Arabic" w:hAnsi="Simplified Arabic" w:cs="Simplified Arabic"/>
          <w:sz w:val="24"/>
          <w:szCs w:val="24"/>
          <w:rtl/>
        </w:rPr>
        <w:t xml:space="preserve"> وقد استخدم البحث المنهج الوصفي التحليلي لتحليل المفاهيم المختلفة و</w:t>
      </w:r>
      <w:r w:rsidR="00B518B9">
        <w:rPr>
          <w:rFonts w:ascii="Simplified Arabic" w:hAnsi="Simplified Arabic" w:cs="Simplified Arabic" w:hint="cs"/>
          <w:sz w:val="24"/>
          <w:szCs w:val="24"/>
          <w:rtl/>
        </w:rPr>
        <w:t>ال</w:t>
      </w:r>
      <w:r w:rsidR="00577145" w:rsidRPr="00C90B69">
        <w:rPr>
          <w:rFonts w:ascii="Simplified Arabic" w:hAnsi="Simplified Arabic" w:cs="Simplified Arabic"/>
          <w:sz w:val="24"/>
          <w:szCs w:val="24"/>
          <w:rtl/>
        </w:rPr>
        <w:t xml:space="preserve">دراسات </w:t>
      </w:r>
      <w:r w:rsidR="00B518B9">
        <w:rPr>
          <w:rFonts w:ascii="Simplified Arabic" w:hAnsi="Simplified Arabic" w:cs="Simplified Arabic" w:hint="cs"/>
          <w:sz w:val="24"/>
          <w:szCs w:val="24"/>
          <w:rtl/>
        </w:rPr>
        <w:t>ال</w:t>
      </w:r>
      <w:r w:rsidR="00577145" w:rsidRPr="00C90B69">
        <w:rPr>
          <w:rFonts w:ascii="Simplified Arabic" w:hAnsi="Simplified Arabic" w:cs="Simplified Arabic"/>
          <w:sz w:val="24"/>
          <w:szCs w:val="24"/>
          <w:rtl/>
        </w:rPr>
        <w:t xml:space="preserve">سابقة، </w:t>
      </w:r>
      <w:r w:rsidR="00CA7F95" w:rsidRPr="00C90B69">
        <w:rPr>
          <w:rFonts w:ascii="Simplified Arabic" w:hAnsi="Simplified Arabic" w:cs="Simplified Arabic"/>
          <w:sz w:val="24"/>
          <w:szCs w:val="24"/>
          <w:rtl/>
        </w:rPr>
        <w:t xml:space="preserve">لإثبات القيمة المضافة لهذا النهج، وقد القت هذه الدراسة </w:t>
      </w:r>
      <w:r w:rsidR="0002272F">
        <w:rPr>
          <w:rFonts w:ascii="Simplified Arabic" w:hAnsi="Simplified Arabic" w:cs="Simplified Arabic" w:hint="cs"/>
          <w:sz w:val="24"/>
          <w:szCs w:val="24"/>
          <w:rtl/>
        </w:rPr>
        <w:t xml:space="preserve">وسلطت </w:t>
      </w:r>
      <w:r w:rsidR="00CA7F95" w:rsidRPr="00C90B69">
        <w:rPr>
          <w:rFonts w:ascii="Simplified Arabic" w:hAnsi="Simplified Arabic" w:cs="Simplified Arabic"/>
          <w:sz w:val="24"/>
          <w:szCs w:val="24"/>
          <w:rtl/>
        </w:rPr>
        <w:t>الضوء على  نماذج للترابط بين المياه والغذاء والطاقة في منطقة الشرق الأوسط وشمال أفريقيا و</w:t>
      </w:r>
      <w:r w:rsidR="00C12CB0" w:rsidRPr="00C90B69">
        <w:rPr>
          <w:rFonts w:ascii="Simplified Arabic" w:hAnsi="Simplified Arabic" w:cs="Simplified Arabic"/>
          <w:sz w:val="24"/>
          <w:szCs w:val="24"/>
          <w:rtl/>
        </w:rPr>
        <w:t>بت</w:t>
      </w:r>
      <w:r w:rsidR="00CA7F95" w:rsidRPr="00C90B69">
        <w:rPr>
          <w:rFonts w:ascii="Simplified Arabic" w:hAnsi="Simplified Arabic" w:cs="Simplified Arabic"/>
          <w:sz w:val="24"/>
          <w:szCs w:val="24"/>
          <w:rtl/>
        </w:rPr>
        <w:t>حل</w:t>
      </w:r>
      <w:r w:rsidR="00C12CB0" w:rsidRPr="00C90B69">
        <w:rPr>
          <w:rFonts w:ascii="Simplified Arabic" w:hAnsi="Simplified Arabic" w:cs="Simplified Arabic"/>
          <w:sz w:val="24"/>
          <w:szCs w:val="24"/>
          <w:rtl/>
        </w:rPr>
        <w:t>ي</w:t>
      </w:r>
      <w:r w:rsidR="00CA7F95" w:rsidRPr="00C90B69">
        <w:rPr>
          <w:rFonts w:ascii="Simplified Arabic" w:hAnsi="Simplified Arabic" w:cs="Simplified Arabic"/>
          <w:sz w:val="24"/>
          <w:szCs w:val="24"/>
          <w:rtl/>
        </w:rPr>
        <w:t xml:space="preserve">لها </w:t>
      </w:r>
      <w:r w:rsidR="00C12CB0" w:rsidRPr="00C90B69">
        <w:rPr>
          <w:rFonts w:ascii="Simplified Arabic" w:hAnsi="Simplified Arabic" w:cs="Simplified Arabic"/>
          <w:sz w:val="24"/>
          <w:szCs w:val="24"/>
          <w:rtl/>
        </w:rPr>
        <w:t xml:space="preserve">يمكن </w:t>
      </w:r>
      <w:r w:rsidR="00577145" w:rsidRPr="00C90B69">
        <w:rPr>
          <w:rFonts w:ascii="Simplified Arabic" w:hAnsi="Simplified Arabic" w:cs="Simplified Arabic"/>
          <w:sz w:val="24"/>
          <w:szCs w:val="24"/>
          <w:rtl/>
        </w:rPr>
        <w:t xml:space="preserve">تحقيق أهداف الدراسة في التعرف على أهمية تطبيق نهج الترابط لتعزيز الأمن المائي، وتوضيح انعكاس ذلك على تحقيق أهداف التنمية </w:t>
      </w:r>
      <w:r w:rsidR="00C13ADC">
        <w:rPr>
          <w:rFonts w:ascii="Simplified Arabic" w:hAnsi="Simplified Arabic" w:cs="Simplified Arabic"/>
          <w:sz w:val="24"/>
          <w:szCs w:val="24"/>
          <w:rtl/>
        </w:rPr>
        <w:t>المستدامة المرتبطة بنهج الترابط</w:t>
      </w:r>
      <w:r w:rsidR="00577145" w:rsidRPr="00C90B69">
        <w:rPr>
          <w:rFonts w:ascii="Simplified Arabic" w:hAnsi="Simplified Arabic" w:cs="Simplified Arabic"/>
          <w:sz w:val="24"/>
          <w:szCs w:val="24"/>
          <w:rtl/>
        </w:rPr>
        <w:t xml:space="preserve">، ومن النتائج التى توصل إليها البحث </w:t>
      </w:r>
      <w:r w:rsidR="00C12CB0" w:rsidRPr="00C90B69">
        <w:rPr>
          <w:rFonts w:ascii="Simplified Arabic" w:hAnsi="Simplified Arabic" w:cs="Simplified Arabic"/>
          <w:sz w:val="24"/>
          <w:szCs w:val="24"/>
          <w:rtl/>
        </w:rPr>
        <w:t>ضرورة</w:t>
      </w:r>
      <w:r w:rsidR="00566ABF" w:rsidRPr="00C90B69">
        <w:rPr>
          <w:rFonts w:ascii="Simplified Arabic" w:hAnsi="Simplified Arabic" w:cs="Simplified Arabic"/>
          <w:sz w:val="24"/>
          <w:szCs w:val="24"/>
          <w:rtl/>
        </w:rPr>
        <w:t xml:space="preserve"> </w:t>
      </w:r>
      <w:r w:rsidR="00577145" w:rsidRPr="00C90B69">
        <w:rPr>
          <w:rFonts w:ascii="Simplified Arabic" w:hAnsi="Simplified Arabic" w:cs="Simplified Arabic"/>
          <w:sz w:val="24"/>
          <w:szCs w:val="24"/>
          <w:rtl/>
        </w:rPr>
        <w:t xml:space="preserve"> تطوير </w:t>
      </w:r>
      <w:r w:rsidR="00566ABF" w:rsidRPr="00C90B69">
        <w:rPr>
          <w:rFonts w:ascii="Simplified Arabic" w:hAnsi="Simplified Arabic" w:cs="Simplified Arabic"/>
          <w:sz w:val="24"/>
          <w:szCs w:val="24"/>
          <w:rtl/>
        </w:rPr>
        <w:t>السياسات</w:t>
      </w:r>
      <w:r w:rsidR="00AA2BCC">
        <w:rPr>
          <w:rFonts w:ascii="Simplified Arabic" w:hAnsi="Simplified Arabic" w:cs="Simplified Arabic" w:hint="cs"/>
          <w:sz w:val="24"/>
          <w:szCs w:val="24"/>
          <w:rtl/>
        </w:rPr>
        <w:t xml:space="preserve"> والاستراتيجيات و الاستفادة من تجارب الدول الاخرى في تطبيق نهج الترابط </w:t>
      </w:r>
      <w:r w:rsidR="00566ABF" w:rsidRPr="00C90B69">
        <w:rPr>
          <w:rFonts w:ascii="Simplified Arabic" w:hAnsi="Simplified Arabic" w:cs="Simplified Arabic"/>
          <w:sz w:val="24"/>
          <w:szCs w:val="24"/>
          <w:rtl/>
        </w:rPr>
        <w:t xml:space="preserve"> لتأكيد ا</w:t>
      </w:r>
      <w:r w:rsidR="00577145" w:rsidRPr="00C90B69">
        <w:rPr>
          <w:rFonts w:ascii="Simplified Arabic" w:hAnsi="Simplified Arabic" w:cs="Simplified Arabic"/>
          <w:sz w:val="24"/>
          <w:szCs w:val="24"/>
          <w:rtl/>
        </w:rPr>
        <w:t xml:space="preserve">لعلاقة بين المياه والطاقة والغذاء في مصر </w:t>
      </w:r>
      <w:r w:rsidR="00AA2BCC">
        <w:rPr>
          <w:rFonts w:ascii="Simplified Arabic" w:hAnsi="Simplified Arabic" w:cs="Simplified Arabic" w:hint="cs"/>
          <w:sz w:val="24"/>
          <w:szCs w:val="24"/>
          <w:rtl/>
        </w:rPr>
        <w:t>ودورها في تعزيز الامن المائي</w:t>
      </w:r>
      <w:r w:rsidR="00577145" w:rsidRPr="00C90B69">
        <w:rPr>
          <w:rFonts w:ascii="Simplified Arabic" w:hAnsi="Simplified Arabic" w:cs="Simplified Arabic"/>
          <w:sz w:val="24"/>
          <w:szCs w:val="24"/>
          <w:rtl/>
        </w:rPr>
        <w:t xml:space="preserve">. </w:t>
      </w:r>
    </w:p>
    <w:p w14:paraId="2D02B379" w14:textId="59AC7822" w:rsidR="009809DE" w:rsidRPr="00C90B69" w:rsidRDefault="00636A99" w:rsidP="00772D44">
      <w:pPr>
        <w:shd w:val="clear" w:color="auto" w:fill="FFFFFF" w:themeFill="background1"/>
        <w:spacing w:after="0" w:line="240" w:lineRule="auto"/>
        <w:contextualSpacing/>
        <w:jc w:val="both"/>
        <w:rPr>
          <w:rFonts w:ascii="Simplified Arabic" w:hAnsi="Simplified Arabic" w:cs="Simplified Arabic"/>
          <w:b/>
          <w:bCs/>
          <w:sz w:val="28"/>
          <w:szCs w:val="28"/>
          <w:u w:val="single"/>
          <w:rtl/>
        </w:rPr>
      </w:pPr>
      <w:r w:rsidRPr="00C90B69">
        <w:rPr>
          <w:rFonts w:ascii="Simplified Arabic" w:hAnsi="Simplified Arabic" w:cs="Simplified Arabic"/>
          <w:b/>
          <w:bCs/>
          <w:sz w:val="28"/>
          <w:szCs w:val="28"/>
          <w:u w:val="single"/>
          <w:rtl/>
        </w:rPr>
        <w:t>الكلمات المفتاحية</w:t>
      </w:r>
      <w:r w:rsidR="005A0141" w:rsidRPr="00C90B69">
        <w:rPr>
          <w:rFonts w:ascii="Simplified Arabic" w:hAnsi="Simplified Arabic" w:cs="Simplified Arabic"/>
          <w:b/>
          <w:bCs/>
          <w:sz w:val="28"/>
          <w:szCs w:val="28"/>
          <w:u w:val="single"/>
          <w:rtl/>
        </w:rPr>
        <w:t>:</w:t>
      </w:r>
    </w:p>
    <w:p w14:paraId="5BAC0125" w14:textId="77777777" w:rsidR="009809DE" w:rsidRPr="00C90B69" w:rsidRDefault="009809DE" w:rsidP="00772D44">
      <w:pPr>
        <w:shd w:val="clear" w:color="auto" w:fill="FFFFFF" w:themeFill="background1"/>
        <w:spacing w:after="0" w:line="240" w:lineRule="auto"/>
        <w:contextualSpacing/>
        <w:jc w:val="both"/>
        <w:rPr>
          <w:rFonts w:ascii="Simplified Arabic" w:hAnsi="Simplified Arabic" w:cs="Simplified Arabic"/>
          <w:b/>
          <w:bCs/>
          <w:sz w:val="28"/>
          <w:szCs w:val="28"/>
          <w:u w:val="single"/>
          <w:rtl/>
          <w:lang w:bidi="ar-EG"/>
        </w:rPr>
      </w:pPr>
      <w:r w:rsidRPr="00C90B69">
        <w:rPr>
          <w:rFonts w:ascii="Simplified Arabic" w:hAnsi="Simplified Arabic" w:cs="Simplified Arabic"/>
          <w:sz w:val="24"/>
          <w:szCs w:val="24"/>
          <w:rtl/>
        </w:rPr>
        <w:t xml:space="preserve"> أمن الطاقة .               </w:t>
      </w:r>
      <w:r w:rsidRPr="00C90B69">
        <w:rPr>
          <w:rFonts w:ascii="Simplified Arabic" w:hAnsi="Simplified Arabic" w:cs="Simplified Arabic"/>
          <w:sz w:val="24"/>
          <w:szCs w:val="24"/>
        </w:rPr>
        <w:t>Energy security</w:t>
      </w:r>
    </w:p>
    <w:p w14:paraId="70B4E0A0" w14:textId="77777777" w:rsidR="009809DE" w:rsidRPr="00C90B69" w:rsidRDefault="009809DE" w:rsidP="00772D44">
      <w:pPr>
        <w:shd w:val="clear" w:color="auto" w:fill="FFFFFF" w:themeFill="background1"/>
        <w:spacing w:after="0" w:line="240" w:lineRule="auto"/>
        <w:contextualSpacing/>
        <w:jc w:val="both"/>
        <w:rPr>
          <w:rFonts w:ascii="Simplified Arabic" w:hAnsi="Simplified Arabic" w:cs="Simplified Arabic"/>
          <w:b/>
          <w:bCs/>
          <w:sz w:val="28"/>
          <w:szCs w:val="28"/>
          <w:u w:val="single"/>
          <w:rtl/>
        </w:rPr>
      </w:pPr>
      <w:r w:rsidRPr="00C90B69">
        <w:rPr>
          <w:rFonts w:ascii="Simplified Arabic" w:hAnsi="Simplified Arabic" w:cs="Simplified Arabic"/>
          <w:sz w:val="24"/>
          <w:szCs w:val="24"/>
          <w:rtl/>
        </w:rPr>
        <w:t xml:space="preserve"> أمن الغذاء   .               </w:t>
      </w:r>
      <w:r w:rsidRPr="00C90B69">
        <w:rPr>
          <w:rFonts w:ascii="Simplified Arabic" w:hAnsi="Simplified Arabic" w:cs="Simplified Arabic"/>
          <w:sz w:val="24"/>
          <w:szCs w:val="24"/>
        </w:rPr>
        <w:t>Food security</w:t>
      </w:r>
    </w:p>
    <w:p w14:paraId="661A4173" w14:textId="77777777" w:rsidR="009809DE" w:rsidRPr="00C90B69" w:rsidRDefault="009809DE" w:rsidP="00772D44">
      <w:pPr>
        <w:shd w:val="clear" w:color="auto" w:fill="FFFFFF" w:themeFill="background1"/>
        <w:spacing w:after="0" w:line="240" w:lineRule="auto"/>
        <w:contextualSpacing/>
        <w:jc w:val="both"/>
        <w:rPr>
          <w:rFonts w:ascii="Simplified Arabic" w:hAnsi="Simplified Arabic" w:cs="Simplified Arabic"/>
          <w:b/>
          <w:bCs/>
          <w:sz w:val="28"/>
          <w:szCs w:val="28"/>
          <w:u w:val="single"/>
          <w:rtl/>
        </w:rPr>
      </w:pPr>
      <w:r w:rsidRPr="00C90B69">
        <w:rPr>
          <w:rFonts w:ascii="Simplified Arabic" w:hAnsi="Simplified Arabic" w:cs="Simplified Arabic"/>
          <w:sz w:val="24"/>
          <w:szCs w:val="24"/>
          <w:rtl/>
        </w:rPr>
        <w:t xml:space="preserve">الأمن المائي .               </w:t>
      </w:r>
      <w:r w:rsidRPr="00C90B69">
        <w:rPr>
          <w:rFonts w:ascii="Simplified Arabic" w:hAnsi="Simplified Arabic" w:cs="Simplified Arabic"/>
          <w:sz w:val="24"/>
          <w:szCs w:val="24"/>
        </w:rPr>
        <w:t>Water security</w:t>
      </w:r>
    </w:p>
    <w:p w14:paraId="184DC534" w14:textId="77777777" w:rsidR="009809DE" w:rsidRPr="00C90B69" w:rsidRDefault="009809DE" w:rsidP="00772D44">
      <w:pPr>
        <w:shd w:val="clear" w:color="auto" w:fill="FFFFFF" w:themeFill="background1"/>
        <w:tabs>
          <w:tab w:val="center" w:pos="4677"/>
        </w:tabs>
        <w:spacing w:after="0" w:line="240" w:lineRule="auto"/>
        <w:contextualSpacing/>
        <w:jc w:val="both"/>
        <w:rPr>
          <w:rFonts w:ascii="Simplified Arabic" w:hAnsi="Simplified Arabic" w:cs="Simplified Arabic"/>
          <w:sz w:val="24"/>
          <w:szCs w:val="24"/>
          <w:rtl/>
        </w:rPr>
      </w:pPr>
      <w:r w:rsidRPr="00C90B69">
        <w:rPr>
          <w:rStyle w:val="SubtleEmphasis"/>
          <w:rFonts w:ascii="Simplified Arabic" w:hAnsi="Simplified Arabic" w:cs="Simplified Arabic"/>
          <w:i w:val="0"/>
          <w:iCs w:val="0"/>
          <w:color w:val="auto"/>
          <w:sz w:val="24"/>
          <w:szCs w:val="24"/>
          <w:rtl/>
        </w:rPr>
        <w:t xml:space="preserve">ترابط المياه والغذاء والطاقة      </w:t>
      </w:r>
      <w:r w:rsidRPr="00C90B69">
        <w:rPr>
          <w:rStyle w:val="SubtleEmphasis"/>
          <w:rFonts w:ascii="Simplified Arabic" w:hAnsi="Simplified Arabic" w:cs="Simplified Arabic"/>
          <w:i w:val="0"/>
          <w:iCs w:val="0"/>
          <w:color w:val="auto"/>
          <w:sz w:val="24"/>
          <w:szCs w:val="24"/>
        </w:rPr>
        <w:t>WEF nexus</w:t>
      </w:r>
      <w:r w:rsidRPr="00C90B69">
        <w:rPr>
          <w:rFonts w:ascii="Simplified Arabic" w:hAnsi="Simplified Arabic" w:cs="Simplified Arabic"/>
          <w:sz w:val="24"/>
          <w:szCs w:val="24"/>
          <w:rtl/>
        </w:rPr>
        <w:tab/>
      </w:r>
    </w:p>
    <w:p w14:paraId="7A9308FF" w14:textId="77777777" w:rsidR="009809DE" w:rsidRPr="00C90B69" w:rsidRDefault="009809DE" w:rsidP="00772D44">
      <w:pPr>
        <w:shd w:val="clear" w:color="auto" w:fill="FFFFFF" w:themeFill="background1"/>
        <w:tabs>
          <w:tab w:val="center" w:pos="4677"/>
        </w:tabs>
        <w:spacing w:after="0" w:line="240" w:lineRule="auto"/>
        <w:contextualSpacing/>
        <w:jc w:val="both"/>
        <w:rPr>
          <w:rFonts w:ascii="Simplified Arabic" w:hAnsi="Simplified Arabic" w:cs="Simplified Arabic"/>
          <w:sz w:val="24"/>
          <w:szCs w:val="24"/>
          <w:rtl/>
          <w:lang w:bidi="ar-EG"/>
        </w:rPr>
      </w:pPr>
      <w:r w:rsidRPr="00C90B69">
        <w:rPr>
          <w:rFonts w:ascii="Simplified Arabic" w:hAnsi="Simplified Arabic" w:cs="Simplified Arabic"/>
          <w:sz w:val="24"/>
          <w:szCs w:val="24"/>
          <w:rtl/>
        </w:rPr>
        <w:t>التنمية المستدامة .</w:t>
      </w:r>
      <w:r w:rsidRPr="00C90B69">
        <w:rPr>
          <w:rFonts w:ascii="Simplified Arabic" w:hAnsi="Simplified Arabic" w:cs="Simplified Arabic"/>
          <w:sz w:val="24"/>
          <w:szCs w:val="24"/>
        </w:rPr>
        <w:t xml:space="preserve">Sustainable development   </w:t>
      </w:r>
    </w:p>
    <w:p w14:paraId="51AA4174" w14:textId="76060904" w:rsidR="00261B61" w:rsidRPr="00C90B69" w:rsidRDefault="009809DE" w:rsidP="00772D44">
      <w:pPr>
        <w:shd w:val="clear" w:color="auto" w:fill="FFFFFF" w:themeFill="background1"/>
        <w:tabs>
          <w:tab w:val="center" w:pos="4677"/>
        </w:tabs>
        <w:spacing w:after="0" w:line="240" w:lineRule="auto"/>
        <w:contextualSpacing/>
        <w:jc w:val="both"/>
        <w:rPr>
          <w:rFonts w:ascii="Simplified Arabic" w:hAnsi="Simplified Arabic" w:cs="Simplified Arabic"/>
          <w:sz w:val="24"/>
          <w:szCs w:val="24"/>
          <w:rtl/>
          <w:lang w:bidi="ar-EG"/>
        </w:rPr>
      </w:pPr>
      <w:r w:rsidRPr="00C90B69">
        <w:rPr>
          <w:rFonts w:ascii="Simplified Arabic" w:hAnsi="Simplified Arabic" w:cs="Simplified Arabic"/>
          <w:sz w:val="24"/>
          <w:szCs w:val="24"/>
          <w:rtl/>
        </w:rPr>
        <w:t xml:space="preserve">ندرة المياه .                 </w:t>
      </w:r>
      <w:r w:rsidRPr="00C90B69">
        <w:rPr>
          <w:rFonts w:ascii="Simplified Arabic" w:hAnsi="Simplified Arabic" w:cs="Simplified Arabic"/>
          <w:sz w:val="24"/>
          <w:szCs w:val="24"/>
        </w:rPr>
        <w:t>Water scarcity</w:t>
      </w:r>
    </w:p>
    <w:p w14:paraId="56ED876E" w14:textId="77777777" w:rsidR="00B518B9" w:rsidRDefault="00B518B9" w:rsidP="00772D44">
      <w:pPr>
        <w:bidi w:val="0"/>
        <w:spacing w:after="0" w:line="240" w:lineRule="auto"/>
        <w:contextualSpacing/>
        <w:jc w:val="center"/>
        <w:rPr>
          <w:rFonts w:ascii="Simplified Arabic" w:hAnsi="Simplified Arabic" w:cs="Simplified Arabic"/>
          <w:b/>
          <w:bCs/>
          <w:sz w:val="28"/>
          <w:szCs w:val="28"/>
          <w:u w:val="single"/>
        </w:rPr>
      </w:pPr>
    </w:p>
    <w:p w14:paraId="7E105EF7" w14:textId="77777777" w:rsidR="008E1A40" w:rsidRDefault="008E1A40" w:rsidP="00F32617">
      <w:pPr>
        <w:bidi w:val="0"/>
        <w:spacing w:after="0" w:line="240" w:lineRule="auto"/>
        <w:contextualSpacing/>
        <w:rPr>
          <w:rFonts w:ascii="Simplified Arabic" w:hAnsi="Simplified Arabic" w:cs="Simplified Arabic"/>
          <w:b/>
          <w:bCs/>
          <w:sz w:val="28"/>
          <w:szCs w:val="28"/>
          <w:u w:val="single"/>
          <w:rtl/>
        </w:rPr>
      </w:pPr>
    </w:p>
    <w:p w14:paraId="6CFB36CB" w14:textId="77777777" w:rsidR="00545A65" w:rsidRDefault="00545A65" w:rsidP="00545A65">
      <w:pPr>
        <w:bidi w:val="0"/>
        <w:spacing w:after="0" w:line="240" w:lineRule="auto"/>
        <w:contextualSpacing/>
        <w:rPr>
          <w:rFonts w:ascii="Simplified Arabic" w:hAnsi="Simplified Arabic" w:cs="Simplified Arabic"/>
          <w:b/>
          <w:bCs/>
          <w:sz w:val="28"/>
          <w:szCs w:val="28"/>
          <w:u w:val="single"/>
          <w:rtl/>
        </w:rPr>
      </w:pPr>
    </w:p>
    <w:p w14:paraId="63899B26" w14:textId="77777777" w:rsidR="00545A65" w:rsidRDefault="00545A65" w:rsidP="00545A65">
      <w:pPr>
        <w:bidi w:val="0"/>
        <w:spacing w:after="0" w:line="240" w:lineRule="auto"/>
        <w:contextualSpacing/>
        <w:rPr>
          <w:rFonts w:ascii="Simplified Arabic" w:hAnsi="Simplified Arabic" w:cs="Simplified Arabic"/>
          <w:b/>
          <w:bCs/>
          <w:sz w:val="28"/>
          <w:szCs w:val="28"/>
          <w:u w:val="single"/>
          <w:rtl/>
        </w:rPr>
      </w:pPr>
    </w:p>
    <w:p w14:paraId="3111E4E9" w14:textId="77777777" w:rsidR="00545A65" w:rsidRDefault="00545A65" w:rsidP="00545A65">
      <w:pPr>
        <w:bidi w:val="0"/>
        <w:spacing w:after="0" w:line="240" w:lineRule="auto"/>
        <w:contextualSpacing/>
        <w:rPr>
          <w:rFonts w:ascii="Simplified Arabic" w:hAnsi="Simplified Arabic" w:cs="Simplified Arabic"/>
          <w:b/>
          <w:bCs/>
          <w:sz w:val="28"/>
          <w:szCs w:val="28"/>
          <w:u w:val="single"/>
        </w:rPr>
      </w:pPr>
    </w:p>
    <w:p w14:paraId="28F0EEB2" w14:textId="449D8945" w:rsidR="005A0141" w:rsidRPr="00C90B69" w:rsidRDefault="005A0141" w:rsidP="00AD608F">
      <w:pPr>
        <w:bidi w:val="0"/>
        <w:spacing w:after="0" w:line="240" w:lineRule="auto"/>
        <w:contextualSpacing/>
        <w:jc w:val="center"/>
        <w:rPr>
          <w:rFonts w:ascii="Simplified Arabic" w:hAnsi="Simplified Arabic" w:cs="Simplified Arabic"/>
        </w:rPr>
      </w:pPr>
      <w:r w:rsidRPr="00C90B69">
        <w:rPr>
          <w:rFonts w:ascii="Simplified Arabic" w:hAnsi="Simplified Arabic" w:cs="Simplified Arabic"/>
          <w:b/>
          <w:bCs/>
          <w:sz w:val="28"/>
          <w:szCs w:val="28"/>
          <w:u w:val="single"/>
        </w:rPr>
        <w:lastRenderedPageBreak/>
        <w:t>Abstract</w:t>
      </w:r>
    </w:p>
    <w:p w14:paraId="479D1AE2" w14:textId="288B2876" w:rsidR="002464DC" w:rsidRPr="002464DC" w:rsidRDefault="002464DC" w:rsidP="00772D44">
      <w:pPr>
        <w:bidi w:val="0"/>
        <w:spacing w:after="0" w:line="240" w:lineRule="auto"/>
        <w:contextualSpacing/>
        <w:jc w:val="both"/>
        <w:rPr>
          <w:rFonts w:ascii="Simplified Arabic" w:hAnsi="Simplified Arabic" w:cs="Simplified Arabic"/>
          <w:sz w:val="24"/>
          <w:szCs w:val="24"/>
        </w:rPr>
      </w:pPr>
      <w:r w:rsidRPr="002464DC">
        <w:rPr>
          <w:rFonts w:ascii="Simplified Arabic" w:hAnsi="Simplified Arabic" w:cs="Simplified Arabic"/>
          <w:sz w:val="24"/>
          <w:szCs w:val="24"/>
        </w:rPr>
        <w:t>Water security is the br</w:t>
      </w:r>
      <w:r>
        <w:rPr>
          <w:rFonts w:ascii="Simplified Arabic" w:hAnsi="Simplified Arabic" w:cs="Simplified Arabic"/>
          <w:sz w:val="24"/>
          <w:szCs w:val="24"/>
        </w:rPr>
        <w:t>idge that links together the sectors</w:t>
      </w:r>
      <w:r w:rsidRPr="002464DC">
        <w:rPr>
          <w:rFonts w:ascii="Simplified Arabic" w:hAnsi="Simplified Arabic" w:cs="Simplified Arabic"/>
          <w:sz w:val="24"/>
          <w:szCs w:val="24"/>
        </w:rPr>
        <w:t xml:space="preserve"> of food, energy, climate, economic growth and human security challenges that the global economy has faced over the past, current and coming decades. The deterioration of water security will lead to severe damage to the global economic system, and human societies have increased in recent times - due to population growth - for the most important resource in life, which is water. This increase in demand and subsequent increases in consumption are enormous, as many countries will face a crisis of water insecurity and water stress as water scarcity, as one of the greatest risks to livelihoods, continues to dominate the global development agenda. The research faces the task of developing water knowledge and innovation solutions to support policy and decision-making on formulating coherent strategies that drive sustainable social and economic development.</w:t>
      </w:r>
    </w:p>
    <w:p w14:paraId="689C6FB7" w14:textId="711D3481" w:rsidR="00355CF9" w:rsidRDefault="002464DC" w:rsidP="00772D44">
      <w:pPr>
        <w:bidi w:val="0"/>
        <w:spacing w:after="0" w:line="240" w:lineRule="auto"/>
        <w:contextualSpacing/>
        <w:jc w:val="both"/>
        <w:rPr>
          <w:rStyle w:val="SubtleEmphasis"/>
          <w:rFonts w:ascii="Simplified Arabic" w:hAnsi="Simplified Arabic" w:cs="Simplified Arabic"/>
          <w:i w:val="0"/>
          <w:iCs w:val="0"/>
          <w:color w:val="auto"/>
          <w:sz w:val="24"/>
          <w:szCs w:val="24"/>
        </w:rPr>
      </w:pPr>
      <w:r w:rsidRPr="002464DC">
        <w:rPr>
          <w:rFonts w:ascii="Simplified Arabic" w:hAnsi="Simplified Arabic" w:cs="Simplified Arabic"/>
          <w:sz w:val="24"/>
          <w:szCs w:val="24"/>
        </w:rPr>
        <w:t>The research deals with the study of the water reality in Egypt by identifying the importance of the water sector and the synergies and trade-offs with the food and energy sectors, in addition to the challenges facing achieving Egyptian water security in parallel with achieving food and energy security, as planning and providing administrative solutions separately for each of the water resources Food and energy will lead to the unsustainability of other available resources. By adopting policies, water security can be ensured, but food security, as well as energy security are neglected, or vice versa making these management approaches not only unable to meet current human needs, but also incapable of achieving the 2030 Sustainable Development Goals. Hence There is a need for a paradigm shift in the management approach and by studying the interrelationships and complexities between these resources, the term water-food-energy nexus (WEF nexus) appeared in the scientific community. It is clear that studying the interactions between natural resources such as water, energy and food resources is not easy because there are close and complex relationships between them. The research used the descriptive analytical approach to analyze different concepts and previous studies, to prove the added value of this approach. Water, and clarifying the impact of this on achieving the sustainable development goals related to the interconnected approach, and one of the findings of the research is the need to develop policies and strategies and benefit from the experiences of other countries in applying the interconnected approach to confirm the relationship between water, energy and food in Egypt and its role in enhancing water security.</w:t>
      </w:r>
    </w:p>
    <w:p w14:paraId="562D2FE9" w14:textId="77777777" w:rsidR="00767DDF" w:rsidRDefault="00767DDF" w:rsidP="00772D44">
      <w:pPr>
        <w:spacing w:after="0" w:line="240" w:lineRule="auto"/>
        <w:contextualSpacing/>
        <w:jc w:val="center"/>
        <w:rPr>
          <w:rStyle w:val="SubtleEmphasis"/>
          <w:rFonts w:ascii="Simplified Arabic" w:hAnsi="Simplified Arabic" w:cs="Simplified Arabic"/>
          <w:i w:val="0"/>
          <w:iCs w:val="0"/>
          <w:color w:val="auto"/>
          <w:sz w:val="24"/>
          <w:szCs w:val="24"/>
          <w:rtl/>
          <w:lang w:bidi="ar-EG"/>
        </w:rPr>
      </w:pPr>
    </w:p>
    <w:p w14:paraId="16878BE6" w14:textId="77777777" w:rsidR="00545A65" w:rsidRDefault="00545A65" w:rsidP="00772D44">
      <w:pPr>
        <w:spacing w:after="0" w:line="240" w:lineRule="auto"/>
        <w:contextualSpacing/>
        <w:jc w:val="center"/>
        <w:rPr>
          <w:rStyle w:val="SubtleEmphasis"/>
          <w:rFonts w:ascii="Simplified Arabic" w:hAnsi="Simplified Arabic" w:cs="Simplified Arabic"/>
          <w:i w:val="0"/>
          <w:iCs w:val="0"/>
          <w:color w:val="auto"/>
          <w:sz w:val="24"/>
          <w:szCs w:val="24"/>
          <w:rtl/>
          <w:lang w:bidi="ar-EG"/>
        </w:rPr>
      </w:pPr>
    </w:p>
    <w:p w14:paraId="690EB471" w14:textId="77777777" w:rsidR="00545A65" w:rsidRDefault="00545A65" w:rsidP="00772D44">
      <w:pPr>
        <w:spacing w:after="0" w:line="240" w:lineRule="auto"/>
        <w:contextualSpacing/>
        <w:jc w:val="center"/>
        <w:rPr>
          <w:rStyle w:val="SubtleEmphasis"/>
          <w:rFonts w:ascii="Simplified Arabic" w:hAnsi="Simplified Arabic" w:cs="Simplified Arabic"/>
          <w:i w:val="0"/>
          <w:iCs w:val="0"/>
          <w:color w:val="auto"/>
          <w:sz w:val="24"/>
          <w:szCs w:val="24"/>
          <w:rtl/>
          <w:lang w:bidi="ar-EG"/>
        </w:rPr>
      </w:pPr>
    </w:p>
    <w:p w14:paraId="742D5499" w14:textId="77777777" w:rsidR="00545A65" w:rsidRDefault="00545A65" w:rsidP="00772D44">
      <w:pPr>
        <w:spacing w:after="0" w:line="240" w:lineRule="auto"/>
        <w:contextualSpacing/>
        <w:jc w:val="center"/>
        <w:rPr>
          <w:rStyle w:val="SubtleEmphasis"/>
          <w:rFonts w:ascii="Simplified Arabic" w:hAnsi="Simplified Arabic" w:cs="Simplified Arabic"/>
          <w:i w:val="0"/>
          <w:iCs w:val="0"/>
          <w:color w:val="auto"/>
          <w:sz w:val="24"/>
          <w:szCs w:val="24"/>
        </w:rPr>
      </w:pPr>
    </w:p>
    <w:p w14:paraId="6A5F2ECD" w14:textId="502C2E83" w:rsidR="007872D4" w:rsidRPr="00C90B69" w:rsidRDefault="00C478F7" w:rsidP="00772D44">
      <w:pPr>
        <w:spacing w:after="0" w:line="240" w:lineRule="auto"/>
        <w:contextualSpacing/>
        <w:jc w:val="center"/>
        <w:rPr>
          <w:rFonts w:ascii="Simplified Arabic" w:hAnsi="Simplified Arabic" w:cs="Simplified Arabic"/>
          <w:b/>
          <w:bCs/>
          <w:sz w:val="28"/>
          <w:szCs w:val="28"/>
          <w:u w:val="single"/>
          <w:rtl/>
          <w:lang w:bidi="ar-EG"/>
        </w:rPr>
      </w:pPr>
      <w:r w:rsidRPr="00C90B69">
        <w:rPr>
          <w:rFonts w:ascii="Simplified Arabic" w:hAnsi="Simplified Arabic" w:cs="Simplified Arabic"/>
          <w:b/>
          <w:bCs/>
          <w:sz w:val="28"/>
          <w:szCs w:val="28"/>
          <w:u w:val="single"/>
          <w:rtl/>
        </w:rPr>
        <w:lastRenderedPageBreak/>
        <w:t>القسم</w:t>
      </w:r>
      <w:r w:rsidR="007872D4" w:rsidRPr="00C90B69">
        <w:rPr>
          <w:rFonts w:ascii="Simplified Arabic" w:hAnsi="Simplified Arabic" w:cs="Simplified Arabic"/>
          <w:b/>
          <w:bCs/>
          <w:sz w:val="28"/>
          <w:szCs w:val="28"/>
          <w:u w:val="single"/>
          <w:rtl/>
        </w:rPr>
        <w:t xml:space="preserve"> الأول : الإطار النظر</w:t>
      </w:r>
      <w:r w:rsidR="00143F29" w:rsidRPr="00C90B69">
        <w:rPr>
          <w:rFonts w:ascii="Simplified Arabic" w:hAnsi="Simplified Arabic" w:cs="Simplified Arabic"/>
          <w:b/>
          <w:bCs/>
          <w:sz w:val="28"/>
          <w:szCs w:val="28"/>
          <w:u w:val="single"/>
          <w:rtl/>
        </w:rPr>
        <w:t>ي</w:t>
      </w:r>
      <w:r w:rsidR="007872D4" w:rsidRPr="00C90B69">
        <w:rPr>
          <w:rFonts w:ascii="Simplified Arabic" w:hAnsi="Simplified Arabic" w:cs="Simplified Arabic"/>
          <w:b/>
          <w:bCs/>
          <w:sz w:val="28"/>
          <w:szCs w:val="28"/>
          <w:u w:val="single"/>
          <w:rtl/>
        </w:rPr>
        <w:t xml:space="preserve"> للبحث</w:t>
      </w:r>
    </w:p>
    <w:p w14:paraId="18232FA5" w14:textId="1BFE91E3" w:rsidR="0076143B" w:rsidRPr="00C90B69" w:rsidRDefault="0035167F" w:rsidP="00772D44">
      <w:pPr>
        <w:spacing w:after="0" w:line="240" w:lineRule="auto"/>
        <w:contextualSpacing/>
        <w:rPr>
          <w:rFonts w:ascii="Simplified Arabic" w:hAnsi="Simplified Arabic" w:cs="Simplified Arabic"/>
          <w:b/>
          <w:bCs/>
          <w:sz w:val="24"/>
          <w:szCs w:val="24"/>
          <w:u w:val="single"/>
          <w:rtl/>
        </w:rPr>
      </w:pPr>
      <w:r w:rsidRPr="00C90B69">
        <w:rPr>
          <w:rFonts w:ascii="Simplified Arabic" w:hAnsi="Simplified Arabic" w:cs="Simplified Arabic"/>
          <w:b/>
          <w:bCs/>
          <w:sz w:val="24"/>
          <w:szCs w:val="24"/>
          <w:u w:val="single"/>
          <w:rtl/>
        </w:rPr>
        <w:t>1-1</w:t>
      </w:r>
      <w:r w:rsidR="005A0141" w:rsidRPr="00C90B69">
        <w:rPr>
          <w:rFonts w:ascii="Simplified Arabic" w:hAnsi="Simplified Arabic" w:cs="Simplified Arabic"/>
          <w:b/>
          <w:bCs/>
          <w:sz w:val="24"/>
          <w:szCs w:val="24"/>
          <w:u w:val="single"/>
          <w:rtl/>
        </w:rPr>
        <w:t xml:space="preserve"> </w:t>
      </w:r>
      <w:r w:rsidR="007F08FD" w:rsidRPr="00C90B69">
        <w:rPr>
          <w:rFonts w:ascii="Simplified Arabic" w:hAnsi="Simplified Arabic" w:cs="Simplified Arabic"/>
          <w:b/>
          <w:bCs/>
          <w:sz w:val="24"/>
          <w:szCs w:val="24"/>
          <w:u w:val="single"/>
          <w:rtl/>
        </w:rPr>
        <w:t>ال</w:t>
      </w:r>
      <w:r w:rsidR="00A45E5D" w:rsidRPr="00C90B69">
        <w:rPr>
          <w:rFonts w:ascii="Simplified Arabic" w:hAnsi="Simplified Arabic" w:cs="Simplified Arabic"/>
          <w:b/>
          <w:bCs/>
          <w:sz w:val="24"/>
          <w:szCs w:val="24"/>
          <w:u w:val="single"/>
          <w:rtl/>
        </w:rPr>
        <w:t>مقدمة</w:t>
      </w:r>
      <w:r w:rsidR="00B64449" w:rsidRPr="00C90B69">
        <w:rPr>
          <w:rFonts w:ascii="Simplified Arabic" w:hAnsi="Simplified Arabic" w:cs="Simplified Arabic"/>
          <w:b/>
          <w:bCs/>
          <w:sz w:val="24"/>
          <w:szCs w:val="24"/>
          <w:u w:val="single"/>
          <w:rtl/>
        </w:rPr>
        <w:t xml:space="preserve"> :</w:t>
      </w:r>
    </w:p>
    <w:p w14:paraId="79739B14" w14:textId="06EEE5F7" w:rsidR="00FE0773" w:rsidRPr="00C90B69" w:rsidRDefault="00577145" w:rsidP="004019B5">
      <w:pPr>
        <w:spacing w:after="0" w:line="240" w:lineRule="auto"/>
        <w:contextualSpacing/>
        <w:jc w:val="both"/>
        <w:rPr>
          <w:rFonts w:ascii="Simplified Arabic" w:hAnsi="Simplified Arabic" w:cs="Simplified Arabic"/>
          <w:sz w:val="24"/>
          <w:szCs w:val="24"/>
          <w:rtl/>
          <w:lang w:bidi="ar-EG"/>
        </w:rPr>
      </w:pPr>
      <w:r w:rsidRPr="00C90B69">
        <w:rPr>
          <w:rFonts w:ascii="Simplified Arabic" w:hAnsi="Simplified Arabic" w:cs="Simplified Arabic"/>
          <w:b/>
          <w:bCs/>
          <w:sz w:val="24"/>
          <w:szCs w:val="24"/>
          <w:rtl/>
        </w:rPr>
        <w:t xml:space="preserve">    </w:t>
      </w:r>
      <w:r w:rsidR="002F6487" w:rsidRPr="00C90B69">
        <w:rPr>
          <w:rFonts w:ascii="Simplified Arabic" w:hAnsi="Simplified Arabic" w:cs="Simplified Arabic"/>
          <w:sz w:val="24"/>
          <w:szCs w:val="24"/>
          <w:rtl/>
        </w:rPr>
        <w:t>المياه العذبة هي أهم مورد على الإطلاق بالنسبة إلى البشرية، فهي تقترن بجميع الأنشطة الاجتماعية والاقتصادية والبيئية التي ي</w:t>
      </w:r>
      <w:r w:rsidR="00324DD2">
        <w:rPr>
          <w:rFonts w:ascii="Simplified Arabic" w:hAnsi="Simplified Arabic" w:cs="Simplified Arabic" w:hint="cs"/>
          <w:sz w:val="24"/>
          <w:szCs w:val="24"/>
          <w:rtl/>
        </w:rPr>
        <w:t>مارسها</w:t>
      </w:r>
      <w:r w:rsidR="002F6487" w:rsidRPr="00C90B69">
        <w:rPr>
          <w:rFonts w:ascii="Simplified Arabic" w:hAnsi="Simplified Arabic" w:cs="Simplified Arabic"/>
          <w:sz w:val="24"/>
          <w:szCs w:val="24"/>
          <w:rtl/>
        </w:rPr>
        <w:t xml:space="preserve"> الإنسان. والمياه ركيزة الحياة على سطح الأرض، ويمكن أن تكون عاملاً يعزز أو يعرقل التقدم الاجتماعي والتكنولوجي، كما يمكن أن تكون مصدراً للرفاه أو البؤس، أو سبباً للتعاون أو التنازع.</w:t>
      </w:r>
      <w:r w:rsidRPr="00C90B69">
        <w:rPr>
          <w:rFonts w:ascii="Simplified Arabic" w:hAnsi="Simplified Arabic" w:cs="Simplified Arabic"/>
          <w:sz w:val="24"/>
          <w:szCs w:val="24"/>
          <w:rtl/>
        </w:rPr>
        <w:t xml:space="preserve"> </w:t>
      </w:r>
      <w:r w:rsidR="00BA3968">
        <w:rPr>
          <w:rFonts w:ascii="Simplified Arabic" w:hAnsi="Simplified Arabic" w:cs="Simplified Arabic" w:hint="cs"/>
          <w:sz w:val="24"/>
          <w:szCs w:val="24"/>
          <w:rtl/>
        </w:rPr>
        <w:t>ويحقق</w:t>
      </w:r>
      <w:r w:rsidR="002F6487" w:rsidRPr="00C90B69">
        <w:rPr>
          <w:rFonts w:ascii="Simplified Arabic" w:hAnsi="Simplified Arabic" w:cs="Simplified Arabic"/>
          <w:sz w:val="24"/>
          <w:szCs w:val="24"/>
          <w:rtl/>
        </w:rPr>
        <w:t xml:space="preserve"> ضمان الأمن المائي </w:t>
      </w:r>
      <w:r w:rsidR="004019B5">
        <w:rPr>
          <w:rFonts w:ascii="Simplified Arabic" w:hAnsi="Simplified Arabic" w:cs="Simplified Arabic"/>
          <w:sz w:val="24"/>
          <w:szCs w:val="24"/>
          <w:rtl/>
        </w:rPr>
        <w:t>حماية نظمنا المائية</w:t>
      </w:r>
      <w:r w:rsidR="002F6487" w:rsidRPr="00C90B69">
        <w:rPr>
          <w:rFonts w:ascii="Simplified Arabic" w:hAnsi="Simplified Arabic" w:cs="Simplified Arabic"/>
          <w:sz w:val="24"/>
          <w:szCs w:val="24"/>
          <w:rtl/>
        </w:rPr>
        <w:t>، والتخفيف من آثار الأخطار المرتبطة بالمياه مثل الفيضانات وحالات الجفاف، وتمكين الجميع من الانتفاع</w:t>
      </w:r>
      <w:r w:rsidRPr="00C90B69">
        <w:rPr>
          <w:rFonts w:ascii="Simplified Arabic" w:hAnsi="Simplified Arabic" w:cs="Simplified Arabic"/>
          <w:sz w:val="24"/>
          <w:szCs w:val="24"/>
          <w:rtl/>
        </w:rPr>
        <w:t xml:space="preserve"> بالمياه وما يتصل بها من خدمات. </w:t>
      </w:r>
    </w:p>
    <w:p w14:paraId="0B9FA254" w14:textId="2228DFF3" w:rsidR="00FE0773" w:rsidRPr="00C90B69" w:rsidRDefault="00577145" w:rsidP="00772D44">
      <w:pPr>
        <w:spacing w:after="0" w:line="240" w:lineRule="auto"/>
        <w:contextualSpacing/>
        <w:jc w:val="both"/>
        <w:rPr>
          <w:rFonts w:ascii="Simplified Arabic" w:hAnsi="Simplified Arabic" w:cs="Simplified Arabic"/>
          <w:sz w:val="24"/>
          <w:szCs w:val="24"/>
          <w:rtl/>
          <w:lang w:bidi="ar-EG"/>
        </w:rPr>
      </w:pPr>
      <w:r w:rsidRPr="00C90B69">
        <w:rPr>
          <w:rFonts w:ascii="Simplified Arabic" w:hAnsi="Simplified Arabic" w:cs="Simplified Arabic"/>
          <w:sz w:val="24"/>
          <w:szCs w:val="24"/>
          <w:shd w:val="clear" w:color="auto" w:fill="FFFFFF"/>
          <w:rtl/>
        </w:rPr>
        <w:t xml:space="preserve">   </w:t>
      </w:r>
      <w:r w:rsidR="009F61EC" w:rsidRPr="00C90B69">
        <w:rPr>
          <w:rFonts w:ascii="Simplified Arabic" w:hAnsi="Simplified Arabic" w:cs="Simplified Arabic"/>
          <w:sz w:val="24"/>
          <w:szCs w:val="24"/>
          <w:shd w:val="clear" w:color="auto" w:fill="FFFFFF"/>
          <w:rtl/>
        </w:rPr>
        <w:t xml:space="preserve"> </w:t>
      </w:r>
      <w:r w:rsidR="00FE0773" w:rsidRPr="00C90B69">
        <w:rPr>
          <w:rFonts w:ascii="Simplified Arabic" w:hAnsi="Simplified Arabic" w:cs="Simplified Arabic"/>
          <w:sz w:val="24"/>
          <w:szCs w:val="24"/>
          <w:shd w:val="clear" w:color="auto" w:fill="FFFFFF"/>
          <w:rtl/>
        </w:rPr>
        <w:t>إن</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الماء</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مورد</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هام</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يتسم</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بالندرة</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یتناقص</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باستمرار</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ویزداد</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التنافس</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حوله</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في</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شتى</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بقاع</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العالم،</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خاصة</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في</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ظل تزايد</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النمو</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السكاني</w:t>
      </w:r>
      <w:r w:rsidR="00D9621E"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والتوسع</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العمراني</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و</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التلوث،</w:t>
      </w:r>
      <w:r w:rsidR="00F836D2">
        <w:rPr>
          <w:rFonts w:ascii="Simplified Arabic" w:hAnsi="Simplified Arabic" w:cs="Simplified Arabic" w:hint="cs"/>
          <w:sz w:val="24"/>
          <w:szCs w:val="24"/>
          <w:shd w:val="clear" w:color="auto" w:fill="FFFFFF"/>
          <w:rtl/>
          <w:lang w:bidi="ar-EG"/>
        </w:rPr>
        <w:t xml:space="preserve"> </w:t>
      </w:r>
      <w:r w:rsidR="00FE0773" w:rsidRPr="00C90B69">
        <w:rPr>
          <w:rFonts w:ascii="Simplified Arabic" w:hAnsi="Simplified Arabic" w:cs="Simplified Arabic"/>
          <w:sz w:val="24"/>
          <w:szCs w:val="24"/>
          <w:shd w:val="clear" w:color="auto" w:fill="FFFFFF"/>
          <w:rtl/>
        </w:rPr>
        <w:t>إضافة</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إلى</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تأثيرات</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تغير</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المناخ</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ولا</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سيما</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في</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المناطق</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القاحلة</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أو</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شبه القاحلة،</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وفي</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هذا</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الصدد</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نشأت</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قناعة</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عامة</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بضرورة</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القیام</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بتحسين</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إدارة</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الموارد</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المائیة</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والخدمات</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المتعلقة</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بالتزوید المائي</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من</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أجل</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تلبیة</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الاحتیاجات</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الراهنة</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والمستقبلیة</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على</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نحو</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مستدام</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ودون</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الإضرار</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بالبیئة</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وعلیه،</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یتفق</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المختصون على</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shd w:val="clear" w:color="auto" w:fill="FFFFFF"/>
          <w:rtl/>
        </w:rPr>
        <w:t>ضرورة</w:t>
      </w:r>
      <w:r w:rsidR="00FE0773" w:rsidRPr="00C90B69">
        <w:rPr>
          <w:rFonts w:ascii="Simplified Arabic" w:hAnsi="Simplified Arabic" w:cs="Simplified Arabic"/>
          <w:sz w:val="24"/>
          <w:szCs w:val="24"/>
          <w:shd w:val="clear" w:color="auto" w:fill="FFFFFF"/>
        </w:rPr>
        <w:t xml:space="preserve"> </w:t>
      </w:r>
      <w:r w:rsidR="00FE0773" w:rsidRPr="00C90B69">
        <w:rPr>
          <w:rFonts w:ascii="Simplified Arabic" w:hAnsi="Simplified Arabic" w:cs="Simplified Arabic"/>
          <w:sz w:val="24"/>
          <w:szCs w:val="24"/>
          <w:rtl/>
        </w:rPr>
        <w:t>إدارة الموارد المائية بطريقة متكاملة ومنصفة</w:t>
      </w:r>
      <w:r w:rsidR="00FE0773" w:rsidRPr="00C90B69">
        <w:rPr>
          <w:rFonts w:ascii="Simplified Arabic" w:hAnsi="Simplified Arabic" w:cs="Simplified Arabic"/>
          <w:sz w:val="24"/>
          <w:szCs w:val="24"/>
          <w:shd w:val="clear" w:color="auto" w:fill="FFFFFF"/>
          <w:rtl/>
        </w:rPr>
        <w:t xml:space="preserve"> و الحاجة إلى تحطيم النهج التقليدية المنعزلة كي تكون السياسات أكثر فاعلية. وجرت العادة على أن تكون المياه والطاقة والزراعة محل تركيز سياسات منفصلة، كل منها بتخطيطه الاستثماري المنعزل عن الآخر، حيث وضعت الأطر التنظيمية والمؤسسات والبنى الأساسية للتصدي للتحديات والمطالب الخاصة بكل من هذه القطاعات</w:t>
      </w:r>
      <w:r w:rsidR="00D9621E" w:rsidRPr="00C90B69">
        <w:rPr>
          <w:rFonts w:ascii="Simplified Arabic" w:hAnsi="Simplified Arabic" w:cs="Simplified Arabic"/>
          <w:sz w:val="24"/>
          <w:szCs w:val="24"/>
          <w:rtl/>
        </w:rPr>
        <w:t xml:space="preserve"> على حده .</w:t>
      </w:r>
    </w:p>
    <w:p w14:paraId="66767308" w14:textId="0192F859" w:rsidR="002F6487" w:rsidRPr="00C90B69" w:rsidRDefault="00DE4215" w:rsidP="00772D44">
      <w:pPr>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shd w:val="clear" w:color="auto" w:fill="FFFFFF"/>
        </w:rPr>
        <w:t xml:space="preserve">   </w:t>
      </w:r>
      <w:r w:rsidR="002F6487" w:rsidRPr="00C90B69">
        <w:rPr>
          <w:rFonts w:ascii="Simplified Arabic" w:hAnsi="Simplified Arabic" w:cs="Simplified Arabic"/>
          <w:sz w:val="24"/>
          <w:szCs w:val="24"/>
          <w:shd w:val="clear" w:color="auto" w:fill="FFFFFF"/>
        </w:rPr>
        <w:t> </w:t>
      </w:r>
      <w:r w:rsidR="002F6487" w:rsidRPr="00C90B69">
        <w:rPr>
          <w:rFonts w:ascii="Simplified Arabic" w:hAnsi="Simplified Arabic" w:cs="Simplified Arabic"/>
          <w:sz w:val="24"/>
          <w:szCs w:val="24"/>
          <w:shd w:val="clear" w:color="auto" w:fill="FFFFFF"/>
          <w:rtl/>
        </w:rPr>
        <w:t xml:space="preserve">وفي حين تعمل مصر على بناء مستقبل أكثر استدامة، </w:t>
      </w:r>
      <w:r w:rsidR="00131D9C" w:rsidRPr="00C90B69">
        <w:rPr>
          <w:rFonts w:ascii="Simplified Arabic" w:hAnsi="Simplified Arabic" w:cs="Simplified Arabic"/>
          <w:sz w:val="24"/>
          <w:szCs w:val="24"/>
          <w:shd w:val="clear" w:color="auto" w:fill="FFFFFF"/>
          <w:rtl/>
        </w:rPr>
        <w:t xml:space="preserve">لابد أن </w:t>
      </w:r>
      <w:r w:rsidR="002F6487" w:rsidRPr="00C90B69">
        <w:rPr>
          <w:rFonts w:ascii="Simplified Arabic" w:hAnsi="Simplified Arabic" w:cs="Simplified Arabic"/>
          <w:sz w:val="24"/>
          <w:szCs w:val="24"/>
          <w:shd w:val="clear" w:color="auto" w:fill="FFFFFF"/>
          <w:rtl/>
        </w:rPr>
        <w:t xml:space="preserve">تعلن الحاجة إلى نهج جديد يتناول المصير المشترك لهذه القطاعات المختلفة. وهو مايطلق عليه مصطلح "نهج الترابط." ولإثبات القيمة المضافة لهذا النهج، سوف نوضح بعض النماذج الممكنة لتطبيق نهج الترابط بين المياه والغذاء والطاقة </w:t>
      </w:r>
      <w:r w:rsidR="00FE0773" w:rsidRPr="00C90B69">
        <w:rPr>
          <w:rFonts w:ascii="Simplified Arabic" w:hAnsi="Simplified Arabic" w:cs="Simplified Arabic"/>
          <w:sz w:val="24"/>
          <w:szCs w:val="24"/>
          <w:shd w:val="clear" w:color="auto" w:fill="FFFFFF"/>
          <w:rtl/>
        </w:rPr>
        <w:t xml:space="preserve">و الطرق اتي تؤدي الى تفعيل تطبيق نهج الترابط </w:t>
      </w:r>
      <w:r w:rsidR="002F6487" w:rsidRPr="00C90B69">
        <w:rPr>
          <w:rFonts w:ascii="Simplified Arabic" w:hAnsi="Simplified Arabic" w:cs="Simplified Arabic"/>
          <w:sz w:val="24"/>
          <w:szCs w:val="24"/>
          <w:shd w:val="clear" w:color="auto" w:fill="FFFFFF"/>
          <w:rtl/>
        </w:rPr>
        <w:t>.</w:t>
      </w:r>
    </w:p>
    <w:p w14:paraId="6927D970" w14:textId="167DFE2D" w:rsidR="002F6487" w:rsidRPr="00C90B69" w:rsidRDefault="00DE4215" w:rsidP="00772D44">
      <w:pPr>
        <w:spacing w:after="0" w:line="240" w:lineRule="auto"/>
        <w:contextualSpacing/>
        <w:jc w:val="both"/>
        <w:rPr>
          <w:rFonts w:ascii="Simplified Arabic" w:hAnsi="Simplified Arabic" w:cs="Simplified Arabic"/>
          <w:sz w:val="24"/>
          <w:szCs w:val="24"/>
          <w:rtl/>
          <w:lang w:bidi="ar-EG"/>
        </w:rPr>
      </w:pPr>
      <w:r w:rsidRPr="00C90B69">
        <w:rPr>
          <w:rFonts w:ascii="Simplified Arabic" w:hAnsi="Simplified Arabic" w:cs="Simplified Arabic"/>
          <w:sz w:val="24"/>
          <w:szCs w:val="24"/>
          <w:rtl/>
        </w:rPr>
        <w:t xml:space="preserve">     </w:t>
      </w:r>
      <w:r w:rsidR="002F6487" w:rsidRPr="00C90B69">
        <w:rPr>
          <w:rFonts w:ascii="Simplified Arabic" w:hAnsi="Simplified Arabic" w:cs="Simplified Arabic"/>
          <w:sz w:val="24"/>
          <w:szCs w:val="24"/>
          <w:rtl/>
        </w:rPr>
        <w:t>إن تحقيق الأمن المائي والطاقة والغذائي مترابط للغاية وتطرح معالجة هذه الترابطات</w:t>
      </w:r>
      <w:r w:rsidR="003F6C34" w:rsidRPr="00C90B69">
        <w:rPr>
          <w:rFonts w:ascii="Simplified Arabic" w:hAnsi="Simplified Arabic" w:cs="Simplified Arabic"/>
          <w:sz w:val="24"/>
          <w:szCs w:val="24"/>
          <w:rtl/>
        </w:rPr>
        <w:t xml:space="preserve"> تحديات خاصة حيث يعتمد </w:t>
      </w:r>
      <w:r w:rsidR="002F6487" w:rsidRPr="00C90B69">
        <w:rPr>
          <w:rFonts w:ascii="Simplified Arabic" w:hAnsi="Simplified Arabic" w:cs="Simplified Arabic"/>
          <w:sz w:val="24"/>
          <w:szCs w:val="24"/>
          <w:rtl/>
        </w:rPr>
        <w:t xml:space="preserve">على العمليات كثيفة الاستهلاك للطاقة في توفير خدمات المياه والصرف الصحي ولا سيما من خلال ضخ المياه الجوفية وتحلية المياه ومعالجة مياه الصرف الصحي. وبالمثل ، بينما يلعب القطاع الزراعي دورًا رئيسيًا في الأمن الغذائي والتوظيف في المناطق الريفية ، فإنه يستهلك ما يقرب من 80 </w:t>
      </w:r>
      <w:r w:rsidR="00B6257B" w:rsidRPr="00C90B69">
        <w:rPr>
          <w:rFonts w:ascii="Simplified Arabic" w:hAnsi="Simplified Arabic" w:cs="Simplified Arabic"/>
          <w:sz w:val="24"/>
          <w:szCs w:val="24"/>
          <w:rtl/>
        </w:rPr>
        <w:t>%</w:t>
      </w:r>
      <w:r w:rsidR="002F6487" w:rsidRPr="00C90B69">
        <w:rPr>
          <w:rFonts w:ascii="Simplified Arabic" w:hAnsi="Simplified Arabic" w:cs="Simplified Arabic"/>
          <w:sz w:val="24"/>
          <w:szCs w:val="24"/>
          <w:rtl/>
        </w:rPr>
        <w:t xml:space="preserve"> من موارد المياه العذبة المتاحة  بينما لا يساهم بأكثر من 7 </w:t>
      </w:r>
      <w:r w:rsidR="00B6257B" w:rsidRPr="00C90B69">
        <w:rPr>
          <w:rFonts w:ascii="Simplified Arabic" w:hAnsi="Simplified Arabic" w:cs="Simplified Arabic"/>
          <w:sz w:val="24"/>
          <w:szCs w:val="24"/>
          <w:rtl/>
        </w:rPr>
        <w:t>%</w:t>
      </w:r>
      <w:r w:rsidR="002F6487" w:rsidRPr="00C90B69">
        <w:rPr>
          <w:rFonts w:ascii="Simplified Arabic" w:hAnsi="Simplified Arabic" w:cs="Simplified Arabic"/>
          <w:sz w:val="24"/>
          <w:szCs w:val="24"/>
          <w:rtl/>
        </w:rPr>
        <w:t xml:space="preserve"> من الناتج المحلي الإجمالي. </w:t>
      </w:r>
    </w:p>
    <w:p w14:paraId="02B7566C" w14:textId="163A3CD2" w:rsidR="00903CEC" w:rsidRDefault="00113706" w:rsidP="00772D44">
      <w:pPr>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tl/>
        </w:rPr>
        <w:t xml:space="preserve">       </w:t>
      </w:r>
      <w:r w:rsidR="002F6487" w:rsidRPr="00C90B69">
        <w:rPr>
          <w:rFonts w:ascii="Simplified Arabic" w:hAnsi="Simplified Arabic" w:cs="Simplified Arabic"/>
          <w:sz w:val="24"/>
          <w:szCs w:val="24"/>
          <w:rtl/>
        </w:rPr>
        <w:t xml:space="preserve">وتشمل أهداف التنمية المستدامة طائفة واسعة النطاق من الموضوعات والمسائل </w:t>
      </w:r>
      <w:r w:rsidR="00DC1347" w:rsidRPr="00C90B69">
        <w:rPr>
          <w:rFonts w:ascii="Simplified Arabic" w:hAnsi="Simplified Arabic" w:cs="Simplified Arabic"/>
          <w:sz w:val="24"/>
          <w:szCs w:val="24"/>
          <w:rtl/>
        </w:rPr>
        <w:t>بينها روابط</w:t>
      </w:r>
      <w:r w:rsidR="00936B2B" w:rsidRPr="00C90B69">
        <w:rPr>
          <w:rFonts w:ascii="Simplified Arabic" w:hAnsi="Simplified Arabic" w:cs="Simplified Arabic"/>
          <w:sz w:val="24"/>
          <w:szCs w:val="24"/>
          <w:rtl/>
        </w:rPr>
        <w:t xml:space="preserve"> </w:t>
      </w:r>
      <w:r w:rsidR="002F6487" w:rsidRPr="00C90B69">
        <w:rPr>
          <w:rFonts w:ascii="Simplified Arabic" w:hAnsi="Simplified Arabic" w:cs="Simplified Arabic"/>
          <w:sz w:val="24"/>
          <w:szCs w:val="24"/>
          <w:rtl/>
        </w:rPr>
        <w:t xml:space="preserve">ولا يمكن تحقيق أي هدف بمعزل عن غيره وإنما جنباً إلى جنب مع الاهداف الاخرى. وتقتضي طبيعة الترابط الذي تتسم به أهداف التنمية المستدامة اتباع نهج </w:t>
      </w:r>
      <w:r w:rsidR="004019B5">
        <w:rPr>
          <w:rFonts w:ascii="Simplified Arabic" w:hAnsi="Simplified Arabic" w:cs="Simplified Arabic"/>
          <w:sz w:val="24"/>
          <w:szCs w:val="24"/>
          <w:rtl/>
        </w:rPr>
        <w:t>تنفيذي شامل ومتعدد القطاعات وال</w:t>
      </w:r>
      <w:r w:rsidR="004019B5">
        <w:rPr>
          <w:rFonts w:ascii="Simplified Arabic" w:hAnsi="Simplified Arabic" w:cs="Simplified Arabic" w:hint="cs"/>
          <w:sz w:val="24"/>
          <w:szCs w:val="24"/>
          <w:rtl/>
        </w:rPr>
        <w:t>أ</w:t>
      </w:r>
      <w:r w:rsidR="002F6487" w:rsidRPr="00C90B69">
        <w:rPr>
          <w:rFonts w:ascii="Simplified Arabic" w:hAnsi="Simplified Arabic" w:cs="Simplified Arabic"/>
          <w:sz w:val="24"/>
          <w:szCs w:val="24"/>
          <w:rtl/>
        </w:rPr>
        <w:t xml:space="preserve">بعاد .وبما أنَّ الهياكل إلادارية الحالية تقوم إلى حد بعيد على سياسات قطاعية مجزأة، فإنَّ هذا النهج يناقش جدوى العمليات التقليدية ويستلزم أن تسعى مختلف القطاعات إلي ايجاد أوجه تآزر بين </w:t>
      </w:r>
      <w:r w:rsidR="00590C52" w:rsidRPr="00C90B69">
        <w:rPr>
          <w:rFonts w:ascii="Simplified Arabic" w:hAnsi="Simplified Arabic" w:cs="Simplified Arabic"/>
          <w:sz w:val="24"/>
          <w:szCs w:val="24"/>
          <w:rtl/>
        </w:rPr>
        <w:t>ال</w:t>
      </w:r>
      <w:r w:rsidR="002F6487" w:rsidRPr="00C90B69">
        <w:rPr>
          <w:rFonts w:ascii="Simplified Arabic" w:hAnsi="Simplified Arabic" w:cs="Simplified Arabic"/>
          <w:sz w:val="24"/>
          <w:szCs w:val="24"/>
          <w:rtl/>
        </w:rPr>
        <w:t>خطط</w:t>
      </w:r>
      <w:r w:rsidR="00590C52" w:rsidRPr="00C90B69">
        <w:rPr>
          <w:rFonts w:ascii="Simplified Arabic" w:hAnsi="Simplified Arabic" w:cs="Simplified Arabic"/>
          <w:sz w:val="24"/>
          <w:szCs w:val="24"/>
          <w:rtl/>
        </w:rPr>
        <w:t xml:space="preserve"> القطاعية للتنمية</w:t>
      </w:r>
      <w:r w:rsidR="002F6487" w:rsidRPr="00C90B69">
        <w:rPr>
          <w:rFonts w:ascii="Simplified Arabic" w:hAnsi="Simplified Arabic" w:cs="Simplified Arabic"/>
          <w:sz w:val="24"/>
          <w:szCs w:val="24"/>
          <w:rtl/>
        </w:rPr>
        <w:t xml:space="preserve"> </w:t>
      </w:r>
      <w:r w:rsidR="00590C52" w:rsidRPr="00C90B69">
        <w:rPr>
          <w:rFonts w:ascii="Simplified Arabic" w:hAnsi="Simplified Arabic" w:cs="Simplified Arabic"/>
          <w:sz w:val="24"/>
          <w:szCs w:val="24"/>
          <w:rtl/>
        </w:rPr>
        <w:t xml:space="preserve">لكل قطاع </w:t>
      </w:r>
      <w:r w:rsidR="002F6487" w:rsidRPr="00C90B69">
        <w:rPr>
          <w:rFonts w:ascii="Simplified Arabic" w:hAnsi="Simplified Arabic" w:cs="Simplified Arabic"/>
          <w:sz w:val="24"/>
          <w:szCs w:val="24"/>
          <w:rtl/>
        </w:rPr>
        <w:t>وتتعامل بطريقة متزامنة مع المعارضا</w:t>
      </w:r>
      <w:r w:rsidR="00F04D4C">
        <w:rPr>
          <w:rFonts w:ascii="Simplified Arabic" w:hAnsi="Simplified Arabic" w:cs="Simplified Arabic"/>
          <w:sz w:val="24"/>
          <w:szCs w:val="24"/>
          <w:rtl/>
        </w:rPr>
        <w:t>ت الحتمية التي ستحدث نتيجة لذلك</w:t>
      </w:r>
      <w:r w:rsidR="00F04D4C">
        <w:rPr>
          <w:rFonts w:ascii="Simplified Arabic" w:hAnsi="Simplified Arabic" w:cs="Simplified Arabic" w:hint="cs"/>
          <w:sz w:val="24"/>
          <w:szCs w:val="24"/>
          <w:rtl/>
        </w:rPr>
        <w:t xml:space="preserve"> .</w:t>
      </w:r>
    </w:p>
    <w:p w14:paraId="40A4D5C3" w14:textId="71C8D378" w:rsidR="001877A1" w:rsidRDefault="002F6487" w:rsidP="004019B5">
      <w:pPr>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tl/>
        </w:rPr>
        <w:t>لذا،</w:t>
      </w:r>
      <w:r w:rsidR="00FE0773" w:rsidRPr="00C90B69">
        <w:rPr>
          <w:rFonts w:ascii="Simplified Arabic" w:hAnsi="Simplified Arabic" w:cs="Simplified Arabic"/>
          <w:sz w:val="24"/>
          <w:szCs w:val="24"/>
          <w:rtl/>
        </w:rPr>
        <w:t xml:space="preserve"> </w:t>
      </w:r>
      <w:r w:rsidRPr="00C90B69">
        <w:rPr>
          <w:rFonts w:ascii="Simplified Arabic" w:hAnsi="Simplified Arabic" w:cs="Simplified Arabic"/>
          <w:sz w:val="24"/>
          <w:szCs w:val="24"/>
          <w:rtl/>
        </w:rPr>
        <w:t>فإنَّ نهج الترابط كفيل بتوجيه التدابير والسياسات، دعماً لتحقيق أهداف التنمية المستدامة</w:t>
      </w:r>
      <w:r w:rsidR="00ED10D9">
        <w:rPr>
          <w:rFonts w:ascii="Simplified Arabic" w:hAnsi="Simplified Arabic" w:cs="Simplified Arabic"/>
          <w:sz w:val="24"/>
          <w:szCs w:val="24"/>
          <w:vertAlign w:val="superscript"/>
        </w:rPr>
        <w:t xml:space="preserve"> </w:t>
      </w:r>
      <w:r w:rsidRPr="00C90B69">
        <w:rPr>
          <w:rFonts w:ascii="Simplified Arabic" w:hAnsi="Simplified Arabic" w:cs="Simplified Arabic"/>
          <w:sz w:val="24"/>
          <w:szCs w:val="24"/>
          <w:vertAlign w:val="superscript"/>
          <w:rtl/>
        </w:rPr>
        <w:t>(</w:t>
      </w:r>
      <w:r w:rsidRPr="00C90B69">
        <w:rPr>
          <w:rFonts w:ascii="Simplified Arabic" w:hAnsi="Simplified Arabic" w:cs="Simplified Arabic"/>
          <w:sz w:val="24"/>
          <w:szCs w:val="24"/>
          <w:vertAlign w:val="superscript"/>
        </w:rPr>
        <w:footnoteReference w:id="1"/>
      </w:r>
      <w:r w:rsidRPr="00C90B69">
        <w:rPr>
          <w:rFonts w:ascii="Simplified Arabic" w:hAnsi="Simplified Arabic" w:cs="Simplified Arabic"/>
          <w:sz w:val="24"/>
          <w:szCs w:val="24"/>
          <w:vertAlign w:val="superscript"/>
          <w:rtl/>
        </w:rPr>
        <w:t>)</w:t>
      </w:r>
      <w:r w:rsidRPr="00C90B69">
        <w:rPr>
          <w:rFonts w:ascii="Simplified Arabic" w:hAnsi="Simplified Arabic" w:cs="Simplified Arabic"/>
          <w:sz w:val="24"/>
          <w:szCs w:val="24"/>
          <w:rtl/>
        </w:rPr>
        <w:t>. وتعُد إدارة قطاعات الموارد الرئيسية، مثل الطاقة والزراعة، مكونات لا غنى عنها لوضع الاستراتي</w:t>
      </w:r>
      <w:r w:rsidR="004019B5">
        <w:rPr>
          <w:rFonts w:ascii="Simplified Arabic" w:hAnsi="Simplified Arabic" w:cs="Simplified Arabic"/>
          <w:sz w:val="24"/>
          <w:szCs w:val="24"/>
          <w:rtl/>
        </w:rPr>
        <w:t>جيات العامة والتخطيط الشامل في</w:t>
      </w:r>
      <w:r w:rsidR="004019B5">
        <w:rPr>
          <w:rFonts w:ascii="Simplified Arabic" w:hAnsi="Simplified Arabic" w:cs="Simplified Arabic" w:hint="cs"/>
          <w:sz w:val="24"/>
          <w:szCs w:val="24"/>
          <w:rtl/>
        </w:rPr>
        <w:t xml:space="preserve"> إ</w:t>
      </w:r>
      <w:r w:rsidRPr="00C90B69">
        <w:rPr>
          <w:rFonts w:ascii="Simplified Arabic" w:hAnsi="Simplified Arabic" w:cs="Simplified Arabic"/>
          <w:sz w:val="24"/>
          <w:szCs w:val="24"/>
          <w:rtl/>
        </w:rPr>
        <w:t>دارة الموارد المائية و يمكن أن يعود تطبيق نهج الترابط بنفع عظيم على هذه القطاعات.</w:t>
      </w:r>
    </w:p>
    <w:p w14:paraId="34FC40D7" w14:textId="77777777" w:rsidR="00137C0D" w:rsidRPr="00C90B69" w:rsidRDefault="00137C0D" w:rsidP="00ED10D9">
      <w:pPr>
        <w:spacing w:after="0" w:line="240" w:lineRule="auto"/>
        <w:contextualSpacing/>
        <w:jc w:val="both"/>
        <w:rPr>
          <w:rFonts w:ascii="Simplified Arabic" w:hAnsi="Simplified Arabic" w:cs="Simplified Arabic"/>
          <w:sz w:val="24"/>
          <w:szCs w:val="24"/>
          <w:rtl/>
        </w:rPr>
      </w:pPr>
    </w:p>
    <w:p w14:paraId="3C4886F2" w14:textId="6B79637D" w:rsidR="003A7069" w:rsidRPr="00C90B69" w:rsidRDefault="005A0141" w:rsidP="00772D44">
      <w:pPr>
        <w:tabs>
          <w:tab w:val="left" w:pos="9355"/>
        </w:tabs>
        <w:spacing w:after="0" w:line="240" w:lineRule="auto"/>
        <w:contextualSpacing/>
        <w:jc w:val="both"/>
        <w:rPr>
          <w:rFonts w:ascii="Simplified Arabic" w:hAnsi="Simplified Arabic" w:cs="Simplified Arabic"/>
          <w:b/>
          <w:bCs/>
          <w:sz w:val="26"/>
          <w:szCs w:val="26"/>
          <w:u w:val="single"/>
          <w:rtl/>
          <w:lang w:bidi="ar-EG"/>
        </w:rPr>
      </w:pPr>
      <w:r w:rsidRPr="00C90B69">
        <w:rPr>
          <w:rFonts w:ascii="Simplified Arabic" w:hAnsi="Simplified Arabic" w:cs="Simplified Arabic"/>
          <w:b/>
          <w:bCs/>
          <w:sz w:val="26"/>
          <w:szCs w:val="26"/>
          <w:u w:val="single"/>
          <w:rtl/>
        </w:rPr>
        <w:lastRenderedPageBreak/>
        <w:t xml:space="preserve"> </w:t>
      </w:r>
      <w:r w:rsidR="0035167F" w:rsidRPr="00C90B69">
        <w:rPr>
          <w:rFonts w:ascii="Simplified Arabic" w:hAnsi="Simplified Arabic" w:cs="Simplified Arabic"/>
          <w:b/>
          <w:bCs/>
          <w:sz w:val="26"/>
          <w:szCs w:val="26"/>
          <w:u w:val="single"/>
          <w:rtl/>
        </w:rPr>
        <w:t>1-2</w:t>
      </w:r>
      <w:r w:rsidRPr="00C90B69">
        <w:rPr>
          <w:rFonts w:ascii="Simplified Arabic" w:hAnsi="Simplified Arabic" w:cs="Simplified Arabic"/>
          <w:b/>
          <w:bCs/>
          <w:sz w:val="26"/>
          <w:szCs w:val="26"/>
          <w:u w:val="single"/>
          <w:rtl/>
        </w:rPr>
        <w:t xml:space="preserve"> </w:t>
      </w:r>
      <w:r w:rsidR="003A7069" w:rsidRPr="00C90B69">
        <w:rPr>
          <w:rFonts w:ascii="Simplified Arabic" w:hAnsi="Simplified Arabic" w:cs="Simplified Arabic"/>
          <w:b/>
          <w:bCs/>
          <w:sz w:val="26"/>
          <w:szCs w:val="26"/>
          <w:u w:val="single"/>
          <w:rtl/>
        </w:rPr>
        <w:t>المشكلة البحثية</w:t>
      </w:r>
      <w:r w:rsidR="0035167F" w:rsidRPr="00C90B69">
        <w:rPr>
          <w:rFonts w:ascii="Simplified Arabic" w:hAnsi="Simplified Arabic" w:cs="Simplified Arabic"/>
          <w:b/>
          <w:bCs/>
          <w:sz w:val="26"/>
          <w:szCs w:val="26"/>
          <w:u w:val="single"/>
          <w:rtl/>
        </w:rPr>
        <w:t xml:space="preserve"> :</w:t>
      </w:r>
    </w:p>
    <w:p w14:paraId="6AC51F0D" w14:textId="0BC5F4E6" w:rsidR="005377E0" w:rsidRPr="00C90B69" w:rsidRDefault="00B6257B" w:rsidP="004019B5">
      <w:pPr>
        <w:tabs>
          <w:tab w:val="left" w:pos="9355"/>
        </w:tabs>
        <w:autoSpaceDE w:val="0"/>
        <w:autoSpaceDN w:val="0"/>
        <w:adjustRightInd w:val="0"/>
        <w:spacing w:after="0" w:line="240" w:lineRule="auto"/>
        <w:ind w:right="142"/>
        <w:contextualSpacing/>
        <w:jc w:val="both"/>
        <w:rPr>
          <w:rFonts w:ascii="Simplified Arabic" w:hAnsi="Simplified Arabic" w:cs="Simplified Arabic"/>
          <w:sz w:val="24"/>
          <w:szCs w:val="24"/>
          <w:rtl/>
          <w:lang w:bidi="ar-EG"/>
        </w:rPr>
      </w:pPr>
      <w:r w:rsidRPr="00C90B69">
        <w:rPr>
          <w:rFonts w:ascii="Simplified Arabic" w:eastAsia="Simplified Arabic" w:hAnsi="Simplified Arabic" w:cs="Simplified Arabic"/>
          <w:sz w:val="24"/>
          <w:szCs w:val="24"/>
          <w:rtl/>
        </w:rPr>
        <w:t xml:space="preserve">    </w:t>
      </w:r>
      <w:r w:rsidR="005377E0" w:rsidRPr="00C90B69">
        <w:rPr>
          <w:rFonts w:ascii="Simplified Arabic" w:eastAsia="Simplified Arabic" w:hAnsi="Simplified Arabic" w:cs="Simplified Arabic"/>
          <w:sz w:val="24"/>
          <w:szCs w:val="24"/>
          <w:rtl/>
        </w:rPr>
        <w:t>ته</w:t>
      </w:r>
      <w:r w:rsidR="005377E0" w:rsidRPr="00C90B69">
        <w:rPr>
          <w:rFonts w:ascii="Simplified Arabic" w:hAnsi="Simplified Arabic" w:cs="Simplified Arabic"/>
          <w:sz w:val="24"/>
          <w:szCs w:val="24"/>
          <w:rtl/>
        </w:rPr>
        <w:t>دف</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هذه</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الدراسة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إلى</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مناقشة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قضية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محورية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تتعلق</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بمساهمة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 xml:space="preserve">نهج الترابط </w:t>
      </w:r>
      <w:r w:rsidR="005377E0" w:rsidRPr="00C90B69">
        <w:rPr>
          <w:rFonts w:ascii="Simplified Arabic" w:hAnsi="Simplified Arabic" w:cs="Simplified Arabic"/>
          <w:sz w:val="24"/>
          <w:szCs w:val="24"/>
        </w:rPr>
        <w:t xml:space="preserve">Nexus </w:t>
      </w:r>
      <w:r w:rsidR="005377E0" w:rsidRPr="00C90B69">
        <w:rPr>
          <w:rFonts w:ascii="Simplified Arabic" w:hAnsi="Simplified Arabic" w:cs="Simplified Arabic"/>
          <w:sz w:val="24"/>
          <w:szCs w:val="24"/>
          <w:rtl/>
        </w:rPr>
        <w:t xml:space="preserve"> </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في</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تحقيق</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الأمن</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المائي</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والذي</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يؤدي</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حتما</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إلى</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رفاه</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اجتماعي</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يتيح</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فرص</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التمكين المستدام</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لكافة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الفاعلين</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الاجتماعيين</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عبر</w:t>
      </w:r>
      <w:r w:rsidR="005377E0" w:rsidRPr="00C90B69">
        <w:rPr>
          <w:rFonts w:ascii="Simplified Arabic" w:hAnsi="Simplified Arabic" w:cs="Simplified Arabic"/>
          <w:sz w:val="24"/>
          <w:szCs w:val="24"/>
        </w:rPr>
        <w:t xml:space="preserve"> </w:t>
      </w:r>
      <w:r w:rsidR="00E46800" w:rsidRPr="00C90B69">
        <w:rPr>
          <w:rFonts w:ascii="Simplified Arabic" w:hAnsi="Simplified Arabic" w:cs="Simplified Arabic"/>
          <w:sz w:val="24"/>
          <w:szCs w:val="24"/>
          <w:rtl/>
        </w:rPr>
        <w:t xml:space="preserve">أنماط تتسم بالكفاءة في التخصيص والاستخدام </w:t>
      </w:r>
      <w:r w:rsidR="005377E0" w:rsidRPr="00C90B69">
        <w:rPr>
          <w:rFonts w:ascii="Simplified Arabic" w:hAnsi="Simplified Arabic" w:cs="Simplified Arabic"/>
          <w:sz w:val="24"/>
          <w:szCs w:val="24"/>
          <w:rtl/>
        </w:rPr>
        <w:t>لهذه</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الموارد</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المائية</w:t>
      </w:r>
      <w:r w:rsidR="00E46800" w:rsidRPr="00C90B69">
        <w:rPr>
          <w:rFonts w:ascii="Simplified Arabic" w:hAnsi="Simplified Arabic" w:cs="Simplified Arabic"/>
          <w:sz w:val="24"/>
          <w:szCs w:val="24"/>
          <w:rtl/>
        </w:rPr>
        <w:t xml:space="preserve"> </w:t>
      </w:r>
      <w:r w:rsidR="005377E0" w:rsidRPr="00C90B69">
        <w:rPr>
          <w:rFonts w:ascii="Simplified Arabic" w:hAnsi="Simplified Arabic" w:cs="Simplified Arabic"/>
          <w:sz w:val="24"/>
          <w:szCs w:val="24"/>
          <w:rtl/>
        </w:rPr>
        <w:t>خ</w:t>
      </w:r>
      <w:r w:rsidR="004019B5">
        <w:rPr>
          <w:rFonts w:ascii="Simplified Arabic" w:hAnsi="Simplified Arabic" w:cs="Simplified Arabic" w:hint="cs"/>
          <w:sz w:val="24"/>
          <w:szCs w:val="24"/>
          <w:rtl/>
        </w:rPr>
        <w:t>اصة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مع</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تنامي</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وانتشار</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منطق</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ندرة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المياه</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بسبب</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ازدياد</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الطلب</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عليها</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من</w:t>
      </w:r>
      <w:r w:rsidR="00E46800" w:rsidRPr="00C90B69">
        <w:rPr>
          <w:rFonts w:ascii="Simplified Arabic" w:hAnsi="Simplified Arabic" w:cs="Simplified Arabic"/>
          <w:sz w:val="24"/>
          <w:szCs w:val="24"/>
          <w:rtl/>
        </w:rPr>
        <w:t xml:space="preserve"> </w:t>
      </w:r>
      <w:r w:rsidR="005377E0" w:rsidRPr="00C90B69">
        <w:rPr>
          <w:rFonts w:ascii="Simplified Arabic" w:hAnsi="Simplified Arabic" w:cs="Simplified Arabic"/>
          <w:sz w:val="24"/>
          <w:szCs w:val="24"/>
          <w:rtl/>
        </w:rPr>
        <w:t>جانب</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الأعداد</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السكانية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المتزايدة،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وكذلك</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التوسع</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في</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الإنتاج</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الزراعي،</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والتنمية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الصناعية،</w:t>
      </w:r>
      <w:r w:rsidR="004B2D44">
        <w:rPr>
          <w:rFonts w:ascii="Simplified Arabic" w:hAnsi="Simplified Arabic" w:cs="Simplified Arabic" w:hint="cs"/>
          <w:sz w:val="24"/>
          <w:szCs w:val="24"/>
          <w:rtl/>
        </w:rPr>
        <w:t xml:space="preserve"> </w:t>
      </w:r>
      <w:r w:rsidR="00E46800" w:rsidRPr="00C90B69">
        <w:rPr>
          <w:rFonts w:ascii="Simplified Arabic" w:hAnsi="Simplified Arabic" w:cs="Simplified Arabic"/>
          <w:sz w:val="24"/>
          <w:szCs w:val="24"/>
          <w:rtl/>
        </w:rPr>
        <w:t xml:space="preserve">واستهلاك الطاقة، </w:t>
      </w:r>
      <w:r w:rsidR="005377E0" w:rsidRPr="00C90B69">
        <w:rPr>
          <w:rFonts w:ascii="Simplified Arabic" w:hAnsi="Simplified Arabic" w:cs="Simplified Arabic"/>
          <w:sz w:val="24"/>
          <w:szCs w:val="24"/>
          <w:rtl/>
        </w:rPr>
        <w:t>وتضاؤل</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نوعية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موارد</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المياه</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وذلك</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نتيجة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للأنشطة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البشرية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غير</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العقلانية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وتتحدد</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مشكلة</w:t>
      </w:r>
      <w:r w:rsidR="00E46800" w:rsidRPr="00C90B69">
        <w:rPr>
          <w:rFonts w:ascii="Simplified Arabic" w:hAnsi="Simplified Arabic" w:cs="Simplified Arabic"/>
          <w:sz w:val="24"/>
          <w:szCs w:val="24"/>
          <w:rtl/>
        </w:rPr>
        <w:t xml:space="preserve"> </w:t>
      </w:r>
      <w:r w:rsidR="005377E0" w:rsidRPr="00C90B69">
        <w:rPr>
          <w:rFonts w:ascii="Simplified Arabic" w:hAnsi="Simplified Arabic" w:cs="Simplified Arabic"/>
          <w:sz w:val="24"/>
          <w:szCs w:val="24"/>
          <w:rtl/>
        </w:rPr>
        <w:t>هذه</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الدراسة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في</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قضية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مهمة</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يمكن</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صياغتها</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على</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النحو</w:t>
      </w:r>
      <w:r w:rsidR="005377E0" w:rsidRPr="00C90B69">
        <w:rPr>
          <w:rFonts w:ascii="Simplified Arabic" w:hAnsi="Simplified Arabic" w:cs="Simplified Arabic"/>
          <w:sz w:val="24"/>
          <w:szCs w:val="24"/>
        </w:rPr>
        <w:t xml:space="preserve"> </w:t>
      </w:r>
      <w:r w:rsidR="005377E0" w:rsidRPr="00C90B69">
        <w:rPr>
          <w:rFonts w:ascii="Simplified Arabic" w:hAnsi="Simplified Arabic" w:cs="Simplified Arabic"/>
          <w:sz w:val="24"/>
          <w:szCs w:val="24"/>
          <w:rtl/>
        </w:rPr>
        <w:t>الآتي</w:t>
      </w:r>
      <w:r w:rsidR="005377E0" w:rsidRPr="00C90B69">
        <w:rPr>
          <w:rFonts w:ascii="Simplified Arabic" w:hAnsi="Simplified Arabic" w:cs="Simplified Arabic"/>
          <w:sz w:val="24"/>
          <w:szCs w:val="24"/>
        </w:rPr>
        <w:t>:</w:t>
      </w:r>
    </w:p>
    <w:p w14:paraId="0E8D55C9" w14:textId="77777777" w:rsidR="00245320" w:rsidRPr="00C90B69" w:rsidRDefault="005377E0" w:rsidP="00772D44">
      <w:pPr>
        <w:pStyle w:val="ListParagraph"/>
        <w:numPr>
          <w:ilvl w:val="0"/>
          <w:numId w:val="11"/>
        </w:numPr>
        <w:tabs>
          <w:tab w:val="left" w:pos="9355"/>
        </w:tabs>
        <w:spacing w:after="0" w:line="240" w:lineRule="auto"/>
        <w:ind w:right="142"/>
        <w:jc w:val="both"/>
        <w:rPr>
          <w:rFonts w:ascii="Simplified Arabic" w:hAnsi="Simplified Arabic" w:cs="Simplified Arabic"/>
          <w:sz w:val="24"/>
          <w:szCs w:val="24"/>
        </w:rPr>
      </w:pPr>
      <w:r w:rsidRPr="00C90B69">
        <w:rPr>
          <w:rFonts w:ascii="Simplified Arabic" w:hAnsi="Simplified Arabic" w:cs="Simplified Arabic"/>
          <w:sz w:val="24"/>
          <w:szCs w:val="24"/>
          <w:rtl/>
        </w:rPr>
        <w:t>كيف</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يمكن</w:t>
      </w:r>
      <w:r w:rsidRPr="00C90B69">
        <w:rPr>
          <w:rFonts w:ascii="Simplified Arabic" w:hAnsi="Simplified Arabic" w:cs="Simplified Arabic"/>
          <w:sz w:val="24"/>
          <w:szCs w:val="24"/>
        </w:rPr>
        <w:t xml:space="preserve"> </w:t>
      </w:r>
      <w:r w:rsidR="00E46800" w:rsidRPr="00C90B69">
        <w:rPr>
          <w:rFonts w:ascii="Simplified Arabic" w:hAnsi="Simplified Arabic" w:cs="Simplified Arabic"/>
          <w:sz w:val="24"/>
          <w:szCs w:val="24"/>
          <w:rtl/>
        </w:rPr>
        <w:t>لنهج الترابط</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أن</w:t>
      </w:r>
      <w:r w:rsidRPr="00C90B69">
        <w:rPr>
          <w:rFonts w:ascii="Simplified Arabic" w:hAnsi="Simplified Arabic" w:cs="Simplified Arabic"/>
          <w:sz w:val="24"/>
          <w:szCs w:val="24"/>
        </w:rPr>
        <w:t xml:space="preserve"> </w:t>
      </w:r>
      <w:r w:rsidR="00E46800" w:rsidRPr="00C90B69">
        <w:rPr>
          <w:rFonts w:ascii="Simplified Arabic" w:hAnsi="Simplified Arabic" w:cs="Simplified Arabic"/>
          <w:sz w:val="24"/>
          <w:szCs w:val="24"/>
          <w:rtl/>
        </w:rPr>
        <w:t>ي</w:t>
      </w:r>
      <w:r w:rsidRPr="00C90B69">
        <w:rPr>
          <w:rFonts w:ascii="Simplified Arabic" w:hAnsi="Simplified Arabic" w:cs="Simplified Arabic"/>
          <w:sz w:val="24"/>
          <w:szCs w:val="24"/>
          <w:rtl/>
        </w:rPr>
        <w:t>ساهم</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تحقيق</w:t>
      </w:r>
      <w:r w:rsidR="00E46800" w:rsidRPr="00C90B69">
        <w:rPr>
          <w:rFonts w:ascii="Simplified Arabic" w:hAnsi="Simplified Arabic" w:cs="Simplified Arabic"/>
          <w:sz w:val="24"/>
          <w:szCs w:val="24"/>
          <w:rtl/>
        </w:rPr>
        <w:t xml:space="preserve"> </w:t>
      </w:r>
      <w:r w:rsidRPr="00C90B69">
        <w:rPr>
          <w:rFonts w:ascii="Simplified Arabic" w:hAnsi="Simplified Arabic" w:cs="Simplified Arabic"/>
          <w:sz w:val="24"/>
          <w:szCs w:val="24"/>
          <w:rtl/>
        </w:rPr>
        <w:t>الأمن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w:t>
      </w:r>
      <w:r w:rsidR="00E46800" w:rsidRPr="00C90B69">
        <w:rPr>
          <w:rFonts w:ascii="Simplified Arabic" w:hAnsi="Simplified Arabic" w:cs="Simplified Arabic"/>
          <w:sz w:val="24"/>
          <w:szCs w:val="24"/>
          <w:rtl/>
        </w:rPr>
        <w:t xml:space="preserve"> والتنمية المستدامة </w:t>
      </w:r>
      <w:r w:rsidRPr="00C90B69">
        <w:rPr>
          <w:rFonts w:ascii="Simplified Arabic" w:hAnsi="Simplified Arabic" w:cs="Simplified Arabic"/>
          <w:sz w:val="24"/>
          <w:szCs w:val="24"/>
          <w:rtl/>
        </w:rPr>
        <w:t>؟</w:t>
      </w:r>
    </w:p>
    <w:p w14:paraId="4555A3D8" w14:textId="5E68A128" w:rsidR="00245320" w:rsidRPr="00C90B69" w:rsidRDefault="00245320" w:rsidP="00772D44">
      <w:pPr>
        <w:pStyle w:val="ListParagraph"/>
        <w:numPr>
          <w:ilvl w:val="0"/>
          <w:numId w:val="11"/>
        </w:numPr>
        <w:tabs>
          <w:tab w:val="left" w:pos="9355"/>
        </w:tabs>
        <w:spacing w:after="0" w:line="240" w:lineRule="auto"/>
        <w:ind w:right="142"/>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ماهي التحديات التي تواجه تطبيق نهج الترابط و ما هو المفقود وما هو المطلوب للبدء في تنفيذ هذا </w:t>
      </w:r>
      <w:r w:rsidR="00EE4472" w:rsidRPr="00C90B69">
        <w:rPr>
          <w:rFonts w:ascii="Simplified Arabic" w:hAnsi="Simplified Arabic" w:cs="Simplified Arabic"/>
          <w:sz w:val="24"/>
          <w:szCs w:val="24"/>
          <w:rtl/>
        </w:rPr>
        <w:t>النهج والبيئة التمكينية لتطبيق نهج الترابط .</w:t>
      </w:r>
    </w:p>
    <w:p w14:paraId="64998232" w14:textId="77777777" w:rsidR="00B6257B" w:rsidRPr="003754C6" w:rsidRDefault="00B6257B" w:rsidP="00772D44">
      <w:pPr>
        <w:pStyle w:val="ListParagraph"/>
        <w:tabs>
          <w:tab w:val="left" w:pos="9355"/>
        </w:tabs>
        <w:spacing w:after="0" w:line="240" w:lineRule="auto"/>
        <w:ind w:right="142"/>
        <w:jc w:val="both"/>
        <w:rPr>
          <w:rFonts w:ascii="Simplified Arabic" w:hAnsi="Simplified Arabic" w:cs="Simplified Arabic"/>
          <w:sz w:val="10"/>
          <w:szCs w:val="10"/>
          <w:rtl/>
        </w:rPr>
      </w:pPr>
    </w:p>
    <w:p w14:paraId="15D16542" w14:textId="05DFA05C" w:rsidR="00D84A53" w:rsidRPr="00C90B69" w:rsidRDefault="0035167F" w:rsidP="00772D44">
      <w:pPr>
        <w:spacing w:after="0" w:line="240" w:lineRule="auto"/>
        <w:ind w:right="142"/>
        <w:contextualSpacing/>
        <w:jc w:val="both"/>
        <w:rPr>
          <w:rFonts w:ascii="Simplified Arabic" w:hAnsi="Simplified Arabic" w:cs="Simplified Arabic"/>
          <w:b/>
          <w:bCs/>
          <w:sz w:val="26"/>
          <w:szCs w:val="26"/>
          <w:u w:val="single"/>
          <w:rtl/>
          <w:lang w:bidi="ar-EG"/>
        </w:rPr>
      </w:pPr>
      <w:r w:rsidRPr="00C90B69">
        <w:rPr>
          <w:rFonts w:ascii="Simplified Arabic" w:hAnsi="Simplified Arabic" w:cs="Simplified Arabic"/>
          <w:b/>
          <w:bCs/>
          <w:sz w:val="26"/>
          <w:szCs w:val="26"/>
          <w:u w:val="single"/>
          <w:rtl/>
        </w:rPr>
        <w:t>1-3</w:t>
      </w:r>
      <w:r w:rsidR="005A0141" w:rsidRPr="00C90B69">
        <w:rPr>
          <w:rFonts w:ascii="Simplified Arabic" w:hAnsi="Simplified Arabic" w:cs="Simplified Arabic"/>
          <w:b/>
          <w:bCs/>
          <w:sz w:val="26"/>
          <w:szCs w:val="26"/>
          <w:u w:val="single"/>
          <w:rtl/>
        </w:rPr>
        <w:t xml:space="preserve"> </w:t>
      </w:r>
      <w:r w:rsidR="003A6A84" w:rsidRPr="00C90B69">
        <w:rPr>
          <w:rFonts w:ascii="Simplified Arabic" w:hAnsi="Simplified Arabic" w:cs="Simplified Arabic"/>
          <w:b/>
          <w:bCs/>
          <w:sz w:val="26"/>
          <w:szCs w:val="26"/>
          <w:u w:val="single"/>
          <w:rtl/>
        </w:rPr>
        <w:t>تساؤلات الدراسة</w:t>
      </w:r>
      <w:r w:rsidRPr="00C90B69">
        <w:rPr>
          <w:rFonts w:ascii="Simplified Arabic" w:hAnsi="Simplified Arabic" w:cs="Simplified Arabic"/>
          <w:b/>
          <w:bCs/>
          <w:sz w:val="26"/>
          <w:szCs w:val="26"/>
          <w:u w:val="single"/>
          <w:rtl/>
        </w:rPr>
        <w:t xml:space="preserve"> :</w:t>
      </w:r>
    </w:p>
    <w:p w14:paraId="1D264DA0" w14:textId="6CED33DB" w:rsidR="00D84A53" w:rsidRPr="00C90B69" w:rsidRDefault="00D84A53" w:rsidP="00772D44">
      <w:pPr>
        <w:autoSpaceDE w:val="0"/>
        <w:autoSpaceDN w:val="0"/>
        <w:adjustRightInd w:val="0"/>
        <w:spacing w:after="0" w:line="240" w:lineRule="auto"/>
        <w:ind w:right="142"/>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tl/>
        </w:rPr>
        <w:t>كيف يساعد نهج ال</w:t>
      </w:r>
      <w:r w:rsidR="006D70AC" w:rsidRPr="00C90B69">
        <w:rPr>
          <w:rFonts w:ascii="Simplified Arabic" w:hAnsi="Simplified Arabic" w:cs="Simplified Arabic"/>
          <w:sz w:val="24"/>
          <w:szCs w:val="24"/>
          <w:rtl/>
        </w:rPr>
        <w:t>ت</w:t>
      </w:r>
      <w:r w:rsidRPr="00C90B69">
        <w:rPr>
          <w:rFonts w:ascii="Simplified Arabic" w:hAnsi="Simplified Arabic" w:cs="Simplified Arabic"/>
          <w:sz w:val="24"/>
          <w:szCs w:val="24"/>
          <w:rtl/>
        </w:rPr>
        <w:t>ر</w:t>
      </w:r>
      <w:r w:rsidR="006D70AC" w:rsidRPr="00C90B69">
        <w:rPr>
          <w:rFonts w:ascii="Simplified Arabic" w:hAnsi="Simplified Arabic" w:cs="Simplified Arabic"/>
          <w:sz w:val="24"/>
          <w:szCs w:val="24"/>
          <w:rtl/>
        </w:rPr>
        <w:t>ا</w:t>
      </w:r>
      <w:r w:rsidRPr="00C90B69">
        <w:rPr>
          <w:rFonts w:ascii="Simplified Arabic" w:hAnsi="Simplified Arabic" w:cs="Simplified Arabic"/>
          <w:sz w:val="24"/>
          <w:szCs w:val="24"/>
          <w:rtl/>
        </w:rPr>
        <w:t xml:space="preserve">بط بين الماء والطاقة والغذاء في </w:t>
      </w:r>
      <w:r w:rsidR="000C28E0" w:rsidRPr="00C90B69">
        <w:rPr>
          <w:rFonts w:ascii="Simplified Arabic" w:hAnsi="Simplified Arabic" w:cs="Simplified Arabic"/>
          <w:sz w:val="24"/>
          <w:szCs w:val="24"/>
          <w:rtl/>
        </w:rPr>
        <w:t>القرارات والسياسات</w:t>
      </w:r>
      <w:r w:rsidRPr="00C90B69">
        <w:rPr>
          <w:rFonts w:ascii="Simplified Arabic" w:hAnsi="Simplified Arabic" w:cs="Simplified Arabic"/>
          <w:sz w:val="24"/>
          <w:szCs w:val="24"/>
          <w:rtl/>
        </w:rPr>
        <w:t xml:space="preserve"> المتعلقة بالمياه للتخفيف من حدة الإجهاد المائي </w:t>
      </w:r>
      <w:r w:rsidR="003A3C7A" w:rsidRPr="00C90B69">
        <w:rPr>
          <w:rFonts w:ascii="Simplified Arabic" w:hAnsi="Simplified Arabic" w:cs="Simplified Arabic"/>
          <w:sz w:val="24"/>
          <w:szCs w:val="24"/>
          <w:rtl/>
        </w:rPr>
        <w:t>وتحقيق ا</w:t>
      </w:r>
      <w:r w:rsidRPr="00C90B69">
        <w:rPr>
          <w:rFonts w:ascii="Simplified Arabic" w:hAnsi="Simplified Arabic" w:cs="Simplified Arabic"/>
          <w:sz w:val="24"/>
          <w:szCs w:val="24"/>
          <w:rtl/>
        </w:rPr>
        <w:t>لأمن المائي في مصر</w:t>
      </w:r>
      <w:r w:rsidR="00681282">
        <w:rPr>
          <w:rFonts w:ascii="Simplified Arabic" w:hAnsi="Simplified Arabic" w:cs="Simplified Arabic" w:hint="cs"/>
          <w:sz w:val="24"/>
          <w:szCs w:val="24"/>
          <w:rtl/>
        </w:rPr>
        <w:t xml:space="preserve"> وكيفية تطبيقه</w:t>
      </w:r>
      <w:r w:rsidRPr="00C90B69">
        <w:rPr>
          <w:rFonts w:ascii="Simplified Arabic" w:hAnsi="Simplified Arabic" w:cs="Simplified Arabic"/>
          <w:sz w:val="24"/>
          <w:szCs w:val="24"/>
          <w:rtl/>
        </w:rPr>
        <w:t xml:space="preserve"> ؟ </w:t>
      </w:r>
    </w:p>
    <w:p w14:paraId="3138A7D9" w14:textId="77777777" w:rsidR="00B64449" w:rsidRPr="001E717D" w:rsidRDefault="00B64449" w:rsidP="00772D44">
      <w:pPr>
        <w:autoSpaceDE w:val="0"/>
        <w:autoSpaceDN w:val="0"/>
        <w:adjustRightInd w:val="0"/>
        <w:spacing w:after="0" w:line="240" w:lineRule="auto"/>
        <w:ind w:right="142"/>
        <w:contextualSpacing/>
        <w:jc w:val="both"/>
        <w:rPr>
          <w:rFonts w:ascii="Simplified Arabic" w:hAnsi="Simplified Arabic" w:cs="Simplified Arabic"/>
          <w:sz w:val="14"/>
          <w:szCs w:val="14"/>
          <w:rtl/>
        </w:rPr>
      </w:pPr>
    </w:p>
    <w:p w14:paraId="2E89F856" w14:textId="25B82C3D" w:rsidR="003A6A84" w:rsidRPr="006F0E3C" w:rsidRDefault="0035167F" w:rsidP="00772D44">
      <w:pPr>
        <w:tabs>
          <w:tab w:val="left" w:pos="9355"/>
        </w:tabs>
        <w:spacing w:after="0" w:line="240" w:lineRule="auto"/>
        <w:ind w:right="142"/>
        <w:contextualSpacing/>
        <w:jc w:val="both"/>
        <w:rPr>
          <w:rFonts w:ascii="Simplified Arabic" w:hAnsi="Simplified Arabic" w:cs="Simplified Arabic"/>
          <w:b/>
          <w:bCs/>
          <w:sz w:val="24"/>
          <w:szCs w:val="24"/>
          <w:u w:val="single"/>
          <w:rtl/>
          <w:lang w:bidi="ar-EG"/>
        </w:rPr>
      </w:pPr>
      <w:r w:rsidRPr="006F0E3C">
        <w:rPr>
          <w:rFonts w:ascii="Simplified Arabic" w:hAnsi="Simplified Arabic" w:cs="Simplified Arabic"/>
          <w:b/>
          <w:bCs/>
          <w:sz w:val="24"/>
          <w:szCs w:val="24"/>
          <w:u w:val="single"/>
          <w:rtl/>
        </w:rPr>
        <w:t xml:space="preserve">1-4 </w:t>
      </w:r>
      <w:r w:rsidR="005A0141" w:rsidRPr="006F0E3C">
        <w:rPr>
          <w:rFonts w:ascii="Simplified Arabic" w:hAnsi="Simplified Arabic" w:cs="Simplified Arabic"/>
          <w:b/>
          <w:bCs/>
          <w:sz w:val="24"/>
          <w:szCs w:val="24"/>
          <w:u w:val="single"/>
          <w:rtl/>
        </w:rPr>
        <w:t xml:space="preserve"> </w:t>
      </w:r>
      <w:r w:rsidR="00AF6464" w:rsidRPr="006F0E3C">
        <w:rPr>
          <w:rFonts w:ascii="Simplified Arabic" w:hAnsi="Simplified Arabic" w:cs="Simplified Arabic"/>
          <w:b/>
          <w:bCs/>
          <w:sz w:val="24"/>
          <w:szCs w:val="24"/>
          <w:u w:val="single"/>
          <w:rtl/>
        </w:rPr>
        <w:t>أهمية الدراسة</w:t>
      </w:r>
      <w:r w:rsidRPr="006F0E3C">
        <w:rPr>
          <w:rFonts w:ascii="Simplified Arabic" w:hAnsi="Simplified Arabic" w:cs="Simplified Arabic"/>
          <w:b/>
          <w:bCs/>
          <w:sz w:val="24"/>
          <w:szCs w:val="24"/>
          <w:u w:val="single"/>
          <w:rtl/>
        </w:rPr>
        <w:t xml:space="preserve"> :</w:t>
      </w:r>
    </w:p>
    <w:p w14:paraId="574A07F8" w14:textId="18D2605B" w:rsidR="002A3279" w:rsidRPr="00C90B69" w:rsidRDefault="00E455A4" w:rsidP="004019B5">
      <w:pPr>
        <w:tabs>
          <w:tab w:val="left" w:pos="9355"/>
        </w:tabs>
        <w:autoSpaceDE w:val="0"/>
        <w:autoSpaceDN w:val="0"/>
        <w:adjustRightInd w:val="0"/>
        <w:spacing w:after="0" w:line="240" w:lineRule="auto"/>
        <w:contextualSpacing/>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00A9623C" w:rsidRPr="00C90B69">
        <w:rPr>
          <w:rFonts w:ascii="Simplified Arabic" w:hAnsi="Simplified Arabic" w:cs="Simplified Arabic"/>
          <w:sz w:val="24"/>
          <w:szCs w:val="24"/>
          <w:rtl/>
        </w:rPr>
        <w:t>يستمد</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هذا</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البحث</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أهميته</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من</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أهمية</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المياه</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في</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حد</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ذاتها،</w:t>
      </w:r>
      <w:r w:rsidR="002A3279" w:rsidRPr="00C90B69">
        <w:rPr>
          <w:rFonts w:ascii="Simplified Arabic" w:hAnsi="Simplified Arabic" w:cs="Simplified Arabic"/>
          <w:sz w:val="24"/>
          <w:szCs w:val="24"/>
          <w:rtl/>
        </w:rPr>
        <w:t xml:space="preserve"> </w:t>
      </w:r>
      <w:r w:rsidR="00A9623C" w:rsidRPr="00C90B69">
        <w:rPr>
          <w:rFonts w:ascii="Simplified Arabic" w:hAnsi="Simplified Arabic" w:cs="Simplified Arabic"/>
          <w:sz w:val="24"/>
          <w:szCs w:val="24"/>
          <w:rtl/>
        </w:rPr>
        <w:t>ومن</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أهمية</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التحديات</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المرتبطة</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بها،</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فالماء</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هو</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منبع</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الحياة</w:t>
      </w:r>
      <w:r w:rsidR="002A3279" w:rsidRPr="00C90B69">
        <w:rPr>
          <w:rFonts w:ascii="Simplified Arabic" w:hAnsi="Simplified Arabic" w:cs="Simplified Arabic"/>
          <w:sz w:val="24"/>
          <w:szCs w:val="24"/>
          <w:rtl/>
        </w:rPr>
        <w:t xml:space="preserve"> </w:t>
      </w:r>
      <w:r w:rsidR="00A9623C" w:rsidRPr="00C90B69">
        <w:rPr>
          <w:rFonts w:ascii="Simplified Arabic" w:hAnsi="Simplified Arabic" w:cs="Simplified Arabic"/>
          <w:sz w:val="24"/>
          <w:szCs w:val="24"/>
          <w:rtl/>
        </w:rPr>
        <w:t>ومفتاح</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التنمية</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وركيزتها</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الأساسية،</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لذاك</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لا</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بد</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من</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الاهتمام</w:t>
      </w:r>
      <w:r w:rsidR="002A3279" w:rsidRPr="00C90B69">
        <w:rPr>
          <w:rFonts w:ascii="Simplified Arabic" w:hAnsi="Simplified Arabic" w:cs="Simplified Arabic"/>
          <w:sz w:val="24"/>
          <w:szCs w:val="24"/>
          <w:rtl/>
        </w:rPr>
        <w:t xml:space="preserve"> </w:t>
      </w:r>
      <w:r w:rsidR="002439CB" w:rsidRPr="00C90B69">
        <w:rPr>
          <w:rFonts w:ascii="Simplified Arabic" w:hAnsi="Simplified Arabic" w:cs="Simplified Arabic"/>
          <w:sz w:val="24"/>
          <w:szCs w:val="24"/>
          <w:rtl/>
        </w:rPr>
        <w:t>بكفاءة تخصيص و</w:t>
      </w:r>
      <w:r w:rsidR="004019B5">
        <w:rPr>
          <w:rFonts w:ascii="Simplified Arabic" w:hAnsi="Simplified Arabic" w:cs="Simplified Arabic" w:hint="cs"/>
          <w:sz w:val="24"/>
          <w:szCs w:val="24"/>
          <w:rtl/>
        </w:rPr>
        <w:t>إ</w:t>
      </w:r>
      <w:r w:rsidR="002439CB" w:rsidRPr="00C90B69">
        <w:rPr>
          <w:rFonts w:ascii="Simplified Arabic" w:hAnsi="Simplified Arabic" w:cs="Simplified Arabic"/>
          <w:sz w:val="24"/>
          <w:szCs w:val="24"/>
          <w:rtl/>
        </w:rPr>
        <w:t>دارة</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الموارد</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المائية،</w:t>
      </w:r>
      <w:r w:rsidR="00A9623C" w:rsidRPr="00C90B69">
        <w:rPr>
          <w:rFonts w:ascii="Simplified Arabic" w:hAnsi="Simplified Arabic" w:cs="Simplified Arabic"/>
          <w:sz w:val="24"/>
          <w:szCs w:val="24"/>
        </w:rPr>
        <w:t xml:space="preserve"> </w:t>
      </w:r>
      <w:r w:rsidR="002439CB" w:rsidRPr="00C90B69">
        <w:rPr>
          <w:rFonts w:ascii="Simplified Arabic" w:hAnsi="Simplified Arabic" w:cs="Simplified Arabic"/>
          <w:sz w:val="24"/>
          <w:szCs w:val="24"/>
          <w:rtl/>
        </w:rPr>
        <w:t>والعمل على</w:t>
      </w:r>
      <w:r w:rsidR="00A9623C" w:rsidRPr="00C90B69">
        <w:rPr>
          <w:rFonts w:ascii="Simplified Arabic" w:hAnsi="Simplified Arabic" w:cs="Simplified Arabic"/>
          <w:sz w:val="24"/>
          <w:szCs w:val="24"/>
        </w:rPr>
        <w:t xml:space="preserve"> </w:t>
      </w:r>
      <w:r w:rsidR="00A9623C" w:rsidRPr="00C90B69">
        <w:rPr>
          <w:rFonts w:ascii="Simplified Arabic" w:hAnsi="Simplified Arabic" w:cs="Simplified Arabic"/>
          <w:sz w:val="24"/>
          <w:szCs w:val="24"/>
          <w:rtl/>
        </w:rPr>
        <w:t>تنمية</w:t>
      </w:r>
      <w:r w:rsidR="002439CB" w:rsidRPr="00C90B69">
        <w:rPr>
          <w:rFonts w:ascii="Simplified Arabic" w:hAnsi="Simplified Arabic" w:cs="Simplified Arabic"/>
          <w:sz w:val="24"/>
          <w:szCs w:val="24"/>
          <w:rtl/>
        </w:rPr>
        <w:t xml:space="preserve"> </w:t>
      </w:r>
      <w:r w:rsidR="002A3279" w:rsidRPr="00C90B69">
        <w:rPr>
          <w:rFonts w:ascii="Simplified Arabic" w:hAnsi="Simplified Arabic" w:cs="Simplified Arabic"/>
          <w:sz w:val="24"/>
          <w:szCs w:val="24"/>
          <w:rtl/>
        </w:rPr>
        <w:t>الموارد</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المائية</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من</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حيث</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زيادة</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كميتها</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وتحسين</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نوعيتها</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ورفع</w:t>
      </w:r>
      <w:r w:rsidR="002439CB" w:rsidRPr="00C90B69">
        <w:rPr>
          <w:rFonts w:ascii="Simplified Arabic" w:hAnsi="Simplified Arabic" w:cs="Simplified Arabic"/>
          <w:sz w:val="24"/>
          <w:szCs w:val="24"/>
          <w:rtl/>
        </w:rPr>
        <w:t xml:space="preserve"> </w:t>
      </w:r>
      <w:r w:rsidR="002A3279" w:rsidRPr="00C90B69">
        <w:rPr>
          <w:rFonts w:ascii="Simplified Arabic" w:hAnsi="Simplified Arabic" w:cs="Simplified Arabic"/>
          <w:sz w:val="24"/>
          <w:szCs w:val="24"/>
          <w:rtl/>
        </w:rPr>
        <w:t>كفاءة</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إدارتها</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بما</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يعود</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بالفائدة</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على</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جميع</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أفراد</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المجتمع،</w:t>
      </w:r>
      <w:r w:rsidR="002439CB" w:rsidRPr="00C90B69">
        <w:rPr>
          <w:rFonts w:ascii="Simplified Arabic" w:hAnsi="Simplified Arabic" w:cs="Simplified Arabic"/>
          <w:sz w:val="24"/>
          <w:szCs w:val="24"/>
          <w:rtl/>
        </w:rPr>
        <w:t xml:space="preserve"> </w:t>
      </w:r>
      <w:r w:rsidR="002A3279" w:rsidRPr="00C90B69">
        <w:rPr>
          <w:rFonts w:ascii="Simplified Arabic" w:hAnsi="Simplified Arabic" w:cs="Simplified Arabic"/>
          <w:sz w:val="24"/>
          <w:szCs w:val="24"/>
          <w:rtl/>
        </w:rPr>
        <w:t>خاصة</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وأن</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الموارد</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المائية</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تتجه</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اليوم</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نحو</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الندرة،</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لذلك</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لا</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بد</w:t>
      </w:r>
      <w:r w:rsidR="002439CB" w:rsidRPr="00C90B69">
        <w:rPr>
          <w:rFonts w:ascii="Simplified Arabic" w:hAnsi="Simplified Arabic" w:cs="Simplified Arabic"/>
          <w:sz w:val="24"/>
          <w:szCs w:val="24"/>
          <w:rtl/>
        </w:rPr>
        <w:t xml:space="preserve"> </w:t>
      </w:r>
      <w:r w:rsidR="002A3279" w:rsidRPr="00C90B69">
        <w:rPr>
          <w:rFonts w:ascii="Simplified Arabic" w:hAnsi="Simplified Arabic" w:cs="Simplified Arabic"/>
          <w:sz w:val="24"/>
          <w:szCs w:val="24"/>
          <w:rtl/>
        </w:rPr>
        <w:t>من</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الاهتمام</w:t>
      </w:r>
      <w:r w:rsidR="002A3279" w:rsidRPr="00C90B69">
        <w:rPr>
          <w:rFonts w:ascii="Simplified Arabic" w:hAnsi="Simplified Arabic" w:cs="Simplified Arabic"/>
          <w:sz w:val="24"/>
          <w:szCs w:val="24"/>
        </w:rPr>
        <w:t xml:space="preserve"> </w:t>
      </w:r>
      <w:r w:rsidR="002A3279" w:rsidRPr="00C90B69">
        <w:rPr>
          <w:rFonts w:ascii="Simplified Arabic" w:hAnsi="Simplified Arabic" w:cs="Simplified Arabic"/>
          <w:sz w:val="24"/>
          <w:szCs w:val="24"/>
          <w:rtl/>
        </w:rPr>
        <w:t>بالإدارة</w:t>
      </w:r>
      <w:r w:rsidR="002A3279" w:rsidRPr="00C90B69">
        <w:rPr>
          <w:rFonts w:ascii="Simplified Arabic" w:hAnsi="Simplified Arabic" w:cs="Simplified Arabic"/>
          <w:sz w:val="24"/>
          <w:szCs w:val="24"/>
        </w:rPr>
        <w:t xml:space="preserve"> </w:t>
      </w:r>
      <w:r w:rsidR="002439CB" w:rsidRPr="00C90B69">
        <w:rPr>
          <w:rFonts w:ascii="Simplified Arabic" w:hAnsi="Simplified Arabic" w:cs="Simplified Arabic"/>
          <w:sz w:val="24"/>
          <w:szCs w:val="24"/>
          <w:rtl/>
        </w:rPr>
        <w:t xml:space="preserve">المتكاملة والمترابطة بين كافة القطاعات المستخدمة للمياه من أجل تحقيق الأمن المائي </w:t>
      </w:r>
      <w:r w:rsidR="00AC0D4E" w:rsidRPr="00C90B69">
        <w:rPr>
          <w:rFonts w:ascii="Simplified Arabic" w:hAnsi="Simplified Arabic" w:cs="Simplified Arabic"/>
          <w:sz w:val="24"/>
          <w:szCs w:val="24"/>
          <w:rtl/>
        </w:rPr>
        <w:t>والتنمية وذلك بتبني نهج جديد في ادارة هذا المورد ( نهج الترابط) .</w:t>
      </w:r>
    </w:p>
    <w:p w14:paraId="313410D9" w14:textId="2651EF30" w:rsidR="002A3279" w:rsidRPr="001E717D" w:rsidRDefault="002A3279" w:rsidP="00772D44">
      <w:pPr>
        <w:tabs>
          <w:tab w:val="left" w:pos="9355"/>
        </w:tabs>
        <w:autoSpaceDE w:val="0"/>
        <w:autoSpaceDN w:val="0"/>
        <w:adjustRightInd w:val="0"/>
        <w:spacing w:after="0" w:line="240" w:lineRule="auto"/>
        <w:contextualSpacing/>
        <w:jc w:val="both"/>
        <w:rPr>
          <w:rFonts w:ascii="Simplified Arabic" w:hAnsi="Simplified Arabic" w:cs="Simplified Arabic"/>
          <w:sz w:val="14"/>
          <w:szCs w:val="14"/>
          <w:rtl/>
        </w:rPr>
      </w:pPr>
    </w:p>
    <w:p w14:paraId="7F2B5A46" w14:textId="235B1937" w:rsidR="00D61D34" w:rsidRPr="00C90B69" w:rsidRDefault="00841417" w:rsidP="00772D44">
      <w:pPr>
        <w:spacing w:after="0" w:line="240" w:lineRule="auto"/>
        <w:contextualSpacing/>
        <w:jc w:val="both"/>
        <w:rPr>
          <w:rFonts w:ascii="Simplified Arabic" w:hAnsi="Simplified Arabic" w:cs="Simplified Arabic"/>
          <w:b/>
          <w:bCs/>
          <w:sz w:val="26"/>
          <w:szCs w:val="26"/>
          <w:rtl/>
        </w:rPr>
      </w:pPr>
      <w:r w:rsidRPr="00C90B69">
        <w:rPr>
          <w:rFonts w:ascii="Simplified Arabic" w:hAnsi="Simplified Arabic" w:cs="Simplified Arabic"/>
          <w:b/>
          <w:bCs/>
          <w:sz w:val="26"/>
          <w:szCs w:val="26"/>
          <w:u w:val="single"/>
          <w:rtl/>
        </w:rPr>
        <w:t xml:space="preserve">1-5 </w:t>
      </w:r>
      <w:r w:rsidR="005A0141" w:rsidRPr="00C90B69">
        <w:rPr>
          <w:rFonts w:ascii="Simplified Arabic" w:hAnsi="Simplified Arabic" w:cs="Simplified Arabic"/>
          <w:b/>
          <w:bCs/>
          <w:sz w:val="26"/>
          <w:szCs w:val="26"/>
          <w:u w:val="single"/>
          <w:rtl/>
        </w:rPr>
        <w:t xml:space="preserve"> </w:t>
      </w:r>
      <w:r w:rsidR="00D61D34" w:rsidRPr="00C90B69">
        <w:rPr>
          <w:rFonts w:ascii="Simplified Arabic" w:hAnsi="Simplified Arabic" w:cs="Simplified Arabic"/>
          <w:b/>
          <w:bCs/>
          <w:sz w:val="26"/>
          <w:szCs w:val="26"/>
          <w:u w:val="single"/>
          <w:rtl/>
        </w:rPr>
        <w:t>أهداف الدراسة</w:t>
      </w:r>
      <w:r w:rsidRPr="00C90B69">
        <w:rPr>
          <w:rFonts w:ascii="Simplified Arabic" w:hAnsi="Simplified Arabic" w:cs="Simplified Arabic"/>
          <w:b/>
          <w:bCs/>
          <w:sz w:val="26"/>
          <w:szCs w:val="26"/>
          <w:rtl/>
        </w:rPr>
        <w:t xml:space="preserve"> :</w:t>
      </w:r>
    </w:p>
    <w:p w14:paraId="79436A35" w14:textId="049B276C" w:rsidR="00531490" w:rsidRPr="00C90B69" w:rsidRDefault="00E443C5" w:rsidP="00772D44">
      <w:pPr>
        <w:spacing w:after="0" w:line="240" w:lineRule="auto"/>
        <w:contextualSpacing/>
        <w:jc w:val="both"/>
        <w:rPr>
          <w:rFonts w:ascii="Simplified Arabic" w:hAnsi="Simplified Arabic" w:cs="Simplified Arabic"/>
          <w:color w:val="000000"/>
          <w:sz w:val="24"/>
          <w:szCs w:val="24"/>
          <w:shd w:val="clear" w:color="auto" w:fill="FFFFFF"/>
        </w:rPr>
      </w:pPr>
      <w:r>
        <w:rPr>
          <w:rFonts w:ascii="Simplified Arabic" w:hAnsi="Simplified Arabic" w:cs="Simplified Arabic" w:hint="cs"/>
          <w:color w:val="000000"/>
          <w:sz w:val="24"/>
          <w:szCs w:val="24"/>
          <w:shd w:val="clear" w:color="auto" w:fill="FFFFFF"/>
          <w:rtl/>
        </w:rPr>
        <w:t xml:space="preserve">    </w:t>
      </w:r>
      <w:r w:rsidR="00EC0BCC">
        <w:rPr>
          <w:rFonts w:ascii="Simplified Arabic" w:hAnsi="Simplified Arabic" w:cs="Simplified Arabic"/>
          <w:color w:val="000000"/>
          <w:sz w:val="24"/>
          <w:szCs w:val="24"/>
          <w:shd w:val="clear" w:color="auto" w:fill="FFFFFF"/>
          <w:rtl/>
        </w:rPr>
        <w:t xml:space="preserve">يهدف هذا البحث </w:t>
      </w:r>
      <w:r w:rsidR="00EC0BCC">
        <w:rPr>
          <w:rFonts w:ascii="Simplified Arabic" w:hAnsi="Simplified Arabic" w:cs="Simplified Arabic" w:hint="cs"/>
          <w:color w:val="000000"/>
          <w:sz w:val="24"/>
          <w:szCs w:val="24"/>
          <w:shd w:val="clear" w:color="auto" w:fill="FFFFFF"/>
          <w:rtl/>
        </w:rPr>
        <w:t>إ</w:t>
      </w:r>
      <w:r w:rsidR="00A85846" w:rsidRPr="00C90B69">
        <w:rPr>
          <w:rFonts w:ascii="Simplified Arabic" w:hAnsi="Simplified Arabic" w:cs="Simplified Arabic"/>
          <w:color w:val="000000"/>
          <w:sz w:val="24"/>
          <w:szCs w:val="24"/>
          <w:shd w:val="clear" w:color="auto" w:fill="FFFFFF"/>
          <w:rtl/>
        </w:rPr>
        <w:t>لى دراسة وتحليل وضع الأمن المائي في مصر من منظور العلاقة بين المياه والطاقة والزراعة (الغذاء) ، مع التركيز على مسارات الأمن المائي التي تنشأ من الإجراءات والسياسات المتعلقة بالقطاعات الأخرى. وما يرتبط بها بما في ذلك تعزيز الصناعة القائمة على الطاقة والأمن الغذائي والعمالة المحلية. ومنه نستنتج أن النهج القائم على الترابط مطلوب لإدارة المياه وحوكمتها بشكل فعال</w:t>
      </w:r>
      <w:r w:rsidR="00D233D0">
        <w:rPr>
          <w:rFonts w:ascii="Simplified Arabic" w:hAnsi="Simplified Arabic" w:cs="Simplified Arabic"/>
          <w:color w:val="000000"/>
          <w:sz w:val="24"/>
          <w:szCs w:val="24"/>
          <w:shd w:val="clear" w:color="auto" w:fill="FFFFFF"/>
        </w:rPr>
        <w:t xml:space="preserve"> </w:t>
      </w:r>
      <w:r w:rsidR="00A85846" w:rsidRPr="00C90B69">
        <w:rPr>
          <w:rFonts w:ascii="Simplified Arabic" w:hAnsi="Simplified Arabic" w:cs="Simplified Arabic"/>
          <w:color w:val="000000"/>
          <w:sz w:val="24"/>
          <w:szCs w:val="24"/>
          <w:shd w:val="clear" w:color="auto" w:fill="FFFFFF"/>
          <w:rtl/>
        </w:rPr>
        <w:t xml:space="preserve">يساعد </w:t>
      </w:r>
      <w:r w:rsidR="00D84A53" w:rsidRPr="00C90B69">
        <w:rPr>
          <w:rFonts w:ascii="Simplified Arabic" w:hAnsi="Simplified Arabic" w:cs="Simplified Arabic"/>
          <w:sz w:val="24"/>
          <w:szCs w:val="24"/>
          <w:rtl/>
        </w:rPr>
        <w:t>في</w:t>
      </w:r>
      <w:r w:rsidR="00DC333D" w:rsidRPr="00C90B69">
        <w:rPr>
          <w:rFonts w:ascii="Simplified Arabic" w:hAnsi="Simplified Arabic" w:cs="Simplified Arabic"/>
          <w:sz w:val="24"/>
          <w:szCs w:val="24"/>
          <w:rtl/>
        </w:rPr>
        <w:t xml:space="preserve"> </w:t>
      </w:r>
      <w:r w:rsidR="00D84A53" w:rsidRPr="00C90B69">
        <w:rPr>
          <w:rFonts w:ascii="Simplified Arabic" w:hAnsi="Simplified Arabic" w:cs="Simplified Arabic"/>
          <w:sz w:val="24"/>
          <w:szCs w:val="24"/>
          <w:rtl/>
        </w:rPr>
        <w:t xml:space="preserve">تحقيق الامن المائي وتحسين تخصيص الموارد المائية واثر ذلك على مؤشرات التنمية المستدامة </w:t>
      </w:r>
      <w:r w:rsidR="00B25D43" w:rsidRPr="00C90B69">
        <w:rPr>
          <w:rFonts w:ascii="Simplified Arabic" w:hAnsi="Simplified Arabic" w:cs="Simplified Arabic"/>
          <w:sz w:val="24"/>
          <w:szCs w:val="24"/>
          <w:rtl/>
        </w:rPr>
        <w:t xml:space="preserve"> وذلك من خلال</w:t>
      </w:r>
      <w:r w:rsidR="009B28D1" w:rsidRPr="00C90B69">
        <w:rPr>
          <w:rFonts w:ascii="Simplified Arabic" w:hAnsi="Simplified Arabic" w:cs="Simplified Arabic"/>
          <w:sz w:val="24"/>
          <w:szCs w:val="24"/>
          <w:rtl/>
        </w:rPr>
        <w:t xml:space="preserve"> دراسة </w:t>
      </w:r>
      <w:r w:rsidR="00B25D43" w:rsidRPr="00C90B69">
        <w:rPr>
          <w:rFonts w:ascii="Simplified Arabic" w:hAnsi="Simplified Arabic" w:cs="Simplified Arabic"/>
          <w:sz w:val="24"/>
          <w:szCs w:val="24"/>
          <w:rtl/>
        </w:rPr>
        <w:t>:</w:t>
      </w:r>
    </w:p>
    <w:p w14:paraId="6300E460" w14:textId="2CB7E5AB" w:rsidR="00F735FE" w:rsidRPr="00C90B69" w:rsidRDefault="009B28D1" w:rsidP="00772D44">
      <w:pPr>
        <w:pStyle w:val="ListParagraph"/>
        <w:numPr>
          <w:ilvl w:val="0"/>
          <w:numId w:val="1"/>
        </w:numPr>
        <w:spacing w:after="0" w:line="240" w:lineRule="auto"/>
        <w:jc w:val="both"/>
        <w:rPr>
          <w:rFonts w:ascii="Simplified Arabic" w:hAnsi="Simplified Arabic" w:cs="Simplified Arabic"/>
          <w:color w:val="000000"/>
          <w:sz w:val="24"/>
          <w:szCs w:val="24"/>
          <w:shd w:val="clear" w:color="auto" w:fill="FFFFFF"/>
        </w:rPr>
      </w:pPr>
      <w:r w:rsidRPr="00C90B69">
        <w:rPr>
          <w:rFonts w:ascii="Simplified Arabic" w:hAnsi="Simplified Arabic" w:cs="Simplified Arabic"/>
          <w:color w:val="000000"/>
          <w:sz w:val="24"/>
          <w:szCs w:val="24"/>
          <w:shd w:val="clear" w:color="auto" w:fill="FFFFFF"/>
          <w:rtl/>
        </w:rPr>
        <w:t>الأمن المائي و</w:t>
      </w:r>
      <w:r w:rsidR="00EC0BCC">
        <w:rPr>
          <w:rFonts w:ascii="Simplified Arabic" w:hAnsi="Simplified Arabic" w:cs="Simplified Arabic"/>
          <w:color w:val="000000"/>
          <w:sz w:val="24"/>
          <w:szCs w:val="24"/>
          <w:shd w:val="clear" w:color="auto" w:fill="FFFFFF"/>
          <w:rtl/>
        </w:rPr>
        <w:t xml:space="preserve"> </w:t>
      </w:r>
      <w:r w:rsidR="00D60F28">
        <w:rPr>
          <w:rFonts w:ascii="Simplified Arabic" w:hAnsi="Simplified Arabic" w:cs="Simplified Arabic" w:hint="cs"/>
          <w:color w:val="000000"/>
          <w:sz w:val="24"/>
          <w:szCs w:val="24"/>
          <w:shd w:val="clear" w:color="auto" w:fill="FFFFFF"/>
          <w:rtl/>
        </w:rPr>
        <w:t>محدداته و</w:t>
      </w:r>
      <w:r w:rsidR="00EC0BCC">
        <w:rPr>
          <w:rFonts w:ascii="Simplified Arabic" w:hAnsi="Simplified Arabic" w:cs="Simplified Arabic"/>
          <w:color w:val="000000"/>
          <w:sz w:val="24"/>
          <w:szCs w:val="24"/>
          <w:shd w:val="clear" w:color="auto" w:fill="FFFFFF"/>
          <w:rtl/>
        </w:rPr>
        <w:t>تحديات</w:t>
      </w:r>
      <w:r w:rsidR="00D60F28">
        <w:rPr>
          <w:rFonts w:ascii="Simplified Arabic" w:hAnsi="Simplified Arabic" w:cs="Simplified Arabic" w:hint="cs"/>
          <w:color w:val="000000"/>
          <w:sz w:val="24"/>
          <w:szCs w:val="24"/>
          <w:shd w:val="clear" w:color="auto" w:fill="FFFFFF"/>
          <w:rtl/>
        </w:rPr>
        <w:t xml:space="preserve"> تحقيقه</w:t>
      </w:r>
      <w:r w:rsidR="00330470" w:rsidRPr="00C90B69">
        <w:rPr>
          <w:rFonts w:ascii="Simplified Arabic" w:hAnsi="Simplified Arabic" w:cs="Simplified Arabic"/>
          <w:color w:val="000000"/>
          <w:sz w:val="24"/>
          <w:szCs w:val="24"/>
          <w:shd w:val="clear" w:color="auto" w:fill="FFFFFF"/>
          <w:rtl/>
        </w:rPr>
        <w:t xml:space="preserve"> في مصر</w:t>
      </w:r>
      <w:r w:rsidR="0046313F" w:rsidRPr="00C90B69">
        <w:rPr>
          <w:rFonts w:ascii="Simplified Arabic" w:hAnsi="Simplified Arabic" w:cs="Simplified Arabic"/>
          <w:color w:val="000000"/>
          <w:sz w:val="24"/>
          <w:szCs w:val="24"/>
          <w:shd w:val="clear" w:color="auto" w:fill="FFFFFF"/>
          <w:rtl/>
        </w:rPr>
        <w:t>.</w:t>
      </w:r>
    </w:p>
    <w:p w14:paraId="2DB45DA3" w14:textId="291C5841" w:rsidR="00720146" w:rsidRPr="00C90B69" w:rsidRDefault="00F41F8E" w:rsidP="00772D44">
      <w:pPr>
        <w:pStyle w:val="ListParagraph"/>
        <w:numPr>
          <w:ilvl w:val="0"/>
          <w:numId w:val="1"/>
        </w:numPr>
        <w:spacing w:after="0" w:line="240" w:lineRule="auto"/>
        <w:jc w:val="both"/>
        <w:rPr>
          <w:rFonts w:ascii="Simplified Arabic" w:hAnsi="Simplified Arabic" w:cs="Simplified Arabic"/>
          <w:color w:val="000000"/>
          <w:sz w:val="24"/>
          <w:szCs w:val="24"/>
          <w:shd w:val="clear" w:color="auto" w:fill="FFFFFF"/>
        </w:rPr>
      </w:pPr>
      <w:r w:rsidRPr="00C90B69">
        <w:rPr>
          <w:rFonts w:ascii="Simplified Arabic" w:hAnsi="Simplified Arabic" w:cs="Simplified Arabic"/>
          <w:color w:val="000000"/>
          <w:sz w:val="24"/>
          <w:szCs w:val="24"/>
          <w:shd w:val="clear" w:color="auto" w:fill="FFFFFF"/>
          <w:rtl/>
        </w:rPr>
        <w:t>الوقوف على الوضع الراهن الحالي للمياه في مصر واستخدام</w:t>
      </w:r>
      <w:r w:rsidR="001E717D">
        <w:rPr>
          <w:rFonts w:ascii="Simplified Arabic" w:hAnsi="Simplified Arabic" w:cs="Simplified Arabic" w:hint="cs"/>
          <w:color w:val="000000"/>
          <w:sz w:val="24"/>
          <w:szCs w:val="24"/>
          <w:shd w:val="clear" w:color="auto" w:fill="FFFFFF"/>
          <w:rtl/>
        </w:rPr>
        <w:t>ا</w:t>
      </w:r>
      <w:r w:rsidRPr="00C90B69">
        <w:rPr>
          <w:rFonts w:ascii="Simplified Arabic" w:hAnsi="Simplified Arabic" w:cs="Simplified Arabic"/>
          <w:color w:val="000000"/>
          <w:sz w:val="24"/>
          <w:szCs w:val="24"/>
          <w:shd w:val="clear" w:color="auto" w:fill="FFFFFF"/>
          <w:rtl/>
        </w:rPr>
        <w:t>ته</w:t>
      </w:r>
      <w:r w:rsidR="00D60F28">
        <w:rPr>
          <w:rFonts w:ascii="Simplified Arabic" w:hAnsi="Simplified Arabic" w:cs="Simplified Arabic"/>
          <w:color w:val="000000"/>
          <w:sz w:val="24"/>
          <w:szCs w:val="24"/>
          <w:shd w:val="clear" w:color="auto" w:fill="FFFFFF"/>
          <w:rtl/>
        </w:rPr>
        <w:t xml:space="preserve">ا في القطاعات المختلفة للوصول </w:t>
      </w:r>
      <w:r w:rsidR="00D60F28">
        <w:rPr>
          <w:rFonts w:ascii="Simplified Arabic" w:hAnsi="Simplified Arabic" w:cs="Simplified Arabic" w:hint="cs"/>
          <w:color w:val="000000"/>
          <w:sz w:val="24"/>
          <w:szCs w:val="24"/>
          <w:shd w:val="clear" w:color="auto" w:fill="FFFFFF"/>
          <w:rtl/>
        </w:rPr>
        <w:t>إل</w:t>
      </w:r>
      <w:r w:rsidRPr="00C90B69">
        <w:rPr>
          <w:rFonts w:ascii="Simplified Arabic" w:hAnsi="Simplified Arabic" w:cs="Simplified Arabic"/>
          <w:color w:val="000000"/>
          <w:sz w:val="24"/>
          <w:szCs w:val="24"/>
          <w:shd w:val="clear" w:color="auto" w:fill="FFFFFF"/>
          <w:rtl/>
        </w:rPr>
        <w:t xml:space="preserve">ى فهم </w:t>
      </w:r>
      <w:r w:rsidR="00D60F28">
        <w:rPr>
          <w:rFonts w:ascii="Simplified Arabic" w:hAnsi="Simplified Arabic" w:cs="Simplified Arabic" w:hint="cs"/>
          <w:color w:val="000000"/>
          <w:sz w:val="24"/>
          <w:szCs w:val="24"/>
          <w:shd w:val="clear" w:color="auto" w:fill="FFFFFF"/>
          <w:rtl/>
        </w:rPr>
        <w:t>أ</w:t>
      </w:r>
      <w:r w:rsidRPr="00C90B69">
        <w:rPr>
          <w:rFonts w:ascii="Simplified Arabic" w:hAnsi="Simplified Arabic" w:cs="Simplified Arabic"/>
          <w:color w:val="000000"/>
          <w:sz w:val="24"/>
          <w:szCs w:val="24"/>
          <w:shd w:val="clear" w:color="auto" w:fill="FFFFFF"/>
          <w:rtl/>
        </w:rPr>
        <w:t>فضل وتحديد المقايضات بين التداخلات المختلفة .</w:t>
      </w:r>
    </w:p>
    <w:p w14:paraId="019C4970" w14:textId="2B252423" w:rsidR="004B5591" w:rsidRPr="00C90B69" w:rsidRDefault="00720146" w:rsidP="00772D44">
      <w:pPr>
        <w:pStyle w:val="ListParagraph"/>
        <w:numPr>
          <w:ilvl w:val="0"/>
          <w:numId w:val="1"/>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نهج الترابط وعلاقات التآزر والمفاضلة للموارد المائية والغذاء والطاقة </w:t>
      </w:r>
      <w:r w:rsidR="004145DF" w:rsidRPr="00C90B69">
        <w:rPr>
          <w:rFonts w:ascii="Simplified Arabic" w:hAnsi="Simplified Arabic" w:cs="Simplified Arabic"/>
          <w:sz w:val="24"/>
          <w:szCs w:val="24"/>
          <w:rtl/>
        </w:rPr>
        <w:t>.</w:t>
      </w:r>
    </w:p>
    <w:p w14:paraId="3BF60277" w14:textId="43623FF3" w:rsidR="00720146" w:rsidRPr="00C90B69" w:rsidRDefault="004B5591" w:rsidP="00772D44">
      <w:pPr>
        <w:pStyle w:val="ListParagraph"/>
        <w:numPr>
          <w:ilvl w:val="0"/>
          <w:numId w:val="1"/>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ت</w:t>
      </w:r>
      <w:r w:rsidR="00D60F28">
        <w:rPr>
          <w:rFonts w:ascii="Simplified Arabic" w:hAnsi="Simplified Arabic" w:cs="Simplified Arabic"/>
          <w:sz w:val="24"/>
          <w:szCs w:val="24"/>
          <w:rtl/>
        </w:rPr>
        <w:t xml:space="preserve">فسير </w:t>
      </w:r>
      <w:r w:rsidR="004E3A02">
        <w:rPr>
          <w:rFonts w:ascii="Simplified Arabic" w:hAnsi="Simplified Arabic" w:cs="Simplified Arabic" w:hint="cs"/>
          <w:sz w:val="24"/>
          <w:szCs w:val="24"/>
          <w:rtl/>
        </w:rPr>
        <w:t>أ</w:t>
      </w:r>
      <w:r w:rsidR="001E717D">
        <w:rPr>
          <w:rFonts w:ascii="Simplified Arabic" w:hAnsi="Simplified Arabic" w:cs="Simplified Arabic"/>
          <w:sz w:val="24"/>
          <w:szCs w:val="24"/>
          <w:rtl/>
        </w:rPr>
        <w:t>وجه الترابط</w:t>
      </w:r>
      <w:r w:rsidRPr="00C90B69">
        <w:rPr>
          <w:rFonts w:ascii="Simplified Arabic" w:hAnsi="Simplified Arabic" w:cs="Simplified Arabic"/>
          <w:sz w:val="24"/>
          <w:szCs w:val="24"/>
          <w:rtl/>
        </w:rPr>
        <w:t xml:space="preserve"> وتعزيز </w:t>
      </w:r>
      <w:r w:rsidR="004145DF" w:rsidRPr="00C90B69">
        <w:rPr>
          <w:rFonts w:ascii="Simplified Arabic" w:hAnsi="Simplified Arabic" w:cs="Simplified Arabic"/>
          <w:sz w:val="24"/>
          <w:szCs w:val="24"/>
          <w:rtl/>
        </w:rPr>
        <w:t xml:space="preserve">الامن المائي </w:t>
      </w:r>
      <w:r w:rsidR="00720146" w:rsidRPr="00C90B69">
        <w:rPr>
          <w:rFonts w:ascii="Simplified Arabic" w:hAnsi="Simplified Arabic" w:cs="Simplified Arabic"/>
          <w:sz w:val="24"/>
          <w:szCs w:val="24"/>
          <w:rtl/>
        </w:rPr>
        <w:t>.</w:t>
      </w:r>
    </w:p>
    <w:p w14:paraId="0CB8FAE0" w14:textId="5C4CB726" w:rsidR="00330470" w:rsidRPr="009243AA" w:rsidRDefault="00D60F28" w:rsidP="004E3A02">
      <w:pPr>
        <w:pStyle w:val="ListParagraph"/>
        <w:numPr>
          <w:ilvl w:val="0"/>
          <w:numId w:val="1"/>
        </w:numPr>
        <w:spacing w:after="0" w:line="240" w:lineRule="auto"/>
        <w:jc w:val="both"/>
        <w:rPr>
          <w:rFonts w:ascii="Simplified Arabic" w:hAnsi="Simplified Arabic" w:cs="Simplified Arabic"/>
          <w:sz w:val="24"/>
          <w:szCs w:val="24"/>
        </w:rPr>
      </w:pPr>
      <w:r>
        <w:rPr>
          <w:rFonts w:ascii="Simplified Arabic" w:eastAsia="Calibri" w:hAnsi="Simplified Arabic" w:cs="Simplified Arabic" w:hint="cs"/>
          <w:w w:val="114"/>
          <w:sz w:val="24"/>
          <w:szCs w:val="24"/>
          <w:rtl/>
        </w:rPr>
        <w:t>إ</w:t>
      </w:r>
      <w:r w:rsidR="00330470" w:rsidRPr="00C90B69">
        <w:rPr>
          <w:rFonts w:ascii="Simplified Arabic" w:eastAsia="Calibri" w:hAnsi="Simplified Arabic" w:cs="Simplified Arabic"/>
          <w:w w:val="114"/>
          <w:sz w:val="24"/>
          <w:szCs w:val="24"/>
          <w:rtl/>
        </w:rPr>
        <w:t xml:space="preserve">دارة المياه معقدة بالفعل وتحتاج الى حلول ابداعية وتضيف </w:t>
      </w:r>
      <w:r w:rsidR="00330470" w:rsidRPr="00C90B69">
        <w:rPr>
          <w:rFonts w:ascii="Simplified Arabic" w:eastAsia="Calibri" w:hAnsi="Simplified Arabic" w:cs="Simplified Arabic"/>
          <w:w w:val="114"/>
          <w:sz w:val="24"/>
          <w:szCs w:val="24"/>
        </w:rPr>
        <w:t xml:space="preserve">nexus </w:t>
      </w:r>
      <w:r w:rsidR="00330470" w:rsidRPr="00C90B69">
        <w:rPr>
          <w:rFonts w:ascii="Simplified Arabic" w:eastAsia="Calibri" w:hAnsi="Simplified Arabic" w:cs="Simplified Arabic"/>
          <w:w w:val="114"/>
          <w:sz w:val="24"/>
          <w:szCs w:val="24"/>
          <w:rtl/>
        </w:rPr>
        <w:t xml:space="preserve"> تعقيداً </w:t>
      </w:r>
      <w:r w:rsidR="004E3A02">
        <w:rPr>
          <w:rFonts w:ascii="Simplified Arabic" w:eastAsia="Calibri" w:hAnsi="Simplified Arabic" w:cs="Simplified Arabic" w:hint="cs"/>
          <w:w w:val="114"/>
          <w:sz w:val="24"/>
          <w:szCs w:val="24"/>
          <w:rtl/>
        </w:rPr>
        <w:t>إ</w:t>
      </w:r>
      <w:r w:rsidR="00330470" w:rsidRPr="00C90B69">
        <w:rPr>
          <w:rFonts w:ascii="Simplified Arabic" w:eastAsia="Calibri" w:hAnsi="Simplified Arabic" w:cs="Simplified Arabic"/>
          <w:w w:val="114"/>
          <w:sz w:val="24"/>
          <w:szCs w:val="24"/>
          <w:rtl/>
        </w:rPr>
        <w:t xml:space="preserve">لى </w:t>
      </w:r>
      <w:r w:rsidR="004E3A02">
        <w:rPr>
          <w:rFonts w:ascii="Simplified Arabic" w:eastAsia="Calibri" w:hAnsi="Simplified Arabic" w:cs="Simplified Arabic" w:hint="cs"/>
          <w:w w:val="114"/>
          <w:sz w:val="24"/>
          <w:szCs w:val="24"/>
          <w:rtl/>
        </w:rPr>
        <w:t>إ</w:t>
      </w:r>
      <w:r w:rsidR="00330470" w:rsidRPr="00C90B69">
        <w:rPr>
          <w:rFonts w:ascii="Simplified Arabic" w:eastAsia="Calibri" w:hAnsi="Simplified Arabic" w:cs="Simplified Arabic"/>
          <w:w w:val="114"/>
          <w:sz w:val="24"/>
          <w:szCs w:val="24"/>
          <w:rtl/>
        </w:rPr>
        <w:t xml:space="preserve">دارة المياه ولكنها تقدم طريقة مختلفة في التفكير </w:t>
      </w:r>
      <w:r w:rsidR="009243AA">
        <w:rPr>
          <w:rFonts w:ascii="Simplified Arabic" w:eastAsia="Calibri" w:hAnsi="Simplified Arabic" w:cs="Simplified Arabic" w:hint="cs"/>
          <w:w w:val="114"/>
          <w:sz w:val="24"/>
          <w:szCs w:val="24"/>
          <w:rtl/>
        </w:rPr>
        <w:t>.</w:t>
      </w:r>
    </w:p>
    <w:p w14:paraId="5962014B" w14:textId="68E1F130" w:rsidR="009243AA" w:rsidRPr="00C90B69" w:rsidRDefault="009243AA" w:rsidP="00772D44">
      <w:pPr>
        <w:pStyle w:val="ListParagraph"/>
        <w:numPr>
          <w:ilvl w:val="0"/>
          <w:numId w:val="1"/>
        </w:numPr>
        <w:spacing w:after="0" w:line="240" w:lineRule="auto"/>
        <w:jc w:val="both"/>
        <w:rPr>
          <w:rFonts w:ascii="Simplified Arabic" w:hAnsi="Simplified Arabic" w:cs="Simplified Arabic"/>
          <w:sz w:val="24"/>
          <w:szCs w:val="24"/>
        </w:rPr>
      </w:pPr>
      <w:r>
        <w:rPr>
          <w:rFonts w:ascii="Simplified Arabic" w:eastAsia="Calibri" w:hAnsi="Simplified Arabic" w:cs="Simplified Arabic" w:hint="cs"/>
          <w:w w:val="114"/>
          <w:sz w:val="24"/>
          <w:szCs w:val="24"/>
          <w:rtl/>
        </w:rPr>
        <w:t>الاطلاع على تجارب بعض الدول ذات الطبيعة المتشابه والنتائج ا</w:t>
      </w:r>
      <w:r w:rsidR="003C1F3D">
        <w:rPr>
          <w:rFonts w:ascii="Simplified Arabic" w:eastAsia="Calibri" w:hAnsi="Simplified Arabic" w:cs="Simplified Arabic" w:hint="cs"/>
          <w:w w:val="114"/>
          <w:sz w:val="24"/>
          <w:szCs w:val="24"/>
          <w:rtl/>
        </w:rPr>
        <w:t xml:space="preserve">لمحققة من تطبيقها لنهج الترابط </w:t>
      </w:r>
    </w:p>
    <w:p w14:paraId="154E4DA3" w14:textId="2AD0A04C" w:rsidR="00713128" w:rsidRDefault="00F735FE" w:rsidP="00772D44">
      <w:pPr>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tl/>
        </w:rPr>
        <w:t xml:space="preserve">وذلك للتوصل إلي مجموعة من التوصيات </w:t>
      </w:r>
      <w:r w:rsidR="00971326" w:rsidRPr="00C90B69">
        <w:rPr>
          <w:rFonts w:ascii="Simplified Arabic" w:hAnsi="Simplified Arabic" w:cs="Simplified Arabic"/>
          <w:sz w:val="24"/>
          <w:szCs w:val="24"/>
          <w:rtl/>
        </w:rPr>
        <w:t>التي</w:t>
      </w:r>
      <w:r w:rsidR="00B25D43" w:rsidRPr="00C90B69">
        <w:rPr>
          <w:rFonts w:ascii="Simplified Arabic" w:hAnsi="Simplified Arabic" w:cs="Simplified Arabic"/>
          <w:sz w:val="24"/>
          <w:szCs w:val="24"/>
          <w:rtl/>
        </w:rPr>
        <w:t xml:space="preserve"> </w:t>
      </w:r>
      <w:r w:rsidR="00B47E96" w:rsidRPr="00C90B69">
        <w:rPr>
          <w:rFonts w:ascii="Simplified Arabic" w:hAnsi="Simplified Arabic" w:cs="Simplified Arabic"/>
          <w:sz w:val="24"/>
          <w:szCs w:val="24"/>
          <w:rtl/>
        </w:rPr>
        <w:t xml:space="preserve">يمكن أن تفيد واضعي السياسات </w:t>
      </w:r>
      <w:r w:rsidR="00B25D43" w:rsidRPr="00C90B69">
        <w:rPr>
          <w:rFonts w:ascii="Simplified Arabic" w:hAnsi="Simplified Arabic" w:cs="Simplified Arabic"/>
          <w:sz w:val="24"/>
          <w:szCs w:val="24"/>
          <w:rtl/>
        </w:rPr>
        <w:t>المصرية في هذا المجال</w:t>
      </w:r>
      <w:r w:rsidRPr="00C90B69">
        <w:rPr>
          <w:rFonts w:ascii="Simplified Arabic" w:hAnsi="Simplified Arabic" w:cs="Simplified Arabic"/>
          <w:sz w:val="24"/>
          <w:szCs w:val="24"/>
          <w:rtl/>
        </w:rPr>
        <w:t>.</w:t>
      </w:r>
    </w:p>
    <w:p w14:paraId="65599D3B" w14:textId="0A7F9505" w:rsidR="00E32D8F" w:rsidRPr="00C90B69" w:rsidRDefault="00713128" w:rsidP="00772D44">
      <w:pPr>
        <w:spacing w:after="0" w:line="240" w:lineRule="auto"/>
        <w:contextualSpacing/>
        <w:jc w:val="both"/>
        <w:rPr>
          <w:rFonts w:ascii="Simplified Arabic" w:hAnsi="Simplified Arabic" w:cs="Simplified Arabic"/>
          <w:b/>
          <w:bCs/>
          <w:sz w:val="24"/>
          <w:szCs w:val="24"/>
          <w:u w:val="single"/>
          <w:rtl/>
        </w:rPr>
      </w:pPr>
      <w:r w:rsidRPr="00C90B69">
        <w:rPr>
          <w:rFonts w:ascii="Simplified Arabic" w:eastAsia="Calibri" w:hAnsi="Simplified Arabic" w:cs="Simplified Arabic"/>
          <w:b/>
          <w:bCs/>
          <w:w w:val="114"/>
          <w:sz w:val="24"/>
          <w:szCs w:val="24"/>
          <w:u w:val="single"/>
          <w:rtl/>
        </w:rPr>
        <w:lastRenderedPageBreak/>
        <w:t xml:space="preserve"> </w:t>
      </w:r>
      <w:r w:rsidR="00B64449" w:rsidRPr="00C90B69">
        <w:rPr>
          <w:rFonts w:ascii="Simplified Arabic" w:eastAsia="Calibri" w:hAnsi="Simplified Arabic" w:cs="Simplified Arabic"/>
          <w:b/>
          <w:bCs/>
          <w:w w:val="114"/>
          <w:sz w:val="24"/>
          <w:szCs w:val="24"/>
          <w:u w:val="single"/>
          <w:rtl/>
        </w:rPr>
        <w:t xml:space="preserve">1-6 </w:t>
      </w:r>
      <w:r w:rsidR="00E32D8F" w:rsidRPr="00C90B69">
        <w:rPr>
          <w:rFonts w:ascii="Simplified Arabic" w:eastAsia="Calibri" w:hAnsi="Simplified Arabic" w:cs="Simplified Arabic"/>
          <w:b/>
          <w:bCs/>
          <w:w w:val="114"/>
          <w:sz w:val="24"/>
          <w:szCs w:val="24"/>
          <w:u w:val="single"/>
          <w:rtl/>
        </w:rPr>
        <w:t>فرضية البحث :</w:t>
      </w:r>
    </w:p>
    <w:p w14:paraId="2D1FC95A" w14:textId="45F61B8F" w:rsidR="00AD4A96" w:rsidRPr="00C90B69" w:rsidRDefault="00FB3A6E" w:rsidP="00772D44">
      <w:pPr>
        <w:spacing w:after="0" w:line="240" w:lineRule="auto"/>
        <w:contextualSpacing/>
        <w:jc w:val="both"/>
        <w:rPr>
          <w:rFonts w:ascii="Simplified Arabic" w:eastAsia="Calibri" w:hAnsi="Simplified Arabic" w:cs="Simplified Arabic"/>
          <w:w w:val="114"/>
          <w:sz w:val="24"/>
          <w:szCs w:val="24"/>
          <w:rtl/>
        </w:rPr>
      </w:pPr>
      <w:r w:rsidRPr="00C90B69">
        <w:rPr>
          <w:rFonts w:ascii="Simplified Arabic" w:eastAsia="Calibri" w:hAnsi="Simplified Arabic" w:cs="Simplified Arabic"/>
          <w:w w:val="114"/>
          <w:sz w:val="24"/>
          <w:szCs w:val="24"/>
          <w:rtl/>
        </w:rPr>
        <w:t xml:space="preserve">    </w:t>
      </w:r>
      <w:r w:rsidR="00E32D8F" w:rsidRPr="00C90B69">
        <w:rPr>
          <w:rFonts w:ascii="Simplified Arabic" w:eastAsia="Calibri" w:hAnsi="Simplified Arabic" w:cs="Simplified Arabic"/>
          <w:w w:val="114"/>
          <w:sz w:val="24"/>
          <w:szCs w:val="24"/>
          <w:rtl/>
        </w:rPr>
        <w:t xml:space="preserve">يعد توافر المياه عاملاً رئيسياً يحد من قدرة البشرية على تلبية احتياجات الغذاء والطاقة في المستقبل لسكان يتزايد عددهم بمعدلات سريعه . يلعب الماء دورًا مهمًا في إنتاج الطاقة ، بما في ذلك مصادر الطاقة المتجددة واستخراج الوقود الأحفوري غير التقليدي الذي من المتوقع أن يصبح لاعبًا </w:t>
      </w:r>
      <w:r w:rsidRPr="00C90B69">
        <w:rPr>
          <w:rFonts w:ascii="Simplified Arabic" w:eastAsia="Calibri" w:hAnsi="Simplified Arabic" w:cs="Simplified Arabic"/>
          <w:w w:val="114"/>
          <w:sz w:val="24"/>
          <w:szCs w:val="24"/>
          <w:rtl/>
        </w:rPr>
        <w:t>مهمًا في أمن الطاقة في المستقبل، و</w:t>
      </w:r>
      <w:r w:rsidR="00E32D8F" w:rsidRPr="00C90B69">
        <w:rPr>
          <w:rFonts w:ascii="Simplified Arabic" w:eastAsia="Calibri" w:hAnsi="Simplified Arabic" w:cs="Simplified Arabic"/>
          <w:w w:val="114"/>
          <w:sz w:val="24"/>
          <w:szCs w:val="24"/>
          <w:rtl/>
        </w:rPr>
        <w:t xml:space="preserve">يتزايد الاعتراف بالمنافسة الناشئة على المياه بين نظامي الغذاء والطاقة في مفهوم "العلاقة بين الغذاء والطاقة والماء". أصبحت العلاقة بين الغذاء والماء أكثر تعقيدًا بسبب عولمة الزراعة والنمو السريع في تجارة المواد الغذائية، مما يؤدي إلى نقل افتراضي ضخم للمياه بين المناطق ويلعب دورًا مهمًا في الأمن الغذائي والمائي لبعض المناطق وتستكشف هذه الدراسة المكونات المتعددة للعلاقة بين الغذاء والطاقة والمياه وتسلط الضوء على النهج الممكنة التي يمكن استخدامها لتحقيق الأمن الغذائي وأمن الطاقة مع موارد المياه المتجددة المحدودة على كوكب الأرض. على الرغم من التوترات الواضحة المتأصلة في تلبية الطلب المتزايد والمتغير على الغذاء والطاقة في القرن الحادي والعشرين ، فإن الروابط المتأصلة بين أنظمة الغذاء والمياه والطاقة يمكن أن توفر فرصة لاستراتيجيات التآزر التي تهدف إلى تحقيق أمن الغذاء والمياه </w:t>
      </w:r>
      <w:r w:rsidR="00841417" w:rsidRPr="00C90B69">
        <w:rPr>
          <w:rFonts w:ascii="Simplified Arabic" w:eastAsia="Calibri" w:hAnsi="Simplified Arabic" w:cs="Simplified Arabic"/>
          <w:w w:val="114"/>
          <w:sz w:val="24"/>
          <w:szCs w:val="24"/>
          <w:rtl/>
        </w:rPr>
        <w:t>والطاقة ، مثل الاقتصاد الدائري</w:t>
      </w:r>
      <w:r w:rsidR="0052576F">
        <w:rPr>
          <w:rFonts w:ascii="Simplified Arabic" w:eastAsia="Calibri" w:hAnsi="Simplified Arabic" w:cs="Simplified Arabic" w:hint="cs"/>
          <w:w w:val="114"/>
          <w:sz w:val="24"/>
          <w:szCs w:val="24"/>
          <w:rtl/>
        </w:rPr>
        <w:t xml:space="preserve"> ( على سبيل المثال ) </w:t>
      </w:r>
      <w:r w:rsidR="00841417" w:rsidRPr="00C90B69">
        <w:rPr>
          <w:rFonts w:ascii="Simplified Arabic" w:eastAsia="Calibri" w:hAnsi="Simplified Arabic" w:cs="Simplified Arabic"/>
          <w:w w:val="114"/>
          <w:sz w:val="24"/>
          <w:szCs w:val="24"/>
          <w:rtl/>
        </w:rPr>
        <w:t>.</w:t>
      </w:r>
    </w:p>
    <w:p w14:paraId="2054EB08" w14:textId="77777777" w:rsidR="00C11044" w:rsidRPr="001E717D" w:rsidRDefault="00C11044" w:rsidP="00772D44">
      <w:pPr>
        <w:spacing w:after="0" w:line="240" w:lineRule="auto"/>
        <w:contextualSpacing/>
        <w:jc w:val="both"/>
        <w:rPr>
          <w:rFonts w:ascii="Simplified Arabic" w:eastAsia="Calibri" w:hAnsi="Simplified Arabic" w:cs="Simplified Arabic"/>
          <w:w w:val="114"/>
          <w:sz w:val="16"/>
          <w:szCs w:val="16"/>
          <w:rtl/>
        </w:rPr>
      </w:pPr>
    </w:p>
    <w:p w14:paraId="15311343" w14:textId="7D334D68" w:rsidR="00090B7B" w:rsidRPr="00C90B69" w:rsidRDefault="00C11044" w:rsidP="00772D44">
      <w:pPr>
        <w:spacing w:after="0" w:line="240" w:lineRule="auto"/>
        <w:contextualSpacing/>
        <w:jc w:val="both"/>
        <w:rPr>
          <w:rFonts w:ascii="Simplified Arabic" w:hAnsi="Simplified Arabic" w:cs="Simplified Arabic"/>
          <w:b/>
          <w:bCs/>
          <w:sz w:val="26"/>
          <w:szCs w:val="26"/>
          <w:u w:val="single"/>
          <w:rtl/>
        </w:rPr>
      </w:pPr>
      <w:r w:rsidRPr="00C90B69">
        <w:rPr>
          <w:rFonts w:ascii="Simplified Arabic" w:hAnsi="Simplified Arabic" w:cs="Simplified Arabic"/>
          <w:b/>
          <w:bCs/>
          <w:sz w:val="26"/>
          <w:szCs w:val="26"/>
          <w:u w:val="single"/>
          <w:rtl/>
        </w:rPr>
        <w:t xml:space="preserve">1-7  </w:t>
      </w:r>
      <w:r w:rsidR="00DC0A9C" w:rsidRPr="00C90B69">
        <w:rPr>
          <w:rFonts w:ascii="Simplified Arabic" w:hAnsi="Simplified Arabic" w:cs="Simplified Arabic"/>
          <w:b/>
          <w:bCs/>
          <w:sz w:val="26"/>
          <w:szCs w:val="26"/>
          <w:u w:val="single"/>
          <w:rtl/>
        </w:rPr>
        <w:t>منهجية الدراسة</w:t>
      </w:r>
      <w:r w:rsidR="00C478F7" w:rsidRPr="00C90B69">
        <w:rPr>
          <w:rFonts w:ascii="Simplified Arabic" w:hAnsi="Simplified Arabic" w:cs="Simplified Arabic"/>
          <w:b/>
          <w:bCs/>
          <w:sz w:val="26"/>
          <w:szCs w:val="26"/>
          <w:u w:val="single"/>
          <w:rtl/>
        </w:rPr>
        <w:t xml:space="preserve"> :</w:t>
      </w:r>
    </w:p>
    <w:p w14:paraId="243AB0EA" w14:textId="4EB20552" w:rsidR="00C83794" w:rsidRPr="00C90B69" w:rsidRDefault="00090B7B" w:rsidP="00AD26D4">
      <w:pPr>
        <w:pStyle w:val="ListParagraph"/>
        <w:numPr>
          <w:ilvl w:val="0"/>
          <w:numId w:val="1"/>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تعتمد</w:t>
      </w:r>
      <w:r w:rsidR="00DC0A9C" w:rsidRPr="00C90B69">
        <w:rPr>
          <w:rFonts w:ascii="Simplified Arabic" w:hAnsi="Simplified Arabic" w:cs="Simplified Arabic"/>
          <w:sz w:val="24"/>
          <w:szCs w:val="24"/>
          <w:rtl/>
        </w:rPr>
        <w:t xml:space="preserve"> الدراسة</w:t>
      </w:r>
      <w:r w:rsidRPr="00C90B69">
        <w:rPr>
          <w:rFonts w:ascii="Simplified Arabic" w:hAnsi="Simplified Arabic" w:cs="Simplified Arabic"/>
          <w:sz w:val="24"/>
          <w:szCs w:val="24"/>
          <w:rtl/>
        </w:rPr>
        <w:t xml:space="preserve"> </w:t>
      </w:r>
      <w:r w:rsidR="00143F29" w:rsidRPr="00C90B69">
        <w:rPr>
          <w:rFonts w:ascii="Simplified Arabic" w:hAnsi="Simplified Arabic" w:cs="Simplified Arabic"/>
          <w:sz w:val="24"/>
          <w:szCs w:val="24"/>
          <w:rtl/>
        </w:rPr>
        <w:t>على</w:t>
      </w:r>
      <w:r w:rsidR="00DC0A9C" w:rsidRPr="00C90B69">
        <w:rPr>
          <w:rFonts w:ascii="Simplified Arabic" w:hAnsi="Simplified Arabic" w:cs="Simplified Arabic"/>
          <w:sz w:val="24"/>
          <w:szCs w:val="24"/>
          <w:rtl/>
        </w:rPr>
        <w:t xml:space="preserve"> المنهج </w:t>
      </w:r>
      <w:r w:rsidR="00531490" w:rsidRPr="00C90B69">
        <w:rPr>
          <w:rFonts w:ascii="Simplified Arabic" w:hAnsi="Simplified Arabic" w:cs="Simplified Arabic"/>
          <w:sz w:val="24"/>
          <w:szCs w:val="24"/>
          <w:rtl/>
        </w:rPr>
        <w:t>الوص</w:t>
      </w:r>
      <w:r w:rsidR="003B3886" w:rsidRPr="00C90B69">
        <w:rPr>
          <w:rFonts w:ascii="Simplified Arabic" w:hAnsi="Simplified Arabic" w:cs="Simplified Arabic"/>
          <w:sz w:val="24"/>
          <w:szCs w:val="24"/>
          <w:rtl/>
        </w:rPr>
        <w:t>في</w:t>
      </w:r>
      <w:r w:rsidR="00531490" w:rsidRPr="00C90B69">
        <w:rPr>
          <w:rFonts w:ascii="Simplified Arabic" w:hAnsi="Simplified Arabic" w:cs="Simplified Arabic"/>
          <w:sz w:val="24"/>
          <w:szCs w:val="24"/>
          <w:rtl/>
        </w:rPr>
        <w:t xml:space="preserve"> </w:t>
      </w:r>
      <w:r w:rsidR="00DC0A9C" w:rsidRPr="00C90B69">
        <w:rPr>
          <w:rFonts w:ascii="Simplified Arabic" w:hAnsi="Simplified Arabic" w:cs="Simplified Arabic"/>
          <w:sz w:val="24"/>
          <w:szCs w:val="24"/>
          <w:rtl/>
        </w:rPr>
        <w:t>التحليلي</w:t>
      </w:r>
      <w:r w:rsidR="00CF2D4D" w:rsidRPr="00C90B69">
        <w:rPr>
          <w:rFonts w:ascii="Simplified Arabic" w:hAnsi="Simplified Arabic" w:cs="Simplified Arabic"/>
          <w:sz w:val="24"/>
          <w:szCs w:val="24"/>
          <w:rtl/>
        </w:rPr>
        <w:t xml:space="preserve"> بطريقتيه الاستقرائية والاستنباطية فالاستقراء يتم من خلال التعرف على حقيقة الوضعية التي عليها حالة الموارد المائية في مصر </w:t>
      </w:r>
      <w:r w:rsidR="00767DDF">
        <w:rPr>
          <w:rFonts w:ascii="Simplified Arabic" w:hAnsi="Simplified Arabic" w:cs="Simplified Arabic"/>
          <w:sz w:val="24"/>
          <w:szCs w:val="24"/>
          <w:rtl/>
        </w:rPr>
        <w:t>والتحديات التي تواجهها</w:t>
      </w:r>
      <w:r w:rsidR="00C6311C" w:rsidRPr="00C90B69">
        <w:rPr>
          <w:rFonts w:ascii="Simplified Arabic" w:hAnsi="Simplified Arabic" w:cs="Simplified Arabic"/>
          <w:sz w:val="24"/>
          <w:szCs w:val="24"/>
          <w:rtl/>
        </w:rPr>
        <w:t>، أما الاستنباط فهو عملية استخلاص للنتائج التي يمكن من خلالها تقييم الوضع التنظيمي للموارد المائية في مصر وال</w:t>
      </w:r>
      <w:r w:rsidR="002C7144">
        <w:rPr>
          <w:rFonts w:ascii="Simplified Arabic" w:hAnsi="Simplified Arabic" w:cs="Simplified Arabic" w:hint="cs"/>
          <w:sz w:val="24"/>
          <w:szCs w:val="24"/>
          <w:rtl/>
        </w:rPr>
        <w:t>ت</w:t>
      </w:r>
      <w:r w:rsidR="00C6311C" w:rsidRPr="00C90B69">
        <w:rPr>
          <w:rFonts w:ascii="Simplified Arabic" w:hAnsi="Simplified Arabic" w:cs="Simplified Arabic"/>
          <w:sz w:val="24"/>
          <w:szCs w:val="24"/>
          <w:rtl/>
        </w:rPr>
        <w:t>ي يتم من خلال تحليل</w:t>
      </w:r>
      <w:r w:rsidR="00E628DA" w:rsidRPr="00C90B69">
        <w:rPr>
          <w:rFonts w:ascii="Simplified Arabic" w:hAnsi="Simplified Arabic" w:cs="Simplified Arabic"/>
          <w:sz w:val="24"/>
          <w:szCs w:val="24"/>
          <w:rtl/>
        </w:rPr>
        <w:t xml:space="preserve"> </w:t>
      </w:r>
      <w:r w:rsidR="00C6311C" w:rsidRPr="00C90B69">
        <w:rPr>
          <w:rFonts w:ascii="Simplified Arabic" w:hAnsi="Simplified Arabic" w:cs="Simplified Arabic"/>
          <w:sz w:val="24"/>
          <w:szCs w:val="24"/>
          <w:rtl/>
        </w:rPr>
        <w:t xml:space="preserve">البيانات والتقارير الصادرة </w:t>
      </w:r>
      <w:r w:rsidR="00E628DA" w:rsidRPr="00C90B69">
        <w:rPr>
          <w:rFonts w:ascii="Simplified Arabic" w:hAnsi="Simplified Arabic" w:cs="Simplified Arabic"/>
          <w:sz w:val="24"/>
          <w:szCs w:val="24"/>
          <w:rtl/>
        </w:rPr>
        <w:t>عن الجهات الرسمية والمحلية والدولية المعن</w:t>
      </w:r>
      <w:r w:rsidR="00767DDF">
        <w:rPr>
          <w:rFonts w:ascii="Simplified Arabic" w:hAnsi="Simplified Arabic" w:cs="Simplified Arabic"/>
          <w:sz w:val="24"/>
          <w:szCs w:val="24"/>
          <w:rtl/>
        </w:rPr>
        <w:t>ية بقطاع الموارد المائية في مصر</w:t>
      </w:r>
      <w:r w:rsidR="00E628DA" w:rsidRPr="00C90B69">
        <w:rPr>
          <w:rFonts w:ascii="Simplified Arabic" w:hAnsi="Simplified Arabic" w:cs="Simplified Arabic"/>
          <w:sz w:val="24"/>
          <w:szCs w:val="24"/>
          <w:rtl/>
        </w:rPr>
        <w:t xml:space="preserve">، بما يمكن </w:t>
      </w:r>
      <w:r w:rsidR="00C805D8" w:rsidRPr="00C90B69">
        <w:rPr>
          <w:rFonts w:ascii="Simplified Arabic" w:hAnsi="Simplified Arabic" w:cs="Simplified Arabic"/>
          <w:sz w:val="24"/>
          <w:szCs w:val="24"/>
          <w:rtl/>
        </w:rPr>
        <w:t xml:space="preserve">من طرح واقتراح </w:t>
      </w:r>
      <w:r w:rsidR="000F669F">
        <w:rPr>
          <w:rFonts w:ascii="Simplified Arabic" w:hAnsi="Simplified Arabic" w:cs="Simplified Arabic" w:hint="cs"/>
          <w:sz w:val="24"/>
          <w:szCs w:val="24"/>
          <w:rtl/>
        </w:rPr>
        <w:t>مجالات</w:t>
      </w:r>
      <w:r w:rsidR="00C805D8" w:rsidRPr="00C90B69">
        <w:rPr>
          <w:rFonts w:ascii="Simplified Arabic" w:hAnsi="Simplified Arabic" w:cs="Simplified Arabic"/>
          <w:sz w:val="24"/>
          <w:szCs w:val="24"/>
          <w:rtl/>
        </w:rPr>
        <w:t xml:space="preserve"> لتطبيق</w:t>
      </w:r>
      <w:r w:rsidR="00DC0A9C" w:rsidRPr="00C90B69">
        <w:rPr>
          <w:rFonts w:ascii="Simplified Arabic" w:hAnsi="Simplified Arabic" w:cs="Simplified Arabic"/>
          <w:sz w:val="24"/>
          <w:szCs w:val="24"/>
          <w:rtl/>
        </w:rPr>
        <w:t xml:space="preserve"> </w:t>
      </w:r>
      <w:r w:rsidR="00E628DA" w:rsidRPr="00C90B69">
        <w:rPr>
          <w:rFonts w:ascii="Simplified Arabic" w:hAnsi="Simplified Arabic" w:cs="Simplified Arabic"/>
          <w:sz w:val="24"/>
          <w:szCs w:val="24"/>
          <w:rtl/>
        </w:rPr>
        <w:t xml:space="preserve">نهج الترابط يساعد في </w:t>
      </w:r>
      <w:r w:rsidR="000F669F">
        <w:rPr>
          <w:rFonts w:ascii="Simplified Arabic" w:hAnsi="Simplified Arabic" w:cs="Simplified Arabic" w:hint="cs"/>
          <w:sz w:val="24"/>
          <w:szCs w:val="24"/>
          <w:rtl/>
        </w:rPr>
        <w:t>خفض الطلب على</w:t>
      </w:r>
      <w:r w:rsidR="00C83794" w:rsidRPr="00C90B69">
        <w:rPr>
          <w:rFonts w:ascii="Simplified Arabic" w:hAnsi="Simplified Arabic" w:cs="Simplified Arabic"/>
          <w:sz w:val="24"/>
          <w:szCs w:val="24"/>
          <w:rtl/>
        </w:rPr>
        <w:t xml:space="preserve"> الموارد المائية بما يحقق الأمن المائي وأهداف التنمية المرجوه .</w:t>
      </w:r>
    </w:p>
    <w:p w14:paraId="673BF717" w14:textId="6562F964" w:rsidR="00C617A7" w:rsidRPr="00D159FC" w:rsidRDefault="00C5627A" w:rsidP="00F03245">
      <w:pPr>
        <w:pStyle w:val="ListParagraph"/>
        <w:numPr>
          <w:ilvl w:val="0"/>
          <w:numId w:val="1"/>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كما يستخدم البحث أسلوب </w:t>
      </w:r>
      <w:r w:rsidR="00F03245">
        <w:rPr>
          <w:rFonts w:ascii="Simplified Arabic" w:hAnsi="Simplified Arabic" w:cs="Simplified Arabic" w:hint="cs"/>
          <w:sz w:val="24"/>
          <w:szCs w:val="24"/>
          <w:rtl/>
        </w:rPr>
        <w:t>عرض وتحليل</w:t>
      </w:r>
      <w:r w:rsidR="00545C5E" w:rsidRPr="00C90B69">
        <w:rPr>
          <w:rFonts w:ascii="Simplified Arabic" w:hAnsi="Simplified Arabic" w:cs="Simplified Arabic"/>
          <w:sz w:val="24"/>
          <w:szCs w:val="24"/>
          <w:rtl/>
        </w:rPr>
        <w:t xml:space="preserve"> التطبيق العملي لنهج الترابط في بعض</w:t>
      </w:r>
      <w:r w:rsidRPr="00C90B69">
        <w:rPr>
          <w:rFonts w:ascii="Simplified Arabic" w:hAnsi="Simplified Arabic" w:cs="Simplified Arabic"/>
          <w:sz w:val="24"/>
          <w:szCs w:val="24"/>
          <w:rtl/>
        </w:rPr>
        <w:t xml:space="preserve"> الدول ذات الطبيعة المشابهة لمصر في الظروف الخاصة بشح الموارد المائية و دراسة أثر ذلك على تحق</w:t>
      </w:r>
      <w:r w:rsidR="00252751">
        <w:rPr>
          <w:rFonts w:ascii="Simplified Arabic" w:hAnsi="Simplified Arabic" w:cs="Simplified Arabic"/>
          <w:sz w:val="24"/>
          <w:szCs w:val="24"/>
          <w:rtl/>
        </w:rPr>
        <w:t>يق التنمية المستدامة بتلك الدول</w:t>
      </w:r>
      <w:r w:rsidR="00D159FC">
        <w:rPr>
          <w:rFonts w:ascii="Simplified Arabic" w:hAnsi="Simplified Arabic" w:cs="Simplified Arabic" w:hint="cs"/>
          <w:sz w:val="24"/>
          <w:szCs w:val="24"/>
          <w:rtl/>
        </w:rPr>
        <w:t xml:space="preserve"> ، </w:t>
      </w:r>
      <w:r w:rsidR="008141C2" w:rsidRPr="00D159FC">
        <w:rPr>
          <w:rFonts w:ascii="Simplified Arabic" w:hAnsi="Simplified Arabic" w:cs="Simplified Arabic"/>
          <w:sz w:val="24"/>
          <w:szCs w:val="24"/>
          <w:rtl/>
        </w:rPr>
        <w:t xml:space="preserve">حيث أنه لتفعيل مفهوم الترابط في صنع السياسات وتنفيذها على أرض الواقع  </w:t>
      </w:r>
      <w:r w:rsidR="001D3354" w:rsidRPr="00D159FC">
        <w:rPr>
          <w:rFonts w:ascii="Simplified Arabic" w:hAnsi="Simplified Arabic" w:cs="Simplified Arabic"/>
          <w:sz w:val="24"/>
          <w:szCs w:val="24"/>
          <w:rtl/>
        </w:rPr>
        <w:t xml:space="preserve">يلزم وجود أمثلة على الممارسات الجيدة لتطبيقات الترابط </w:t>
      </w:r>
      <w:r w:rsidR="00957B94" w:rsidRPr="00D159FC">
        <w:rPr>
          <w:rFonts w:ascii="Simplified Arabic" w:hAnsi="Simplified Arabic" w:cs="Simplified Arabic" w:hint="cs"/>
          <w:sz w:val="24"/>
          <w:szCs w:val="24"/>
          <w:rtl/>
        </w:rPr>
        <w:t>ونحليلها</w:t>
      </w:r>
      <w:r w:rsidR="001D3354" w:rsidRPr="00D159FC">
        <w:rPr>
          <w:rFonts w:ascii="Simplified Arabic" w:hAnsi="Simplified Arabic" w:cs="Simplified Arabic"/>
          <w:sz w:val="24"/>
          <w:szCs w:val="24"/>
          <w:rtl/>
        </w:rPr>
        <w:t xml:space="preserve"> </w:t>
      </w:r>
      <w:r w:rsidR="007C4FC1" w:rsidRPr="00D159FC">
        <w:rPr>
          <w:rFonts w:ascii="Simplified Arabic" w:hAnsi="Simplified Arabic" w:cs="Simplified Arabic"/>
          <w:sz w:val="24"/>
          <w:szCs w:val="24"/>
          <w:rtl/>
        </w:rPr>
        <w:t xml:space="preserve">حيث </w:t>
      </w:r>
      <w:r w:rsidR="001D3354" w:rsidRPr="00D159FC">
        <w:rPr>
          <w:rFonts w:ascii="Simplified Arabic" w:hAnsi="Simplified Arabic" w:cs="Simplified Arabic"/>
          <w:sz w:val="24"/>
          <w:szCs w:val="24"/>
          <w:rtl/>
        </w:rPr>
        <w:t>يمكن لمثل هذه التحليلات إثبات فوائد النهج والممارسات المتكاملة، يمكن لمثل هذه الأدلة العملية أن تعالج أوجه الترابط والتحديات عبر القطاعات عند تنفيذ أهداف التنمية المستدامة</w:t>
      </w:r>
      <w:r w:rsidR="007C4FC1" w:rsidRPr="00D159FC">
        <w:rPr>
          <w:rFonts w:ascii="Simplified Arabic" w:hAnsi="Simplified Arabic" w:cs="Simplified Arabic"/>
          <w:sz w:val="24"/>
          <w:szCs w:val="24"/>
          <w:rtl/>
        </w:rPr>
        <w:t xml:space="preserve"> </w:t>
      </w:r>
      <w:r w:rsidR="001D3354" w:rsidRPr="00D159FC">
        <w:rPr>
          <w:rFonts w:ascii="Simplified Arabic" w:hAnsi="Simplified Arabic" w:cs="Simplified Arabic"/>
          <w:sz w:val="24"/>
          <w:szCs w:val="24"/>
          <w:rtl/>
        </w:rPr>
        <w:t xml:space="preserve">والتكيف مع المناخ </w:t>
      </w:r>
      <w:r w:rsidR="007C4FC1" w:rsidRPr="00D159FC">
        <w:rPr>
          <w:rFonts w:ascii="Simplified Arabic" w:hAnsi="Simplified Arabic" w:cs="Simplified Arabic"/>
          <w:sz w:val="24"/>
          <w:szCs w:val="24"/>
          <w:rtl/>
        </w:rPr>
        <w:t>.</w:t>
      </w:r>
    </w:p>
    <w:p w14:paraId="1D7B23BE" w14:textId="3077D157" w:rsidR="00E97908" w:rsidRDefault="00C83794" w:rsidP="00772D44">
      <w:pPr>
        <w:spacing w:after="0" w:line="240" w:lineRule="auto"/>
        <w:ind w:left="283"/>
        <w:contextualSpacing/>
        <w:jc w:val="both"/>
        <w:rPr>
          <w:rFonts w:ascii="Simplified Arabic" w:hAnsi="Simplified Arabic" w:cs="Simplified Arabic"/>
          <w:sz w:val="24"/>
          <w:szCs w:val="24"/>
          <w:rtl/>
        </w:rPr>
      </w:pPr>
      <w:r w:rsidRPr="00C617A7">
        <w:rPr>
          <w:rFonts w:ascii="Simplified Arabic" w:hAnsi="Simplified Arabic" w:cs="Simplified Arabic"/>
          <w:sz w:val="24"/>
          <w:szCs w:val="24"/>
          <w:rtl/>
        </w:rPr>
        <w:t>وقد اعتمد الباحث على الاستفادة من الدر</w:t>
      </w:r>
      <w:r w:rsidR="00FB3A6E" w:rsidRPr="00C617A7">
        <w:rPr>
          <w:rFonts w:ascii="Simplified Arabic" w:hAnsi="Simplified Arabic" w:cs="Simplified Arabic"/>
          <w:sz w:val="24"/>
          <w:szCs w:val="24"/>
          <w:rtl/>
        </w:rPr>
        <w:t>ا</w:t>
      </w:r>
      <w:r w:rsidRPr="00C617A7">
        <w:rPr>
          <w:rFonts w:ascii="Simplified Arabic" w:hAnsi="Simplified Arabic" w:cs="Simplified Arabic"/>
          <w:sz w:val="24"/>
          <w:szCs w:val="24"/>
          <w:rtl/>
        </w:rPr>
        <w:t xml:space="preserve">سات السابقة المرتبطة بموضوع الدراسة </w:t>
      </w:r>
      <w:r w:rsidR="002765C6" w:rsidRPr="00C617A7">
        <w:rPr>
          <w:rFonts w:ascii="Simplified Arabic" w:hAnsi="Simplified Arabic" w:cs="Simplified Arabic"/>
          <w:sz w:val="24"/>
          <w:szCs w:val="24"/>
          <w:rtl/>
        </w:rPr>
        <w:t>في مناقشة مشكلت</w:t>
      </w:r>
      <w:r w:rsidR="00DF785D" w:rsidRPr="00C617A7">
        <w:rPr>
          <w:rFonts w:ascii="Simplified Arabic" w:hAnsi="Simplified Arabic" w:cs="Simplified Arabic"/>
          <w:sz w:val="24"/>
          <w:szCs w:val="24"/>
          <w:rtl/>
        </w:rPr>
        <w:t>ها وتحقيق أهدافها وتم الحصول على</w:t>
      </w:r>
      <w:r w:rsidR="002765C6" w:rsidRPr="00C617A7">
        <w:rPr>
          <w:rFonts w:ascii="Simplified Arabic" w:hAnsi="Simplified Arabic" w:cs="Simplified Arabic"/>
          <w:sz w:val="24"/>
          <w:szCs w:val="24"/>
          <w:rtl/>
        </w:rPr>
        <w:t xml:space="preserve"> البيانات الأساسية من خلال الاطلاع على الكتب والبحوث والدراسات العلمية والتقارير والاحصاءات والمصادر المختلفة التي اهتمت بمناقشة موضوع الدراسة .</w:t>
      </w:r>
    </w:p>
    <w:p w14:paraId="0225F3DB" w14:textId="03361FCF" w:rsidR="004774DE" w:rsidRPr="00C90B69" w:rsidRDefault="00681282" w:rsidP="00772D44">
      <w:pPr>
        <w:spacing w:after="0" w:line="240" w:lineRule="auto"/>
        <w:contextualSpacing/>
        <w:jc w:val="both"/>
        <w:rPr>
          <w:rFonts w:ascii="Simplified Arabic" w:hAnsi="Simplified Arabic" w:cs="Simplified Arabic"/>
          <w:b/>
          <w:bCs/>
          <w:sz w:val="26"/>
          <w:szCs w:val="26"/>
          <w:u w:val="single"/>
          <w:rtl/>
        </w:rPr>
      </w:pPr>
      <w:r>
        <w:rPr>
          <w:rFonts w:ascii="Simplified Arabic" w:hAnsi="Simplified Arabic" w:cs="Simplified Arabic" w:hint="cs"/>
          <w:sz w:val="24"/>
          <w:szCs w:val="24"/>
          <w:rtl/>
        </w:rPr>
        <w:t>1</w:t>
      </w:r>
      <w:r w:rsidR="00C478F7" w:rsidRPr="00C90B69">
        <w:rPr>
          <w:rFonts w:ascii="Simplified Arabic" w:hAnsi="Simplified Arabic" w:cs="Simplified Arabic"/>
          <w:b/>
          <w:bCs/>
          <w:sz w:val="26"/>
          <w:szCs w:val="26"/>
          <w:u w:val="single"/>
          <w:rtl/>
        </w:rPr>
        <w:t>-</w:t>
      </w:r>
      <w:r w:rsidR="00B64449" w:rsidRPr="00C90B69">
        <w:rPr>
          <w:rFonts w:ascii="Simplified Arabic" w:hAnsi="Simplified Arabic" w:cs="Simplified Arabic"/>
          <w:b/>
          <w:bCs/>
          <w:sz w:val="26"/>
          <w:szCs w:val="26"/>
          <w:u w:val="single"/>
          <w:rtl/>
        </w:rPr>
        <w:t>8</w:t>
      </w:r>
      <w:r w:rsidR="005A0141" w:rsidRPr="00C90B69">
        <w:rPr>
          <w:rFonts w:ascii="Simplified Arabic" w:hAnsi="Simplified Arabic" w:cs="Simplified Arabic"/>
          <w:b/>
          <w:bCs/>
          <w:sz w:val="26"/>
          <w:szCs w:val="26"/>
          <w:u w:val="single"/>
          <w:rtl/>
        </w:rPr>
        <w:t xml:space="preserve"> </w:t>
      </w:r>
      <w:r w:rsidR="00F7014F" w:rsidRPr="00C90B69">
        <w:rPr>
          <w:rFonts w:ascii="Simplified Arabic" w:hAnsi="Simplified Arabic" w:cs="Simplified Arabic"/>
          <w:b/>
          <w:bCs/>
          <w:sz w:val="26"/>
          <w:szCs w:val="26"/>
          <w:u w:val="single"/>
          <w:rtl/>
        </w:rPr>
        <w:t xml:space="preserve">حدود البحث </w:t>
      </w:r>
      <w:r w:rsidR="00C478F7" w:rsidRPr="00C90B69">
        <w:rPr>
          <w:rFonts w:ascii="Simplified Arabic" w:hAnsi="Simplified Arabic" w:cs="Simplified Arabic"/>
          <w:b/>
          <w:bCs/>
          <w:sz w:val="26"/>
          <w:szCs w:val="26"/>
          <w:u w:val="single"/>
          <w:rtl/>
        </w:rPr>
        <w:t>:</w:t>
      </w:r>
    </w:p>
    <w:p w14:paraId="21DDF49D" w14:textId="347E0527" w:rsidR="00E97908" w:rsidRDefault="00FF4187" w:rsidP="00772D44">
      <w:pPr>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tl/>
        </w:rPr>
        <w:t xml:space="preserve">تم قبول نهج الترابط بين الماء والطاقة والغذاء كحل مناسب للإدارة المستدامة لهذه القطاعات الحيوية الثلاثة في تقليل </w:t>
      </w:r>
      <w:r w:rsidR="00767DDF">
        <w:rPr>
          <w:rFonts w:ascii="Simplified Arabic" w:hAnsi="Simplified Arabic" w:cs="Simplified Arabic"/>
          <w:sz w:val="24"/>
          <w:szCs w:val="24"/>
          <w:rtl/>
        </w:rPr>
        <w:t>المبادلات وبناء التآزر. ومع ذلك</w:t>
      </w:r>
      <w:r w:rsidRPr="00C90B69">
        <w:rPr>
          <w:rFonts w:ascii="Simplified Arabic" w:hAnsi="Simplified Arabic" w:cs="Simplified Arabic"/>
          <w:sz w:val="24"/>
          <w:szCs w:val="24"/>
          <w:rtl/>
        </w:rPr>
        <w:t>، لا يزال التقدم في تنفيذه محدودًا ويواجه العديد من القيود المتعلقة بالبيئة التمكينية</w:t>
      </w:r>
      <w:r w:rsidR="00F4509E" w:rsidRPr="00C90B69">
        <w:rPr>
          <w:rFonts w:ascii="Simplified Arabic" w:hAnsi="Simplified Arabic" w:cs="Simplified Arabic"/>
          <w:sz w:val="24"/>
          <w:szCs w:val="24"/>
          <w:rtl/>
        </w:rPr>
        <w:t xml:space="preserve"> لذا تم </w:t>
      </w:r>
      <w:r w:rsidR="00190A3D">
        <w:rPr>
          <w:rFonts w:ascii="Simplified Arabic" w:hAnsi="Simplified Arabic" w:cs="Simplified Arabic" w:hint="cs"/>
          <w:sz w:val="24"/>
          <w:szCs w:val="24"/>
          <w:rtl/>
        </w:rPr>
        <w:t>مراجعة</w:t>
      </w:r>
      <w:r w:rsidR="007E0334" w:rsidRPr="00C90B69">
        <w:rPr>
          <w:rFonts w:ascii="Simplified Arabic" w:hAnsi="Simplified Arabic" w:cs="Simplified Arabic"/>
          <w:sz w:val="24"/>
          <w:szCs w:val="24"/>
          <w:rtl/>
        </w:rPr>
        <w:t xml:space="preserve"> تجارب بعض</w:t>
      </w:r>
      <w:r w:rsidR="00D17D5C" w:rsidRPr="00C90B69">
        <w:rPr>
          <w:rFonts w:ascii="Simplified Arabic" w:hAnsi="Simplified Arabic" w:cs="Simplified Arabic"/>
          <w:sz w:val="24"/>
          <w:szCs w:val="24"/>
          <w:rtl/>
        </w:rPr>
        <w:t xml:space="preserve"> </w:t>
      </w:r>
      <w:r w:rsidR="00F4509E" w:rsidRPr="00C90B69">
        <w:rPr>
          <w:rFonts w:ascii="Simplified Arabic" w:hAnsi="Simplified Arabic" w:cs="Simplified Arabic"/>
          <w:sz w:val="24"/>
          <w:szCs w:val="24"/>
          <w:rtl/>
        </w:rPr>
        <w:t xml:space="preserve">دول الشرق الاوسط وشمال افريقيا </w:t>
      </w:r>
      <w:r w:rsidR="007E0334" w:rsidRPr="00C90B69">
        <w:rPr>
          <w:rFonts w:ascii="Simplified Arabic" w:hAnsi="Simplified Arabic" w:cs="Simplified Arabic"/>
          <w:sz w:val="24"/>
          <w:szCs w:val="24"/>
          <w:rtl/>
        </w:rPr>
        <w:t>في ت</w:t>
      </w:r>
      <w:r w:rsidR="00944616">
        <w:rPr>
          <w:rFonts w:ascii="Simplified Arabic" w:hAnsi="Simplified Arabic" w:cs="Simplified Arabic"/>
          <w:sz w:val="24"/>
          <w:szCs w:val="24"/>
          <w:rtl/>
        </w:rPr>
        <w:t>طبيق نهج الترابط و</w:t>
      </w:r>
      <w:r w:rsidR="00944616">
        <w:rPr>
          <w:rFonts w:ascii="Simplified Arabic" w:hAnsi="Simplified Arabic" w:cs="Simplified Arabic" w:hint="cs"/>
          <w:sz w:val="24"/>
          <w:szCs w:val="24"/>
          <w:rtl/>
        </w:rPr>
        <w:t>أ</w:t>
      </w:r>
      <w:r w:rsidR="00F564BD" w:rsidRPr="00C90B69">
        <w:rPr>
          <w:rFonts w:ascii="Simplified Arabic" w:hAnsi="Simplified Arabic" w:cs="Simplified Arabic"/>
          <w:sz w:val="24"/>
          <w:szCs w:val="24"/>
          <w:rtl/>
        </w:rPr>
        <w:t>ثره في ادارة الموارد وخاصة فيما ي</w:t>
      </w:r>
      <w:r w:rsidR="004E3A02">
        <w:rPr>
          <w:rFonts w:ascii="Simplified Arabic" w:hAnsi="Simplified Arabic" w:cs="Simplified Arabic"/>
          <w:sz w:val="24"/>
          <w:szCs w:val="24"/>
          <w:rtl/>
        </w:rPr>
        <w:t>تعلق بالموارد المائية وتحقيق ال</w:t>
      </w:r>
      <w:r w:rsidR="004E3A02">
        <w:rPr>
          <w:rFonts w:ascii="Simplified Arabic" w:hAnsi="Simplified Arabic" w:cs="Simplified Arabic" w:hint="cs"/>
          <w:sz w:val="24"/>
          <w:szCs w:val="24"/>
          <w:rtl/>
        </w:rPr>
        <w:t>أ</w:t>
      </w:r>
      <w:r w:rsidR="004E3A02">
        <w:rPr>
          <w:rFonts w:ascii="Simplified Arabic" w:hAnsi="Simplified Arabic" w:cs="Simplified Arabic"/>
          <w:sz w:val="24"/>
          <w:szCs w:val="24"/>
          <w:rtl/>
        </w:rPr>
        <w:t xml:space="preserve">من المائي </w:t>
      </w:r>
      <w:r w:rsidR="004E3A02">
        <w:rPr>
          <w:rFonts w:ascii="Simplified Arabic" w:hAnsi="Simplified Arabic" w:cs="Simplified Arabic" w:hint="cs"/>
          <w:sz w:val="24"/>
          <w:szCs w:val="24"/>
          <w:rtl/>
        </w:rPr>
        <w:t>أ</w:t>
      </w:r>
      <w:r w:rsidR="00F564BD" w:rsidRPr="00C90B69">
        <w:rPr>
          <w:rFonts w:ascii="Simplified Arabic" w:hAnsi="Simplified Arabic" w:cs="Simplified Arabic"/>
          <w:sz w:val="24"/>
          <w:szCs w:val="24"/>
          <w:rtl/>
        </w:rPr>
        <w:t xml:space="preserve">و التخفيف من حدة الاجهاد المائي </w:t>
      </w:r>
      <w:r w:rsidR="00552D21" w:rsidRPr="00C90B69">
        <w:rPr>
          <w:rFonts w:ascii="Simplified Arabic" w:hAnsi="Simplified Arabic" w:cs="Simplified Arabic"/>
          <w:sz w:val="24"/>
          <w:szCs w:val="24"/>
          <w:rtl/>
        </w:rPr>
        <w:t xml:space="preserve">بتلك الدول </w:t>
      </w:r>
      <w:r w:rsidR="00D17D5C" w:rsidRPr="00C90B69">
        <w:rPr>
          <w:rFonts w:ascii="Simplified Arabic" w:hAnsi="Simplified Arabic" w:cs="Simplified Arabic"/>
          <w:sz w:val="24"/>
          <w:szCs w:val="24"/>
          <w:rtl/>
        </w:rPr>
        <w:t>حيث أن الأمن المائي يشكل تحديا محوريا أمام بلدان منطقة الشرق</w:t>
      </w:r>
      <w:r w:rsidR="00190A3D">
        <w:rPr>
          <w:rFonts w:ascii="Simplified Arabic" w:hAnsi="Simplified Arabic" w:cs="Simplified Arabic"/>
          <w:sz w:val="24"/>
          <w:szCs w:val="24"/>
          <w:rtl/>
        </w:rPr>
        <w:t xml:space="preserve"> الأوسط وشمال أفريقيا واستقرار</w:t>
      </w:r>
      <w:r w:rsidR="00D159FC">
        <w:rPr>
          <w:rFonts w:ascii="Simplified Arabic" w:hAnsi="Simplified Arabic" w:cs="Simplified Arabic" w:hint="cs"/>
          <w:sz w:val="24"/>
          <w:szCs w:val="24"/>
          <w:rtl/>
        </w:rPr>
        <w:t>ها وهو</w:t>
      </w:r>
      <w:r w:rsidR="00190A3D">
        <w:rPr>
          <w:rFonts w:ascii="Simplified Arabic" w:hAnsi="Simplified Arabic" w:cs="Simplified Arabic" w:hint="cs"/>
          <w:sz w:val="24"/>
          <w:szCs w:val="24"/>
          <w:rtl/>
        </w:rPr>
        <w:t xml:space="preserve"> مايتشابه مع ال</w:t>
      </w:r>
      <w:r w:rsidR="00944616">
        <w:rPr>
          <w:rFonts w:ascii="Simplified Arabic" w:hAnsi="Simplified Arabic" w:cs="Simplified Arabic" w:hint="cs"/>
          <w:sz w:val="24"/>
          <w:szCs w:val="24"/>
          <w:rtl/>
        </w:rPr>
        <w:t>أ</w:t>
      </w:r>
      <w:r w:rsidR="00190A3D">
        <w:rPr>
          <w:rFonts w:ascii="Simplified Arabic" w:hAnsi="Simplified Arabic" w:cs="Simplified Arabic" w:hint="cs"/>
          <w:sz w:val="24"/>
          <w:szCs w:val="24"/>
          <w:rtl/>
        </w:rPr>
        <w:t>وضاع المائية في مصر .</w:t>
      </w:r>
    </w:p>
    <w:p w14:paraId="7E08D620" w14:textId="40C69C39" w:rsidR="003A6A84" w:rsidRPr="00C90B69" w:rsidRDefault="00C478F7" w:rsidP="00772D44">
      <w:pPr>
        <w:spacing w:after="0" w:line="240" w:lineRule="auto"/>
        <w:contextualSpacing/>
        <w:jc w:val="both"/>
        <w:rPr>
          <w:rFonts w:ascii="Simplified Arabic" w:hAnsi="Simplified Arabic" w:cs="Simplified Arabic"/>
          <w:b/>
          <w:bCs/>
          <w:sz w:val="26"/>
          <w:szCs w:val="26"/>
          <w:u w:val="single"/>
          <w:rtl/>
        </w:rPr>
      </w:pPr>
      <w:r w:rsidRPr="00C90B69">
        <w:rPr>
          <w:rFonts w:ascii="Simplified Arabic" w:hAnsi="Simplified Arabic" w:cs="Simplified Arabic"/>
          <w:b/>
          <w:bCs/>
          <w:sz w:val="26"/>
          <w:szCs w:val="26"/>
          <w:u w:val="single"/>
          <w:rtl/>
        </w:rPr>
        <w:lastRenderedPageBreak/>
        <w:t>1-</w:t>
      </w:r>
      <w:r w:rsidR="00C95775" w:rsidRPr="00C90B69">
        <w:rPr>
          <w:rFonts w:ascii="Simplified Arabic" w:hAnsi="Simplified Arabic" w:cs="Simplified Arabic"/>
          <w:b/>
          <w:bCs/>
          <w:sz w:val="26"/>
          <w:szCs w:val="26"/>
          <w:u w:val="single"/>
          <w:rtl/>
        </w:rPr>
        <w:t>9</w:t>
      </w:r>
      <w:r w:rsidR="005A0141" w:rsidRPr="00C90B69">
        <w:rPr>
          <w:rFonts w:ascii="Simplified Arabic" w:hAnsi="Simplified Arabic" w:cs="Simplified Arabic"/>
          <w:b/>
          <w:bCs/>
          <w:sz w:val="26"/>
          <w:szCs w:val="26"/>
          <w:u w:val="single"/>
          <w:rtl/>
        </w:rPr>
        <w:t xml:space="preserve"> </w:t>
      </w:r>
      <w:r w:rsidR="004774DE" w:rsidRPr="00C90B69">
        <w:rPr>
          <w:rFonts w:ascii="Simplified Arabic" w:hAnsi="Simplified Arabic" w:cs="Simplified Arabic"/>
          <w:b/>
          <w:bCs/>
          <w:sz w:val="26"/>
          <w:szCs w:val="26"/>
          <w:u w:val="single"/>
          <w:rtl/>
        </w:rPr>
        <w:t>الدراسات السابقة</w:t>
      </w:r>
      <w:r w:rsidRPr="00C90B69">
        <w:rPr>
          <w:rFonts w:ascii="Simplified Arabic" w:hAnsi="Simplified Arabic" w:cs="Simplified Arabic"/>
          <w:b/>
          <w:bCs/>
          <w:sz w:val="26"/>
          <w:szCs w:val="26"/>
          <w:u w:val="single"/>
          <w:rtl/>
        </w:rPr>
        <w:t xml:space="preserve"> :</w:t>
      </w:r>
    </w:p>
    <w:p w14:paraId="01BDDD1C" w14:textId="77777777" w:rsidR="007432EA" w:rsidRPr="00C90B69" w:rsidRDefault="007432EA" w:rsidP="00772D44">
      <w:pPr>
        <w:pStyle w:val="ListParagraph"/>
        <w:numPr>
          <w:ilvl w:val="0"/>
          <w:numId w:val="2"/>
        </w:numPr>
        <w:autoSpaceDE w:val="0"/>
        <w:autoSpaceDN w:val="0"/>
        <w:adjustRightInd w:val="0"/>
        <w:spacing w:after="0" w:line="240" w:lineRule="auto"/>
        <w:jc w:val="both"/>
        <w:rPr>
          <w:rFonts w:ascii="Simplified Arabic" w:hAnsi="Simplified Arabic" w:cs="Simplified Arabic"/>
          <w:sz w:val="24"/>
          <w:szCs w:val="24"/>
        </w:rPr>
      </w:pPr>
      <w:r w:rsidRPr="00C90B69">
        <w:rPr>
          <w:rFonts w:ascii="Simplified Arabic" w:hAnsi="Simplified Arabic" w:cs="Simplified Arabic"/>
          <w:b/>
          <w:bCs/>
          <w:sz w:val="24"/>
          <w:szCs w:val="24"/>
          <w:rtl/>
        </w:rPr>
        <w:t>دراسة "صيد، ماجد وآخر" (2021)</w:t>
      </w:r>
      <w:r w:rsidRPr="000A7829">
        <w:rPr>
          <w:sz w:val="34"/>
          <w:szCs w:val="34"/>
          <w:vertAlign w:val="superscript"/>
          <w:rtl/>
        </w:rPr>
        <w:footnoteReference w:id="2"/>
      </w:r>
      <w:r w:rsidRPr="00C90B69">
        <w:rPr>
          <w:rFonts w:ascii="Simplified Arabic" w:hAnsi="Simplified Arabic" w:cs="Simplified Arabic"/>
          <w:b/>
          <w:bCs/>
          <w:sz w:val="24"/>
          <w:szCs w:val="24"/>
          <w:rtl/>
        </w:rPr>
        <w:t xml:space="preserve">. </w:t>
      </w:r>
      <w:r w:rsidRPr="00C90B69">
        <w:rPr>
          <w:rFonts w:ascii="Simplified Arabic" w:hAnsi="Simplified Arabic" w:cs="Simplified Arabic"/>
          <w:sz w:val="24"/>
          <w:szCs w:val="24"/>
          <w:rtl/>
        </w:rPr>
        <w:t>انتاج علمي . الجزائر. أهمية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الحوكمة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تعزيز</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الأمن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w:t>
      </w:r>
      <w:r w:rsidRPr="00C90B69">
        <w:rPr>
          <w:rFonts w:ascii="Simplified Arabic" w:hAnsi="Simplified Arabic" w:cs="Simplified Arabic"/>
          <w:sz w:val="24"/>
          <w:szCs w:val="24"/>
        </w:rPr>
        <w:t xml:space="preserve"> - </w:t>
      </w:r>
      <w:r w:rsidRPr="00C90B69">
        <w:rPr>
          <w:rFonts w:ascii="Simplified Arabic" w:hAnsi="Simplified Arabic" w:cs="Simplified Arabic"/>
          <w:sz w:val="24"/>
          <w:szCs w:val="24"/>
          <w:rtl/>
        </w:rPr>
        <w:t>تجارب</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دولية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مجال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إعادة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تدوير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العادمة .</w:t>
      </w:r>
    </w:p>
    <w:p w14:paraId="6BD8279A" w14:textId="77777777" w:rsidR="007432EA" w:rsidRPr="00C90B69" w:rsidRDefault="007432EA" w:rsidP="00772D44">
      <w:pPr>
        <w:pStyle w:val="ListParagraph"/>
        <w:numPr>
          <w:ilvl w:val="0"/>
          <w:numId w:val="1"/>
        </w:numPr>
        <w:autoSpaceDE w:val="0"/>
        <w:autoSpaceDN w:val="0"/>
        <w:adjustRightInd w:val="0"/>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الهدف : هو التوصل الى معرفة مدى</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مساهمة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إعادة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تدوير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المياه العادمة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تعزيز</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الأمن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ضمن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إطار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الحوكمة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المائية؟</w:t>
      </w:r>
    </w:p>
    <w:p w14:paraId="5F674687" w14:textId="4F916812" w:rsidR="00092831" w:rsidRPr="00092831" w:rsidRDefault="007432EA" w:rsidP="00772D44">
      <w:pPr>
        <w:pStyle w:val="ListParagraph"/>
        <w:numPr>
          <w:ilvl w:val="0"/>
          <w:numId w:val="1"/>
        </w:numPr>
        <w:autoSpaceDE w:val="0"/>
        <w:autoSpaceDN w:val="0"/>
        <w:adjustRightInd w:val="0"/>
        <w:spacing w:after="0" w:line="240" w:lineRule="auto"/>
        <w:jc w:val="both"/>
        <w:rPr>
          <w:rFonts w:ascii="Simplified Arabic" w:hAnsi="Simplified Arabic" w:cs="Simplified Arabic"/>
          <w:sz w:val="24"/>
          <w:szCs w:val="24"/>
          <w:rtl/>
        </w:rPr>
      </w:pPr>
      <w:r w:rsidRPr="00C90B69">
        <w:rPr>
          <w:rFonts w:ascii="Simplified Arabic" w:hAnsi="Simplified Arabic" w:cs="Simplified Arabic"/>
          <w:sz w:val="24"/>
          <w:szCs w:val="24"/>
          <w:rtl/>
        </w:rPr>
        <w:t xml:space="preserve">أهم النتائج والتوصيات: </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توصلت الدراسة إلى أن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تحقيق</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التقدم</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مواجهة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أزمة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يتطلب</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تبني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مقاربات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متكاملة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تتناول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العلاقة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بين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الصحة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والتعليم والتخفيف</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حدة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الفقر،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مما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يدفع</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بقوة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نحو</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تحسين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أنظمة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حوكمة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التي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تساعد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على</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إدارة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بما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المياه المستعملة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عبر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إعادة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تدويرها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بطريقة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مستدامة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ومتكاملة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شاملة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وبتكلفة</w:t>
      </w:r>
      <w:r w:rsidRPr="00C90B69">
        <w:rPr>
          <w:rFonts w:ascii="Simplified Arabic" w:hAnsi="Simplified Arabic" w:cs="Simplified Arabic"/>
          <w:sz w:val="24"/>
          <w:szCs w:val="24"/>
        </w:rPr>
        <w:t xml:space="preserve"> </w:t>
      </w:r>
      <w:r w:rsidR="00767DDF">
        <w:rPr>
          <w:rFonts w:ascii="Simplified Arabic" w:hAnsi="Simplified Arabic" w:cs="Simplified Arabic"/>
          <w:sz w:val="24"/>
          <w:szCs w:val="24"/>
          <w:rtl/>
        </w:rPr>
        <w:t>أق</w:t>
      </w:r>
      <w:r w:rsidR="00767DDF">
        <w:rPr>
          <w:rFonts w:ascii="Simplified Arabic" w:hAnsi="Simplified Arabic" w:cs="Simplified Arabic" w:hint="cs"/>
          <w:sz w:val="24"/>
          <w:szCs w:val="24"/>
          <w:rtl/>
        </w:rPr>
        <w:t>ل</w:t>
      </w:r>
      <w:r w:rsidRPr="00C90B69">
        <w:rPr>
          <w:rFonts w:ascii="Simplified Arabic" w:hAnsi="Simplified Arabic" w:cs="Simplified Arabic"/>
          <w:sz w:val="24"/>
          <w:szCs w:val="24"/>
          <w:rtl/>
        </w:rPr>
        <w:t>،</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لقد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أثبتت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هذه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الطريقة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نجاحاتها وفعاليتها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دول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عدة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تم</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استعراض</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البعض</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هذا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البحث</w:t>
      </w:r>
      <w:r w:rsidRPr="00C90B69">
        <w:rPr>
          <w:rFonts w:ascii="Simplified Arabic" w:hAnsi="Simplified Arabic" w:cs="Simplified Arabic"/>
          <w:sz w:val="24"/>
          <w:szCs w:val="24"/>
        </w:rPr>
        <w:t>.</w:t>
      </w:r>
    </w:p>
    <w:p w14:paraId="7CEAE89C" w14:textId="6120F106" w:rsidR="007432EA" w:rsidRDefault="007432EA" w:rsidP="00772D44">
      <w:pPr>
        <w:pStyle w:val="ListParagraph"/>
        <w:numPr>
          <w:ilvl w:val="0"/>
          <w:numId w:val="1"/>
        </w:numPr>
        <w:tabs>
          <w:tab w:val="left" w:pos="9355"/>
        </w:tabs>
        <w:autoSpaceDE w:val="0"/>
        <w:autoSpaceDN w:val="0"/>
        <w:adjustRightInd w:val="0"/>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وعليه فقد أوصت الدراسة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بضرورة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تصميم</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أنظمة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لحوكمة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وفق</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للتحديات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المطلوب</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التصدي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ولابد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أن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يتحول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اهتمام</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السياسات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العامة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إدارة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العرض</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إلى</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إدارة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الطلب</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المستديم</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إدارة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الأزمة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إلى التخطيط</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طويل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الأمد</w:t>
      </w:r>
      <w:r w:rsidRPr="00C90B69">
        <w:rPr>
          <w:rFonts w:ascii="Simplified Arabic" w:hAnsi="Simplified Arabic" w:cs="Simplified Arabic"/>
          <w:sz w:val="24"/>
          <w:szCs w:val="24"/>
        </w:rPr>
        <w:t>.</w:t>
      </w:r>
      <w:r w:rsidRPr="00C90B69">
        <w:rPr>
          <w:rFonts w:ascii="Simplified Arabic" w:hAnsi="Simplified Arabic" w:cs="Simplified Arabic"/>
          <w:sz w:val="24"/>
          <w:szCs w:val="24"/>
          <w:rtl/>
        </w:rPr>
        <w:t xml:space="preserve"> ويتطلب</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الاستخدام</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الناجح</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للمياه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المعاد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استعمالها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تشجيعا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00767DDF">
        <w:rPr>
          <w:rFonts w:ascii="Simplified Arabic" w:hAnsi="Simplified Arabic" w:cs="Simplified Arabic"/>
          <w:sz w:val="24"/>
          <w:szCs w:val="24"/>
          <w:rtl/>
        </w:rPr>
        <w:t>الحكوما</w:t>
      </w:r>
      <w:r w:rsidR="00767DDF">
        <w:rPr>
          <w:rFonts w:ascii="Simplified Arabic" w:hAnsi="Simplified Arabic" w:cs="Simplified Arabic" w:hint="cs"/>
          <w:sz w:val="24"/>
          <w:szCs w:val="24"/>
          <w:rtl/>
        </w:rPr>
        <w:t>ت</w:t>
      </w:r>
      <w:r w:rsidRPr="00C90B69">
        <w:rPr>
          <w:rFonts w:ascii="Simplified Arabic" w:hAnsi="Simplified Arabic" w:cs="Simplified Arabic"/>
          <w:sz w:val="24"/>
          <w:szCs w:val="24"/>
          <w:rtl/>
        </w:rPr>
        <w:t>،</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ومتابعة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مستمرة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لجودة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 كما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يجب</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النظر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إلى</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توفير</w:t>
      </w:r>
      <w:r w:rsidR="00DB725C" w:rsidRPr="00C90B69">
        <w:rPr>
          <w:rFonts w:ascii="Simplified Arabic" w:hAnsi="Simplified Arabic" w:cs="Simplified Arabic"/>
          <w:sz w:val="24"/>
          <w:szCs w:val="24"/>
          <w:rtl/>
        </w:rPr>
        <w:t xml:space="preserve"> </w:t>
      </w:r>
      <w:r w:rsidRPr="00C90B69">
        <w:rPr>
          <w:rFonts w:ascii="Simplified Arabic" w:hAnsi="Simplified Arabic" w:cs="Simplified Arabic"/>
          <w:sz w:val="24"/>
          <w:szCs w:val="24"/>
          <w:rtl/>
        </w:rPr>
        <w:t>المياه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لمختلف</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القطاعات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الزارعية،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او</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الصناعية،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والخدمات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سياق</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العلاقة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بين العناصر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الثلاثة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المتمثلة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كل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الماء</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والطاقة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والغذاء</w:t>
      </w:r>
      <w:r w:rsidR="00EE2BB9" w:rsidRPr="00C90B69">
        <w:rPr>
          <w:rFonts w:ascii="Simplified Arabic" w:hAnsi="Simplified Arabic" w:cs="Simplified Arabic"/>
          <w:sz w:val="24"/>
          <w:szCs w:val="24"/>
          <w:rtl/>
        </w:rPr>
        <w:t>.</w:t>
      </w:r>
    </w:p>
    <w:p w14:paraId="45AE06BD" w14:textId="77777777" w:rsidR="00681186" w:rsidRPr="00D93F73" w:rsidRDefault="00681186" w:rsidP="00772D44">
      <w:pPr>
        <w:pStyle w:val="ListParagraph"/>
        <w:tabs>
          <w:tab w:val="left" w:pos="9355"/>
        </w:tabs>
        <w:autoSpaceDE w:val="0"/>
        <w:autoSpaceDN w:val="0"/>
        <w:adjustRightInd w:val="0"/>
        <w:spacing w:after="0" w:line="240" w:lineRule="auto"/>
        <w:ind w:left="643"/>
        <w:jc w:val="both"/>
        <w:rPr>
          <w:rFonts w:ascii="Simplified Arabic" w:hAnsi="Simplified Arabic" w:cs="Simplified Arabic"/>
          <w:sz w:val="12"/>
          <w:szCs w:val="12"/>
        </w:rPr>
      </w:pPr>
    </w:p>
    <w:p w14:paraId="13848B3A" w14:textId="11057700" w:rsidR="007F34BE" w:rsidRPr="00C90B69" w:rsidRDefault="00F01567" w:rsidP="00772D44">
      <w:pPr>
        <w:pStyle w:val="ListParagraph"/>
        <w:numPr>
          <w:ilvl w:val="0"/>
          <w:numId w:val="2"/>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b/>
          <w:bCs/>
          <w:sz w:val="24"/>
          <w:szCs w:val="24"/>
          <w:rtl/>
        </w:rPr>
        <w:t xml:space="preserve">دراسة </w:t>
      </w:r>
      <w:r w:rsidR="00416ACE" w:rsidRPr="00C90B69">
        <w:rPr>
          <w:rFonts w:ascii="Simplified Arabic" w:hAnsi="Simplified Arabic" w:cs="Simplified Arabic"/>
          <w:b/>
          <w:bCs/>
          <w:sz w:val="24"/>
          <w:szCs w:val="24"/>
          <w:rtl/>
        </w:rPr>
        <w:t>الفتياني، محمد وآخرون</w:t>
      </w:r>
      <w:r w:rsidR="00F8509E" w:rsidRPr="00C90B69">
        <w:rPr>
          <w:rFonts w:ascii="Simplified Arabic" w:hAnsi="Simplified Arabic" w:cs="Simplified Arabic"/>
          <w:b/>
          <w:bCs/>
          <w:sz w:val="24"/>
          <w:szCs w:val="24"/>
          <w:rtl/>
        </w:rPr>
        <w:t>،</w:t>
      </w:r>
      <w:r w:rsidR="00416ACE" w:rsidRPr="00C90B69">
        <w:rPr>
          <w:rFonts w:ascii="Simplified Arabic" w:hAnsi="Simplified Arabic" w:cs="Simplified Arabic"/>
          <w:b/>
          <w:bCs/>
          <w:sz w:val="24"/>
          <w:szCs w:val="24"/>
          <w:rtl/>
        </w:rPr>
        <w:t xml:space="preserve"> 2021 </w:t>
      </w:r>
      <w:r w:rsidR="00C805D8" w:rsidRPr="000A7829">
        <w:rPr>
          <w:rStyle w:val="FootnoteReference"/>
          <w:rFonts w:ascii="Simplified Arabic" w:hAnsi="Simplified Arabic" w:cs="Simplified Arabic"/>
          <w:b/>
          <w:bCs/>
          <w:sz w:val="32"/>
          <w:szCs w:val="32"/>
          <w:rtl/>
        </w:rPr>
        <w:footnoteReference w:id="3"/>
      </w:r>
      <w:r w:rsidR="00416ACE" w:rsidRPr="00C90B69">
        <w:rPr>
          <w:rFonts w:ascii="Simplified Arabic" w:hAnsi="Simplified Arabic" w:cs="Simplified Arabic"/>
          <w:b/>
          <w:bCs/>
          <w:sz w:val="24"/>
          <w:szCs w:val="24"/>
          <w:rtl/>
        </w:rPr>
        <w:t xml:space="preserve"> </w:t>
      </w:r>
      <w:r w:rsidRPr="00C90B69">
        <w:rPr>
          <w:rFonts w:ascii="Simplified Arabic" w:hAnsi="Simplified Arabic" w:cs="Simplified Arabic"/>
          <w:sz w:val="24"/>
          <w:szCs w:val="24"/>
          <w:rtl/>
        </w:rPr>
        <w:t>"</w:t>
      </w:r>
      <w:r w:rsidR="00416ACE" w:rsidRPr="00C90B69">
        <w:rPr>
          <w:rFonts w:ascii="Simplified Arabic" w:hAnsi="Simplified Arabic" w:cs="Simplified Arabic"/>
          <w:sz w:val="24"/>
          <w:szCs w:val="24"/>
          <w:rtl/>
        </w:rPr>
        <w:t>دراسة</w:t>
      </w:r>
      <w:r w:rsidR="00AD477B" w:rsidRPr="00C90B69">
        <w:rPr>
          <w:rFonts w:ascii="Simplified Arabic" w:hAnsi="Simplified Arabic" w:cs="Simplified Arabic"/>
          <w:sz w:val="24"/>
          <w:szCs w:val="24"/>
          <w:rtl/>
        </w:rPr>
        <w:t xml:space="preserve"> تأثير </w:t>
      </w:r>
      <w:r w:rsidR="00416ACE" w:rsidRPr="00C90B69">
        <w:rPr>
          <w:rFonts w:ascii="Simplified Arabic" w:hAnsi="Simplified Arabic" w:cs="Simplified Arabic"/>
          <w:sz w:val="24"/>
          <w:szCs w:val="24"/>
          <w:rtl/>
        </w:rPr>
        <w:t>هدر الطعام</w:t>
      </w:r>
      <w:r w:rsidR="00AD477B" w:rsidRPr="00C90B69">
        <w:rPr>
          <w:rFonts w:ascii="Simplified Arabic" w:hAnsi="Simplified Arabic" w:cs="Simplified Arabic"/>
          <w:sz w:val="24"/>
          <w:szCs w:val="24"/>
          <w:rtl/>
        </w:rPr>
        <w:t xml:space="preserve"> على مصادر المياه في مصر - دراسة حالة قمح</w:t>
      </w:r>
      <w:r w:rsidR="00416ACE" w:rsidRPr="00C90B69">
        <w:rPr>
          <w:rFonts w:ascii="Simplified Arabic" w:hAnsi="Simplified Arabic" w:cs="Simplified Arabic"/>
          <w:sz w:val="24"/>
          <w:szCs w:val="24"/>
          <w:rtl/>
        </w:rPr>
        <w:t xml:space="preserve">" </w:t>
      </w:r>
    </w:p>
    <w:p w14:paraId="198A42A0" w14:textId="52CC136D" w:rsidR="00750DF6" w:rsidRPr="00FD1741" w:rsidRDefault="00577145" w:rsidP="001F251D">
      <w:pPr>
        <w:spacing w:after="0" w:line="240" w:lineRule="auto"/>
        <w:contextualSpacing/>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ناقشت هذه الورقة مقدار الطعام المهدر في مصر ، وكيف يمكننا منع هذه الخسائر بالنظر إلى دراسة حالة محصول القمح. الهدف الرئيسي هو تحديد وتقليل كمية الفاقد من الغذاء في مصر وأظهرت النتائج أن متوسط </w:t>
      </w:r>
      <w:r w:rsidRPr="00C90B69">
        <w:rPr>
          <w:rFonts w:ascii="Arial" w:hAnsi="Arial" w:cs="Arial" w:hint="cs"/>
          <w:sz w:val="24"/>
          <w:szCs w:val="24"/>
          <w:rtl/>
        </w:rPr>
        <w:t>​​</w:t>
      </w:r>
      <w:r w:rsidRPr="00C90B69">
        <w:rPr>
          <w:rFonts w:ascii="Simplified Arabic" w:hAnsi="Simplified Arabic" w:cs="Simplified Arabic"/>
          <w:sz w:val="24"/>
          <w:szCs w:val="24"/>
          <w:rtl/>
        </w:rPr>
        <w:t>الفاقد من المياه بسبب هدر القمح في مصر (2016-2012) يبلغ 6.0 مليار متر مكعب من إجمالي القمح المتاح للاستهلاك في مصر. كما تظهر النتائج أيضًا أنه مع التغييرات الحذرة في التجارة والسياسات الزراعية ، يمكن استخدام كل من المحاصيل ذات القيمة الاقتصادية المهدرة وموارد المياه بشكل أفضل من وجهة نظر إهدار الموارد المائية . لذلك ، مصر كدولة تواجه الإجهاد المائي تحتاج إلى اعتماد استراتيجية للحد من هدر المياه وخسائرها يمكن أن تخفف جزئيًا من مشكلة ندرة المياه. ومع ذلك ، فإن إهدار المياه في السلع الزراعية مدفوع إلى حد كبير بعوامل أخرى غير المياه. يمكن أن تشمل هذه الاستراتيجية زيادة الوعي حول هدر الغذاء ، وتط</w:t>
      </w:r>
      <w:r w:rsidR="00767DDF">
        <w:rPr>
          <w:rFonts w:ascii="Simplified Arabic" w:hAnsi="Simplified Arabic" w:cs="Simplified Arabic"/>
          <w:sz w:val="24"/>
          <w:szCs w:val="24"/>
          <w:rtl/>
        </w:rPr>
        <w:t>وير عمليات محسّنة لحصاد الأغذية، وتخزينها</w:t>
      </w:r>
      <w:r w:rsidR="00336CB6">
        <w:rPr>
          <w:rFonts w:ascii="Simplified Arabic" w:hAnsi="Simplified Arabic" w:cs="Simplified Arabic"/>
          <w:sz w:val="24"/>
          <w:szCs w:val="24"/>
          <w:rtl/>
        </w:rPr>
        <w:t>، ومعالجتها، ونقلها، وبيعها بالتجزئة</w:t>
      </w:r>
      <w:r w:rsidRPr="00C90B69">
        <w:rPr>
          <w:rFonts w:ascii="Simplified Arabic" w:hAnsi="Simplified Arabic" w:cs="Simplified Arabic"/>
          <w:sz w:val="24"/>
          <w:szCs w:val="24"/>
          <w:rtl/>
        </w:rPr>
        <w:t>، كما يمكن أن تنعكس استراتيجيات المياه في عملية تحسين التخطيط الكمي للخدمات الغذائية ، وتحسين عادات الاستهلاك ، وتنفي</w:t>
      </w:r>
      <w:r w:rsidR="00767DDF">
        <w:rPr>
          <w:rFonts w:ascii="Simplified Arabic" w:hAnsi="Simplified Arabic" w:cs="Simplified Arabic"/>
          <w:sz w:val="24"/>
          <w:szCs w:val="24"/>
          <w:rtl/>
        </w:rPr>
        <w:t>ذ التشريعات للحد من هدر الطعام</w:t>
      </w:r>
      <w:r w:rsidRPr="00C90B69">
        <w:rPr>
          <w:rFonts w:ascii="Simplified Arabic" w:hAnsi="Simplified Arabic" w:cs="Simplified Arabic"/>
          <w:sz w:val="24"/>
          <w:szCs w:val="24"/>
          <w:rtl/>
        </w:rPr>
        <w:t>، إعادة إنتاج الطعام من مخلفات الطعام واستخدام الفاقد والمهدر من الأغذية لاستعادة الطاقة.</w:t>
      </w:r>
    </w:p>
    <w:p w14:paraId="2F2E8B36" w14:textId="3A0202AA" w:rsidR="00CA7EFF" w:rsidRPr="00C90B69" w:rsidRDefault="00CA7EFF" w:rsidP="00772D44">
      <w:pPr>
        <w:pStyle w:val="ListParagraph"/>
        <w:numPr>
          <w:ilvl w:val="0"/>
          <w:numId w:val="2"/>
        </w:numPr>
        <w:autoSpaceDE w:val="0"/>
        <w:autoSpaceDN w:val="0"/>
        <w:adjustRightInd w:val="0"/>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 </w:t>
      </w:r>
      <w:r w:rsidR="007B4921" w:rsidRPr="00C90B69">
        <w:rPr>
          <w:rFonts w:ascii="Simplified Arabic" w:hAnsi="Simplified Arabic" w:cs="Simplified Arabic"/>
          <w:b/>
          <w:bCs/>
          <w:sz w:val="24"/>
          <w:szCs w:val="24"/>
          <w:rtl/>
        </w:rPr>
        <w:t>دراسة " فاطنة ،</w:t>
      </w:r>
      <w:r w:rsidR="0004450C" w:rsidRPr="00C90B69">
        <w:rPr>
          <w:rFonts w:ascii="Simplified Arabic" w:hAnsi="Simplified Arabic" w:cs="Simplified Arabic"/>
          <w:b/>
          <w:bCs/>
          <w:sz w:val="24"/>
          <w:szCs w:val="24"/>
          <w:rtl/>
        </w:rPr>
        <w:t xml:space="preserve"> </w:t>
      </w:r>
      <w:r w:rsidR="007B4921" w:rsidRPr="00C90B69">
        <w:rPr>
          <w:rFonts w:ascii="Simplified Arabic" w:hAnsi="Simplified Arabic" w:cs="Simplified Arabic"/>
          <w:b/>
          <w:bCs/>
          <w:sz w:val="24"/>
          <w:szCs w:val="24"/>
          <w:rtl/>
        </w:rPr>
        <w:t xml:space="preserve">بوخاري </w:t>
      </w:r>
      <w:r w:rsidR="00C27014" w:rsidRPr="00C90B69">
        <w:rPr>
          <w:rFonts w:ascii="Simplified Arabic" w:hAnsi="Simplified Arabic" w:cs="Simplified Arabic"/>
          <w:b/>
          <w:bCs/>
          <w:sz w:val="24"/>
          <w:szCs w:val="24"/>
          <w:rtl/>
        </w:rPr>
        <w:t xml:space="preserve">" </w:t>
      </w:r>
      <w:r w:rsidR="00C27014" w:rsidRPr="00D93F73">
        <w:rPr>
          <w:rStyle w:val="FootnoteReference"/>
          <w:rFonts w:ascii="Simplified Arabic" w:hAnsi="Simplified Arabic" w:cs="Simplified Arabic"/>
          <w:b/>
          <w:bCs/>
          <w:sz w:val="30"/>
          <w:szCs w:val="30"/>
          <w:rtl/>
        </w:rPr>
        <w:footnoteReference w:id="4"/>
      </w:r>
      <w:r w:rsidR="00C27014" w:rsidRPr="00C90B69">
        <w:rPr>
          <w:rFonts w:ascii="Simplified Arabic" w:hAnsi="Simplified Arabic" w:cs="Simplified Arabic"/>
          <w:b/>
          <w:bCs/>
          <w:sz w:val="24"/>
          <w:szCs w:val="24"/>
          <w:rtl/>
        </w:rPr>
        <w:t>(2020 )</w:t>
      </w:r>
      <w:r w:rsidR="00C27014" w:rsidRPr="00C90B69">
        <w:rPr>
          <w:rFonts w:ascii="Simplified Arabic" w:hAnsi="Simplified Arabic" w:cs="Simplified Arabic"/>
          <w:sz w:val="24"/>
          <w:szCs w:val="24"/>
          <w:rtl/>
        </w:rPr>
        <w:t xml:space="preserve"> </w:t>
      </w:r>
      <w:r w:rsidRPr="00C90B69">
        <w:rPr>
          <w:rFonts w:ascii="Simplified Arabic" w:hAnsi="Simplified Arabic" w:cs="Simplified Arabic"/>
          <w:sz w:val="24"/>
          <w:szCs w:val="24"/>
          <w:rtl/>
        </w:rPr>
        <w:t xml:space="preserve"> </w:t>
      </w:r>
      <w:r w:rsidR="007B4921" w:rsidRPr="00C90B69">
        <w:rPr>
          <w:rFonts w:ascii="Simplified Arabic" w:hAnsi="Simplified Arabic" w:cs="Simplified Arabic"/>
          <w:sz w:val="24"/>
          <w:szCs w:val="24"/>
          <w:rtl/>
        </w:rPr>
        <w:t>انتاج علمي</w:t>
      </w:r>
      <w:r w:rsidRPr="00C90B69">
        <w:rPr>
          <w:rFonts w:ascii="Simplified Arabic" w:hAnsi="Simplified Arabic" w:cs="Simplified Arabic"/>
          <w:sz w:val="24"/>
          <w:szCs w:val="24"/>
          <w:rtl/>
        </w:rPr>
        <w:t xml:space="preserve"> . الجزائر. "</w:t>
      </w:r>
      <w:r w:rsidR="007B4921" w:rsidRPr="00C90B69">
        <w:rPr>
          <w:rFonts w:ascii="Simplified Arabic" w:hAnsi="Simplified Arabic" w:cs="Simplified Arabic"/>
          <w:sz w:val="24"/>
          <w:szCs w:val="24"/>
          <w:rtl/>
        </w:rPr>
        <w:t xml:space="preserve"> المياه</w:t>
      </w:r>
      <w:r w:rsidR="007B4921" w:rsidRPr="00C90B69">
        <w:rPr>
          <w:rFonts w:ascii="Simplified Arabic" w:hAnsi="Simplified Arabic" w:cs="Simplified Arabic"/>
          <w:sz w:val="24"/>
          <w:szCs w:val="24"/>
        </w:rPr>
        <w:t xml:space="preserve"> </w:t>
      </w:r>
      <w:r w:rsidR="007B4921" w:rsidRPr="00C90B69">
        <w:rPr>
          <w:rFonts w:ascii="Simplified Arabic" w:hAnsi="Simplified Arabic" w:cs="Simplified Arabic"/>
          <w:sz w:val="24"/>
          <w:szCs w:val="24"/>
          <w:rtl/>
        </w:rPr>
        <w:t>الافتراضية</w:t>
      </w:r>
      <w:r w:rsidR="007B4921" w:rsidRPr="00C90B69">
        <w:rPr>
          <w:rFonts w:ascii="Simplified Arabic" w:hAnsi="Simplified Arabic" w:cs="Simplified Arabic"/>
          <w:sz w:val="24"/>
          <w:szCs w:val="24"/>
        </w:rPr>
        <w:t xml:space="preserve"> </w:t>
      </w:r>
      <w:r w:rsidR="007B4921" w:rsidRPr="00C90B69">
        <w:rPr>
          <w:rFonts w:ascii="Simplified Arabic" w:hAnsi="Simplified Arabic" w:cs="Simplified Arabic"/>
          <w:sz w:val="24"/>
          <w:szCs w:val="24"/>
          <w:rtl/>
        </w:rPr>
        <w:t>عامل</w:t>
      </w:r>
      <w:r w:rsidR="007B4921" w:rsidRPr="00C90B69">
        <w:rPr>
          <w:rFonts w:ascii="Simplified Arabic" w:hAnsi="Simplified Arabic" w:cs="Simplified Arabic"/>
          <w:sz w:val="24"/>
          <w:szCs w:val="24"/>
        </w:rPr>
        <w:t xml:space="preserve"> </w:t>
      </w:r>
      <w:r w:rsidR="007B4921" w:rsidRPr="00C90B69">
        <w:rPr>
          <w:rFonts w:ascii="Simplified Arabic" w:hAnsi="Simplified Arabic" w:cs="Simplified Arabic"/>
          <w:sz w:val="24"/>
          <w:szCs w:val="24"/>
          <w:rtl/>
        </w:rPr>
        <w:t>مساهم</w:t>
      </w:r>
      <w:r w:rsidR="007B4921" w:rsidRPr="00C90B69">
        <w:rPr>
          <w:rFonts w:ascii="Simplified Arabic" w:hAnsi="Simplified Arabic" w:cs="Simplified Arabic"/>
          <w:sz w:val="24"/>
          <w:szCs w:val="24"/>
        </w:rPr>
        <w:t xml:space="preserve"> </w:t>
      </w:r>
      <w:r w:rsidR="007B4921" w:rsidRPr="00C90B69">
        <w:rPr>
          <w:rFonts w:ascii="Simplified Arabic" w:hAnsi="Simplified Arabic" w:cs="Simplified Arabic"/>
          <w:sz w:val="24"/>
          <w:szCs w:val="24"/>
          <w:rtl/>
        </w:rPr>
        <w:t>لتحقيق</w:t>
      </w:r>
      <w:r w:rsidR="007B4921" w:rsidRPr="00C90B69">
        <w:rPr>
          <w:rFonts w:ascii="Simplified Arabic" w:hAnsi="Simplified Arabic" w:cs="Simplified Arabic"/>
          <w:sz w:val="24"/>
          <w:szCs w:val="24"/>
        </w:rPr>
        <w:t xml:space="preserve"> </w:t>
      </w:r>
      <w:r w:rsidR="007B4921" w:rsidRPr="00C90B69">
        <w:rPr>
          <w:rFonts w:ascii="Simplified Arabic" w:hAnsi="Simplified Arabic" w:cs="Simplified Arabic"/>
          <w:sz w:val="24"/>
          <w:szCs w:val="24"/>
          <w:rtl/>
        </w:rPr>
        <w:t>الأمن</w:t>
      </w:r>
      <w:r w:rsidR="007B4921" w:rsidRPr="00C90B69">
        <w:rPr>
          <w:rFonts w:ascii="Simplified Arabic" w:hAnsi="Simplified Arabic" w:cs="Simplified Arabic"/>
          <w:sz w:val="24"/>
          <w:szCs w:val="24"/>
        </w:rPr>
        <w:t xml:space="preserve"> </w:t>
      </w:r>
      <w:r w:rsidR="007B4921" w:rsidRPr="00C90B69">
        <w:rPr>
          <w:rFonts w:ascii="Simplified Arabic" w:hAnsi="Simplified Arabic" w:cs="Simplified Arabic"/>
          <w:sz w:val="24"/>
          <w:szCs w:val="24"/>
          <w:rtl/>
        </w:rPr>
        <w:t>المائي</w:t>
      </w:r>
      <w:r w:rsidR="007B4921" w:rsidRPr="00C90B69">
        <w:rPr>
          <w:rFonts w:ascii="Simplified Arabic" w:hAnsi="Simplified Arabic" w:cs="Simplified Arabic"/>
          <w:sz w:val="24"/>
          <w:szCs w:val="24"/>
        </w:rPr>
        <w:t xml:space="preserve"> </w:t>
      </w:r>
      <w:r w:rsidR="007B4921" w:rsidRPr="00C90B69">
        <w:rPr>
          <w:rFonts w:ascii="Simplified Arabic" w:hAnsi="Simplified Arabic" w:cs="Simplified Arabic"/>
          <w:sz w:val="24"/>
          <w:szCs w:val="24"/>
          <w:rtl/>
        </w:rPr>
        <w:t>والغذائي</w:t>
      </w:r>
      <w:r w:rsidR="007B4921" w:rsidRPr="00C90B69">
        <w:rPr>
          <w:rFonts w:ascii="Simplified Arabic" w:hAnsi="Simplified Arabic" w:cs="Simplified Arabic"/>
          <w:sz w:val="24"/>
          <w:szCs w:val="24"/>
        </w:rPr>
        <w:t xml:space="preserve"> </w:t>
      </w:r>
      <w:r w:rsidR="007B4921" w:rsidRPr="00C90B69">
        <w:rPr>
          <w:rFonts w:ascii="Simplified Arabic" w:hAnsi="Simplified Arabic" w:cs="Simplified Arabic"/>
          <w:sz w:val="24"/>
          <w:szCs w:val="24"/>
          <w:rtl/>
        </w:rPr>
        <w:t>في</w:t>
      </w:r>
      <w:r w:rsidR="007B4921" w:rsidRPr="00C90B69">
        <w:rPr>
          <w:rFonts w:ascii="Simplified Arabic" w:hAnsi="Simplified Arabic" w:cs="Simplified Arabic"/>
          <w:sz w:val="24"/>
          <w:szCs w:val="24"/>
        </w:rPr>
        <w:t xml:space="preserve"> </w:t>
      </w:r>
      <w:r w:rsidR="007B4921" w:rsidRPr="00C90B69">
        <w:rPr>
          <w:rFonts w:ascii="Simplified Arabic" w:hAnsi="Simplified Arabic" w:cs="Simplified Arabic"/>
          <w:sz w:val="24"/>
          <w:szCs w:val="24"/>
          <w:rtl/>
        </w:rPr>
        <w:t>دول</w:t>
      </w:r>
      <w:r w:rsidR="007B4921" w:rsidRPr="00C90B69">
        <w:rPr>
          <w:rFonts w:ascii="Simplified Arabic" w:hAnsi="Simplified Arabic" w:cs="Simplified Arabic"/>
          <w:sz w:val="24"/>
          <w:szCs w:val="24"/>
        </w:rPr>
        <w:t xml:space="preserve"> </w:t>
      </w:r>
      <w:r w:rsidR="007B4921" w:rsidRPr="00C90B69">
        <w:rPr>
          <w:rFonts w:ascii="Simplified Arabic" w:hAnsi="Simplified Arabic" w:cs="Simplified Arabic"/>
          <w:sz w:val="24"/>
          <w:szCs w:val="24"/>
          <w:rtl/>
        </w:rPr>
        <w:t>الشرق</w:t>
      </w:r>
      <w:r w:rsidR="007B4921" w:rsidRPr="00C90B69">
        <w:rPr>
          <w:rFonts w:ascii="Simplified Arabic" w:hAnsi="Simplified Arabic" w:cs="Simplified Arabic"/>
          <w:sz w:val="24"/>
          <w:szCs w:val="24"/>
        </w:rPr>
        <w:t xml:space="preserve"> </w:t>
      </w:r>
      <w:r w:rsidR="007B4921" w:rsidRPr="00C90B69">
        <w:rPr>
          <w:rFonts w:ascii="Simplified Arabic" w:hAnsi="Simplified Arabic" w:cs="Simplified Arabic"/>
          <w:sz w:val="24"/>
          <w:szCs w:val="24"/>
          <w:rtl/>
        </w:rPr>
        <w:t>الأوسط وشمال</w:t>
      </w:r>
      <w:r w:rsidR="007B4921" w:rsidRPr="00C90B69">
        <w:rPr>
          <w:rFonts w:ascii="Simplified Arabic" w:hAnsi="Simplified Arabic" w:cs="Simplified Arabic"/>
          <w:sz w:val="24"/>
          <w:szCs w:val="24"/>
        </w:rPr>
        <w:t xml:space="preserve"> </w:t>
      </w:r>
      <w:r w:rsidR="007B4921" w:rsidRPr="00C90B69">
        <w:rPr>
          <w:rFonts w:ascii="Simplified Arabic" w:hAnsi="Simplified Arabic" w:cs="Simplified Arabic"/>
          <w:sz w:val="24"/>
          <w:szCs w:val="24"/>
          <w:rtl/>
        </w:rPr>
        <w:t xml:space="preserve">أفريقيا " </w:t>
      </w:r>
      <w:r w:rsidRPr="00C90B69">
        <w:rPr>
          <w:rFonts w:ascii="Simplified Arabic" w:hAnsi="Simplified Arabic" w:cs="Simplified Arabic"/>
          <w:sz w:val="24"/>
          <w:szCs w:val="24"/>
          <w:rtl/>
        </w:rPr>
        <w:t xml:space="preserve">.                                   </w:t>
      </w:r>
    </w:p>
    <w:p w14:paraId="279F746E" w14:textId="48E9D5EE" w:rsidR="00CA7EFF" w:rsidRPr="00C90B69" w:rsidRDefault="00CA7EFF" w:rsidP="00772D44">
      <w:pPr>
        <w:pStyle w:val="ListParagraph"/>
        <w:numPr>
          <w:ilvl w:val="0"/>
          <w:numId w:val="1"/>
        </w:numPr>
        <w:autoSpaceDE w:val="0"/>
        <w:autoSpaceDN w:val="0"/>
        <w:adjustRightInd w:val="0"/>
        <w:spacing w:after="0" w:line="240" w:lineRule="auto"/>
        <w:jc w:val="both"/>
        <w:rPr>
          <w:rFonts w:ascii="Simplified Arabic" w:hAnsi="Simplified Arabic" w:cs="Simplified Arabic"/>
          <w:sz w:val="24"/>
          <w:szCs w:val="24"/>
          <w:rtl/>
        </w:rPr>
      </w:pPr>
      <w:r w:rsidRPr="00C90B69">
        <w:rPr>
          <w:rFonts w:ascii="Simplified Arabic" w:hAnsi="Simplified Arabic" w:cs="Simplified Arabic"/>
          <w:b/>
          <w:bCs/>
          <w:sz w:val="24"/>
          <w:szCs w:val="24"/>
          <w:u w:val="single"/>
          <w:rtl/>
        </w:rPr>
        <w:lastRenderedPageBreak/>
        <w:t>الهدف</w:t>
      </w:r>
      <w:r w:rsidR="0004450C" w:rsidRPr="00C90B69">
        <w:rPr>
          <w:rFonts w:ascii="Simplified Arabic" w:hAnsi="Simplified Arabic" w:cs="Simplified Arabic"/>
          <w:b/>
          <w:bCs/>
          <w:sz w:val="24"/>
          <w:szCs w:val="24"/>
          <w:u w:val="single"/>
          <w:rtl/>
        </w:rPr>
        <w:t xml:space="preserve"> :</w:t>
      </w:r>
      <w:r w:rsidR="0004450C" w:rsidRPr="00C90B69">
        <w:rPr>
          <w:rFonts w:ascii="Simplified Arabic" w:hAnsi="Simplified Arabic" w:cs="Simplified Arabic"/>
          <w:sz w:val="24"/>
          <w:szCs w:val="24"/>
          <w:rtl/>
        </w:rPr>
        <w:t xml:space="preserve"> هو طرح</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الإشكالية</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التالية</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كيف</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يمكن للمياه</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الافتراضية</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أن</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تساهم</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في</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تحقيق</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الأمن</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المائي والأمن</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الغذائي</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في</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منطقة</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الشرق</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الأوسط</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وشمال</w:t>
      </w:r>
      <w:r w:rsidR="0004450C" w:rsidRPr="00C90B69">
        <w:rPr>
          <w:rFonts w:ascii="Simplified Arabic" w:hAnsi="Simplified Arabic" w:cs="Simplified Arabic"/>
          <w:sz w:val="24"/>
          <w:szCs w:val="24"/>
        </w:rPr>
        <w:t xml:space="preserve"> </w:t>
      </w:r>
      <w:r w:rsidR="0004450C" w:rsidRPr="00C90B69">
        <w:rPr>
          <w:rFonts w:ascii="Simplified Arabic" w:hAnsi="Simplified Arabic" w:cs="Simplified Arabic"/>
          <w:sz w:val="24"/>
          <w:szCs w:val="24"/>
          <w:rtl/>
        </w:rPr>
        <w:t>أفريقيا</w:t>
      </w:r>
      <w:r w:rsidR="0004450C" w:rsidRPr="00C90B69">
        <w:rPr>
          <w:rFonts w:ascii="Simplified Arabic" w:hAnsi="Simplified Arabic" w:cs="Simplified Arabic"/>
          <w:sz w:val="24"/>
          <w:szCs w:val="24"/>
        </w:rPr>
        <w:t>.</w:t>
      </w:r>
    </w:p>
    <w:p w14:paraId="33D5C4D4" w14:textId="264FF993" w:rsidR="00DE4215" w:rsidRPr="00C90B69" w:rsidRDefault="00CA7EFF" w:rsidP="006564EE">
      <w:pPr>
        <w:autoSpaceDE w:val="0"/>
        <w:autoSpaceDN w:val="0"/>
        <w:adjustRightInd w:val="0"/>
        <w:spacing w:after="0" w:line="240" w:lineRule="auto"/>
        <w:contextualSpacing/>
        <w:jc w:val="both"/>
        <w:rPr>
          <w:rFonts w:ascii="Simplified Arabic" w:hAnsi="Simplified Arabic" w:cs="Simplified Arabic"/>
          <w:sz w:val="24"/>
          <w:szCs w:val="24"/>
          <w:rtl/>
          <w:lang w:bidi="ar-EG"/>
        </w:rPr>
      </w:pPr>
      <w:r w:rsidRPr="00C90B69">
        <w:rPr>
          <w:rFonts w:ascii="Simplified Arabic" w:hAnsi="Simplified Arabic" w:cs="Simplified Arabic"/>
          <w:sz w:val="24"/>
          <w:szCs w:val="24"/>
          <w:u w:val="single"/>
          <w:rtl/>
        </w:rPr>
        <w:t>أهم النتائج والتوصيات:</w:t>
      </w:r>
      <w:r w:rsidRPr="00C90B69">
        <w:rPr>
          <w:rFonts w:ascii="Simplified Arabic" w:hAnsi="Simplified Arabic" w:cs="Simplified Arabic"/>
          <w:sz w:val="24"/>
          <w:szCs w:val="24"/>
          <w:rtl/>
        </w:rPr>
        <w:t xml:space="preserve"> </w:t>
      </w:r>
      <w:r w:rsidR="00CE020E" w:rsidRPr="00C90B69">
        <w:rPr>
          <w:rFonts w:ascii="Simplified Arabic" w:hAnsi="Simplified Arabic" w:cs="Simplified Arabic"/>
          <w:sz w:val="24"/>
          <w:szCs w:val="24"/>
          <w:rtl/>
        </w:rPr>
        <w:t>تعتبر</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منطقة</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الشرق</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الأوسط</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وشمال</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افريقيا</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من</w:t>
      </w:r>
      <w:r w:rsidR="006564EE">
        <w:rPr>
          <w:rFonts w:ascii="Simplified Arabic" w:hAnsi="Simplified Arabic" w:cs="Simplified Arabic"/>
          <w:sz w:val="24"/>
          <w:szCs w:val="24"/>
        </w:rPr>
        <w:t xml:space="preserve"> </w:t>
      </w:r>
      <w:r w:rsidR="006564EE">
        <w:rPr>
          <w:rFonts w:ascii="Simplified Arabic" w:hAnsi="Simplified Arabic" w:cs="Simplified Arabic" w:hint="cs"/>
          <w:sz w:val="24"/>
          <w:szCs w:val="24"/>
          <w:rtl/>
        </w:rPr>
        <w:t>أ</w:t>
      </w:r>
      <w:r w:rsidR="00CE020E" w:rsidRPr="00C90B69">
        <w:rPr>
          <w:rFonts w:ascii="Simplified Arabic" w:hAnsi="Simplified Arabic" w:cs="Simplified Arabic"/>
          <w:sz w:val="24"/>
          <w:szCs w:val="24"/>
          <w:rtl/>
        </w:rPr>
        <w:t>كثر المناطق</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في</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العالم</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فقرا</w:t>
      </w:r>
      <w:r w:rsidR="00D159FC">
        <w:rPr>
          <w:rFonts w:ascii="Simplified Arabic" w:hAnsi="Simplified Arabic" w:cs="Simplified Arabic" w:hint="cs"/>
          <w:sz w:val="24"/>
          <w:szCs w:val="24"/>
          <w:rtl/>
        </w:rPr>
        <w:t>ً</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بموارد</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المياه</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وخاصة</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انها</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تقع</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ضمن المناطق</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الجافة</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وشبه</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الجافة</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وأن</w:t>
      </w:r>
      <w:r w:rsidR="00CE020E" w:rsidRPr="00C90B69">
        <w:rPr>
          <w:rFonts w:ascii="Simplified Arabic" w:hAnsi="Simplified Arabic" w:cs="Simplified Arabic"/>
          <w:sz w:val="24"/>
          <w:szCs w:val="24"/>
        </w:rPr>
        <w:t xml:space="preserve"> </w:t>
      </w:r>
      <w:r w:rsidR="00C6592F" w:rsidRPr="00C90B69">
        <w:rPr>
          <w:rFonts w:ascii="Simplified Arabic" w:hAnsi="Simplified Arabic" w:cs="Simplified Arabic"/>
          <w:sz w:val="24"/>
          <w:szCs w:val="24"/>
          <w:rtl/>
        </w:rPr>
        <w:t>كث</w:t>
      </w:r>
      <w:r w:rsidR="00CE020E" w:rsidRPr="00C90B69">
        <w:rPr>
          <w:rFonts w:ascii="Simplified Arabic" w:hAnsi="Simplified Arabic" w:cs="Simplified Arabic"/>
          <w:sz w:val="24"/>
          <w:szCs w:val="24"/>
          <w:rtl/>
        </w:rPr>
        <w:t>يرا</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من</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الأنهار</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التي</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تمثل</w:t>
      </w:r>
      <w:r w:rsidR="00C6592F" w:rsidRPr="00C90B69">
        <w:rPr>
          <w:rFonts w:ascii="Simplified Arabic" w:hAnsi="Simplified Arabic" w:cs="Simplified Arabic"/>
          <w:sz w:val="24"/>
          <w:szCs w:val="24"/>
          <w:rtl/>
        </w:rPr>
        <w:t xml:space="preserve"> </w:t>
      </w:r>
      <w:r w:rsidR="00CE020E" w:rsidRPr="00C90B69">
        <w:rPr>
          <w:rFonts w:ascii="Simplified Arabic" w:hAnsi="Simplified Arabic" w:cs="Simplified Arabic"/>
          <w:sz w:val="24"/>
          <w:szCs w:val="24"/>
          <w:rtl/>
        </w:rPr>
        <w:t>أهم</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مصدر</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للمياه</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في</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كثير</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من</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هذه</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الدول</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تنبع</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من</w:t>
      </w:r>
      <w:r w:rsidR="00C6592F" w:rsidRPr="00C90B69">
        <w:rPr>
          <w:rFonts w:ascii="Simplified Arabic" w:hAnsi="Simplified Arabic" w:cs="Simplified Arabic"/>
          <w:sz w:val="24"/>
          <w:szCs w:val="24"/>
          <w:rtl/>
        </w:rPr>
        <w:t xml:space="preserve"> </w:t>
      </w:r>
      <w:r w:rsidR="00CE020E" w:rsidRPr="00C90B69">
        <w:rPr>
          <w:rFonts w:ascii="Simplified Arabic" w:hAnsi="Simplified Arabic" w:cs="Simplified Arabic"/>
          <w:sz w:val="24"/>
          <w:szCs w:val="24"/>
          <w:rtl/>
        </w:rPr>
        <w:t>خارج</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تلك</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الدول،</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تقدم</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المياه</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الافتراضية</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خيارا</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لمتخذي</w:t>
      </w:r>
      <w:r w:rsidR="00C6592F" w:rsidRPr="00C90B69">
        <w:rPr>
          <w:rFonts w:ascii="Simplified Arabic" w:hAnsi="Simplified Arabic" w:cs="Simplified Arabic"/>
          <w:sz w:val="24"/>
          <w:szCs w:val="24"/>
          <w:rtl/>
        </w:rPr>
        <w:t xml:space="preserve"> </w:t>
      </w:r>
      <w:r w:rsidR="00CE020E" w:rsidRPr="00C90B69">
        <w:rPr>
          <w:rFonts w:ascii="Simplified Arabic" w:hAnsi="Simplified Arabic" w:cs="Simplified Arabic"/>
          <w:sz w:val="24"/>
          <w:szCs w:val="24"/>
          <w:rtl/>
        </w:rPr>
        <w:t>القرار</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في</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تحقيق</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وإنجاز</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أهداف</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كل</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من</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الأمن</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المائي</w:t>
      </w:r>
      <w:r w:rsidR="00C6592F" w:rsidRPr="00C90B69">
        <w:rPr>
          <w:rFonts w:ascii="Simplified Arabic" w:hAnsi="Simplified Arabic" w:cs="Simplified Arabic"/>
          <w:sz w:val="24"/>
          <w:szCs w:val="24"/>
          <w:rtl/>
        </w:rPr>
        <w:t xml:space="preserve"> </w:t>
      </w:r>
      <w:r w:rsidR="00CE020E" w:rsidRPr="00C90B69">
        <w:rPr>
          <w:rFonts w:ascii="Simplified Arabic" w:hAnsi="Simplified Arabic" w:cs="Simplified Arabic"/>
          <w:sz w:val="24"/>
          <w:szCs w:val="24"/>
          <w:rtl/>
        </w:rPr>
        <w:t>والأمن</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الغذائي،</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بحيث</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تسد</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النقص</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في</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الموارد</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المائية</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من</w:t>
      </w:r>
      <w:r w:rsidR="00C6592F" w:rsidRPr="00C90B69">
        <w:rPr>
          <w:rFonts w:ascii="Simplified Arabic" w:hAnsi="Simplified Arabic" w:cs="Simplified Arabic"/>
          <w:sz w:val="24"/>
          <w:szCs w:val="24"/>
          <w:rtl/>
        </w:rPr>
        <w:t xml:space="preserve"> </w:t>
      </w:r>
      <w:r w:rsidR="00CE020E" w:rsidRPr="00C90B69">
        <w:rPr>
          <w:rFonts w:ascii="Simplified Arabic" w:hAnsi="Simplified Arabic" w:cs="Simplified Arabic"/>
          <w:sz w:val="24"/>
          <w:szCs w:val="24"/>
          <w:rtl/>
        </w:rPr>
        <w:t>خلال</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استيراد</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المحاصيل</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ذات</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الاستهلاك</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العالي</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للمياه،</w:t>
      </w:r>
      <w:r w:rsidR="00C6592F" w:rsidRPr="00C90B69">
        <w:rPr>
          <w:rFonts w:ascii="Simplified Arabic" w:hAnsi="Simplified Arabic" w:cs="Simplified Arabic"/>
          <w:sz w:val="24"/>
          <w:szCs w:val="24"/>
          <w:rtl/>
        </w:rPr>
        <w:t xml:space="preserve"> </w:t>
      </w:r>
      <w:r w:rsidR="00CE020E" w:rsidRPr="00C90B69">
        <w:rPr>
          <w:rFonts w:ascii="Simplified Arabic" w:hAnsi="Simplified Arabic" w:cs="Simplified Arabic"/>
          <w:sz w:val="24"/>
          <w:szCs w:val="24"/>
          <w:rtl/>
        </w:rPr>
        <w:t>وتؤمن</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الغذاء</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في</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بعض</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المحاصيل</w:t>
      </w:r>
      <w:r w:rsidR="00FF1838" w:rsidRPr="00C90B69">
        <w:rPr>
          <w:rFonts w:ascii="Simplified Arabic" w:hAnsi="Simplified Arabic" w:cs="Simplified Arabic"/>
          <w:sz w:val="24"/>
          <w:szCs w:val="24"/>
          <w:rtl/>
        </w:rPr>
        <w:t xml:space="preserve"> </w:t>
      </w:r>
      <w:r w:rsidR="00CE020E" w:rsidRPr="00C90B69">
        <w:rPr>
          <w:rFonts w:ascii="Simplified Arabic" w:hAnsi="Simplified Arabic" w:cs="Simplified Arabic"/>
          <w:sz w:val="24"/>
          <w:szCs w:val="24"/>
          <w:rtl/>
        </w:rPr>
        <w:t>التي</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تفتقر</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لها</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الدولة</w:t>
      </w:r>
      <w:r w:rsidR="00C6592F" w:rsidRPr="00C90B69">
        <w:rPr>
          <w:rFonts w:ascii="Simplified Arabic" w:hAnsi="Simplified Arabic" w:cs="Simplified Arabic"/>
          <w:sz w:val="24"/>
          <w:szCs w:val="24"/>
          <w:rtl/>
        </w:rPr>
        <w:t xml:space="preserve"> </w:t>
      </w:r>
      <w:r w:rsidR="00CE020E" w:rsidRPr="00C90B69">
        <w:rPr>
          <w:rFonts w:ascii="Simplified Arabic" w:hAnsi="Simplified Arabic" w:cs="Simplified Arabic"/>
          <w:sz w:val="24"/>
          <w:szCs w:val="24"/>
          <w:rtl/>
        </w:rPr>
        <w:t>وتعتمد</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على</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مواسم</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معينة،</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كما</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قد</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تساهم</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هذه</w:t>
      </w:r>
      <w:r w:rsidR="00C6592F" w:rsidRPr="00C90B69">
        <w:rPr>
          <w:rFonts w:ascii="Simplified Arabic" w:hAnsi="Simplified Arabic" w:cs="Simplified Arabic"/>
          <w:sz w:val="24"/>
          <w:szCs w:val="24"/>
          <w:rtl/>
        </w:rPr>
        <w:t xml:space="preserve"> </w:t>
      </w:r>
      <w:r w:rsidR="00CE020E" w:rsidRPr="00C90B69">
        <w:rPr>
          <w:rFonts w:ascii="Simplified Arabic" w:hAnsi="Simplified Arabic" w:cs="Simplified Arabic"/>
          <w:sz w:val="24"/>
          <w:szCs w:val="24"/>
          <w:rtl/>
        </w:rPr>
        <w:t>الأهداف</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في</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رفع</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الوعي</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بالمياه</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الافتراضية</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كمفهوم</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جديد</w:t>
      </w:r>
      <w:r w:rsidR="00C6592F" w:rsidRPr="00C90B69">
        <w:rPr>
          <w:rFonts w:ascii="Simplified Arabic" w:hAnsi="Simplified Arabic" w:cs="Simplified Arabic"/>
          <w:sz w:val="24"/>
          <w:szCs w:val="24"/>
          <w:rtl/>
        </w:rPr>
        <w:t xml:space="preserve"> </w:t>
      </w:r>
      <w:r w:rsidR="00CE020E" w:rsidRPr="00C90B69">
        <w:rPr>
          <w:rFonts w:ascii="Simplified Arabic" w:hAnsi="Simplified Arabic" w:cs="Simplified Arabic"/>
          <w:sz w:val="24"/>
          <w:szCs w:val="24"/>
          <w:rtl/>
        </w:rPr>
        <w:t>في</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توفير</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الموارد</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المائية</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على</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المستوى</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المحلي،</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كما</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يمكن</w:t>
      </w:r>
      <w:r w:rsidR="00C6592F" w:rsidRPr="00C90B69">
        <w:rPr>
          <w:rFonts w:ascii="Simplified Arabic" w:hAnsi="Simplified Arabic" w:cs="Simplified Arabic"/>
          <w:sz w:val="24"/>
          <w:szCs w:val="24"/>
          <w:rtl/>
        </w:rPr>
        <w:t xml:space="preserve"> </w:t>
      </w:r>
      <w:r w:rsidR="00CE020E" w:rsidRPr="00C90B69">
        <w:rPr>
          <w:rFonts w:ascii="Simplified Arabic" w:hAnsi="Simplified Arabic" w:cs="Simplified Arabic"/>
          <w:sz w:val="24"/>
          <w:szCs w:val="24"/>
          <w:rtl/>
        </w:rPr>
        <w:t>ذلك</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البلدان</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الغنية</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بالموارد</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المائية</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من</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الربح</w:t>
      </w:r>
      <w:r w:rsidR="00CE020E" w:rsidRPr="00C90B69">
        <w:rPr>
          <w:rFonts w:ascii="Simplified Arabic" w:hAnsi="Simplified Arabic" w:cs="Simplified Arabic"/>
          <w:sz w:val="24"/>
          <w:szCs w:val="24"/>
        </w:rPr>
        <w:t xml:space="preserve"> </w:t>
      </w:r>
      <w:r w:rsidR="00CE020E" w:rsidRPr="00C90B69">
        <w:rPr>
          <w:rFonts w:ascii="Simplified Arabic" w:hAnsi="Simplified Arabic" w:cs="Simplified Arabic"/>
          <w:sz w:val="24"/>
          <w:szCs w:val="24"/>
          <w:rtl/>
        </w:rPr>
        <w:t>الاقتصادي</w:t>
      </w:r>
      <w:r w:rsidR="00C6592F" w:rsidRPr="00C90B69">
        <w:rPr>
          <w:rFonts w:ascii="Simplified Arabic" w:hAnsi="Simplified Arabic" w:cs="Simplified Arabic"/>
          <w:sz w:val="24"/>
          <w:szCs w:val="24"/>
          <w:rtl/>
        </w:rPr>
        <w:t>.</w:t>
      </w:r>
    </w:p>
    <w:p w14:paraId="7B027AAA" w14:textId="77777777" w:rsidR="00EE2BB9" w:rsidRPr="00C617A7" w:rsidRDefault="00EE2BB9" w:rsidP="00772D44">
      <w:pPr>
        <w:autoSpaceDE w:val="0"/>
        <w:autoSpaceDN w:val="0"/>
        <w:adjustRightInd w:val="0"/>
        <w:spacing w:after="0" w:line="240" w:lineRule="auto"/>
        <w:contextualSpacing/>
        <w:jc w:val="both"/>
        <w:rPr>
          <w:rFonts w:ascii="Simplified Arabic" w:hAnsi="Simplified Arabic" w:cs="Simplified Arabic"/>
          <w:sz w:val="16"/>
          <w:szCs w:val="16"/>
        </w:rPr>
      </w:pPr>
    </w:p>
    <w:p w14:paraId="7656D7AE" w14:textId="77777777" w:rsidR="00DB725C" w:rsidRPr="00C90B69" w:rsidRDefault="00DB725C" w:rsidP="00772D44">
      <w:pPr>
        <w:pStyle w:val="ListParagraph"/>
        <w:numPr>
          <w:ilvl w:val="0"/>
          <w:numId w:val="2"/>
        </w:numPr>
        <w:spacing w:after="0" w:line="240" w:lineRule="auto"/>
        <w:jc w:val="both"/>
        <w:rPr>
          <w:rFonts w:ascii="Simplified Arabic" w:hAnsi="Simplified Arabic" w:cs="Simplified Arabic"/>
          <w:sz w:val="24"/>
          <w:szCs w:val="24"/>
          <w:rtl/>
        </w:rPr>
      </w:pPr>
      <w:r w:rsidRPr="00C90B69">
        <w:rPr>
          <w:rFonts w:ascii="Simplified Arabic" w:hAnsi="Simplified Arabic" w:cs="Simplified Arabic"/>
          <w:b/>
          <w:bCs/>
          <w:sz w:val="24"/>
          <w:szCs w:val="24"/>
          <w:u w:val="single"/>
          <w:rtl/>
        </w:rPr>
        <w:t>تقدم دراسة (صلاح الدين ، علي ،2019 )</w:t>
      </w:r>
      <w:r w:rsidRPr="00D93F73">
        <w:rPr>
          <w:rStyle w:val="FootnoteReference"/>
          <w:rFonts w:ascii="Simplified Arabic" w:hAnsi="Simplified Arabic" w:cs="Simplified Arabic"/>
          <w:sz w:val="30"/>
          <w:szCs w:val="30"/>
          <w:rtl/>
        </w:rPr>
        <w:footnoteReference w:id="5"/>
      </w:r>
      <w:r w:rsidRPr="00C90B69">
        <w:rPr>
          <w:rFonts w:ascii="Simplified Arabic" w:hAnsi="Simplified Arabic" w:cs="Simplified Arabic"/>
          <w:sz w:val="24"/>
          <w:szCs w:val="24"/>
          <w:rtl/>
        </w:rPr>
        <w:t xml:space="preserve"> –رسالة ماجستير،( نمذجة ديناميكيات نظام الترابط للمياه والطاقة والزراعة في مصر)  نموذجًا لديناميكيات النظام للترابط بين المياه والطاقة والزراعة لفحص حالة الأمن الغذائي في مصر وتحسين إدارة موارد المياه والطاقة في الإنتاج الزراعي.</w:t>
      </w:r>
    </w:p>
    <w:p w14:paraId="7C9D1D1A" w14:textId="192F4A2C" w:rsidR="00DB725C" w:rsidRDefault="00DB725C" w:rsidP="00772D44">
      <w:pPr>
        <w:pStyle w:val="ListParagraph"/>
        <w:spacing w:after="0" w:line="240" w:lineRule="auto"/>
        <w:ind w:left="360"/>
        <w:jc w:val="both"/>
        <w:rPr>
          <w:rFonts w:ascii="Simplified Arabic" w:hAnsi="Simplified Arabic" w:cs="Simplified Arabic"/>
          <w:sz w:val="24"/>
          <w:szCs w:val="24"/>
          <w:rtl/>
        </w:rPr>
      </w:pPr>
      <w:r w:rsidRPr="00C90B69">
        <w:rPr>
          <w:rFonts w:ascii="Simplified Arabic" w:hAnsi="Simplified Arabic" w:cs="Simplified Arabic"/>
          <w:sz w:val="24"/>
          <w:szCs w:val="24"/>
          <w:rtl/>
        </w:rPr>
        <w:t xml:space="preserve">ويحاكي نموذج </w:t>
      </w:r>
      <w:r w:rsidRPr="00C90B69">
        <w:rPr>
          <w:rFonts w:ascii="Simplified Arabic" w:hAnsi="Simplified Arabic" w:cs="Simplified Arabic"/>
          <w:sz w:val="24"/>
          <w:szCs w:val="24"/>
        </w:rPr>
        <w:t>WEF</w:t>
      </w:r>
      <w:r w:rsidRPr="00C90B69">
        <w:rPr>
          <w:rFonts w:ascii="Simplified Arabic" w:hAnsi="Simplified Arabic" w:cs="Simplified Arabic"/>
          <w:sz w:val="24"/>
          <w:szCs w:val="24"/>
          <w:rtl/>
        </w:rPr>
        <w:t xml:space="preserve"> المقدم في هذه الدراسة العلاقة بين ديناميكيات استهل</w:t>
      </w:r>
      <w:r w:rsidR="00336CB6">
        <w:rPr>
          <w:rFonts w:ascii="Simplified Arabic" w:hAnsi="Simplified Arabic" w:cs="Simplified Arabic"/>
          <w:sz w:val="24"/>
          <w:szCs w:val="24"/>
          <w:rtl/>
        </w:rPr>
        <w:t>اك مصر وإنتاج المنتجات الزراعية</w:t>
      </w:r>
      <w:r w:rsidRPr="00C90B69">
        <w:rPr>
          <w:rFonts w:ascii="Simplified Arabic" w:hAnsi="Simplified Arabic" w:cs="Simplified Arabic"/>
          <w:sz w:val="24"/>
          <w:szCs w:val="24"/>
          <w:rtl/>
        </w:rPr>
        <w:t xml:space="preserve">، واستخدام المياه والطاقة للإنتاج الزراعي وتأثيراتهما المركبة على فجوة الغذاء في مصر. </w:t>
      </w:r>
      <w:r w:rsidR="003F652A">
        <w:rPr>
          <w:rFonts w:ascii="Simplified Arabic" w:hAnsi="Simplified Arabic" w:cs="Simplified Arabic" w:hint="cs"/>
          <w:sz w:val="24"/>
          <w:szCs w:val="24"/>
          <w:rtl/>
        </w:rPr>
        <w:t xml:space="preserve">حيث </w:t>
      </w:r>
      <w:r w:rsidRPr="00C90B69">
        <w:rPr>
          <w:rFonts w:ascii="Simplified Arabic" w:hAnsi="Simplified Arabic" w:cs="Simplified Arabic"/>
          <w:sz w:val="24"/>
          <w:szCs w:val="24"/>
          <w:rtl/>
        </w:rPr>
        <w:t xml:space="preserve">تترجم الفجوة الغذائية إلى كميات من المياه والطاقة من خلال تقدير وتحليل استخدام المياه والطاقة في الإنتاج الزراعي لفترة تاريخية للإشارة إلى المياه والطاقة اللازمتين لإنتاج فجوة الغذاء محليًا. يهدف هذا النهج إلى سد الفجوة الحالية بين مديري المياه والطاقة وصناع السياسات. تشير المنتجات الزراعية إلى المنتجات الأولية والمعالجة من المحاصيل والثروة الحيوانية. يتم حساب استهلاك المياه والطاقة في الإنتاج الزراعي فقط للمنتجات الأولية حيث أن معظم إنتاج الأغذية المصنعة يحدث على المستوى الصناعي. يحتوي نموذج </w:t>
      </w:r>
      <w:r w:rsidRPr="00C90B69">
        <w:rPr>
          <w:rFonts w:ascii="Simplified Arabic" w:hAnsi="Simplified Arabic" w:cs="Simplified Arabic"/>
          <w:sz w:val="24"/>
          <w:szCs w:val="24"/>
        </w:rPr>
        <w:t>WEF</w:t>
      </w:r>
      <w:r w:rsidRPr="00C90B69">
        <w:rPr>
          <w:rFonts w:ascii="Simplified Arabic" w:hAnsi="Simplified Arabic" w:cs="Simplified Arabic"/>
          <w:sz w:val="24"/>
          <w:szCs w:val="24"/>
          <w:rtl/>
        </w:rPr>
        <w:t xml:space="preserve"> على أربعة نماذج فرعية: (1) استهلاك المنتجات الزراعية. (2) الإنتاج الزراعي ؛(3) استهلاك المياه للزراعة ؛ (4) استخدام الطاقة الزراعية. يعمل نموذج </w:t>
      </w:r>
      <w:r w:rsidRPr="00C90B69">
        <w:rPr>
          <w:rFonts w:ascii="Simplified Arabic" w:hAnsi="Simplified Arabic" w:cs="Simplified Arabic"/>
          <w:sz w:val="24"/>
          <w:szCs w:val="24"/>
        </w:rPr>
        <w:t xml:space="preserve">WEF </w:t>
      </w:r>
      <w:r w:rsidRPr="00C90B69">
        <w:rPr>
          <w:rFonts w:ascii="Simplified Arabic" w:hAnsi="Simplified Arabic" w:cs="Simplified Arabic"/>
          <w:sz w:val="24"/>
          <w:szCs w:val="24"/>
          <w:rtl/>
        </w:rPr>
        <w:t xml:space="preserve"> لفترة أساسية (1991 -2016) ، ثم يتم تقديم أربعة سيناريوهات للتأثير المستقبلي حتى عام 2050 بناءً على الافتراضات المحتملة. تستند الافتراضات إلى نتائج تحليل الحساسية الذي يكشف أن النمو السكاني الحاد والزيادة المحدودة في الإنتاج الزراعي هي الدوافع الرئيسية لتوسيع الفجوة الغذائية. وأخيراً تجري الدراسة تحليلاً اقتصادياً لمقارنة الجدوى الاقتصادية بين زيادة إمدادات المياه للزراعة كرد فعل لزيادة الإنتاج الزراعي وقيمة المنتجات المستوردة للفجوة الغذائية لكل سيناريو.</w:t>
      </w:r>
    </w:p>
    <w:p w14:paraId="26E1E814" w14:textId="3AB3B3E4" w:rsidR="00CB29D2" w:rsidRDefault="00CB29D2" w:rsidP="006564EE">
      <w:pPr>
        <w:pStyle w:val="ListParagraph"/>
        <w:numPr>
          <w:ilvl w:val="0"/>
          <w:numId w:val="2"/>
        </w:numPr>
        <w:spacing w:after="0" w:line="240" w:lineRule="auto"/>
        <w:jc w:val="both"/>
        <w:rPr>
          <w:rFonts w:ascii="Simplified Arabic" w:hAnsi="Simplified Arabic" w:cs="Simplified Arabic"/>
          <w:sz w:val="24"/>
          <w:szCs w:val="24"/>
        </w:rPr>
      </w:pPr>
      <w:r w:rsidRPr="00AB73A7">
        <w:rPr>
          <w:rFonts w:ascii="Simplified Arabic" w:hAnsi="Simplified Arabic" w:cs="Simplified Arabic"/>
          <w:b/>
          <w:bCs/>
          <w:sz w:val="24"/>
          <w:szCs w:val="24"/>
          <w:rtl/>
        </w:rPr>
        <w:t xml:space="preserve">دراسة " </w:t>
      </w:r>
      <w:r w:rsidRPr="00AB73A7">
        <w:rPr>
          <w:rFonts w:ascii="Arial" w:eastAsia="Times New Roman" w:hAnsi="Arial" w:cs="Arial"/>
          <w:sz w:val="20"/>
          <w:szCs w:val="20"/>
        </w:rPr>
        <w:t>MARTTUNEN</w:t>
      </w:r>
      <w:r w:rsidRPr="00AB73A7">
        <w:rPr>
          <w:rFonts w:ascii="Simplified Arabic" w:hAnsi="Simplified Arabic" w:cs="Simplified Arabic" w:hint="cs"/>
          <w:b/>
          <w:bCs/>
          <w:sz w:val="24"/>
          <w:szCs w:val="24"/>
          <w:rtl/>
        </w:rPr>
        <w:t xml:space="preserve"> وآخرون </w:t>
      </w:r>
      <w:r w:rsidRPr="00D93F73">
        <w:rPr>
          <w:rStyle w:val="FootnoteReference"/>
          <w:rFonts w:ascii="Simplified Arabic" w:hAnsi="Simplified Arabic" w:cs="Simplified Arabic"/>
          <w:b/>
          <w:bCs/>
          <w:sz w:val="30"/>
          <w:szCs w:val="30"/>
          <w:rtl/>
        </w:rPr>
        <w:footnoteReference w:id="6"/>
      </w:r>
      <w:r w:rsidRPr="00AB73A7">
        <w:rPr>
          <w:rFonts w:ascii="Simplified Arabic" w:hAnsi="Simplified Arabic" w:cs="Simplified Arabic"/>
          <w:b/>
          <w:bCs/>
          <w:sz w:val="24"/>
          <w:szCs w:val="24"/>
          <w:rtl/>
        </w:rPr>
        <w:t xml:space="preserve"> "</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 xml:space="preserve">(2019) </w:t>
      </w:r>
      <w:r w:rsidRPr="00AB73A7">
        <w:rPr>
          <w:rFonts w:ascii="Simplified Arabic" w:hAnsi="Simplified Arabic" w:cs="Simplified Arabic"/>
          <w:sz w:val="24"/>
          <w:szCs w:val="24"/>
          <w:rtl/>
        </w:rPr>
        <w:t xml:space="preserve">، " </w:t>
      </w:r>
      <w:r w:rsidRPr="00AB73A7">
        <w:rPr>
          <w:rFonts w:ascii="Simplified Arabic" w:hAnsi="Simplified Arabic" w:cs="Simplified Arabic" w:hint="cs"/>
          <w:sz w:val="24"/>
          <w:szCs w:val="24"/>
          <w:rtl/>
        </w:rPr>
        <w:t>إطار</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عمل</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لتقييم</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الأمن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المائي</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والعلاقة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بين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المياه</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والطاقة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والغذاء</w:t>
      </w:r>
      <w:r w:rsidRPr="00AB73A7">
        <w:rPr>
          <w:rFonts w:ascii="Simplified Arabic" w:hAnsi="Simplified Arabic" w:cs="Simplified Arabic"/>
          <w:sz w:val="24"/>
          <w:szCs w:val="24"/>
          <w:rtl/>
        </w:rPr>
        <w:t xml:space="preserve"> - </w:t>
      </w:r>
      <w:r w:rsidRPr="00AB73A7">
        <w:rPr>
          <w:rFonts w:ascii="Simplified Arabic" w:hAnsi="Simplified Arabic" w:cs="Simplified Arabic" w:hint="cs"/>
          <w:sz w:val="24"/>
          <w:szCs w:val="24"/>
          <w:rtl/>
        </w:rPr>
        <w:t>حالة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فنلندا</w:t>
      </w:r>
      <w:r w:rsidRPr="00AB73A7">
        <w:rPr>
          <w:rFonts w:ascii="Simplified Arabic" w:hAnsi="Simplified Arabic" w:cs="Simplified Arabic"/>
          <w:sz w:val="24"/>
          <w:szCs w:val="24"/>
          <w:rtl/>
        </w:rPr>
        <w:t xml:space="preserve"> </w:t>
      </w:r>
      <w:r>
        <w:rPr>
          <w:rFonts w:ascii="Simplified Arabic" w:hAnsi="Simplified Arabic" w:cs="Simplified Arabic" w:hint="cs"/>
          <w:sz w:val="24"/>
          <w:szCs w:val="24"/>
          <w:rtl/>
        </w:rPr>
        <w:t>" والتي اوضحت أن تحقيق</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الأمن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المائي</w:t>
      </w:r>
      <w:r w:rsidRPr="00AB73A7">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يتطلب </w:t>
      </w:r>
      <w:r w:rsidRPr="00AB73A7">
        <w:rPr>
          <w:rFonts w:ascii="Simplified Arabic" w:hAnsi="Simplified Arabic" w:cs="Simplified Arabic" w:hint="cs"/>
          <w:sz w:val="24"/>
          <w:szCs w:val="24"/>
          <w:rtl/>
        </w:rPr>
        <w:t>ضمان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الاستدامة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الاقتصادية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والاجتماعية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والبيئية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وفي</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نفس</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الوقت</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معالجة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تنوع</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المخاطر</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والتهديدات</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المتعلقة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بالمياه</w:t>
      </w:r>
      <w:r w:rsidR="006564EE">
        <w:rPr>
          <w:rFonts w:ascii="Simplified Arabic" w:hAnsi="Simplified Arabic" w:cs="Simplified Arabic"/>
          <w:sz w:val="24"/>
          <w:szCs w:val="24"/>
          <w:rtl/>
        </w:rPr>
        <w:t>.</w:t>
      </w:r>
      <w:r w:rsidR="006564EE">
        <w:rPr>
          <w:rFonts w:ascii="Simplified Arabic" w:hAnsi="Simplified Arabic" w:cs="Simplified Arabic" w:hint="cs"/>
          <w:sz w:val="24"/>
          <w:szCs w:val="24"/>
          <w:rtl/>
        </w:rPr>
        <w:t xml:space="preserve"> وأشارت الدراسة إلى إن</w:t>
      </w:r>
      <w:r>
        <w:rPr>
          <w:rFonts w:ascii="Simplified Arabic" w:hAnsi="Simplified Arabic" w:cs="Simplified Arabic" w:hint="cs"/>
          <w:sz w:val="24"/>
          <w:szCs w:val="24"/>
          <w:rtl/>
        </w:rPr>
        <w:t>ه</w:t>
      </w:r>
      <w:r w:rsidR="00966C5F">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قد </w:t>
      </w:r>
      <w:r w:rsidRPr="00AB73A7">
        <w:rPr>
          <w:rFonts w:ascii="Simplified Arabic" w:hAnsi="Simplified Arabic" w:cs="Simplified Arabic" w:hint="cs"/>
          <w:sz w:val="24"/>
          <w:szCs w:val="24"/>
          <w:rtl/>
        </w:rPr>
        <w:t>تم</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اقتراح</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أطر</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مختلفة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لدعم</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تقييم</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الأمن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المائي</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وهي</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تستند</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عادة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إلى</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فهارس</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تمكن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من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إجراء</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مقارنات</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وطنية؛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ومع</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ذلك،</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قد</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تبالغ</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هذه</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في</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تبسيط</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قضايا</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المياه</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المعقدة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والمتنازع</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عليها</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في</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كثير</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من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الأحيان</w:t>
      </w:r>
      <w:r w:rsidRPr="00AB73A7">
        <w:rPr>
          <w:rFonts w:ascii="Simplified Arabic" w:hAnsi="Simplified Arabic" w:cs="Simplified Arabic"/>
          <w:sz w:val="24"/>
          <w:szCs w:val="24"/>
          <w:rtl/>
        </w:rPr>
        <w:t xml:space="preserve">. </w:t>
      </w:r>
      <w:r>
        <w:rPr>
          <w:rFonts w:ascii="Simplified Arabic" w:hAnsi="Simplified Arabic" w:cs="Simplified Arabic" w:hint="cs"/>
          <w:sz w:val="24"/>
          <w:szCs w:val="24"/>
          <w:rtl/>
        </w:rPr>
        <w:t>وقد قامت الدراسة بتطوير</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طريقة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منظمة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ومنهجية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لتقييم</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الأمن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المائي</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واتجاهاته</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المستقبلية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من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خلال</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عملية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تشاركية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يحدد</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الإطار</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تسلسل</w:t>
      </w:r>
      <w:r w:rsidRPr="00AB73A7">
        <w:rPr>
          <w:rFonts w:ascii="Simplified Arabic" w:hAnsi="Simplified Arabic" w:cs="Simplified Arabic"/>
          <w:sz w:val="24"/>
          <w:szCs w:val="24"/>
          <w:rtl/>
        </w:rPr>
        <w:t xml:space="preserve"> </w:t>
      </w:r>
      <w:r w:rsidR="00A6338C">
        <w:rPr>
          <w:rFonts w:ascii="Simplified Arabic" w:hAnsi="Simplified Arabic" w:cs="Simplified Arabic" w:hint="cs"/>
          <w:sz w:val="24"/>
          <w:szCs w:val="24"/>
          <w:rtl/>
        </w:rPr>
        <w:t>معايير</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هرمي</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للأمن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المائي</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ويتألف</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من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أربعة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محاور</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رئيسية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حالة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البيئة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المائية؛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صحة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الإنسان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ورفاهه؛</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استدامة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سبل</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العيش؛</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lastRenderedPageBreak/>
        <w:t>واستقرار</w:t>
      </w:r>
      <w:r w:rsidR="00F2730D">
        <w:rPr>
          <w:rFonts w:ascii="Simplified Arabic" w:hAnsi="Simplified Arabic" w:cs="Simplified Arabic"/>
          <w:sz w:val="24"/>
          <w:szCs w:val="24"/>
        </w:rPr>
        <w:t xml:space="preserve"> </w:t>
      </w:r>
      <w:r w:rsidRPr="00AB73A7">
        <w:rPr>
          <w:rFonts w:ascii="Simplified Arabic" w:hAnsi="Simplified Arabic" w:cs="Simplified Arabic" w:hint="cs"/>
          <w:sz w:val="24"/>
          <w:szCs w:val="24"/>
          <w:rtl/>
        </w:rPr>
        <w:t>ووظائف</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ومسؤولية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المجتمع</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يتيح</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الإطار</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كذلك</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تحليل</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العلاقات</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بين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معايير</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الأمن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المائي</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وكذلك</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بين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المياه</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والطاقة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والأمن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الغذائي</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تم</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تطبيق</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الإطار</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على</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تقييم</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الأمن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المائي</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الوطني</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لفنلندا في 2018-2030</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 xml:space="preserve">وتوصلت الدراسة </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إلى</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أن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استخدام</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الإطار</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بشكل</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تعاوني</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مع</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أصحاب</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المصلحة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يوفر</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طريقة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مفيدة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لتحسين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الفهم</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وتسهيل</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المناقشة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حول</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حالة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الأمن</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المائي</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والإجراءات</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اللازمة</w:t>
      </w:r>
      <w:r w:rsidRPr="00AB73A7">
        <w:rPr>
          <w:rFonts w:ascii="Simplified Arabic" w:hAnsi="Simplified Arabic" w:cs="Simplified Arabic"/>
          <w:sz w:val="24"/>
          <w:szCs w:val="24"/>
          <w:rtl/>
        </w:rPr>
        <w:t xml:space="preserve"> </w:t>
      </w:r>
      <w:r w:rsidRPr="00AB73A7">
        <w:rPr>
          <w:rFonts w:ascii="Simplified Arabic" w:hAnsi="Simplified Arabic" w:cs="Simplified Arabic" w:hint="cs"/>
          <w:sz w:val="24"/>
          <w:szCs w:val="24"/>
          <w:rtl/>
        </w:rPr>
        <w:t>لتحسينه.</w:t>
      </w:r>
    </w:p>
    <w:p w14:paraId="7C97544C" w14:textId="77777777" w:rsidR="00CB29D2" w:rsidRPr="00591E21" w:rsidRDefault="00CB29D2" w:rsidP="00772D44">
      <w:pPr>
        <w:pStyle w:val="ListParagraph"/>
        <w:spacing w:after="0" w:line="240" w:lineRule="auto"/>
        <w:ind w:left="360"/>
        <w:jc w:val="both"/>
        <w:rPr>
          <w:rFonts w:ascii="Simplified Arabic" w:hAnsi="Simplified Arabic" w:cs="Simplified Arabic"/>
          <w:sz w:val="12"/>
          <w:szCs w:val="12"/>
        </w:rPr>
      </w:pPr>
    </w:p>
    <w:p w14:paraId="3CB0545A" w14:textId="7DCB8914" w:rsidR="00577145" w:rsidRPr="00C90B69" w:rsidRDefault="00577145" w:rsidP="00772D44">
      <w:pPr>
        <w:pStyle w:val="ListParagraph"/>
        <w:numPr>
          <w:ilvl w:val="0"/>
          <w:numId w:val="2"/>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b/>
          <w:bCs/>
          <w:sz w:val="24"/>
          <w:szCs w:val="24"/>
          <w:rtl/>
        </w:rPr>
        <w:t>دراسة " الصعيدي، محمود وآخرون</w:t>
      </w:r>
      <w:r w:rsidR="006675DA">
        <w:rPr>
          <w:rFonts w:ascii="Simplified Arabic" w:hAnsi="Simplified Arabic" w:cs="Simplified Arabic" w:hint="cs"/>
          <w:b/>
          <w:bCs/>
          <w:sz w:val="24"/>
          <w:szCs w:val="24"/>
          <w:rtl/>
        </w:rPr>
        <w:t xml:space="preserve"> </w:t>
      </w:r>
      <w:r w:rsidRPr="00D93F73">
        <w:rPr>
          <w:rStyle w:val="FootnoteReference"/>
          <w:rFonts w:ascii="Simplified Arabic" w:hAnsi="Simplified Arabic" w:cs="Simplified Arabic"/>
          <w:b/>
          <w:bCs/>
          <w:sz w:val="28"/>
          <w:szCs w:val="28"/>
          <w:rtl/>
        </w:rPr>
        <w:footnoteReference w:id="7"/>
      </w:r>
      <w:r w:rsidRPr="00D93F73">
        <w:rPr>
          <w:rFonts w:ascii="Simplified Arabic" w:hAnsi="Simplified Arabic" w:cs="Simplified Arabic"/>
          <w:b/>
          <w:bCs/>
          <w:sz w:val="28"/>
          <w:szCs w:val="28"/>
          <w:rtl/>
        </w:rPr>
        <w:t xml:space="preserve"> </w:t>
      </w:r>
      <w:r w:rsidRPr="00C90B69">
        <w:rPr>
          <w:rFonts w:ascii="Simplified Arabic" w:hAnsi="Simplified Arabic" w:cs="Simplified Arabic"/>
          <w:b/>
          <w:bCs/>
          <w:sz w:val="24"/>
          <w:szCs w:val="24"/>
          <w:rtl/>
        </w:rPr>
        <w:t>" (2017) "</w:t>
      </w:r>
      <w:r w:rsidRPr="00C90B69">
        <w:rPr>
          <w:rFonts w:ascii="Simplified Arabic" w:hAnsi="Simplified Arabic" w:cs="Simplified Arabic"/>
          <w:sz w:val="24"/>
          <w:szCs w:val="24"/>
          <w:rtl/>
        </w:rPr>
        <w:t xml:space="preserve"> ، انتاج علمي ، " العلاقة بين المياه والطاقة والأمن الغذائي في حوض النيل الشرقي: تقييم إمكانات التعاون الإقليمي العابر للحدود "</w:t>
      </w:r>
      <w:r w:rsidR="00FA5818">
        <w:rPr>
          <w:rFonts w:ascii="Simplified Arabic" w:hAnsi="Simplified Arabic" w:cs="Simplified Arabic" w:hint="cs"/>
          <w:sz w:val="24"/>
          <w:szCs w:val="24"/>
          <w:rtl/>
        </w:rPr>
        <w:t xml:space="preserve"> .</w:t>
      </w:r>
    </w:p>
    <w:p w14:paraId="53A0D1C4" w14:textId="5DDE5564" w:rsidR="00577145" w:rsidRPr="00C90B69" w:rsidRDefault="00577145" w:rsidP="00772D44">
      <w:pPr>
        <w:spacing w:after="0" w:line="240" w:lineRule="auto"/>
        <w:ind w:left="360"/>
        <w:contextualSpacing/>
        <w:jc w:val="both"/>
        <w:rPr>
          <w:rFonts w:ascii="Simplified Arabic" w:hAnsi="Simplified Arabic" w:cs="Simplified Arabic"/>
          <w:sz w:val="24"/>
          <w:szCs w:val="24"/>
          <w:rtl/>
        </w:rPr>
      </w:pPr>
      <w:r w:rsidRPr="00C90B69">
        <w:rPr>
          <w:rFonts w:ascii="Simplified Arabic" w:hAnsi="Simplified Arabic" w:cs="Simplified Arabic"/>
          <w:b/>
          <w:bCs/>
          <w:sz w:val="24"/>
          <w:szCs w:val="24"/>
          <w:rtl/>
        </w:rPr>
        <w:t>الهدف</w:t>
      </w:r>
      <w:r w:rsidRPr="00C90B69">
        <w:rPr>
          <w:rFonts w:ascii="Simplified Arabic" w:hAnsi="Simplified Arabic" w:cs="Simplified Arabic"/>
          <w:sz w:val="24"/>
          <w:szCs w:val="24"/>
          <w:rtl/>
        </w:rPr>
        <w:t xml:space="preserve"> تعرض هذه الدراسة بيانات عن أنماط استخدام الموارد وتراجع الأدبيات حول إمكانات التعاون بين مصر والسودان وإثيوبيا في قطاعات المياه والطاقة والغذاء. ويقدم ملامح استخدام الموارد للبلدان في القطاعات الثلاثة ويلخص التحديات المشتركة لأمن الموا</w:t>
      </w:r>
      <w:r w:rsidR="00336CB6">
        <w:rPr>
          <w:rFonts w:ascii="Simplified Arabic" w:hAnsi="Simplified Arabic" w:cs="Simplified Arabic"/>
          <w:sz w:val="24"/>
          <w:szCs w:val="24"/>
          <w:rtl/>
        </w:rPr>
        <w:t>رد وفيما يتعلق بالقضايا الشاملة</w:t>
      </w:r>
      <w:r w:rsidRPr="00C90B69">
        <w:rPr>
          <w:rFonts w:ascii="Simplified Arabic" w:hAnsi="Simplified Arabic" w:cs="Simplified Arabic"/>
          <w:sz w:val="24"/>
          <w:szCs w:val="24"/>
          <w:rtl/>
        </w:rPr>
        <w:t>، مثل مخاطر المناخ وتدهور الأراضي. كما تسلط الدراسة الضوء على قضايا التعاون العابر للحدود باستخدام الموارد داخل وخارج نهر النيل. و</w:t>
      </w:r>
      <w:r w:rsidR="00336CB6">
        <w:rPr>
          <w:rFonts w:ascii="Simplified Arabic" w:hAnsi="Simplified Arabic" w:cs="Simplified Arabic"/>
          <w:sz w:val="24"/>
          <w:szCs w:val="24"/>
          <w:rtl/>
        </w:rPr>
        <w:t>يؤكد على أهمية التكامل الإقليمي</w:t>
      </w:r>
      <w:r w:rsidRPr="00C90B69">
        <w:rPr>
          <w:rFonts w:ascii="Simplified Arabic" w:hAnsi="Simplified Arabic" w:cs="Simplified Arabic"/>
          <w:sz w:val="24"/>
          <w:szCs w:val="24"/>
          <w:rtl/>
        </w:rPr>
        <w:t>، باستخدام الإمكانات الحالية الخاصة بكل بلد لتخفيف النزاعات حول اقتسام الأنهار وتعزيز التنمية البشرية للبلدان المشاطئة.</w:t>
      </w:r>
    </w:p>
    <w:p w14:paraId="02F3A14B" w14:textId="4FEA8898" w:rsidR="00C617A7" w:rsidRDefault="00577145" w:rsidP="004F16D7">
      <w:pPr>
        <w:spacing w:after="0" w:line="240" w:lineRule="auto"/>
        <w:ind w:left="360"/>
        <w:contextualSpacing/>
        <w:jc w:val="both"/>
        <w:rPr>
          <w:rFonts w:ascii="Simplified Arabic" w:hAnsi="Simplified Arabic" w:cs="Simplified Arabic"/>
          <w:sz w:val="24"/>
          <w:szCs w:val="24"/>
          <w:rtl/>
        </w:rPr>
      </w:pPr>
      <w:r w:rsidRPr="00C90B69">
        <w:rPr>
          <w:rFonts w:ascii="Simplified Arabic" w:hAnsi="Simplified Arabic" w:cs="Simplified Arabic"/>
          <w:b/>
          <w:bCs/>
          <w:sz w:val="24"/>
          <w:szCs w:val="24"/>
          <w:rtl/>
        </w:rPr>
        <w:t>النتائج والتوصيات :</w:t>
      </w:r>
      <w:r w:rsidRPr="00C90B69">
        <w:rPr>
          <w:rFonts w:ascii="Simplified Arabic" w:hAnsi="Simplified Arabic" w:cs="Simplified Arabic"/>
          <w:sz w:val="24"/>
          <w:szCs w:val="24"/>
          <w:rtl/>
        </w:rPr>
        <w:t xml:space="preserve"> الدول في المجالات ذات الاهتمام المشترك. تحتاج </w:t>
      </w:r>
      <w:r w:rsidR="004F16D7">
        <w:rPr>
          <w:rFonts w:ascii="Simplified Arabic" w:hAnsi="Simplified Arabic" w:cs="Simplified Arabic" w:hint="cs"/>
          <w:sz w:val="24"/>
          <w:szCs w:val="24"/>
          <w:rtl/>
        </w:rPr>
        <w:t>إ</w:t>
      </w:r>
      <w:r w:rsidRPr="00C90B69">
        <w:rPr>
          <w:rFonts w:ascii="Simplified Arabic" w:hAnsi="Simplified Arabic" w:cs="Simplified Arabic"/>
          <w:sz w:val="24"/>
          <w:szCs w:val="24"/>
          <w:rtl/>
        </w:rPr>
        <w:t>لى ترتيبات تعاونية مستقبلية نحو تكامل أفضل في المنطقة ومن المتوقع أن يلعب التعاون في قضايا المياه والطاقة واستخدام الأراضي دورًا حاسمًا في تلبية متطلبات الموارد المستقبلية وتحديات أمن الموارد في حوض النيل الشرقي. حيث يتم توفير فرص تحقيق المنافع المتبادلة من خلال توافر كل من الموارد الطبيعية والبشرية والتباين في توزيع الموارد ، وكلها يمكن أن تحفز التخصص والتجارة والاستثمار والتعاون الفني . إن التوافر المرتفع نسبيًا لموارد المياه في دول المنبع في إثيوبيا والسودان يجلب معه إمكانات زراعية عالية ، والتي يمكن حشدها من خلال الاستثمارات من المصب (مصر) والتجارة الإقليمية. ومن شأن هذا التعاون أن يعالج بفعالية التحدي الإقليمي المشترك المتمثل في انعدام الأمن الغذائي بسبب قلة استخدام التكنولوجيا ، وفشل الحصاد ، وارتفاع تكاليف الإنتاج والنقل ، وغياب الأسواق ، والمضاربة على أسعار المواد الغذائية. نظرًا لتاريخ مصر الطويل في تطوير الري ومعايير الأداء الأفضل ، فهي في وضع جيد لتصدير التكنولوجيا وتبادل المعرفة حول ا</w:t>
      </w:r>
      <w:r w:rsidR="00FA5818">
        <w:rPr>
          <w:rFonts w:ascii="Simplified Arabic" w:hAnsi="Simplified Arabic" w:cs="Simplified Arabic"/>
          <w:sz w:val="24"/>
          <w:szCs w:val="24"/>
          <w:rtl/>
        </w:rPr>
        <w:t>لإدارة الزراعية . علاوة على ذلك</w:t>
      </w:r>
      <w:r w:rsidRPr="00C90B69">
        <w:rPr>
          <w:rFonts w:ascii="Simplified Arabic" w:hAnsi="Simplified Arabic" w:cs="Simplified Arabic"/>
          <w:sz w:val="24"/>
          <w:szCs w:val="24"/>
          <w:rtl/>
        </w:rPr>
        <w:t>، فإن قطاع الطاقة لديه العديد من إمكانيات التعاون في المستقبل فالطاقة الكهرومائية هي مصدر الطاقة الرئيسي لدول المنبع بينما تستهلك مصر احتياطيات أعلى من الوقود الأحفوري. تعتبر تجارة الطاقة ، والاستثمارات في الطاقة الكهرومائية الصغيرة والطاقة القائمة على الوقود الأحفوري من أجل الري ، وتبادل الخبراء بعض الأمثلة على خيارات التعاون. والواقع أن التعاون الإقليمي جار في هذا الصدد (</w:t>
      </w:r>
      <w:r w:rsidR="00F2730D">
        <w:rPr>
          <w:rFonts w:ascii="Simplified Arabic" w:hAnsi="Simplified Arabic" w:cs="Simplified Arabic"/>
          <w:sz w:val="24"/>
          <w:szCs w:val="24"/>
        </w:rPr>
        <w:t xml:space="preserve"> </w:t>
      </w:r>
      <w:r w:rsidRPr="00C90B69">
        <w:rPr>
          <w:rFonts w:ascii="Simplified Arabic" w:hAnsi="Simplified Arabic" w:cs="Simplified Arabic"/>
          <w:sz w:val="24"/>
          <w:szCs w:val="24"/>
          <w:rtl/>
        </w:rPr>
        <w:t>مثل تجارة الطاقة الكهرومائية بين بلدان المنبع).</w:t>
      </w:r>
    </w:p>
    <w:p w14:paraId="2125AECA" w14:textId="77777777" w:rsidR="006270FB" w:rsidRPr="006270FB" w:rsidRDefault="006270FB" w:rsidP="00772D44">
      <w:pPr>
        <w:spacing w:after="0" w:line="240" w:lineRule="auto"/>
        <w:ind w:left="360"/>
        <w:contextualSpacing/>
        <w:jc w:val="both"/>
        <w:rPr>
          <w:rFonts w:ascii="Simplified Arabic" w:hAnsi="Simplified Arabic" w:cs="Simplified Arabic"/>
          <w:sz w:val="16"/>
          <w:szCs w:val="16"/>
          <w:rtl/>
        </w:rPr>
      </w:pPr>
    </w:p>
    <w:p w14:paraId="62626072" w14:textId="284FCBD9" w:rsidR="00AE316D" w:rsidRDefault="00AE316D" w:rsidP="00772D44">
      <w:pPr>
        <w:pStyle w:val="ListParagraph"/>
        <w:numPr>
          <w:ilvl w:val="0"/>
          <w:numId w:val="2"/>
        </w:numPr>
        <w:tabs>
          <w:tab w:val="left" w:pos="9360"/>
        </w:tabs>
        <w:autoSpaceDE w:val="0"/>
        <w:autoSpaceDN w:val="0"/>
        <w:adjustRightInd w:val="0"/>
        <w:spacing w:after="0" w:line="240" w:lineRule="auto"/>
        <w:jc w:val="both"/>
        <w:rPr>
          <w:rFonts w:ascii="Simplified Arabic" w:hAnsi="Simplified Arabic" w:cs="Simplified Arabic"/>
          <w:sz w:val="24"/>
          <w:szCs w:val="24"/>
        </w:rPr>
      </w:pPr>
      <w:r w:rsidRPr="00C90B69">
        <w:rPr>
          <w:rFonts w:ascii="Simplified Arabic" w:hAnsi="Simplified Arabic" w:cs="Simplified Arabic"/>
          <w:b/>
          <w:bCs/>
          <w:sz w:val="24"/>
          <w:szCs w:val="24"/>
          <w:rtl/>
        </w:rPr>
        <w:t xml:space="preserve">أوضحت دراسة كرنيب ، علي ، 2017 </w:t>
      </w:r>
      <w:r w:rsidRPr="00D93F73">
        <w:rPr>
          <w:rStyle w:val="FootnoteReference"/>
          <w:rFonts w:ascii="Simplified Arabic" w:hAnsi="Simplified Arabic" w:cs="Simplified Arabic"/>
          <w:b/>
          <w:bCs/>
          <w:sz w:val="26"/>
          <w:szCs w:val="26"/>
          <w:rtl/>
        </w:rPr>
        <w:footnoteReference w:id="8"/>
      </w:r>
      <w:r w:rsidR="006675DA">
        <w:rPr>
          <w:rFonts w:ascii="Simplified Arabic" w:hAnsi="Simplified Arabic" w:cs="Simplified Arabic" w:hint="cs"/>
          <w:b/>
          <w:bCs/>
          <w:sz w:val="24"/>
          <w:szCs w:val="24"/>
          <w:rtl/>
        </w:rPr>
        <w:t xml:space="preserve"> </w:t>
      </w:r>
      <w:r w:rsidRPr="00C90B69">
        <w:rPr>
          <w:rFonts w:ascii="Simplified Arabic" w:hAnsi="Simplified Arabic" w:cs="Simplified Arabic"/>
          <w:b/>
          <w:bCs/>
          <w:sz w:val="24"/>
          <w:szCs w:val="24"/>
          <w:rtl/>
        </w:rPr>
        <w:t xml:space="preserve">، </w:t>
      </w:r>
      <w:r w:rsidRPr="00C90B69">
        <w:rPr>
          <w:rFonts w:ascii="Simplified Arabic" w:hAnsi="Simplified Arabic" w:cs="Simplified Arabic"/>
          <w:sz w:val="24"/>
          <w:szCs w:val="24"/>
          <w:rtl/>
        </w:rPr>
        <w:t xml:space="preserve">العلاقة بين المياه والطاقة والغذاء: نموذج </w:t>
      </w:r>
      <w:r w:rsidRPr="00C90B69">
        <w:rPr>
          <w:rFonts w:ascii="Simplified Arabic" w:hAnsi="Simplified Arabic" w:cs="Simplified Arabic"/>
          <w:sz w:val="24"/>
          <w:szCs w:val="24"/>
        </w:rPr>
        <w:t>Q-Nexus</w:t>
      </w:r>
      <w:r w:rsidRPr="00C90B69">
        <w:rPr>
          <w:rFonts w:ascii="Simplified Arabic" w:hAnsi="Simplified Arabic" w:cs="Simplified Arabic"/>
          <w:sz w:val="24"/>
          <w:szCs w:val="24"/>
          <w:rtl/>
        </w:rPr>
        <w:t xml:space="preserve"> ، أن موارد المياه والطاقة والغذاء (</w:t>
      </w:r>
      <w:r w:rsidRPr="00C90B69">
        <w:rPr>
          <w:rFonts w:ascii="Simplified Arabic" w:hAnsi="Simplified Arabic" w:cs="Simplified Arabic"/>
          <w:sz w:val="24"/>
          <w:szCs w:val="24"/>
        </w:rPr>
        <w:t xml:space="preserve">WEF </w:t>
      </w:r>
      <w:r w:rsidRPr="00C90B69">
        <w:rPr>
          <w:rFonts w:ascii="Simplified Arabic" w:hAnsi="Simplified Arabic" w:cs="Simplified Arabic"/>
          <w:sz w:val="24"/>
          <w:szCs w:val="24"/>
          <w:rtl/>
        </w:rPr>
        <w:t xml:space="preserve">) هي أنظمة مترابطة تؤثر بشكل مباشر وغير مباشر على بعضها البعض ، يعتبر منظور العلاقة بين الماء والطاقة والغذاء كإطار مفاهيمي وثيق الصلة بنموذج وتحليل قطاعات </w:t>
      </w:r>
      <w:r w:rsidRPr="00C90B69">
        <w:rPr>
          <w:rFonts w:ascii="Simplified Arabic" w:hAnsi="Simplified Arabic" w:cs="Simplified Arabic"/>
          <w:sz w:val="24"/>
          <w:szCs w:val="24"/>
        </w:rPr>
        <w:t>WEF</w:t>
      </w:r>
      <w:r w:rsidRPr="00C90B69">
        <w:rPr>
          <w:rFonts w:ascii="Simplified Arabic" w:hAnsi="Simplified Arabic" w:cs="Simplified Arabic"/>
          <w:sz w:val="24"/>
          <w:szCs w:val="24"/>
          <w:rtl/>
        </w:rPr>
        <w:t xml:space="preserve"> بشكل شامل. يتطلب تقييم وتحليل التفاعلات بين أنظمة المياه والطاقة والغذاء أساليب مناسبة لتعزيز الاستخدام المستدام والفعال لموارد </w:t>
      </w:r>
      <w:r w:rsidRPr="00C90B69">
        <w:rPr>
          <w:rFonts w:ascii="Simplified Arabic" w:hAnsi="Simplified Arabic" w:cs="Simplified Arabic"/>
          <w:sz w:val="24"/>
          <w:szCs w:val="24"/>
        </w:rPr>
        <w:t>WEF</w:t>
      </w:r>
      <w:r w:rsidRPr="00C90B69">
        <w:rPr>
          <w:rFonts w:ascii="Simplified Arabic" w:hAnsi="Simplified Arabic" w:cs="Simplified Arabic"/>
          <w:sz w:val="24"/>
          <w:szCs w:val="24"/>
          <w:rtl/>
        </w:rPr>
        <w:t xml:space="preserve">. وقدمت نموذج </w:t>
      </w:r>
      <w:r w:rsidRPr="00C90B69">
        <w:rPr>
          <w:rFonts w:ascii="Simplified Arabic" w:hAnsi="Simplified Arabic" w:cs="Simplified Arabic"/>
          <w:sz w:val="24"/>
          <w:szCs w:val="24"/>
        </w:rPr>
        <w:t>Q-Nexus</w:t>
      </w:r>
      <w:r w:rsidRPr="00C90B69">
        <w:rPr>
          <w:rFonts w:ascii="Simplified Arabic" w:hAnsi="Simplified Arabic" w:cs="Simplified Arabic"/>
          <w:sz w:val="24"/>
          <w:szCs w:val="24"/>
          <w:rtl/>
        </w:rPr>
        <w:t xml:space="preserve">  وهو عبارة عن إطار عمل تقييمي كمي عملي وقائم على الرياضيات ويعمل كمنصة لتقدير وتخطيط ومحاكاة وتحسين المياه والطاقة والغذاء كنظام مترابط للموارد التي تؤثر بشكل مباشر </w:t>
      </w:r>
      <w:r w:rsidRPr="00C90B69">
        <w:rPr>
          <w:rFonts w:ascii="Simplified Arabic" w:hAnsi="Simplified Arabic" w:cs="Simplified Arabic"/>
          <w:sz w:val="24"/>
          <w:szCs w:val="24"/>
          <w:rtl/>
        </w:rPr>
        <w:lastRenderedPageBreak/>
        <w:t xml:space="preserve">وغير مباشر على بعضها البعض. يسمح بتقييم سيناريوهات التخطيط لقطاعات </w:t>
      </w:r>
      <w:r w:rsidRPr="00C90B69">
        <w:rPr>
          <w:rFonts w:ascii="Simplified Arabic" w:hAnsi="Simplified Arabic" w:cs="Simplified Arabic"/>
          <w:sz w:val="24"/>
          <w:szCs w:val="24"/>
        </w:rPr>
        <w:t>WEF</w:t>
      </w:r>
      <w:r w:rsidRPr="00C90B69">
        <w:rPr>
          <w:rFonts w:ascii="Simplified Arabic" w:hAnsi="Simplified Arabic" w:cs="Simplified Arabic"/>
          <w:sz w:val="24"/>
          <w:szCs w:val="24"/>
          <w:rtl/>
        </w:rPr>
        <w:t xml:space="preserve"> وخيارات السياسة بناءً على الطلب المتغير والتكنولوجيا وتخصيص الموارد. وواستعرضت هذه الورقة الميزات التقنية لنموذج</w:t>
      </w:r>
      <w:r w:rsidRPr="00C90B69">
        <w:rPr>
          <w:rFonts w:ascii="Simplified Arabic" w:hAnsi="Simplified Arabic" w:cs="Simplified Arabic"/>
          <w:sz w:val="24"/>
          <w:szCs w:val="24"/>
          <w:rtl/>
          <w:lang w:val="en-IN"/>
        </w:rPr>
        <w:t xml:space="preserve"> </w:t>
      </w:r>
      <w:r w:rsidRPr="00C90B69">
        <w:rPr>
          <w:rFonts w:ascii="Simplified Arabic" w:hAnsi="Simplified Arabic" w:cs="Simplified Arabic"/>
          <w:sz w:val="24"/>
          <w:szCs w:val="24"/>
          <w:lang w:val="en-IN"/>
        </w:rPr>
        <w:t>Q</w:t>
      </w:r>
      <w:r w:rsidR="00E3357D" w:rsidRPr="00C90B69">
        <w:rPr>
          <w:rFonts w:ascii="Simplified Arabic" w:hAnsi="Simplified Arabic" w:cs="Simplified Arabic"/>
          <w:sz w:val="24"/>
          <w:szCs w:val="24"/>
          <w:lang w:val="en-IN"/>
        </w:rPr>
        <w:t>-</w:t>
      </w:r>
      <w:r w:rsidRPr="00C90B69">
        <w:rPr>
          <w:rFonts w:ascii="Simplified Arabic" w:hAnsi="Simplified Arabic" w:cs="Simplified Arabic"/>
          <w:sz w:val="24"/>
          <w:szCs w:val="24"/>
          <w:lang w:val="en-IN"/>
        </w:rPr>
        <w:t>Nexus</w:t>
      </w:r>
      <w:r w:rsidRPr="00C90B69">
        <w:rPr>
          <w:rFonts w:ascii="Simplified Arabic" w:hAnsi="Simplified Arabic" w:cs="Simplified Arabic"/>
          <w:sz w:val="24"/>
          <w:szCs w:val="24"/>
          <w:rtl/>
        </w:rPr>
        <w:t xml:space="preserve"> و طريقة تقييم الآثار المباشرة وغير المباشرة الناتجة عن سيناريوهات تخطيط </w:t>
      </w:r>
      <w:r w:rsidRPr="00C90B69">
        <w:rPr>
          <w:rFonts w:ascii="Simplified Arabic" w:hAnsi="Simplified Arabic" w:cs="Simplified Arabic"/>
          <w:sz w:val="24"/>
          <w:szCs w:val="24"/>
        </w:rPr>
        <w:t>WEF</w:t>
      </w:r>
      <w:r w:rsidRPr="00C90B69">
        <w:rPr>
          <w:rFonts w:ascii="Simplified Arabic" w:hAnsi="Simplified Arabic" w:cs="Simplified Arabic"/>
          <w:sz w:val="24"/>
          <w:szCs w:val="24"/>
          <w:rtl/>
        </w:rPr>
        <w:t xml:space="preserve"> أو خيارات السياسة. أولاً ، تم تقديم الخلفية المنهجية لنموذج </w:t>
      </w:r>
      <w:r w:rsidRPr="00C90B69">
        <w:rPr>
          <w:rFonts w:ascii="Simplified Arabic" w:hAnsi="Simplified Arabic" w:cs="Simplified Arabic"/>
          <w:sz w:val="24"/>
          <w:szCs w:val="24"/>
        </w:rPr>
        <w:t>Q-Nexus</w:t>
      </w:r>
      <w:r w:rsidRPr="00C90B69">
        <w:rPr>
          <w:rFonts w:ascii="Simplified Arabic" w:hAnsi="Simplified Arabic" w:cs="Simplified Arabic"/>
          <w:sz w:val="24"/>
          <w:szCs w:val="24"/>
          <w:rtl/>
        </w:rPr>
        <w:t xml:space="preserve"> وقدرته على محاكاة أنظمة المياه والطاقة والغذاء استجابةً للعديد من الدوافع الرئيسية. ثانيًا ، تم إدخال إجراءات حساب كميات الاستخدام المباشر وغير المباشر بين القطاعات. على المستوى العملي ، كما تم عرض تجربة عددية ومناقشة النتائج وعرض الاستنتاجات .</w:t>
      </w:r>
    </w:p>
    <w:p w14:paraId="184C137C" w14:textId="77777777" w:rsidR="008C04CC" w:rsidRDefault="008C04CC" w:rsidP="008C04CC">
      <w:pPr>
        <w:pStyle w:val="ListParagraph"/>
        <w:tabs>
          <w:tab w:val="left" w:pos="9360"/>
        </w:tabs>
        <w:autoSpaceDE w:val="0"/>
        <w:autoSpaceDN w:val="0"/>
        <w:adjustRightInd w:val="0"/>
        <w:spacing w:after="0" w:line="240" w:lineRule="auto"/>
        <w:ind w:left="360"/>
        <w:jc w:val="both"/>
        <w:rPr>
          <w:rFonts w:ascii="Simplified Arabic" w:hAnsi="Simplified Arabic" w:cs="Simplified Arabic"/>
          <w:sz w:val="24"/>
          <w:szCs w:val="24"/>
        </w:rPr>
      </w:pPr>
    </w:p>
    <w:p w14:paraId="24EBBDB9" w14:textId="66786ADE" w:rsidR="00140405" w:rsidRPr="00C90B69" w:rsidRDefault="00140405" w:rsidP="00772D44">
      <w:pPr>
        <w:pStyle w:val="ListParagraph"/>
        <w:numPr>
          <w:ilvl w:val="0"/>
          <w:numId w:val="2"/>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b/>
          <w:bCs/>
          <w:sz w:val="24"/>
          <w:szCs w:val="24"/>
          <w:rtl/>
        </w:rPr>
        <w:t xml:space="preserve">دراسة " </w:t>
      </w:r>
      <w:r w:rsidR="007972AA" w:rsidRPr="00C90B69">
        <w:rPr>
          <w:rFonts w:ascii="Simplified Arabic" w:hAnsi="Simplified Arabic" w:cs="Simplified Arabic"/>
          <w:b/>
          <w:bCs/>
          <w:sz w:val="24"/>
          <w:szCs w:val="24"/>
          <w:rtl/>
        </w:rPr>
        <w:t>خير الدين ، علي</w:t>
      </w:r>
      <w:r w:rsidR="005759C5">
        <w:rPr>
          <w:rFonts w:ascii="Simplified Arabic" w:hAnsi="Simplified Arabic" w:cs="Simplified Arabic" w:hint="cs"/>
          <w:b/>
          <w:bCs/>
          <w:sz w:val="24"/>
          <w:szCs w:val="24"/>
          <w:rtl/>
        </w:rPr>
        <w:t xml:space="preserve"> </w:t>
      </w:r>
      <w:r w:rsidRPr="00D93F73">
        <w:rPr>
          <w:rStyle w:val="FootnoteReference"/>
          <w:rFonts w:ascii="Simplified Arabic" w:hAnsi="Simplified Arabic" w:cs="Simplified Arabic"/>
          <w:b/>
          <w:bCs/>
          <w:sz w:val="28"/>
          <w:szCs w:val="28"/>
          <w:rtl/>
        </w:rPr>
        <w:footnoteReference w:id="9"/>
      </w:r>
      <w:r w:rsidRPr="00D93F73">
        <w:rPr>
          <w:rFonts w:ascii="Simplified Arabic" w:hAnsi="Simplified Arabic" w:cs="Simplified Arabic"/>
          <w:b/>
          <w:bCs/>
          <w:sz w:val="28"/>
          <w:szCs w:val="28"/>
          <w:rtl/>
        </w:rPr>
        <w:t xml:space="preserve"> </w:t>
      </w:r>
      <w:r w:rsidRPr="00C90B69">
        <w:rPr>
          <w:rFonts w:ascii="Simplified Arabic" w:hAnsi="Simplified Arabic" w:cs="Simplified Arabic"/>
          <w:b/>
          <w:bCs/>
          <w:sz w:val="24"/>
          <w:szCs w:val="24"/>
          <w:rtl/>
        </w:rPr>
        <w:t>" (201</w:t>
      </w:r>
      <w:r w:rsidR="007972AA" w:rsidRPr="00C90B69">
        <w:rPr>
          <w:rFonts w:ascii="Simplified Arabic" w:hAnsi="Simplified Arabic" w:cs="Simplified Arabic"/>
          <w:b/>
          <w:bCs/>
          <w:sz w:val="24"/>
          <w:szCs w:val="24"/>
          <w:rtl/>
        </w:rPr>
        <w:t>6</w:t>
      </w:r>
      <w:r w:rsidRPr="00C90B69">
        <w:rPr>
          <w:rFonts w:ascii="Simplified Arabic" w:hAnsi="Simplified Arabic" w:cs="Simplified Arabic"/>
          <w:b/>
          <w:bCs/>
          <w:sz w:val="24"/>
          <w:szCs w:val="24"/>
          <w:rtl/>
        </w:rPr>
        <w:t>) "</w:t>
      </w:r>
      <w:r w:rsidRPr="00C90B69">
        <w:rPr>
          <w:rFonts w:ascii="Simplified Arabic" w:hAnsi="Simplified Arabic" w:cs="Simplified Arabic"/>
          <w:sz w:val="24"/>
          <w:szCs w:val="24"/>
          <w:rtl/>
        </w:rPr>
        <w:t xml:space="preserve"> ، </w:t>
      </w:r>
      <w:r w:rsidR="007972AA" w:rsidRPr="00C90B69">
        <w:rPr>
          <w:rFonts w:ascii="Simplified Arabic" w:hAnsi="Simplified Arabic" w:cs="Simplified Arabic"/>
          <w:sz w:val="24"/>
          <w:szCs w:val="24"/>
          <w:rtl/>
        </w:rPr>
        <w:t xml:space="preserve">رسالة </w:t>
      </w:r>
      <w:r w:rsidR="000A1952" w:rsidRPr="00C90B69">
        <w:rPr>
          <w:rFonts w:ascii="Simplified Arabic" w:hAnsi="Simplified Arabic" w:cs="Simplified Arabic"/>
          <w:sz w:val="24"/>
          <w:szCs w:val="24"/>
          <w:rtl/>
        </w:rPr>
        <w:t>ماجستير</w:t>
      </w:r>
      <w:r w:rsidRPr="00C90B69">
        <w:rPr>
          <w:rFonts w:ascii="Simplified Arabic" w:hAnsi="Simplified Arabic" w:cs="Simplified Arabic"/>
          <w:sz w:val="24"/>
          <w:szCs w:val="24"/>
          <w:rtl/>
        </w:rPr>
        <w:t xml:space="preserve"> ، " </w:t>
      </w:r>
      <w:r w:rsidR="007972AA" w:rsidRPr="00C90B69">
        <w:rPr>
          <w:rFonts w:ascii="Simplified Arabic" w:hAnsi="Simplified Arabic" w:cs="Simplified Arabic"/>
          <w:sz w:val="24"/>
          <w:szCs w:val="24"/>
          <w:rtl/>
        </w:rPr>
        <w:t>استخدام العلاقة بين المياه والطاقة والغذاء لتعزيز تعاون مصر مع دول حوض النيل</w:t>
      </w:r>
      <w:r w:rsidRPr="00C90B69">
        <w:rPr>
          <w:rFonts w:ascii="Simplified Arabic" w:hAnsi="Simplified Arabic" w:cs="Simplified Arabic"/>
          <w:sz w:val="24"/>
          <w:szCs w:val="24"/>
          <w:rtl/>
        </w:rPr>
        <w:t xml:space="preserve"> "</w:t>
      </w:r>
      <w:r w:rsidR="00336CB6">
        <w:rPr>
          <w:rFonts w:ascii="Simplified Arabic" w:hAnsi="Simplified Arabic" w:cs="Simplified Arabic" w:hint="cs"/>
          <w:sz w:val="24"/>
          <w:szCs w:val="24"/>
          <w:rtl/>
        </w:rPr>
        <w:t xml:space="preserve"> .</w:t>
      </w:r>
    </w:p>
    <w:p w14:paraId="3691F126" w14:textId="2965FF2B" w:rsidR="007972AA" w:rsidRPr="00C90B69" w:rsidRDefault="00140405" w:rsidP="00772D44">
      <w:pPr>
        <w:pStyle w:val="ListParagraph"/>
        <w:numPr>
          <w:ilvl w:val="0"/>
          <w:numId w:val="1"/>
        </w:numPr>
        <w:spacing w:after="0" w:line="240" w:lineRule="auto"/>
        <w:jc w:val="both"/>
        <w:rPr>
          <w:rFonts w:ascii="Simplified Arabic" w:hAnsi="Simplified Arabic" w:cs="Simplified Arabic"/>
          <w:sz w:val="24"/>
          <w:szCs w:val="24"/>
          <w:rtl/>
        </w:rPr>
      </w:pPr>
      <w:r w:rsidRPr="00C90B69">
        <w:rPr>
          <w:rFonts w:ascii="Simplified Arabic" w:hAnsi="Simplified Arabic" w:cs="Simplified Arabic"/>
          <w:b/>
          <w:bCs/>
          <w:sz w:val="24"/>
          <w:szCs w:val="24"/>
          <w:rtl/>
        </w:rPr>
        <w:t>الهدف</w:t>
      </w:r>
      <w:r w:rsidRPr="00C90B69">
        <w:rPr>
          <w:rFonts w:ascii="Simplified Arabic" w:hAnsi="Simplified Arabic" w:cs="Simplified Arabic"/>
          <w:sz w:val="24"/>
          <w:szCs w:val="24"/>
          <w:rtl/>
        </w:rPr>
        <w:t xml:space="preserve"> </w:t>
      </w:r>
      <w:r w:rsidR="007972AA" w:rsidRPr="00C90B69">
        <w:rPr>
          <w:rFonts w:ascii="Simplified Arabic" w:hAnsi="Simplified Arabic" w:cs="Simplified Arabic"/>
          <w:sz w:val="24"/>
          <w:szCs w:val="24"/>
          <w:rtl/>
        </w:rPr>
        <w:t xml:space="preserve">من البحث هو دراسة التخفيف المحتمل لتأثير سد النهضة على </w:t>
      </w:r>
      <w:r w:rsidR="00FD0007" w:rsidRPr="00C90B69">
        <w:rPr>
          <w:rFonts w:ascii="Simplified Arabic" w:hAnsi="Simplified Arabic" w:cs="Simplified Arabic"/>
          <w:sz w:val="24"/>
          <w:szCs w:val="24"/>
          <w:rtl/>
        </w:rPr>
        <w:t>الموارد المائية ب</w:t>
      </w:r>
      <w:r w:rsidR="007972AA" w:rsidRPr="00C90B69">
        <w:rPr>
          <w:rFonts w:ascii="Simplified Arabic" w:hAnsi="Simplified Arabic" w:cs="Simplified Arabic"/>
          <w:sz w:val="24"/>
          <w:szCs w:val="24"/>
          <w:rtl/>
        </w:rPr>
        <w:t xml:space="preserve">مصر من خلال تطوير نهج الترابط محليًا والتعاون مع دول حوض النيل باستخدام رابطة </w:t>
      </w:r>
      <w:r w:rsidR="0072780B" w:rsidRPr="00C90B69">
        <w:rPr>
          <w:rFonts w:ascii="Simplified Arabic" w:hAnsi="Simplified Arabic" w:cs="Simplified Arabic"/>
          <w:sz w:val="24"/>
          <w:szCs w:val="24"/>
          <w:rtl/>
        </w:rPr>
        <w:t xml:space="preserve">المياه والغذاء والطاقة </w:t>
      </w:r>
      <w:r w:rsidR="000A1952" w:rsidRPr="00C90B69">
        <w:rPr>
          <w:rFonts w:ascii="Simplified Arabic" w:hAnsi="Simplified Arabic" w:cs="Simplified Arabic"/>
          <w:sz w:val="24"/>
          <w:szCs w:val="24"/>
          <w:rtl/>
        </w:rPr>
        <w:t>كما</w:t>
      </w:r>
      <w:r w:rsidR="0072780B" w:rsidRPr="00C90B69">
        <w:rPr>
          <w:rFonts w:ascii="Simplified Arabic" w:hAnsi="Simplified Arabic" w:cs="Simplified Arabic"/>
          <w:sz w:val="24"/>
          <w:szCs w:val="24"/>
          <w:rtl/>
        </w:rPr>
        <w:t xml:space="preserve"> تدرس الأطروحة أيضًا ما إذا كان إنشاء إطار </w:t>
      </w:r>
      <w:r w:rsidR="000A1952" w:rsidRPr="00C90B69">
        <w:rPr>
          <w:rFonts w:ascii="Simplified Arabic" w:hAnsi="Simplified Arabic" w:cs="Simplified Arabic"/>
          <w:sz w:val="24"/>
          <w:szCs w:val="24"/>
          <w:rtl/>
        </w:rPr>
        <w:t>لسياسة نهج  الترابط</w:t>
      </w:r>
      <w:r w:rsidR="0072780B" w:rsidRPr="00C90B69">
        <w:rPr>
          <w:rFonts w:ascii="Simplified Arabic" w:hAnsi="Simplified Arabic" w:cs="Simplified Arabic"/>
          <w:sz w:val="24"/>
          <w:szCs w:val="24"/>
          <w:rtl/>
        </w:rPr>
        <w:t xml:space="preserve"> لمصر يمكن أن يساعد البلاد في مواجهة التحديات القادمة في القطاعات الثلاثة. كما يتناول ما إذا كان من الممكن تحقيق تكامل مع دول حوض النيل من خلال مفهوم التجارة الافتراضية للمياه.</w:t>
      </w:r>
    </w:p>
    <w:p w14:paraId="2412682E" w14:textId="07BA42C4" w:rsidR="0048737F" w:rsidRPr="00C90B69" w:rsidRDefault="00140405" w:rsidP="00772D44">
      <w:pPr>
        <w:spacing w:after="0" w:line="240" w:lineRule="auto"/>
        <w:contextualSpacing/>
        <w:jc w:val="both"/>
        <w:rPr>
          <w:rFonts w:ascii="Simplified Arabic" w:hAnsi="Simplified Arabic" w:cs="Simplified Arabic"/>
          <w:sz w:val="24"/>
          <w:szCs w:val="24"/>
          <w:rtl/>
          <w:lang w:bidi="ar-EG"/>
        </w:rPr>
      </w:pPr>
      <w:r w:rsidRPr="00C90B69">
        <w:rPr>
          <w:rFonts w:ascii="Simplified Arabic" w:hAnsi="Simplified Arabic" w:cs="Simplified Arabic"/>
          <w:b/>
          <w:bCs/>
          <w:sz w:val="24"/>
          <w:szCs w:val="24"/>
          <w:rtl/>
        </w:rPr>
        <w:t>النتائج والتوصيات :</w:t>
      </w:r>
      <w:r w:rsidRPr="00C90B69">
        <w:rPr>
          <w:rFonts w:ascii="Simplified Arabic" w:hAnsi="Simplified Arabic" w:cs="Simplified Arabic"/>
          <w:sz w:val="24"/>
          <w:szCs w:val="24"/>
          <w:rtl/>
        </w:rPr>
        <w:t xml:space="preserve"> </w:t>
      </w:r>
      <w:r w:rsidR="0048737F" w:rsidRPr="00C90B69">
        <w:rPr>
          <w:rFonts w:ascii="Simplified Arabic" w:hAnsi="Simplified Arabic" w:cs="Simplified Arabic"/>
          <w:sz w:val="24"/>
          <w:szCs w:val="24"/>
          <w:rtl/>
        </w:rPr>
        <w:t>لا يزال الأمن المائي والطاقة والغذائي بعيد المنال على الصعيد العالمي ومصر بلد يكافح لتحقيق الأمن المائي والطاقة والغذائي</w:t>
      </w:r>
      <w:r w:rsidR="004C3364" w:rsidRPr="00C90B69">
        <w:rPr>
          <w:rFonts w:ascii="Simplified Arabic" w:hAnsi="Simplified Arabic" w:cs="Simplified Arabic"/>
          <w:sz w:val="24"/>
          <w:szCs w:val="24"/>
          <w:rtl/>
        </w:rPr>
        <w:t xml:space="preserve"> </w:t>
      </w:r>
      <w:r w:rsidR="0048737F" w:rsidRPr="00C90B69">
        <w:rPr>
          <w:rFonts w:ascii="Simplified Arabic" w:hAnsi="Simplified Arabic" w:cs="Simplified Arabic"/>
          <w:sz w:val="24"/>
          <w:szCs w:val="24"/>
          <w:rtl/>
        </w:rPr>
        <w:t>وقد ثبت أن السياسات المصرية في القطاعات الثلاثة غير متم</w:t>
      </w:r>
      <w:r w:rsidR="00F536DB">
        <w:rPr>
          <w:rFonts w:ascii="Simplified Arabic" w:hAnsi="Simplified Arabic" w:cs="Simplified Arabic"/>
          <w:sz w:val="24"/>
          <w:szCs w:val="24"/>
          <w:rtl/>
        </w:rPr>
        <w:t>اسكة وغير منسقة. وبناءً على ذلك</w:t>
      </w:r>
      <w:r w:rsidR="0048737F" w:rsidRPr="00C90B69">
        <w:rPr>
          <w:rFonts w:ascii="Simplified Arabic" w:hAnsi="Simplified Arabic" w:cs="Simplified Arabic"/>
          <w:sz w:val="24"/>
          <w:szCs w:val="24"/>
          <w:rtl/>
        </w:rPr>
        <w:t xml:space="preserve">، يوصى بوضع خطة إستراتيجية متكاملة واحدة </w:t>
      </w:r>
      <w:r w:rsidR="00E97908" w:rsidRPr="00C90B69">
        <w:rPr>
          <w:rFonts w:ascii="Simplified Arabic" w:hAnsi="Simplified Arabic" w:cs="Simplified Arabic"/>
          <w:sz w:val="24"/>
          <w:szCs w:val="24"/>
          <w:rtl/>
        </w:rPr>
        <w:t xml:space="preserve">لترابط </w:t>
      </w:r>
      <w:r w:rsidR="00966064" w:rsidRPr="00C90B69">
        <w:rPr>
          <w:rFonts w:ascii="Simplified Arabic" w:hAnsi="Simplified Arabic" w:cs="Simplified Arabic"/>
          <w:sz w:val="24"/>
          <w:szCs w:val="24"/>
        </w:rPr>
        <w:t>WEF</w:t>
      </w:r>
      <w:r w:rsidR="0048737F" w:rsidRPr="00C90B69">
        <w:rPr>
          <w:rFonts w:ascii="Simplified Arabic" w:hAnsi="Simplified Arabic" w:cs="Simplified Arabic"/>
          <w:sz w:val="24"/>
          <w:szCs w:val="24"/>
          <w:rtl/>
        </w:rPr>
        <w:t xml:space="preserve">، </w:t>
      </w:r>
      <w:r w:rsidR="00FD0007" w:rsidRPr="00C90B69">
        <w:rPr>
          <w:rFonts w:ascii="Simplified Arabic" w:hAnsi="Simplified Arabic" w:cs="Simplified Arabic"/>
          <w:sz w:val="24"/>
          <w:szCs w:val="24"/>
          <w:rtl/>
        </w:rPr>
        <w:t xml:space="preserve">تعمل على </w:t>
      </w:r>
      <w:r w:rsidR="0048737F" w:rsidRPr="00C90B69">
        <w:rPr>
          <w:rFonts w:ascii="Simplified Arabic" w:hAnsi="Simplified Arabic" w:cs="Simplified Arabic"/>
          <w:sz w:val="24"/>
          <w:szCs w:val="24"/>
          <w:rtl/>
        </w:rPr>
        <w:t xml:space="preserve">مواءمة السياسات القطاعية الثلاثة. </w:t>
      </w:r>
      <w:r w:rsidR="004C3364" w:rsidRPr="00C90B69">
        <w:rPr>
          <w:rFonts w:ascii="Simplified Arabic" w:hAnsi="Simplified Arabic" w:cs="Simplified Arabic"/>
          <w:sz w:val="24"/>
          <w:szCs w:val="24"/>
          <w:rtl/>
        </w:rPr>
        <w:t>كما أوصت الدراسة</w:t>
      </w:r>
      <w:r w:rsidR="0048737F" w:rsidRPr="00C90B69">
        <w:rPr>
          <w:rFonts w:ascii="Simplified Arabic" w:hAnsi="Simplified Arabic" w:cs="Simplified Arabic"/>
          <w:sz w:val="24"/>
          <w:szCs w:val="24"/>
          <w:rtl/>
        </w:rPr>
        <w:t xml:space="preserve"> بإنشاء المجلس الأعلى للمياه والطاقة والغذاء. </w:t>
      </w:r>
      <w:r w:rsidR="00FD0007" w:rsidRPr="00C90B69">
        <w:rPr>
          <w:rFonts w:ascii="Simplified Arabic" w:hAnsi="Simplified Arabic" w:cs="Simplified Arabic"/>
          <w:sz w:val="24"/>
          <w:szCs w:val="24"/>
          <w:rtl/>
        </w:rPr>
        <w:t>و</w:t>
      </w:r>
      <w:r w:rsidR="0048737F" w:rsidRPr="00C90B69">
        <w:rPr>
          <w:rFonts w:ascii="Simplified Arabic" w:hAnsi="Simplified Arabic" w:cs="Simplified Arabic"/>
          <w:sz w:val="24"/>
          <w:szCs w:val="24"/>
          <w:rtl/>
        </w:rPr>
        <w:t>ستشمل ولاية المجلس التنسيق بين جميع الهيئات الحكومية للمياه والطاقة والغذاء ، بما في ذلك مواءمة السياسات والخطط ، وتبادل المعلومات ، ومراج</w:t>
      </w:r>
      <w:r w:rsidR="00F536DB">
        <w:rPr>
          <w:rFonts w:ascii="Simplified Arabic" w:hAnsi="Simplified Arabic" w:cs="Simplified Arabic"/>
          <w:sz w:val="24"/>
          <w:szCs w:val="24"/>
          <w:rtl/>
        </w:rPr>
        <w:t>عة المشاريع والبرامج في كل قطاع</w:t>
      </w:r>
      <w:r w:rsidR="0048737F" w:rsidRPr="00C90B69">
        <w:rPr>
          <w:rFonts w:ascii="Simplified Arabic" w:hAnsi="Simplified Arabic" w:cs="Simplified Arabic"/>
          <w:sz w:val="24"/>
          <w:szCs w:val="24"/>
          <w:rtl/>
        </w:rPr>
        <w:t xml:space="preserve">، ومراقبة التنفيذ والتشغيل. من هذه المشاريع والبرامج. وبالمثل ، يوصى بإنشاء مجلس </w:t>
      </w:r>
      <w:r w:rsidR="0048737F" w:rsidRPr="00C90B69">
        <w:rPr>
          <w:rFonts w:ascii="Simplified Arabic" w:hAnsi="Simplified Arabic" w:cs="Simplified Arabic"/>
          <w:sz w:val="24"/>
          <w:szCs w:val="24"/>
        </w:rPr>
        <w:t>WEF</w:t>
      </w:r>
      <w:r w:rsidR="00F536DB">
        <w:rPr>
          <w:rFonts w:ascii="Simplified Arabic" w:hAnsi="Simplified Arabic" w:cs="Simplified Arabic"/>
          <w:sz w:val="24"/>
          <w:szCs w:val="24"/>
          <w:rtl/>
        </w:rPr>
        <w:t xml:space="preserve"> لحوض النيل لدول حوض النيل</w:t>
      </w:r>
      <w:r w:rsidR="0048737F" w:rsidRPr="00C90B69">
        <w:rPr>
          <w:rFonts w:ascii="Simplified Arabic" w:hAnsi="Simplified Arabic" w:cs="Simplified Arabic"/>
          <w:sz w:val="24"/>
          <w:szCs w:val="24"/>
          <w:rtl/>
        </w:rPr>
        <w:t xml:space="preserve">، من أجل اتخاذ قرارات استراتيجية والموافقة على المشاريع والخطط. </w:t>
      </w:r>
      <w:r w:rsidR="00966064" w:rsidRPr="00C90B69">
        <w:rPr>
          <w:rFonts w:ascii="Simplified Arabic" w:hAnsi="Simplified Arabic" w:cs="Simplified Arabic"/>
          <w:sz w:val="24"/>
          <w:szCs w:val="24"/>
          <w:rtl/>
        </w:rPr>
        <w:t>و</w:t>
      </w:r>
      <w:r w:rsidR="0048737F" w:rsidRPr="00C90B69">
        <w:rPr>
          <w:rFonts w:ascii="Simplified Arabic" w:hAnsi="Simplified Arabic" w:cs="Simplified Arabic"/>
          <w:sz w:val="24"/>
          <w:szCs w:val="24"/>
          <w:rtl/>
        </w:rPr>
        <w:t xml:space="preserve">يجب أن تكون قرارات مجلس </w:t>
      </w:r>
      <w:r w:rsidR="0048737F" w:rsidRPr="00C90B69">
        <w:rPr>
          <w:rFonts w:ascii="Simplified Arabic" w:hAnsi="Simplified Arabic" w:cs="Simplified Arabic"/>
          <w:sz w:val="24"/>
          <w:szCs w:val="24"/>
        </w:rPr>
        <w:t>WEF</w:t>
      </w:r>
      <w:r w:rsidR="0048737F" w:rsidRPr="00C90B69">
        <w:rPr>
          <w:rFonts w:ascii="Simplified Arabic" w:hAnsi="Simplified Arabic" w:cs="Simplified Arabic"/>
          <w:sz w:val="24"/>
          <w:szCs w:val="24"/>
          <w:rtl/>
        </w:rPr>
        <w:t xml:space="preserve"> لحوض النيل ملزمة قانونًا لجميع دول حوض النيل.</w:t>
      </w:r>
    </w:p>
    <w:p w14:paraId="209EE847" w14:textId="13814B1E" w:rsidR="00605CD0" w:rsidRPr="00723909" w:rsidRDefault="00E6101F" w:rsidP="00723909">
      <w:pPr>
        <w:spacing w:after="0" w:line="240" w:lineRule="auto"/>
        <w:contextualSpacing/>
        <w:jc w:val="both"/>
        <w:rPr>
          <w:rFonts w:ascii="Simplified Arabic" w:hAnsi="Simplified Arabic" w:cs="Simplified Arabic"/>
          <w:b/>
          <w:bCs/>
          <w:sz w:val="24"/>
          <w:szCs w:val="24"/>
          <w:u w:val="single"/>
          <w:rtl/>
        </w:rPr>
      </w:pPr>
      <w:r w:rsidRPr="00C90B69">
        <w:rPr>
          <w:rFonts w:ascii="Simplified Arabic" w:hAnsi="Simplified Arabic" w:cs="Simplified Arabic"/>
          <w:sz w:val="24"/>
          <w:szCs w:val="24"/>
          <w:rtl/>
        </w:rPr>
        <w:t xml:space="preserve">كما </w:t>
      </w:r>
      <w:r w:rsidR="0048737F" w:rsidRPr="00C90B69">
        <w:rPr>
          <w:rFonts w:ascii="Simplified Arabic" w:hAnsi="Simplified Arabic" w:cs="Simplified Arabic"/>
          <w:sz w:val="24"/>
          <w:szCs w:val="24"/>
          <w:rtl/>
        </w:rPr>
        <w:t>تم</w:t>
      </w:r>
      <w:r w:rsidR="00F536DB">
        <w:rPr>
          <w:rFonts w:ascii="Simplified Arabic" w:hAnsi="Simplified Arabic" w:cs="Simplified Arabic" w:hint="cs"/>
          <w:sz w:val="24"/>
          <w:szCs w:val="24"/>
          <w:rtl/>
        </w:rPr>
        <w:t xml:space="preserve"> </w:t>
      </w:r>
      <w:r w:rsidR="0048737F" w:rsidRPr="00C90B69">
        <w:rPr>
          <w:rFonts w:ascii="Simplified Arabic" w:hAnsi="Simplified Arabic" w:cs="Simplified Arabic"/>
          <w:sz w:val="24"/>
          <w:szCs w:val="24"/>
          <w:rtl/>
        </w:rPr>
        <w:t>تطوير إطار سياسة لتحديد أولويات المشاريع التي تع</w:t>
      </w:r>
      <w:r w:rsidR="00821E55">
        <w:rPr>
          <w:rFonts w:ascii="Simplified Arabic" w:hAnsi="Simplified Arabic" w:cs="Simplified Arabic" w:hint="cs"/>
          <w:sz w:val="24"/>
          <w:szCs w:val="24"/>
          <w:rtl/>
        </w:rPr>
        <w:t>ود</w:t>
      </w:r>
      <w:r w:rsidR="0048737F" w:rsidRPr="00C90B69">
        <w:rPr>
          <w:rFonts w:ascii="Simplified Arabic" w:hAnsi="Simplified Arabic" w:cs="Simplified Arabic"/>
          <w:sz w:val="24"/>
          <w:szCs w:val="24"/>
          <w:rtl/>
        </w:rPr>
        <w:t xml:space="preserve"> بالنفع على </w:t>
      </w:r>
      <w:r w:rsidRPr="00C90B69">
        <w:rPr>
          <w:rFonts w:ascii="Simplified Arabic" w:hAnsi="Simplified Arabic" w:cs="Simplified Arabic"/>
          <w:sz w:val="24"/>
          <w:szCs w:val="24"/>
        </w:rPr>
        <w:t>WFE nexus</w:t>
      </w:r>
      <w:r w:rsidR="0048737F" w:rsidRPr="00C90B69">
        <w:rPr>
          <w:rFonts w:ascii="Simplified Arabic" w:hAnsi="Simplified Arabic" w:cs="Simplified Arabic"/>
          <w:sz w:val="24"/>
          <w:szCs w:val="24"/>
          <w:rtl/>
        </w:rPr>
        <w:t xml:space="preserve">. </w:t>
      </w:r>
      <w:r w:rsidRPr="00C90B69">
        <w:rPr>
          <w:rFonts w:ascii="Simplified Arabic" w:hAnsi="Simplified Arabic" w:cs="Simplified Arabic"/>
          <w:sz w:val="24"/>
          <w:szCs w:val="24"/>
          <w:rtl/>
        </w:rPr>
        <w:t>و</w:t>
      </w:r>
      <w:r w:rsidR="0048737F" w:rsidRPr="00C90B69">
        <w:rPr>
          <w:rFonts w:ascii="Simplified Arabic" w:hAnsi="Simplified Arabic" w:cs="Simplified Arabic"/>
          <w:sz w:val="24"/>
          <w:szCs w:val="24"/>
          <w:rtl/>
        </w:rPr>
        <w:t xml:space="preserve">يجب أن يتبع تطوير إطار السياسة نهجًا تشاركيًا يشمل مختلف أصحاب المصلحة خلال مرحلة تطوير السياسة وإطار التخطيط الاستراتيجي. </w:t>
      </w:r>
      <w:r w:rsidR="00442E1A" w:rsidRPr="00C90B69">
        <w:rPr>
          <w:rFonts w:ascii="Simplified Arabic" w:hAnsi="Simplified Arabic" w:cs="Simplified Arabic"/>
          <w:sz w:val="24"/>
          <w:szCs w:val="24"/>
          <w:rtl/>
        </w:rPr>
        <w:t>كما</w:t>
      </w:r>
      <w:r w:rsidR="0048737F" w:rsidRPr="00C90B69">
        <w:rPr>
          <w:rFonts w:ascii="Simplified Arabic" w:hAnsi="Simplified Arabic" w:cs="Simplified Arabic"/>
          <w:sz w:val="24"/>
          <w:szCs w:val="24"/>
          <w:rtl/>
        </w:rPr>
        <w:t xml:space="preserve"> تم عرض العديد من الأمثلة التي يمكن أن تستفيد من وجود نهج </w:t>
      </w:r>
      <w:r w:rsidR="00551ADC" w:rsidRPr="00C90B69">
        <w:rPr>
          <w:rFonts w:ascii="Simplified Arabic" w:hAnsi="Simplified Arabic" w:cs="Simplified Arabic"/>
          <w:sz w:val="24"/>
          <w:szCs w:val="24"/>
          <w:rtl/>
        </w:rPr>
        <w:t>الترابط</w:t>
      </w:r>
      <w:r w:rsidR="0048737F" w:rsidRPr="00C90B69">
        <w:rPr>
          <w:rFonts w:ascii="Simplified Arabic" w:hAnsi="Simplified Arabic" w:cs="Simplified Arabic"/>
          <w:sz w:val="24"/>
          <w:szCs w:val="24"/>
          <w:rtl/>
        </w:rPr>
        <w:t xml:space="preserve">. </w:t>
      </w:r>
    </w:p>
    <w:p w14:paraId="70C2C77D" w14:textId="14133C35" w:rsidR="002747DA" w:rsidRPr="00C90B69" w:rsidRDefault="002747DA" w:rsidP="00772D44">
      <w:pPr>
        <w:spacing w:after="0" w:line="240" w:lineRule="auto"/>
        <w:contextualSpacing/>
        <w:jc w:val="both"/>
        <w:rPr>
          <w:rFonts w:ascii="Simplified Arabic" w:hAnsi="Simplified Arabic" w:cs="Simplified Arabic"/>
          <w:b/>
          <w:bCs/>
          <w:sz w:val="24"/>
          <w:szCs w:val="24"/>
          <w:u w:val="single"/>
          <w:rtl/>
        </w:rPr>
      </w:pPr>
      <w:r w:rsidRPr="00C90B69">
        <w:rPr>
          <w:rFonts w:ascii="Simplified Arabic" w:hAnsi="Simplified Arabic" w:cs="Simplified Arabic"/>
          <w:b/>
          <w:bCs/>
          <w:sz w:val="24"/>
          <w:szCs w:val="24"/>
          <w:u w:val="single"/>
          <w:rtl/>
        </w:rPr>
        <w:t>الت</w:t>
      </w:r>
      <w:r w:rsidR="00143F29" w:rsidRPr="00C90B69">
        <w:rPr>
          <w:rFonts w:ascii="Simplified Arabic" w:hAnsi="Simplified Arabic" w:cs="Simplified Arabic"/>
          <w:b/>
          <w:bCs/>
          <w:sz w:val="24"/>
          <w:szCs w:val="24"/>
          <w:u w:val="single"/>
          <w:rtl/>
        </w:rPr>
        <w:t>علي</w:t>
      </w:r>
      <w:r w:rsidRPr="00C90B69">
        <w:rPr>
          <w:rFonts w:ascii="Simplified Arabic" w:hAnsi="Simplified Arabic" w:cs="Simplified Arabic"/>
          <w:b/>
          <w:bCs/>
          <w:sz w:val="24"/>
          <w:szCs w:val="24"/>
          <w:u w:val="single"/>
          <w:rtl/>
        </w:rPr>
        <w:t xml:space="preserve">ق </w:t>
      </w:r>
      <w:r w:rsidR="00143F29" w:rsidRPr="00C90B69">
        <w:rPr>
          <w:rFonts w:ascii="Simplified Arabic" w:hAnsi="Simplified Arabic" w:cs="Simplified Arabic"/>
          <w:b/>
          <w:bCs/>
          <w:sz w:val="24"/>
          <w:szCs w:val="24"/>
          <w:u w:val="single"/>
          <w:rtl/>
        </w:rPr>
        <w:t>على</w:t>
      </w:r>
      <w:r w:rsidRPr="00C90B69">
        <w:rPr>
          <w:rFonts w:ascii="Simplified Arabic" w:hAnsi="Simplified Arabic" w:cs="Simplified Arabic"/>
          <w:b/>
          <w:bCs/>
          <w:sz w:val="24"/>
          <w:szCs w:val="24"/>
          <w:u w:val="single"/>
          <w:rtl/>
        </w:rPr>
        <w:t xml:space="preserve"> الدراسات السابقة وتحديد الفجوة البحثية :</w:t>
      </w:r>
    </w:p>
    <w:p w14:paraId="7C89D056" w14:textId="123EA42B" w:rsidR="00955FE0" w:rsidRPr="00C90B69" w:rsidRDefault="00B6686A" w:rsidP="00772D44">
      <w:pPr>
        <w:spacing w:after="0" w:line="240" w:lineRule="auto"/>
        <w:contextualSpacing/>
        <w:jc w:val="both"/>
        <w:rPr>
          <w:rFonts w:ascii="Simplified Arabic" w:hAnsi="Simplified Arabic" w:cs="Simplified Arabic"/>
          <w:noProof/>
          <w:sz w:val="24"/>
          <w:szCs w:val="24"/>
          <w:rtl/>
        </w:rPr>
      </w:pPr>
      <w:r>
        <w:rPr>
          <w:rFonts w:ascii="Simplified Arabic" w:hAnsi="Simplified Arabic" w:cs="Simplified Arabic" w:hint="cs"/>
          <w:noProof/>
          <w:sz w:val="24"/>
          <w:szCs w:val="24"/>
          <w:rtl/>
        </w:rPr>
        <w:t xml:space="preserve">   </w:t>
      </w:r>
      <w:r w:rsidR="00ED0108" w:rsidRPr="00C90B69">
        <w:rPr>
          <w:rFonts w:ascii="Simplified Arabic" w:hAnsi="Simplified Arabic" w:cs="Simplified Arabic"/>
          <w:noProof/>
          <w:sz w:val="24"/>
          <w:szCs w:val="24"/>
          <w:rtl/>
        </w:rPr>
        <w:t xml:space="preserve">نلاحظ أنه لا يوجد </w:t>
      </w:r>
      <w:r w:rsidR="00F536DB">
        <w:rPr>
          <w:rFonts w:ascii="Simplified Arabic" w:hAnsi="Simplified Arabic" w:cs="Simplified Arabic"/>
          <w:noProof/>
          <w:sz w:val="24"/>
          <w:szCs w:val="24"/>
          <w:rtl/>
        </w:rPr>
        <w:t>مفهوم ثابت للترابط</w:t>
      </w:r>
      <w:r w:rsidR="00955FE0" w:rsidRPr="00C90B69">
        <w:rPr>
          <w:rFonts w:ascii="Simplified Arabic" w:hAnsi="Simplified Arabic" w:cs="Simplified Arabic"/>
          <w:noProof/>
          <w:sz w:val="24"/>
          <w:szCs w:val="24"/>
          <w:rtl/>
        </w:rPr>
        <w:t>، ويتم تفسير الرابطة دوليًا على أنها عملية لربط أفكار وإجراءات أصحاب المصلحة المختلفين في مختلف القطاعات والمست</w:t>
      </w:r>
      <w:r w:rsidR="00ED0108" w:rsidRPr="00C90B69">
        <w:rPr>
          <w:rFonts w:ascii="Simplified Arabic" w:hAnsi="Simplified Arabic" w:cs="Simplified Arabic"/>
          <w:noProof/>
          <w:sz w:val="24"/>
          <w:szCs w:val="24"/>
          <w:rtl/>
        </w:rPr>
        <w:t>ويات لتحقيق التنمية المستدامة.</w:t>
      </w:r>
      <w:r w:rsidR="00C04FF2" w:rsidRPr="00C90B69">
        <w:rPr>
          <w:rFonts w:ascii="Simplified Arabic" w:hAnsi="Simplified Arabic" w:cs="Simplified Arabic"/>
          <w:noProof/>
          <w:sz w:val="24"/>
          <w:szCs w:val="24"/>
          <w:rtl/>
        </w:rPr>
        <w:t xml:space="preserve"> كما يمكن</w:t>
      </w:r>
      <w:r w:rsidR="00955FE0" w:rsidRPr="00C90B69">
        <w:rPr>
          <w:rFonts w:ascii="Simplified Arabic" w:hAnsi="Simplified Arabic" w:cs="Simplified Arabic"/>
          <w:noProof/>
          <w:sz w:val="24"/>
          <w:szCs w:val="24"/>
          <w:rtl/>
        </w:rPr>
        <w:t xml:space="preserve"> تحد</w:t>
      </w:r>
      <w:r w:rsidR="00C04FF2" w:rsidRPr="00C90B69">
        <w:rPr>
          <w:rFonts w:ascii="Simplified Arabic" w:hAnsi="Simplified Arabic" w:cs="Simplified Arabic"/>
          <w:noProof/>
          <w:sz w:val="24"/>
          <w:szCs w:val="24"/>
          <w:rtl/>
        </w:rPr>
        <w:t>يد</w:t>
      </w:r>
      <w:r w:rsidR="00955FE0" w:rsidRPr="00C90B69">
        <w:rPr>
          <w:rFonts w:ascii="Simplified Arabic" w:hAnsi="Simplified Arabic" w:cs="Simplified Arabic"/>
          <w:noProof/>
          <w:sz w:val="24"/>
          <w:szCs w:val="24"/>
          <w:rtl/>
        </w:rPr>
        <w:t xml:space="preserve"> </w:t>
      </w:r>
      <w:r w:rsidR="00683AF9" w:rsidRPr="00C90B69">
        <w:rPr>
          <w:rFonts w:ascii="Simplified Arabic" w:hAnsi="Simplified Arabic" w:cs="Simplified Arabic"/>
          <w:noProof/>
          <w:sz w:val="24"/>
          <w:szCs w:val="24"/>
          <w:rtl/>
        </w:rPr>
        <w:t>بعض</w:t>
      </w:r>
      <w:r w:rsidR="00955FE0" w:rsidRPr="00C90B69">
        <w:rPr>
          <w:rFonts w:ascii="Simplified Arabic" w:hAnsi="Simplified Arabic" w:cs="Simplified Arabic"/>
          <w:noProof/>
          <w:sz w:val="24"/>
          <w:szCs w:val="24"/>
          <w:rtl/>
        </w:rPr>
        <w:t xml:space="preserve"> </w:t>
      </w:r>
      <w:r w:rsidR="00683AF9" w:rsidRPr="00C90B69">
        <w:rPr>
          <w:rFonts w:ascii="Simplified Arabic" w:hAnsi="Simplified Arabic" w:cs="Simplified Arabic"/>
          <w:noProof/>
          <w:sz w:val="24"/>
          <w:szCs w:val="24"/>
          <w:rtl/>
        </w:rPr>
        <w:t>ال</w:t>
      </w:r>
      <w:r w:rsidR="00955FE0" w:rsidRPr="00C90B69">
        <w:rPr>
          <w:rFonts w:ascii="Simplified Arabic" w:hAnsi="Simplified Arabic" w:cs="Simplified Arabic"/>
          <w:noProof/>
          <w:sz w:val="24"/>
          <w:szCs w:val="24"/>
          <w:rtl/>
        </w:rPr>
        <w:t xml:space="preserve">ثغرات في أدبيات الرابطة التي لم تتم معالجتها حاليًا إلا </w:t>
      </w:r>
      <w:r w:rsidR="00683AF9" w:rsidRPr="00C90B69">
        <w:rPr>
          <w:rFonts w:ascii="Simplified Arabic" w:hAnsi="Simplified Arabic" w:cs="Simplified Arabic"/>
          <w:noProof/>
          <w:sz w:val="24"/>
          <w:szCs w:val="24"/>
          <w:rtl/>
        </w:rPr>
        <w:t>بصورة قليلة في بعض الدراسات</w:t>
      </w:r>
      <w:r w:rsidR="00955FE0" w:rsidRPr="00C90B69">
        <w:rPr>
          <w:rFonts w:ascii="Simplified Arabic" w:hAnsi="Simplified Arabic" w:cs="Simplified Arabic"/>
          <w:noProof/>
          <w:sz w:val="24"/>
          <w:szCs w:val="24"/>
          <w:rtl/>
        </w:rPr>
        <w:t>، وهي ظروف التنسيق والتعاون</w:t>
      </w:r>
      <w:r w:rsidR="00F536DB">
        <w:rPr>
          <w:rFonts w:ascii="Simplified Arabic" w:hAnsi="Simplified Arabic" w:cs="Simplified Arabic"/>
          <w:noProof/>
          <w:sz w:val="24"/>
          <w:szCs w:val="24"/>
          <w:rtl/>
        </w:rPr>
        <w:t xml:space="preserve"> عبر القطاعات</w:t>
      </w:r>
      <w:r w:rsidR="00955FE0" w:rsidRPr="00C90B69">
        <w:rPr>
          <w:rFonts w:ascii="Simplified Arabic" w:hAnsi="Simplified Arabic" w:cs="Simplified Arabic"/>
          <w:noProof/>
          <w:sz w:val="24"/>
          <w:szCs w:val="24"/>
          <w:rtl/>
        </w:rPr>
        <w:t xml:space="preserve">، والديناميكيات التي تتجاوز التفاعلات عبر القطاعات </w:t>
      </w:r>
      <w:r w:rsidR="00F536DB">
        <w:rPr>
          <w:rFonts w:ascii="Simplified Arabic" w:hAnsi="Simplified Arabic" w:cs="Simplified Arabic"/>
          <w:noProof/>
          <w:sz w:val="24"/>
          <w:szCs w:val="24"/>
          <w:rtl/>
        </w:rPr>
        <w:t>وتنتقل الى التطبيق</w:t>
      </w:r>
      <w:r w:rsidR="00955FE0" w:rsidRPr="00C90B69">
        <w:rPr>
          <w:rFonts w:ascii="Simplified Arabic" w:hAnsi="Simplified Arabic" w:cs="Simplified Arabic"/>
          <w:noProof/>
          <w:sz w:val="24"/>
          <w:szCs w:val="24"/>
          <w:rtl/>
        </w:rPr>
        <w:t>، والعوامل الس</w:t>
      </w:r>
      <w:r w:rsidR="00F66FC8">
        <w:rPr>
          <w:rFonts w:ascii="Simplified Arabic" w:hAnsi="Simplified Arabic" w:cs="Simplified Arabic"/>
          <w:noProof/>
          <w:sz w:val="24"/>
          <w:szCs w:val="24"/>
          <w:rtl/>
        </w:rPr>
        <w:t>ياسية والمعرفية كمحددات للتغيير</w:t>
      </w:r>
      <w:r w:rsidR="00F66FC8">
        <w:rPr>
          <w:rFonts w:ascii="Simplified Arabic" w:hAnsi="Simplified Arabic" w:cs="Simplified Arabic" w:hint="cs"/>
          <w:noProof/>
          <w:sz w:val="24"/>
          <w:szCs w:val="24"/>
          <w:rtl/>
        </w:rPr>
        <w:t xml:space="preserve"> ومن الدراسات السابقة التي</w:t>
      </w:r>
      <w:r w:rsidR="00821E55">
        <w:rPr>
          <w:rFonts w:ascii="Simplified Arabic" w:hAnsi="Simplified Arabic" w:cs="Simplified Arabic" w:hint="cs"/>
          <w:noProof/>
          <w:sz w:val="24"/>
          <w:szCs w:val="24"/>
          <w:rtl/>
        </w:rPr>
        <w:t xml:space="preserve"> تناولت العلاقات الثنائية سواءً</w:t>
      </w:r>
      <w:r w:rsidR="00F66FC8">
        <w:rPr>
          <w:rFonts w:ascii="Simplified Arabic" w:hAnsi="Simplified Arabic" w:cs="Simplified Arabic" w:hint="cs"/>
          <w:noProof/>
          <w:sz w:val="24"/>
          <w:szCs w:val="24"/>
          <w:rtl/>
        </w:rPr>
        <w:t xml:space="preserve"> بين الماء والطاقة والماء والغذاء كدراسة أثر </w:t>
      </w:r>
      <w:r w:rsidR="00F15ECD">
        <w:rPr>
          <w:rFonts w:ascii="Simplified Arabic" w:hAnsi="Simplified Arabic" w:cs="Simplified Arabic" w:hint="cs"/>
          <w:noProof/>
          <w:sz w:val="24"/>
          <w:szCs w:val="24"/>
          <w:rtl/>
        </w:rPr>
        <w:t>هدر الطعام على الموارد المائية وكذلك سد الاحتياجات المائية عن طريق المياه الافتراضية .</w:t>
      </w:r>
    </w:p>
    <w:p w14:paraId="183791F4" w14:textId="77D8944A" w:rsidR="00F663D4" w:rsidRPr="00C90B69" w:rsidRDefault="00F663D4" w:rsidP="00821E55">
      <w:pPr>
        <w:spacing w:after="0" w:line="240" w:lineRule="auto"/>
        <w:contextualSpacing/>
        <w:jc w:val="both"/>
        <w:rPr>
          <w:rFonts w:ascii="Simplified Arabic" w:hAnsi="Simplified Arabic" w:cs="Simplified Arabic"/>
          <w:noProof/>
          <w:sz w:val="24"/>
          <w:szCs w:val="24"/>
          <w:rtl/>
        </w:rPr>
      </w:pPr>
      <w:r w:rsidRPr="00C90B69">
        <w:rPr>
          <w:rFonts w:ascii="Simplified Arabic" w:hAnsi="Simplified Arabic" w:cs="Simplified Arabic"/>
          <w:noProof/>
          <w:sz w:val="24"/>
          <w:szCs w:val="24"/>
          <w:rtl/>
        </w:rPr>
        <w:lastRenderedPageBreak/>
        <w:t xml:space="preserve">كما يمكن التساؤل هل </w:t>
      </w:r>
      <w:r w:rsidR="00955FE0" w:rsidRPr="00C90B69">
        <w:rPr>
          <w:rFonts w:ascii="Simplified Arabic" w:hAnsi="Simplified Arabic" w:cs="Simplified Arabic"/>
          <w:noProof/>
          <w:sz w:val="24"/>
          <w:szCs w:val="24"/>
          <w:rtl/>
        </w:rPr>
        <w:t>"يعتبر الحد من المفاضلات بين المياه والطاقة</w:t>
      </w:r>
      <w:r w:rsidR="00F536DB">
        <w:rPr>
          <w:rFonts w:ascii="Simplified Arabic" w:hAnsi="Simplified Arabic" w:cs="Simplified Arabic"/>
          <w:noProof/>
          <w:sz w:val="24"/>
          <w:szCs w:val="24"/>
          <w:rtl/>
        </w:rPr>
        <w:t xml:space="preserve"> والأمن الغذائي غاية في حد ذاته</w:t>
      </w:r>
      <w:r w:rsidR="00955FE0" w:rsidRPr="00C90B69">
        <w:rPr>
          <w:rFonts w:ascii="Simplified Arabic" w:hAnsi="Simplified Arabic" w:cs="Simplified Arabic"/>
          <w:noProof/>
          <w:sz w:val="24"/>
          <w:szCs w:val="24"/>
          <w:rtl/>
        </w:rPr>
        <w:t>، أم أنه يدعم الأهداف الاجتماعية</w:t>
      </w:r>
      <w:r w:rsidR="007F2656" w:rsidRPr="00C90B69">
        <w:rPr>
          <w:rFonts w:ascii="Simplified Arabic" w:hAnsi="Simplified Arabic" w:cs="Simplified Arabic"/>
          <w:noProof/>
          <w:sz w:val="24"/>
          <w:szCs w:val="24"/>
          <w:rtl/>
        </w:rPr>
        <w:t xml:space="preserve"> والاقتصادية </w:t>
      </w:r>
      <w:r w:rsidR="00955FE0" w:rsidRPr="00C90B69">
        <w:rPr>
          <w:rFonts w:ascii="Simplified Arabic" w:hAnsi="Simplified Arabic" w:cs="Simplified Arabic"/>
          <w:noProof/>
          <w:sz w:val="24"/>
          <w:szCs w:val="24"/>
          <w:rtl/>
        </w:rPr>
        <w:t>ذات المستوى الأعلى مثل الحد من الفقر</w:t>
      </w:r>
      <w:r w:rsidR="00601691" w:rsidRPr="00C90B69">
        <w:rPr>
          <w:rFonts w:ascii="Simplified Arabic" w:hAnsi="Simplified Arabic" w:cs="Simplified Arabic"/>
          <w:noProof/>
          <w:sz w:val="24"/>
          <w:szCs w:val="24"/>
          <w:rtl/>
        </w:rPr>
        <w:t xml:space="preserve"> والمساهمة ف</w:t>
      </w:r>
      <w:r w:rsidR="00623B4E">
        <w:rPr>
          <w:rFonts w:ascii="Simplified Arabic" w:hAnsi="Simplified Arabic" w:cs="Simplified Arabic"/>
          <w:noProof/>
          <w:sz w:val="24"/>
          <w:szCs w:val="24"/>
          <w:rtl/>
        </w:rPr>
        <w:t xml:space="preserve">ي تحقيق </w:t>
      </w:r>
      <w:r w:rsidR="009201DC">
        <w:rPr>
          <w:rFonts w:ascii="Simplified Arabic" w:hAnsi="Simplified Arabic" w:cs="Simplified Arabic" w:hint="cs"/>
          <w:noProof/>
          <w:sz w:val="24"/>
          <w:szCs w:val="24"/>
          <w:rtl/>
        </w:rPr>
        <w:t>أه</w:t>
      </w:r>
      <w:r w:rsidR="00623B4E">
        <w:rPr>
          <w:rFonts w:ascii="Simplified Arabic" w:hAnsi="Simplified Arabic" w:cs="Simplified Arabic"/>
          <w:noProof/>
          <w:sz w:val="24"/>
          <w:szCs w:val="24"/>
          <w:rtl/>
        </w:rPr>
        <w:t>داف التنمية المستدامة؟</w:t>
      </w:r>
      <w:r w:rsidR="00955FE0" w:rsidRPr="00C90B69">
        <w:rPr>
          <w:rFonts w:ascii="Simplified Arabic" w:hAnsi="Simplified Arabic" w:cs="Simplified Arabic"/>
          <w:noProof/>
          <w:sz w:val="24"/>
          <w:szCs w:val="24"/>
          <w:rtl/>
        </w:rPr>
        <w:t xml:space="preserve">" </w:t>
      </w:r>
    </w:p>
    <w:p w14:paraId="257FDDFA" w14:textId="58733E40" w:rsidR="000C6655" w:rsidRDefault="00F663D4" w:rsidP="001E28A3">
      <w:pPr>
        <w:spacing w:after="0" w:line="240" w:lineRule="auto"/>
        <w:contextualSpacing/>
        <w:jc w:val="both"/>
        <w:rPr>
          <w:rFonts w:ascii="Simplified Arabic" w:hAnsi="Simplified Arabic" w:cs="Simplified Arabic"/>
          <w:noProof/>
          <w:sz w:val="24"/>
          <w:szCs w:val="24"/>
          <w:rtl/>
        </w:rPr>
      </w:pPr>
      <w:r w:rsidRPr="00C90B69">
        <w:rPr>
          <w:rFonts w:ascii="Simplified Arabic" w:hAnsi="Simplified Arabic" w:cs="Simplified Arabic"/>
          <w:noProof/>
          <w:sz w:val="24"/>
          <w:szCs w:val="24"/>
          <w:rtl/>
        </w:rPr>
        <w:t>و</w:t>
      </w:r>
      <w:r w:rsidR="00955FE0" w:rsidRPr="00C90B69">
        <w:rPr>
          <w:rFonts w:ascii="Simplified Arabic" w:hAnsi="Simplified Arabic" w:cs="Simplified Arabic"/>
          <w:noProof/>
          <w:sz w:val="24"/>
          <w:szCs w:val="24"/>
          <w:rtl/>
        </w:rPr>
        <w:t xml:space="preserve">في </w:t>
      </w:r>
      <w:r w:rsidR="00F536DB">
        <w:rPr>
          <w:rFonts w:ascii="Simplified Arabic" w:hAnsi="Simplified Arabic" w:cs="Simplified Arabic"/>
          <w:noProof/>
          <w:sz w:val="24"/>
          <w:szCs w:val="24"/>
          <w:rtl/>
        </w:rPr>
        <w:t>هذا البحث</w:t>
      </w:r>
      <w:r w:rsidR="00955FE0" w:rsidRPr="00C90B69">
        <w:rPr>
          <w:rFonts w:ascii="Simplified Arabic" w:hAnsi="Simplified Arabic" w:cs="Simplified Arabic"/>
          <w:noProof/>
          <w:sz w:val="24"/>
          <w:szCs w:val="24"/>
          <w:rtl/>
        </w:rPr>
        <w:t xml:space="preserve">، </w:t>
      </w:r>
      <w:r w:rsidR="005F7011" w:rsidRPr="00C90B69">
        <w:rPr>
          <w:rFonts w:ascii="Simplified Arabic" w:hAnsi="Simplified Arabic" w:cs="Simplified Arabic"/>
          <w:noProof/>
          <w:sz w:val="24"/>
          <w:szCs w:val="24"/>
          <w:rtl/>
        </w:rPr>
        <w:t xml:space="preserve">نهدف </w:t>
      </w:r>
      <w:r w:rsidR="005F7011">
        <w:rPr>
          <w:rFonts w:ascii="Simplified Arabic" w:hAnsi="Simplified Arabic" w:cs="Simplified Arabic"/>
          <w:noProof/>
          <w:sz w:val="24"/>
          <w:szCs w:val="24"/>
          <w:rtl/>
        </w:rPr>
        <w:t>إلى تقديم دل</w:t>
      </w:r>
      <w:r w:rsidR="005F7011">
        <w:rPr>
          <w:rFonts w:ascii="Simplified Arabic" w:hAnsi="Simplified Arabic" w:cs="Simplified Arabic" w:hint="cs"/>
          <w:noProof/>
          <w:sz w:val="24"/>
          <w:szCs w:val="24"/>
          <w:rtl/>
        </w:rPr>
        <w:t>ائل</w:t>
      </w:r>
      <w:r w:rsidR="005F7011" w:rsidRPr="00C90B69">
        <w:rPr>
          <w:rFonts w:ascii="Simplified Arabic" w:hAnsi="Simplified Arabic" w:cs="Simplified Arabic"/>
          <w:noProof/>
          <w:sz w:val="24"/>
          <w:szCs w:val="24"/>
          <w:rtl/>
        </w:rPr>
        <w:t xml:space="preserve"> على القيمة التي يمكن أن يضيفها نهج الترابط إلى السياسة واتخاذ القرار</w:t>
      </w:r>
      <w:r w:rsidR="005F7011">
        <w:rPr>
          <w:rFonts w:ascii="Simplified Arabic" w:hAnsi="Simplified Arabic" w:cs="Simplified Arabic" w:hint="cs"/>
          <w:noProof/>
          <w:sz w:val="24"/>
          <w:szCs w:val="24"/>
          <w:rtl/>
        </w:rPr>
        <w:t xml:space="preserve"> وأ</w:t>
      </w:r>
      <w:r w:rsidR="00F27CEF" w:rsidRPr="00C90B69">
        <w:rPr>
          <w:rFonts w:ascii="Simplified Arabic" w:hAnsi="Simplified Arabic" w:cs="Simplified Arabic"/>
          <w:noProof/>
          <w:sz w:val="24"/>
          <w:szCs w:val="24"/>
          <w:rtl/>
        </w:rPr>
        <w:t>ن</w:t>
      </w:r>
      <w:r w:rsidR="00955FE0" w:rsidRPr="00C90B69">
        <w:rPr>
          <w:rFonts w:ascii="Simplified Arabic" w:hAnsi="Simplified Arabic" w:cs="Simplified Arabic"/>
          <w:noProof/>
          <w:sz w:val="24"/>
          <w:szCs w:val="24"/>
          <w:rtl/>
        </w:rPr>
        <w:t xml:space="preserve"> </w:t>
      </w:r>
      <w:r w:rsidR="000C6655">
        <w:rPr>
          <w:rFonts w:ascii="Simplified Arabic" w:hAnsi="Simplified Arabic" w:cs="Simplified Arabic" w:hint="cs"/>
          <w:noProof/>
          <w:sz w:val="24"/>
          <w:szCs w:val="24"/>
          <w:rtl/>
        </w:rPr>
        <w:t>نهج الترابط</w:t>
      </w:r>
      <w:r w:rsidR="00955FE0" w:rsidRPr="00C90B69">
        <w:rPr>
          <w:rFonts w:ascii="Simplified Arabic" w:hAnsi="Simplified Arabic" w:cs="Simplified Arabic"/>
          <w:noProof/>
          <w:sz w:val="24"/>
          <w:szCs w:val="24"/>
          <w:rtl/>
        </w:rPr>
        <w:t xml:space="preserve"> يمكن أن </w:t>
      </w:r>
      <w:r w:rsidR="000C6655">
        <w:rPr>
          <w:rFonts w:ascii="Simplified Arabic" w:hAnsi="Simplified Arabic" w:cs="Simplified Arabic" w:hint="cs"/>
          <w:noProof/>
          <w:sz w:val="24"/>
          <w:szCs w:val="24"/>
          <w:rtl/>
        </w:rPr>
        <w:t>ي</w:t>
      </w:r>
      <w:r w:rsidR="00955FE0" w:rsidRPr="00C90B69">
        <w:rPr>
          <w:rFonts w:ascii="Simplified Arabic" w:hAnsi="Simplified Arabic" w:cs="Simplified Arabic"/>
          <w:noProof/>
          <w:sz w:val="24"/>
          <w:szCs w:val="24"/>
          <w:rtl/>
        </w:rPr>
        <w:t>ساعد في تحقيق نتائج اجتماعية واقتصادية أفضل مع تقليل الضغط على ا</w:t>
      </w:r>
      <w:r w:rsidR="00F536DB">
        <w:rPr>
          <w:rFonts w:ascii="Simplified Arabic" w:hAnsi="Simplified Arabic" w:cs="Simplified Arabic"/>
          <w:noProof/>
          <w:sz w:val="24"/>
          <w:szCs w:val="24"/>
          <w:rtl/>
        </w:rPr>
        <w:t>لموارد الطبيعي</w:t>
      </w:r>
      <w:r w:rsidR="00F536DB">
        <w:rPr>
          <w:rFonts w:ascii="Simplified Arabic" w:hAnsi="Simplified Arabic" w:cs="Simplified Arabic" w:hint="cs"/>
          <w:noProof/>
          <w:sz w:val="24"/>
          <w:szCs w:val="24"/>
          <w:rtl/>
        </w:rPr>
        <w:t>ة،</w:t>
      </w:r>
      <w:r w:rsidR="00E91FEC">
        <w:rPr>
          <w:rFonts w:ascii="Simplified Arabic" w:hAnsi="Simplified Arabic" w:cs="Simplified Arabic"/>
          <w:noProof/>
          <w:sz w:val="24"/>
          <w:szCs w:val="24"/>
          <w:rtl/>
        </w:rPr>
        <w:t xml:space="preserve"> </w:t>
      </w:r>
      <w:r w:rsidR="00E91FEC">
        <w:rPr>
          <w:rFonts w:ascii="Simplified Arabic" w:hAnsi="Simplified Arabic" w:cs="Simplified Arabic" w:hint="cs"/>
          <w:noProof/>
          <w:sz w:val="24"/>
          <w:szCs w:val="24"/>
          <w:rtl/>
        </w:rPr>
        <w:t>ب</w:t>
      </w:r>
      <w:r w:rsidR="00955FE0" w:rsidRPr="00C90B69">
        <w:rPr>
          <w:rFonts w:ascii="Simplified Arabic" w:hAnsi="Simplified Arabic" w:cs="Simplified Arabic"/>
          <w:noProof/>
          <w:sz w:val="24"/>
          <w:szCs w:val="24"/>
          <w:rtl/>
        </w:rPr>
        <w:t>تعزيز كفاءة استخدام الموارد من خلال الإدارة المتكاملة والحوكمة والسياسات</w:t>
      </w:r>
      <w:r w:rsidR="00CE0845">
        <w:rPr>
          <w:rFonts w:ascii="Simplified Arabic" w:hAnsi="Simplified Arabic" w:cs="Simplified Arabic" w:hint="cs"/>
          <w:noProof/>
          <w:sz w:val="24"/>
          <w:szCs w:val="24"/>
          <w:rtl/>
        </w:rPr>
        <w:t xml:space="preserve"> </w:t>
      </w:r>
      <w:r w:rsidR="005F7011">
        <w:rPr>
          <w:rFonts w:ascii="Simplified Arabic" w:hAnsi="Simplified Arabic" w:cs="Simplified Arabic" w:hint="cs"/>
          <w:noProof/>
          <w:sz w:val="24"/>
          <w:szCs w:val="24"/>
          <w:rtl/>
        </w:rPr>
        <w:t xml:space="preserve">للقطاعات الثلاثة </w:t>
      </w:r>
      <w:r w:rsidR="00CE0845">
        <w:rPr>
          <w:rFonts w:ascii="Simplified Arabic" w:hAnsi="Simplified Arabic" w:cs="Simplified Arabic" w:hint="cs"/>
          <w:noProof/>
          <w:sz w:val="24"/>
          <w:szCs w:val="24"/>
          <w:rtl/>
        </w:rPr>
        <w:t>وكيف يمكن لصناع ومتخ</w:t>
      </w:r>
      <w:r w:rsidR="00821E55">
        <w:rPr>
          <w:rFonts w:ascii="Simplified Arabic" w:hAnsi="Simplified Arabic" w:cs="Simplified Arabic" w:hint="cs"/>
          <w:noProof/>
          <w:sz w:val="24"/>
          <w:szCs w:val="24"/>
          <w:rtl/>
        </w:rPr>
        <w:t>ذي القرار في مجال إ</w:t>
      </w:r>
      <w:r w:rsidR="00CE0845">
        <w:rPr>
          <w:rFonts w:ascii="Simplified Arabic" w:hAnsi="Simplified Arabic" w:cs="Simplified Arabic" w:hint="cs"/>
          <w:noProof/>
          <w:sz w:val="24"/>
          <w:szCs w:val="24"/>
          <w:rtl/>
        </w:rPr>
        <w:t>دارة المياه الاستفادة من نهج الترابط</w:t>
      </w:r>
      <w:r w:rsidR="00955FE0" w:rsidRPr="00C90B69">
        <w:rPr>
          <w:rFonts w:ascii="Simplified Arabic" w:hAnsi="Simplified Arabic" w:cs="Simplified Arabic"/>
          <w:noProof/>
          <w:sz w:val="24"/>
          <w:szCs w:val="24"/>
          <w:rtl/>
        </w:rPr>
        <w:t xml:space="preserve"> </w:t>
      </w:r>
      <w:r w:rsidR="00F27CEF" w:rsidRPr="00C90B69">
        <w:rPr>
          <w:rFonts w:ascii="Simplified Arabic" w:hAnsi="Simplified Arabic" w:cs="Simplified Arabic"/>
          <w:noProof/>
          <w:sz w:val="24"/>
          <w:szCs w:val="24"/>
          <w:rtl/>
        </w:rPr>
        <w:t xml:space="preserve"> </w:t>
      </w:r>
      <w:r w:rsidR="000C6655">
        <w:rPr>
          <w:rFonts w:ascii="Simplified Arabic" w:hAnsi="Simplified Arabic" w:cs="Simplified Arabic" w:hint="cs"/>
          <w:noProof/>
          <w:sz w:val="24"/>
          <w:szCs w:val="24"/>
          <w:rtl/>
        </w:rPr>
        <w:t xml:space="preserve">من خلال </w:t>
      </w:r>
      <w:r w:rsidR="00955FE0" w:rsidRPr="00C90B69">
        <w:rPr>
          <w:rFonts w:ascii="Simplified Arabic" w:hAnsi="Simplified Arabic" w:cs="Simplified Arabic"/>
          <w:noProof/>
          <w:sz w:val="24"/>
          <w:szCs w:val="24"/>
          <w:rtl/>
        </w:rPr>
        <w:t xml:space="preserve">تقديم تحليل </w:t>
      </w:r>
      <w:r w:rsidR="00601691" w:rsidRPr="00C90B69">
        <w:rPr>
          <w:rFonts w:ascii="Simplified Arabic" w:hAnsi="Simplified Arabic" w:cs="Simplified Arabic"/>
          <w:noProof/>
          <w:sz w:val="24"/>
          <w:szCs w:val="24"/>
          <w:rtl/>
        </w:rPr>
        <w:t>لبعض</w:t>
      </w:r>
      <w:r w:rsidR="00955FE0" w:rsidRPr="00C90B69">
        <w:rPr>
          <w:rFonts w:ascii="Simplified Arabic" w:hAnsi="Simplified Arabic" w:cs="Simplified Arabic"/>
          <w:noProof/>
          <w:sz w:val="24"/>
          <w:szCs w:val="24"/>
          <w:rtl/>
        </w:rPr>
        <w:t xml:space="preserve"> دراسات </w:t>
      </w:r>
      <w:r w:rsidR="00601691" w:rsidRPr="00C90B69">
        <w:rPr>
          <w:rFonts w:ascii="Simplified Arabic" w:hAnsi="Simplified Arabic" w:cs="Simplified Arabic"/>
          <w:noProof/>
          <w:sz w:val="24"/>
          <w:szCs w:val="24"/>
          <w:rtl/>
        </w:rPr>
        <w:t>ال</w:t>
      </w:r>
      <w:r w:rsidR="00955FE0" w:rsidRPr="00C90B69">
        <w:rPr>
          <w:rFonts w:ascii="Simplified Arabic" w:hAnsi="Simplified Arabic" w:cs="Simplified Arabic"/>
          <w:noProof/>
          <w:sz w:val="24"/>
          <w:szCs w:val="24"/>
          <w:rtl/>
        </w:rPr>
        <w:t xml:space="preserve">حالة في منطقة الشرق الأوسط وشمال إفريقيا ، </w:t>
      </w:r>
      <w:r w:rsidR="000C6655">
        <w:rPr>
          <w:rFonts w:ascii="Simplified Arabic" w:hAnsi="Simplified Arabic" w:cs="Simplified Arabic" w:hint="cs"/>
          <w:noProof/>
          <w:sz w:val="24"/>
          <w:szCs w:val="24"/>
          <w:rtl/>
        </w:rPr>
        <w:t xml:space="preserve">والتي </w:t>
      </w:r>
      <w:r w:rsidR="001E28A3">
        <w:rPr>
          <w:rFonts w:ascii="Simplified Arabic" w:hAnsi="Simplified Arabic" w:cs="Simplified Arabic"/>
          <w:noProof/>
          <w:sz w:val="24"/>
          <w:szCs w:val="24"/>
          <w:rtl/>
        </w:rPr>
        <w:t>يشمل كل منها عدة قطاعات</w:t>
      </w:r>
      <w:r w:rsidR="001E28A3">
        <w:rPr>
          <w:rFonts w:ascii="Simplified Arabic" w:hAnsi="Simplified Arabic" w:cs="Simplified Arabic" w:hint="cs"/>
          <w:noProof/>
          <w:sz w:val="24"/>
          <w:szCs w:val="24"/>
          <w:rtl/>
        </w:rPr>
        <w:t xml:space="preserve"> ، </w:t>
      </w:r>
      <w:r w:rsidR="000C6655">
        <w:rPr>
          <w:rFonts w:ascii="Simplified Arabic" w:hAnsi="Simplified Arabic" w:cs="Simplified Arabic" w:hint="cs"/>
          <w:noProof/>
          <w:sz w:val="24"/>
          <w:szCs w:val="24"/>
          <w:rtl/>
        </w:rPr>
        <w:t xml:space="preserve">كما تلاحظ من مراجعة الأدبيات النقص الشديد في البحث في هذا المجال باللغة العربية </w:t>
      </w:r>
      <w:r w:rsidR="001E28A3">
        <w:rPr>
          <w:rFonts w:ascii="Simplified Arabic" w:hAnsi="Simplified Arabic" w:cs="Simplified Arabic" w:hint="cs"/>
          <w:noProof/>
          <w:sz w:val="24"/>
          <w:szCs w:val="24"/>
          <w:rtl/>
        </w:rPr>
        <w:t>.</w:t>
      </w:r>
    </w:p>
    <w:p w14:paraId="58280F97" w14:textId="77777777" w:rsidR="008C04CC" w:rsidRDefault="008C04CC" w:rsidP="001E28A3">
      <w:pPr>
        <w:spacing w:after="0" w:line="240" w:lineRule="auto"/>
        <w:contextualSpacing/>
        <w:jc w:val="both"/>
        <w:rPr>
          <w:rFonts w:ascii="Simplified Arabic" w:hAnsi="Simplified Arabic" w:cs="Simplified Arabic"/>
          <w:noProof/>
          <w:sz w:val="24"/>
          <w:szCs w:val="24"/>
          <w:rtl/>
        </w:rPr>
      </w:pPr>
    </w:p>
    <w:p w14:paraId="1999224A" w14:textId="2E9ABD81" w:rsidR="00FB061B" w:rsidRPr="00C90B69" w:rsidRDefault="00782EBD" w:rsidP="00772D44">
      <w:pPr>
        <w:spacing w:after="0" w:line="240" w:lineRule="auto"/>
        <w:contextualSpacing/>
        <w:jc w:val="center"/>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ا</w:t>
      </w:r>
      <w:r w:rsidR="005A0141" w:rsidRPr="00C90B69">
        <w:rPr>
          <w:rFonts w:ascii="Simplified Arabic" w:hAnsi="Simplified Arabic" w:cs="Simplified Arabic"/>
          <w:b/>
          <w:bCs/>
          <w:sz w:val="28"/>
          <w:szCs w:val="28"/>
          <w:u w:val="single"/>
          <w:rtl/>
        </w:rPr>
        <w:t>لقسم الثان</w:t>
      </w:r>
      <w:r w:rsidR="00143F29" w:rsidRPr="00C90B69">
        <w:rPr>
          <w:rFonts w:ascii="Simplified Arabic" w:hAnsi="Simplified Arabic" w:cs="Simplified Arabic"/>
          <w:b/>
          <w:bCs/>
          <w:sz w:val="28"/>
          <w:szCs w:val="28"/>
          <w:u w:val="single"/>
          <w:rtl/>
        </w:rPr>
        <w:t>ي</w:t>
      </w:r>
      <w:r w:rsidR="005A0141" w:rsidRPr="00C90B69">
        <w:rPr>
          <w:rFonts w:ascii="Simplified Arabic" w:hAnsi="Simplified Arabic" w:cs="Simplified Arabic"/>
          <w:b/>
          <w:bCs/>
          <w:sz w:val="28"/>
          <w:szCs w:val="28"/>
          <w:u w:val="single"/>
          <w:rtl/>
        </w:rPr>
        <w:t xml:space="preserve"> الإطار التطبيق</w:t>
      </w:r>
      <w:r w:rsidR="00143F29" w:rsidRPr="00C90B69">
        <w:rPr>
          <w:rFonts w:ascii="Simplified Arabic" w:hAnsi="Simplified Arabic" w:cs="Simplified Arabic"/>
          <w:b/>
          <w:bCs/>
          <w:sz w:val="28"/>
          <w:szCs w:val="28"/>
          <w:u w:val="single"/>
          <w:rtl/>
        </w:rPr>
        <w:t>ي</w:t>
      </w:r>
      <w:r w:rsidR="003C6638">
        <w:rPr>
          <w:rFonts w:ascii="Simplified Arabic" w:hAnsi="Simplified Arabic" w:cs="Simplified Arabic"/>
          <w:b/>
          <w:bCs/>
          <w:sz w:val="28"/>
          <w:szCs w:val="28"/>
          <w:u w:val="single"/>
          <w:rtl/>
        </w:rPr>
        <w:t>-</w:t>
      </w:r>
      <w:r w:rsidR="003C6638">
        <w:rPr>
          <w:rFonts w:ascii="Simplified Arabic" w:hAnsi="Simplified Arabic" w:cs="Simplified Arabic" w:hint="cs"/>
          <w:b/>
          <w:bCs/>
          <w:sz w:val="28"/>
          <w:szCs w:val="28"/>
          <w:u w:val="single"/>
          <w:rtl/>
        </w:rPr>
        <w:t xml:space="preserve"> </w:t>
      </w:r>
      <w:r w:rsidR="00FB061B" w:rsidRPr="00C90B69">
        <w:rPr>
          <w:rFonts w:ascii="Simplified Arabic" w:hAnsi="Simplified Arabic" w:cs="Simplified Arabic"/>
          <w:b/>
          <w:bCs/>
          <w:sz w:val="28"/>
          <w:szCs w:val="28"/>
          <w:u w:val="single"/>
          <w:rtl/>
        </w:rPr>
        <w:t xml:space="preserve">المبحث الأول: </w:t>
      </w:r>
      <w:r w:rsidR="003C6638" w:rsidRPr="003C6638">
        <w:rPr>
          <w:rFonts w:ascii="Simplified Arabic" w:hAnsi="Simplified Arabic" w:cs="Simplified Arabic"/>
          <w:b/>
          <w:bCs/>
          <w:sz w:val="28"/>
          <w:szCs w:val="28"/>
          <w:u w:val="single"/>
          <w:rtl/>
        </w:rPr>
        <w:t>مفهوم الأمن المائي والوضع المائي</w:t>
      </w:r>
      <w:r w:rsidR="003C6638">
        <w:rPr>
          <w:rFonts w:ascii="Simplified Arabic" w:hAnsi="Simplified Arabic" w:cs="Simplified Arabic" w:hint="cs"/>
          <w:b/>
          <w:bCs/>
          <w:sz w:val="28"/>
          <w:szCs w:val="28"/>
          <w:u w:val="single"/>
          <w:rtl/>
        </w:rPr>
        <w:t xml:space="preserve"> في مصر</w:t>
      </w:r>
      <w:r w:rsidR="003C6638" w:rsidRPr="003C6638">
        <w:rPr>
          <w:rFonts w:ascii="Simplified Arabic" w:hAnsi="Simplified Arabic" w:cs="Simplified Arabic"/>
          <w:b/>
          <w:bCs/>
          <w:sz w:val="28"/>
          <w:szCs w:val="28"/>
          <w:u w:val="single"/>
          <w:rtl/>
        </w:rPr>
        <w:t xml:space="preserve"> </w:t>
      </w:r>
    </w:p>
    <w:p w14:paraId="367D8F08" w14:textId="3E5F75A2" w:rsidR="00A9095A" w:rsidRPr="00C90B69" w:rsidRDefault="002C40F4" w:rsidP="00772D44">
      <w:pPr>
        <w:spacing w:after="0" w:line="240" w:lineRule="auto"/>
        <w:contextualSpacing/>
        <w:jc w:val="both"/>
        <w:rPr>
          <w:rFonts w:ascii="Simplified Arabic" w:hAnsi="Simplified Arabic" w:cs="Simplified Arabic"/>
          <w:b/>
          <w:bCs/>
          <w:sz w:val="24"/>
          <w:szCs w:val="24"/>
          <w:u w:val="single"/>
          <w:rtl/>
        </w:rPr>
      </w:pPr>
      <w:r w:rsidRPr="00C90B69">
        <w:rPr>
          <w:rFonts w:ascii="Simplified Arabic" w:hAnsi="Simplified Arabic" w:cs="Simplified Arabic"/>
          <w:b/>
          <w:bCs/>
          <w:sz w:val="24"/>
          <w:szCs w:val="24"/>
          <w:u w:val="single"/>
          <w:rtl/>
        </w:rPr>
        <w:t>2- 1</w:t>
      </w:r>
      <w:r w:rsidR="00FB061B" w:rsidRPr="00C90B69">
        <w:rPr>
          <w:rFonts w:ascii="Simplified Arabic" w:hAnsi="Simplified Arabic" w:cs="Simplified Arabic"/>
          <w:b/>
          <w:bCs/>
          <w:sz w:val="24"/>
          <w:szCs w:val="24"/>
          <w:u w:val="single"/>
          <w:rtl/>
        </w:rPr>
        <w:t xml:space="preserve">: </w:t>
      </w:r>
      <w:r w:rsidR="00F0663F" w:rsidRPr="00C90B69">
        <w:rPr>
          <w:rFonts w:ascii="Simplified Arabic" w:hAnsi="Simplified Arabic" w:cs="Simplified Arabic"/>
          <w:b/>
          <w:bCs/>
          <w:sz w:val="24"/>
          <w:szCs w:val="24"/>
          <w:u w:val="single"/>
          <w:rtl/>
        </w:rPr>
        <w:t xml:space="preserve">أهمية المياه وسمات قطاع المياه </w:t>
      </w:r>
      <w:r w:rsidR="000D0E6F" w:rsidRPr="00C90B69">
        <w:rPr>
          <w:rFonts w:ascii="Simplified Arabic" w:hAnsi="Simplified Arabic" w:cs="Simplified Arabic"/>
          <w:b/>
          <w:bCs/>
          <w:sz w:val="24"/>
          <w:szCs w:val="24"/>
          <w:u w:val="single"/>
          <w:rtl/>
        </w:rPr>
        <w:t>:</w:t>
      </w:r>
    </w:p>
    <w:p w14:paraId="3A439597" w14:textId="57172A59" w:rsidR="00B10AEF" w:rsidRPr="00C90B69" w:rsidRDefault="00A9095A" w:rsidP="00772D44">
      <w:pPr>
        <w:spacing w:after="0" w:line="240" w:lineRule="auto"/>
        <w:contextualSpacing/>
        <w:jc w:val="both"/>
        <w:rPr>
          <w:rFonts w:ascii="Simplified Arabic" w:hAnsi="Simplified Arabic" w:cs="Simplified Arabic"/>
          <w:b/>
          <w:bCs/>
          <w:sz w:val="24"/>
          <w:szCs w:val="24"/>
          <w:u w:val="single"/>
        </w:rPr>
      </w:pPr>
      <w:r w:rsidRPr="00C90B69">
        <w:rPr>
          <w:rFonts w:ascii="Simplified Arabic" w:hAnsi="Simplified Arabic" w:cs="Simplified Arabic"/>
          <w:b/>
          <w:bCs/>
          <w:sz w:val="24"/>
          <w:szCs w:val="24"/>
          <w:u w:val="single"/>
          <w:rtl/>
        </w:rPr>
        <w:t xml:space="preserve">2-1 -1 : </w:t>
      </w:r>
      <w:r w:rsidR="00B10AEF" w:rsidRPr="00C90B69">
        <w:rPr>
          <w:rFonts w:ascii="Simplified Arabic" w:hAnsi="Simplified Arabic" w:cs="Simplified Arabic"/>
          <w:b/>
          <w:bCs/>
          <w:sz w:val="24"/>
          <w:szCs w:val="24"/>
          <w:u w:val="single"/>
          <w:rtl/>
        </w:rPr>
        <w:t>أهمية</w:t>
      </w:r>
      <w:r w:rsidR="00B10AEF" w:rsidRPr="00C90B69">
        <w:rPr>
          <w:rFonts w:ascii="Simplified Arabic" w:hAnsi="Simplified Arabic" w:cs="Simplified Arabic"/>
          <w:b/>
          <w:bCs/>
          <w:sz w:val="24"/>
          <w:szCs w:val="24"/>
          <w:u w:val="single"/>
        </w:rPr>
        <w:t xml:space="preserve"> </w:t>
      </w:r>
      <w:r w:rsidR="00B10AEF" w:rsidRPr="00C90B69">
        <w:rPr>
          <w:rFonts w:ascii="Simplified Arabic" w:hAnsi="Simplified Arabic" w:cs="Simplified Arabic"/>
          <w:b/>
          <w:bCs/>
          <w:sz w:val="24"/>
          <w:szCs w:val="24"/>
          <w:u w:val="single"/>
          <w:rtl/>
        </w:rPr>
        <w:t>المياه</w:t>
      </w:r>
      <w:r w:rsidR="00B10AEF" w:rsidRPr="00C90B69">
        <w:rPr>
          <w:rFonts w:ascii="Simplified Arabic" w:hAnsi="Simplified Arabic" w:cs="Simplified Arabic"/>
          <w:b/>
          <w:bCs/>
          <w:sz w:val="24"/>
          <w:szCs w:val="24"/>
          <w:u w:val="single"/>
        </w:rPr>
        <w:t>:</w:t>
      </w:r>
    </w:p>
    <w:p w14:paraId="3DAAFA8E" w14:textId="5014C2A8" w:rsidR="00B10AEF" w:rsidRPr="00C90B69" w:rsidRDefault="00B10AEF" w:rsidP="00772D44">
      <w:pPr>
        <w:tabs>
          <w:tab w:val="left" w:pos="9355"/>
        </w:tabs>
        <w:autoSpaceDE w:val="0"/>
        <w:autoSpaceDN w:val="0"/>
        <w:adjustRightInd w:val="0"/>
        <w:spacing w:after="0" w:line="240" w:lineRule="auto"/>
        <w:contextualSpacing/>
        <w:jc w:val="both"/>
        <w:rPr>
          <w:rFonts w:ascii="Simplified Arabic" w:hAnsi="Simplified Arabic" w:cs="Simplified Arabic"/>
          <w:color w:val="0D0D0D"/>
          <w:sz w:val="24"/>
          <w:szCs w:val="24"/>
        </w:rPr>
      </w:pPr>
      <w:r w:rsidRPr="00C90B69">
        <w:rPr>
          <w:rFonts w:ascii="Simplified Arabic" w:hAnsi="Simplified Arabic" w:cs="Simplified Arabic"/>
          <w:color w:val="0D0D0D"/>
          <w:sz w:val="24"/>
          <w:szCs w:val="24"/>
          <w:rtl/>
        </w:rPr>
        <w:t>إن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توافر</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المياه</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العذبة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بكمية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ونوعية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كافيتين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أمر</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أساس</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لجميع</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جوانب</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الحياة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التنمية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المستدامة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فموارد المياه</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مترسخة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في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جميع</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أشكال</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التنمية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مثلا</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الأمن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الغذائي،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والنهوض</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بالصحة،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w:t>
      </w:r>
      <w:r w:rsidR="00E91FEC">
        <w:rPr>
          <w:rFonts w:ascii="Simplified Arabic" w:hAnsi="Simplified Arabic" w:cs="Simplified Arabic" w:hint="cs"/>
          <w:color w:val="0D0D0D"/>
          <w:sz w:val="24"/>
          <w:szCs w:val="24"/>
          <w:rtl/>
        </w:rPr>
        <w:t>ا</w:t>
      </w:r>
      <w:r w:rsidRPr="00C90B69">
        <w:rPr>
          <w:rFonts w:ascii="Simplified Arabic" w:hAnsi="Simplified Arabic" w:cs="Simplified Arabic"/>
          <w:color w:val="0D0D0D"/>
          <w:sz w:val="24"/>
          <w:szCs w:val="24"/>
          <w:rtl/>
        </w:rPr>
        <w:t>لحد</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الفقر</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وفي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دعم</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النمو الاقتصادي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في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مجالات</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الزراعة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الصناعة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وتوليد</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الطاقة،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في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الحفاظ</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على</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النظم</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الايكولوجية</w:t>
      </w:r>
      <w:r w:rsidRPr="00C90B69">
        <w:rPr>
          <w:rFonts w:ascii="Simplified Arabic" w:hAnsi="Simplified Arabic" w:cs="Simplified Arabic"/>
          <w:color w:val="0D0D0D"/>
          <w:sz w:val="24"/>
          <w:szCs w:val="24"/>
        </w:rPr>
        <w:t xml:space="preserve">. </w:t>
      </w:r>
      <w:r w:rsidR="004F0E15">
        <w:rPr>
          <w:rFonts w:ascii="Simplified Arabic" w:hAnsi="Simplified Arabic" w:cs="Simplified Arabic" w:hint="cs"/>
          <w:color w:val="0D0D0D"/>
          <w:sz w:val="24"/>
          <w:szCs w:val="24"/>
          <w:rtl/>
        </w:rPr>
        <w:t>ونوضح</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أهمية المياه</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بمختلف</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جوانبها</w:t>
      </w:r>
      <w:r w:rsidR="0077285E" w:rsidRPr="002132E4">
        <w:rPr>
          <w:rStyle w:val="FootnoteReference"/>
          <w:rFonts w:ascii="Simplified Arabic" w:hAnsi="Simplified Arabic" w:cs="Simplified Arabic"/>
          <w:color w:val="0D0D0D"/>
          <w:sz w:val="26"/>
          <w:szCs w:val="26"/>
          <w:rtl/>
        </w:rPr>
        <w:footnoteReference w:id="10"/>
      </w:r>
      <w:r w:rsidR="0077285E" w:rsidRPr="00C90B69">
        <w:rPr>
          <w:rFonts w:ascii="Simplified Arabic" w:hAnsi="Simplified Arabic" w:cs="Simplified Arabic"/>
          <w:color w:val="0D0D0D"/>
          <w:sz w:val="24"/>
          <w:szCs w:val="24"/>
          <w:rtl/>
        </w:rPr>
        <w:t>.</w:t>
      </w:r>
    </w:p>
    <w:p w14:paraId="4E058E0D" w14:textId="65D6040C" w:rsidR="00B10AEF" w:rsidRPr="000F54B9" w:rsidRDefault="00B10AEF" w:rsidP="00772D44">
      <w:pPr>
        <w:pStyle w:val="ListParagraph"/>
        <w:numPr>
          <w:ilvl w:val="0"/>
          <w:numId w:val="5"/>
        </w:numPr>
        <w:tabs>
          <w:tab w:val="left" w:pos="9355"/>
        </w:tabs>
        <w:autoSpaceDE w:val="0"/>
        <w:autoSpaceDN w:val="0"/>
        <w:adjustRightInd w:val="0"/>
        <w:spacing w:after="0" w:line="240" w:lineRule="auto"/>
        <w:ind w:left="360"/>
        <w:jc w:val="both"/>
        <w:rPr>
          <w:rFonts w:ascii="Simplified Arabic" w:hAnsi="Simplified Arabic" w:cs="Simplified Arabic"/>
          <w:color w:val="0D0D0D"/>
          <w:sz w:val="24"/>
          <w:szCs w:val="24"/>
          <w:rtl/>
        </w:rPr>
      </w:pPr>
      <w:r w:rsidRPr="00C90B69">
        <w:rPr>
          <w:rFonts w:ascii="Simplified Arabic" w:hAnsi="Simplified Arabic" w:cs="Simplified Arabic"/>
          <w:color w:val="0D0D0D"/>
          <w:sz w:val="24"/>
          <w:szCs w:val="24"/>
          <w:u w:val="single"/>
          <w:rtl/>
        </w:rPr>
        <w:t>المياه</w:t>
      </w:r>
      <w:r w:rsidRPr="00C90B69">
        <w:rPr>
          <w:rFonts w:ascii="Simplified Arabic" w:hAnsi="Simplified Arabic" w:cs="Simplified Arabic"/>
          <w:color w:val="0D0D0D"/>
          <w:sz w:val="24"/>
          <w:szCs w:val="24"/>
          <w:u w:val="single"/>
        </w:rPr>
        <w:t xml:space="preserve"> </w:t>
      </w:r>
      <w:r w:rsidRPr="00C90B69">
        <w:rPr>
          <w:rFonts w:ascii="Simplified Arabic" w:hAnsi="Simplified Arabic" w:cs="Simplified Arabic"/>
          <w:color w:val="0D0D0D"/>
          <w:sz w:val="24"/>
          <w:szCs w:val="24"/>
          <w:u w:val="single"/>
          <w:rtl/>
        </w:rPr>
        <w:t>و</w:t>
      </w:r>
      <w:r w:rsidRPr="00C90B69">
        <w:rPr>
          <w:rFonts w:ascii="Simplified Arabic" w:hAnsi="Simplified Arabic" w:cs="Simplified Arabic"/>
          <w:color w:val="0D0D0D"/>
          <w:sz w:val="24"/>
          <w:szCs w:val="24"/>
          <w:u w:val="single"/>
        </w:rPr>
        <w:t xml:space="preserve"> </w:t>
      </w:r>
      <w:r w:rsidRPr="00C90B69">
        <w:rPr>
          <w:rFonts w:ascii="Simplified Arabic" w:hAnsi="Simplified Arabic" w:cs="Simplified Arabic"/>
          <w:color w:val="0D0D0D"/>
          <w:sz w:val="24"/>
          <w:szCs w:val="24"/>
          <w:u w:val="single"/>
          <w:rtl/>
        </w:rPr>
        <w:t>المجتمع</w:t>
      </w:r>
      <w:r w:rsidRPr="00C90B69">
        <w:rPr>
          <w:rFonts w:ascii="Simplified Arabic" w:hAnsi="Simplified Arabic" w:cs="Simplified Arabic"/>
          <w:color w:val="0D0D0D"/>
          <w:sz w:val="24"/>
          <w:szCs w:val="24"/>
        </w:rPr>
        <w:t xml:space="preserve"> : </w:t>
      </w:r>
      <w:r w:rsidR="00114343" w:rsidRPr="00C90B69">
        <w:rPr>
          <w:rFonts w:ascii="Simplified Arabic" w:hAnsi="Simplified Arabic" w:cs="Simplified Arabic"/>
          <w:color w:val="0D0D0D"/>
          <w:sz w:val="24"/>
          <w:szCs w:val="24"/>
          <w:rtl/>
        </w:rPr>
        <w:t>م</w:t>
      </w:r>
      <w:r w:rsidRPr="00C90B69">
        <w:rPr>
          <w:rFonts w:ascii="Simplified Arabic" w:hAnsi="Simplified Arabic" w:cs="Simplified Arabic"/>
          <w:color w:val="0D0D0D"/>
          <w:sz w:val="24"/>
          <w:szCs w:val="24"/>
          <w:rtl/>
        </w:rPr>
        <w:t>ياه</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الشرب</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المأمونة،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وخدمات</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الصرف</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الصحي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والنظافة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الصحية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الكافية،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أساسيتان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لحماية الصحة،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وتساهمان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مباشرة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في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تحقيق</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الصحة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الجيدة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والرفاه</w:t>
      </w:r>
      <w:r w:rsidRPr="00C90B69">
        <w:rPr>
          <w:rFonts w:ascii="Simplified Arabic" w:hAnsi="Simplified Arabic" w:cs="Simplified Arabic"/>
          <w:color w:val="0D0D0D"/>
          <w:sz w:val="24"/>
          <w:szCs w:val="24"/>
        </w:rPr>
        <w:t>.</w:t>
      </w:r>
      <w:r w:rsidR="000F54B9">
        <w:rPr>
          <w:rFonts w:ascii="Simplified Arabic" w:hAnsi="Simplified Arabic" w:cs="Simplified Arabic" w:hint="cs"/>
          <w:color w:val="0D0D0D"/>
          <w:sz w:val="24"/>
          <w:szCs w:val="24"/>
          <w:rtl/>
        </w:rPr>
        <w:t xml:space="preserve"> </w:t>
      </w:r>
      <w:r w:rsidRPr="000F54B9">
        <w:rPr>
          <w:rFonts w:ascii="Simplified Arabic" w:hAnsi="Simplified Arabic" w:cs="Simplified Arabic"/>
          <w:color w:val="0D0D0D"/>
          <w:sz w:val="24"/>
          <w:szCs w:val="24"/>
          <w:rtl/>
        </w:rPr>
        <w:t>والمياه</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عنصر</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أساسي</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في</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الزراعة</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وإنتاج</w:t>
      </w:r>
      <w:r w:rsidRPr="000F54B9">
        <w:rPr>
          <w:rFonts w:ascii="Simplified Arabic" w:hAnsi="Simplified Arabic" w:cs="Simplified Arabic"/>
          <w:color w:val="0D0D0D"/>
          <w:sz w:val="24"/>
          <w:szCs w:val="24"/>
        </w:rPr>
        <w:t xml:space="preserve"> </w:t>
      </w:r>
      <w:r w:rsidR="009C5074" w:rsidRPr="000F54B9">
        <w:rPr>
          <w:rFonts w:ascii="Simplified Arabic" w:hAnsi="Simplified Arabic" w:cs="Simplified Arabic"/>
          <w:color w:val="0D0D0D"/>
          <w:sz w:val="24"/>
          <w:szCs w:val="24"/>
          <w:rtl/>
        </w:rPr>
        <w:t>الأغذ</w:t>
      </w:r>
      <w:r w:rsidR="009C5074" w:rsidRPr="000F54B9">
        <w:rPr>
          <w:rFonts w:ascii="Simplified Arabic" w:hAnsi="Simplified Arabic" w:cs="Simplified Arabic" w:hint="cs"/>
          <w:color w:val="0D0D0D"/>
          <w:sz w:val="24"/>
          <w:szCs w:val="24"/>
          <w:rtl/>
        </w:rPr>
        <w:t xml:space="preserve">ية، </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وهي</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جوهرية</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للقضاء</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على الجوع،</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وتحقيق</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الأمن</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الغذائي،</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وتحسين</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التغذية،</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وتعزيز</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الزراعة</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المستدامة</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وتجري</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معظم</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عمليات</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سحب</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المياه على</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الزراعة</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وإنتاج</w:t>
      </w:r>
      <w:r w:rsidRPr="000F54B9">
        <w:rPr>
          <w:rFonts w:ascii="Simplified Arabic" w:hAnsi="Simplified Arabic" w:cs="Simplified Arabic"/>
          <w:color w:val="0D0D0D"/>
          <w:sz w:val="24"/>
          <w:szCs w:val="24"/>
        </w:rPr>
        <w:t xml:space="preserve"> </w:t>
      </w:r>
      <w:r w:rsidR="009C5074" w:rsidRPr="000F54B9">
        <w:rPr>
          <w:rFonts w:ascii="Simplified Arabic" w:hAnsi="Simplified Arabic" w:cs="Simplified Arabic"/>
          <w:color w:val="0D0D0D"/>
          <w:sz w:val="24"/>
          <w:szCs w:val="24"/>
          <w:rtl/>
        </w:rPr>
        <w:t xml:space="preserve">الأغذية، </w:t>
      </w:r>
      <w:r w:rsidRPr="000F54B9">
        <w:rPr>
          <w:rFonts w:ascii="Simplified Arabic" w:hAnsi="Simplified Arabic" w:cs="Simplified Arabic"/>
          <w:color w:val="0D0D0D"/>
          <w:sz w:val="24"/>
          <w:szCs w:val="24"/>
          <w:rtl/>
        </w:rPr>
        <w:t>لذا</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قد</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تؤثر</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حالات</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نقص</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المياه</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وشحها</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تأثيرا ك</w:t>
      </w:r>
      <w:r w:rsidR="009C5074" w:rsidRPr="000F54B9">
        <w:rPr>
          <w:rFonts w:ascii="Simplified Arabic" w:hAnsi="Simplified Arabic" w:cs="Simplified Arabic"/>
          <w:color w:val="0D0D0D"/>
          <w:sz w:val="24"/>
          <w:szCs w:val="24"/>
          <w:rtl/>
        </w:rPr>
        <w:t>بيراً في قطاع الزراعة</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وبخاصة</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في</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البلدان</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النامية</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الضعيفة،</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حيث</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الطلب</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على</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الأغذية</w:t>
      </w:r>
      <w:r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يتزايد</w:t>
      </w:r>
      <w:r w:rsidR="00BC31F9" w:rsidRPr="000F54B9">
        <w:rPr>
          <w:rFonts w:ascii="Simplified Arabic" w:hAnsi="Simplified Arabic" w:cs="Simplified Arabic"/>
          <w:color w:val="0D0D0D"/>
          <w:sz w:val="24"/>
          <w:szCs w:val="24"/>
        </w:rPr>
        <w:t xml:space="preserve"> </w:t>
      </w:r>
      <w:r w:rsidRPr="000F54B9">
        <w:rPr>
          <w:rFonts w:ascii="Simplified Arabic" w:hAnsi="Simplified Arabic" w:cs="Simplified Arabic"/>
          <w:color w:val="0D0D0D"/>
          <w:sz w:val="24"/>
          <w:szCs w:val="24"/>
          <w:rtl/>
        </w:rPr>
        <w:t xml:space="preserve"> .</w:t>
      </w:r>
    </w:p>
    <w:p w14:paraId="45077911" w14:textId="1F7B03BB" w:rsidR="00FB061B" w:rsidRPr="00C90B69" w:rsidRDefault="00B10AEF" w:rsidP="00772D44">
      <w:pPr>
        <w:pStyle w:val="ListParagraph"/>
        <w:numPr>
          <w:ilvl w:val="0"/>
          <w:numId w:val="3"/>
        </w:numPr>
        <w:tabs>
          <w:tab w:val="left" w:pos="9355"/>
        </w:tabs>
        <w:autoSpaceDE w:val="0"/>
        <w:autoSpaceDN w:val="0"/>
        <w:adjustRightInd w:val="0"/>
        <w:spacing w:after="0" w:line="240" w:lineRule="auto"/>
        <w:ind w:left="284"/>
        <w:jc w:val="both"/>
        <w:rPr>
          <w:rFonts w:ascii="Simplified Arabic" w:hAnsi="Simplified Arabic" w:cs="Simplified Arabic"/>
          <w:color w:val="0D0D0D"/>
          <w:sz w:val="24"/>
          <w:szCs w:val="24"/>
        </w:rPr>
      </w:pPr>
      <w:r w:rsidRPr="00C90B69">
        <w:rPr>
          <w:rFonts w:ascii="Simplified Arabic" w:hAnsi="Simplified Arabic" w:cs="Simplified Arabic"/>
          <w:color w:val="0D0D0D"/>
          <w:sz w:val="24"/>
          <w:szCs w:val="24"/>
          <w:u w:val="single"/>
          <w:rtl/>
        </w:rPr>
        <w:t>المياه</w:t>
      </w:r>
      <w:r w:rsidRPr="00C90B69">
        <w:rPr>
          <w:rFonts w:ascii="Simplified Arabic" w:hAnsi="Simplified Arabic" w:cs="Simplified Arabic"/>
          <w:color w:val="0D0D0D"/>
          <w:sz w:val="24"/>
          <w:szCs w:val="24"/>
          <w:u w:val="single"/>
        </w:rPr>
        <w:t xml:space="preserve"> </w:t>
      </w:r>
      <w:r w:rsidRPr="00C90B69">
        <w:rPr>
          <w:rFonts w:ascii="Simplified Arabic" w:hAnsi="Simplified Arabic" w:cs="Simplified Arabic"/>
          <w:color w:val="0D0D0D"/>
          <w:sz w:val="24"/>
          <w:szCs w:val="24"/>
          <w:u w:val="single"/>
          <w:rtl/>
        </w:rPr>
        <w:t>و</w:t>
      </w:r>
      <w:r w:rsidRPr="00C90B69">
        <w:rPr>
          <w:rFonts w:ascii="Simplified Arabic" w:hAnsi="Simplified Arabic" w:cs="Simplified Arabic"/>
          <w:color w:val="0D0D0D"/>
          <w:sz w:val="24"/>
          <w:szCs w:val="24"/>
          <w:u w:val="single"/>
        </w:rPr>
        <w:t xml:space="preserve"> </w:t>
      </w:r>
      <w:r w:rsidRPr="00C90B69">
        <w:rPr>
          <w:rFonts w:ascii="Simplified Arabic" w:hAnsi="Simplified Arabic" w:cs="Simplified Arabic"/>
          <w:color w:val="0D0D0D"/>
          <w:sz w:val="24"/>
          <w:szCs w:val="24"/>
          <w:u w:val="single"/>
          <w:rtl/>
        </w:rPr>
        <w:t>البيئة</w:t>
      </w:r>
      <w:r w:rsidRPr="00C90B69">
        <w:rPr>
          <w:rFonts w:ascii="Simplified Arabic" w:hAnsi="Simplified Arabic" w:cs="Simplified Arabic"/>
          <w:color w:val="0D0D0D"/>
          <w:sz w:val="24"/>
          <w:szCs w:val="24"/>
        </w:rPr>
        <w:t xml:space="preserve"> : </w:t>
      </w:r>
      <w:r w:rsidRPr="00C90B69">
        <w:rPr>
          <w:rFonts w:ascii="Simplified Arabic" w:hAnsi="Simplified Arabic" w:cs="Simplified Arabic"/>
          <w:color w:val="0D0D0D"/>
          <w:sz w:val="24"/>
          <w:szCs w:val="24"/>
          <w:rtl/>
        </w:rPr>
        <w:t>إن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النظم</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الإيكولوجية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وسكانها،</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ومن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بينهم</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البشر،</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هم</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مستخدمي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المياه،</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والنظم</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الإيكولوجية المتصلة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بالمياه</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تشمل</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الأراضي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الرطبة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والأنهار</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ومستودعات</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المياه</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الجوفية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والبحيرات،</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فهي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تساهم</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في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الحفاظ</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على مستوى</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مرتفع</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التنوع</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البيولوجي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والحياة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وهي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حيوية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لتوفير</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منافع</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وخدمات</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قبيل</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مياه</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الشرب،</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والمياه اللازمة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للغذاء</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والطاقة،</w:t>
      </w:r>
      <w:r w:rsidRPr="00C90B69">
        <w:rPr>
          <w:rFonts w:ascii="Simplified Arabic" w:hAnsi="Simplified Arabic" w:cs="Simplified Arabic"/>
          <w:color w:val="0D0D0D"/>
          <w:sz w:val="24"/>
          <w:szCs w:val="24"/>
        </w:rPr>
        <w:t xml:space="preserve"> </w:t>
      </w:r>
      <w:r w:rsidR="00E91FEC">
        <w:rPr>
          <w:rFonts w:ascii="Simplified Arabic" w:hAnsi="Simplified Arabic" w:cs="Simplified Arabic"/>
          <w:color w:val="0D0D0D"/>
          <w:sz w:val="24"/>
          <w:szCs w:val="24"/>
          <w:rtl/>
        </w:rPr>
        <w:t>والرطوب</w:t>
      </w:r>
      <w:r w:rsidR="00E91FEC">
        <w:rPr>
          <w:rFonts w:ascii="Simplified Arabic" w:hAnsi="Simplified Arabic" w:cs="Simplified Arabic" w:hint="cs"/>
          <w:color w:val="0D0D0D"/>
          <w:sz w:val="24"/>
          <w:szCs w:val="24"/>
          <w:rtl/>
        </w:rPr>
        <w:t>ة</w:t>
      </w:r>
      <w:r w:rsidRPr="00C90B69">
        <w:rPr>
          <w:rFonts w:ascii="Simplified Arabic" w:hAnsi="Simplified Arabic" w:cs="Simplified Arabic"/>
          <w:color w:val="0D0D0D"/>
          <w:sz w:val="24"/>
          <w:szCs w:val="24"/>
          <w:rtl/>
        </w:rPr>
        <w:t>،</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والحلول</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الطبيعية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لتنقية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المياه،</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والقدرة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على</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الصمود</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في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مواجهة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تغير</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المناخ، لذا</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فهي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أساسية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للتنمية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المستدامة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والأمن</w:t>
      </w:r>
      <w:r w:rsidRPr="00C90B69">
        <w:rPr>
          <w:rFonts w:ascii="Simplified Arabic" w:hAnsi="Simplified Arabic" w:cs="Simplified Arabic"/>
          <w:color w:val="0D0D0D"/>
          <w:sz w:val="24"/>
          <w:szCs w:val="24"/>
        </w:rPr>
        <w:t xml:space="preserve"> </w:t>
      </w:r>
      <w:r w:rsidR="009201DC">
        <w:rPr>
          <w:rFonts w:ascii="Simplified Arabic" w:hAnsi="Simplified Arabic" w:cs="Simplified Arabic"/>
          <w:color w:val="0D0D0D"/>
          <w:sz w:val="24"/>
          <w:szCs w:val="24"/>
          <w:rtl/>
        </w:rPr>
        <w:t>ورفا</w:t>
      </w:r>
      <w:r w:rsidR="009201DC">
        <w:rPr>
          <w:rFonts w:ascii="Simplified Arabic" w:hAnsi="Simplified Arabic" w:cs="Simplified Arabic" w:hint="cs"/>
          <w:color w:val="0D0D0D"/>
          <w:sz w:val="24"/>
          <w:szCs w:val="24"/>
          <w:rtl/>
          <w:lang w:bidi="ar-EG"/>
        </w:rPr>
        <w:t>هية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البشر</w:t>
      </w:r>
      <w:r w:rsidRPr="00C90B69">
        <w:rPr>
          <w:rFonts w:ascii="Simplified Arabic" w:hAnsi="Simplified Arabic" w:cs="Simplified Arabic"/>
          <w:color w:val="0D0D0D"/>
          <w:sz w:val="24"/>
          <w:szCs w:val="24"/>
        </w:rPr>
        <w:t>.</w:t>
      </w:r>
      <w:r w:rsidR="00FB061B" w:rsidRPr="00C90B69">
        <w:rPr>
          <w:rFonts w:ascii="Simplified Arabic" w:hAnsi="Simplified Arabic" w:cs="Simplified Arabic"/>
          <w:color w:val="0D0D0D"/>
          <w:sz w:val="24"/>
          <w:szCs w:val="24"/>
          <w:rtl/>
        </w:rPr>
        <w:t xml:space="preserve"> </w:t>
      </w:r>
    </w:p>
    <w:p w14:paraId="5720FABF" w14:textId="3E13FF89" w:rsidR="00704CB4" w:rsidRDefault="00F0663F" w:rsidP="00772D44">
      <w:pPr>
        <w:pStyle w:val="ListParagraph"/>
        <w:numPr>
          <w:ilvl w:val="0"/>
          <w:numId w:val="3"/>
        </w:numPr>
        <w:tabs>
          <w:tab w:val="left" w:pos="9355"/>
        </w:tabs>
        <w:autoSpaceDE w:val="0"/>
        <w:autoSpaceDN w:val="0"/>
        <w:adjustRightInd w:val="0"/>
        <w:spacing w:after="0" w:line="240" w:lineRule="auto"/>
        <w:ind w:left="284"/>
        <w:jc w:val="both"/>
        <w:rPr>
          <w:rFonts w:ascii="Simplified Arabic" w:hAnsi="Simplified Arabic" w:cs="Simplified Arabic"/>
          <w:color w:val="0D0D0D"/>
          <w:sz w:val="24"/>
          <w:szCs w:val="24"/>
        </w:rPr>
      </w:pPr>
      <w:r w:rsidRPr="00C90B69">
        <w:rPr>
          <w:rFonts w:ascii="Simplified Arabic" w:hAnsi="Simplified Arabic" w:cs="Simplified Arabic"/>
          <w:color w:val="0D0D0D"/>
          <w:sz w:val="24"/>
          <w:szCs w:val="24"/>
          <w:u w:val="single"/>
          <w:rtl/>
        </w:rPr>
        <w:t>المياه</w:t>
      </w:r>
      <w:r w:rsidRPr="00C90B69">
        <w:rPr>
          <w:rFonts w:ascii="Simplified Arabic" w:hAnsi="Simplified Arabic" w:cs="Simplified Arabic"/>
          <w:color w:val="0D0D0D"/>
          <w:sz w:val="24"/>
          <w:szCs w:val="24"/>
          <w:u w:val="single"/>
        </w:rPr>
        <w:t xml:space="preserve"> </w:t>
      </w:r>
      <w:r w:rsidRPr="00C90B69">
        <w:rPr>
          <w:rFonts w:ascii="Simplified Arabic" w:hAnsi="Simplified Arabic" w:cs="Simplified Arabic"/>
          <w:color w:val="0D0D0D"/>
          <w:sz w:val="24"/>
          <w:szCs w:val="24"/>
          <w:u w:val="single"/>
          <w:rtl/>
        </w:rPr>
        <w:t>و</w:t>
      </w:r>
      <w:r w:rsidRPr="00C90B69">
        <w:rPr>
          <w:rFonts w:ascii="Simplified Arabic" w:hAnsi="Simplified Arabic" w:cs="Simplified Arabic"/>
          <w:color w:val="0D0D0D"/>
          <w:sz w:val="24"/>
          <w:szCs w:val="24"/>
          <w:u w:val="single"/>
        </w:rPr>
        <w:t xml:space="preserve"> </w:t>
      </w:r>
      <w:r w:rsidRPr="00C90B69">
        <w:rPr>
          <w:rFonts w:ascii="Simplified Arabic" w:hAnsi="Simplified Arabic" w:cs="Simplified Arabic"/>
          <w:color w:val="0D0D0D"/>
          <w:sz w:val="24"/>
          <w:szCs w:val="24"/>
          <w:u w:val="single"/>
          <w:rtl/>
        </w:rPr>
        <w:t>الاقتصاد</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لا</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يزال</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تحقيق</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النمو</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الاقتصادي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يمثل</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أولوية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بالنسبة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لمعظم</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البلدان،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ولا</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يمكن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بلوغ</w:t>
      </w:r>
      <w:r w:rsidRPr="00C90B69">
        <w:rPr>
          <w:rFonts w:ascii="Simplified Arabic" w:hAnsi="Simplified Arabic" w:cs="Simplified Arabic"/>
          <w:sz w:val="24"/>
          <w:szCs w:val="24"/>
        </w:rPr>
        <w:t xml:space="preserve"> </w:t>
      </w:r>
      <w:r w:rsidRPr="00C90B69">
        <w:rPr>
          <w:rFonts w:ascii="Simplified Arabic" w:hAnsi="Simplified Arabic" w:cs="Simplified Arabic"/>
          <w:color w:val="0D0D0D"/>
          <w:sz w:val="24"/>
          <w:szCs w:val="24"/>
          <w:rtl/>
        </w:rPr>
        <w:t>أهداف التنمية</w:t>
      </w:r>
      <w:r w:rsidRPr="00C90B69">
        <w:rPr>
          <w:rFonts w:ascii="Simplified Arabic" w:hAnsi="Simplified Arabic" w:cs="Simplified Arabic"/>
          <w:color w:val="0D0D0D"/>
          <w:sz w:val="24"/>
          <w:szCs w:val="24"/>
        </w:rPr>
        <w:t xml:space="preserve"> </w:t>
      </w:r>
      <w:r w:rsidRPr="00ED10D9">
        <w:rPr>
          <w:rFonts w:ascii="Simplified Arabic" w:hAnsi="Simplified Arabic" w:cs="Simplified Arabic"/>
          <w:color w:val="0D0D0D"/>
          <w:sz w:val="26"/>
          <w:szCs w:val="26"/>
          <w:rtl/>
        </w:rPr>
        <w:t>المستدامة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بدون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تحقيق</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النمو،</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الذي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يحجب</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عادة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المسائل</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الأخرى،</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ولكن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استخدام</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المياه</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والموارد</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من الأراضي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على</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نحو</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غير</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مستدام</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لن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يساعد</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على</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بلوغ</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هذه</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الغايات،</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كون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الموارد</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الطبيعية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للأجيال</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القادمة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تستهلك لتلبية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مطالب</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اليوم</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الاقتصادية</w:t>
      </w:r>
      <w:r w:rsidRPr="00C90B69">
        <w:rPr>
          <w:rFonts w:ascii="Simplified Arabic" w:hAnsi="Simplified Arabic" w:cs="Simplified Arabic"/>
          <w:color w:val="0D0D0D"/>
          <w:sz w:val="24"/>
          <w:szCs w:val="24"/>
        </w:rPr>
        <w:t>.</w:t>
      </w:r>
    </w:p>
    <w:p w14:paraId="0CEAFF58" w14:textId="77777777" w:rsidR="0043438C" w:rsidRDefault="00A9095A" w:rsidP="00772D44">
      <w:pPr>
        <w:tabs>
          <w:tab w:val="left" w:pos="9355"/>
        </w:tabs>
        <w:autoSpaceDE w:val="0"/>
        <w:autoSpaceDN w:val="0"/>
        <w:adjustRightInd w:val="0"/>
        <w:spacing w:after="0" w:line="240" w:lineRule="auto"/>
        <w:contextualSpacing/>
        <w:jc w:val="both"/>
        <w:rPr>
          <w:rFonts w:ascii="Simplified Arabic" w:hAnsi="Simplified Arabic" w:cs="Simplified Arabic"/>
          <w:b/>
          <w:bCs/>
          <w:color w:val="0D0D0D"/>
          <w:sz w:val="24"/>
          <w:szCs w:val="24"/>
          <w:u w:val="single"/>
          <w:rtl/>
          <w:lang w:bidi="ar-EG"/>
        </w:rPr>
      </w:pPr>
      <w:r w:rsidRPr="00C90B69">
        <w:rPr>
          <w:rFonts w:ascii="Simplified Arabic" w:hAnsi="Simplified Arabic" w:cs="Simplified Arabic"/>
          <w:b/>
          <w:bCs/>
          <w:color w:val="0D0D0D"/>
          <w:sz w:val="24"/>
          <w:szCs w:val="24"/>
          <w:u w:val="single"/>
          <w:rtl/>
        </w:rPr>
        <w:t xml:space="preserve">2-1 -2 </w:t>
      </w:r>
      <w:r w:rsidR="002C40F4" w:rsidRPr="00C90B69">
        <w:rPr>
          <w:rFonts w:ascii="Simplified Arabic" w:hAnsi="Simplified Arabic" w:cs="Simplified Arabic"/>
          <w:b/>
          <w:bCs/>
          <w:color w:val="0D0D0D"/>
          <w:sz w:val="24"/>
          <w:szCs w:val="24"/>
          <w:u w:val="single"/>
          <w:rtl/>
        </w:rPr>
        <w:t xml:space="preserve"> </w:t>
      </w:r>
      <w:r w:rsidR="00F0663F" w:rsidRPr="00C90B69">
        <w:rPr>
          <w:rFonts w:ascii="Simplified Arabic" w:hAnsi="Simplified Arabic" w:cs="Simplified Arabic"/>
          <w:b/>
          <w:bCs/>
          <w:color w:val="0D0D0D"/>
          <w:sz w:val="24"/>
          <w:szCs w:val="24"/>
          <w:u w:val="single"/>
          <w:rtl/>
        </w:rPr>
        <w:t>السمات</w:t>
      </w:r>
      <w:r w:rsidR="00F0663F" w:rsidRPr="00C90B69">
        <w:rPr>
          <w:rFonts w:ascii="Simplified Arabic" w:hAnsi="Simplified Arabic" w:cs="Simplified Arabic"/>
          <w:b/>
          <w:bCs/>
          <w:color w:val="0D0D0D"/>
          <w:sz w:val="24"/>
          <w:szCs w:val="24"/>
          <w:u w:val="single"/>
        </w:rPr>
        <w:t xml:space="preserve"> </w:t>
      </w:r>
      <w:r w:rsidR="00F0663F" w:rsidRPr="00C90B69">
        <w:rPr>
          <w:rFonts w:ascii="Simplified Arabic" w:hAnsi="Simplified Arabic" w:cs="Simplified Arabic"/>
          <w:b/>
          <w:bCs/>
          <w:color w:val="0D0D0D"/>
          <w:sz w:val="24"/>
          <w:szCs w:val="24"/>
          <w:u w:val="single"/>
          <w:rtl/>
        </w:rPr>
        <w:t>الذاتية</w:t>
      </w:r>
      <w:r w:rsidR="00F0663F" w:rsidRPr="00C90B69">
        <w:rPr>
          <w:rFonts w:ascii="Simplified Arabic" w:hAnsi="Simplified Arabic" w:cs="Simplified Arabic"/>
          <w:b/>
          <w:bCs/>
          <w:color w:val="0D0D0D"/>
          <w:sz w:val="24"/>
          <w:szCs w:val="24"/>
          <w:u w:val="single"/>
        </w:rPr>
        <w:t xml:space="preserve"> </w:t>
      </w:r>
      <w:r w:rsidR="00F0663F" w:rsidRPr="00C90B69">
        <w:rPr>
          <w:rFonts w:ascii="Simplified Arabic" w:hAnsi="Simplified Arabic" w:cs="Simplified Arabic"/>
          <w:b/>
          <w:bCs/>
          <w:color w:val="0D0D0D"/>
          <w:sz w:val="24"/>
          <w:szCs w:val="24"/>
          <w:u w:val="single"/>
          <w:rtl/>
        </w:rPr>
        <w:t>لقطاع</w:t>
      </w:r>
      <w:r w:rsidR="00F0663F" w:rsidRPr="00C90B69">
        <w:rPr>
          <w:rFonts w:ascii="Simplified Arabic" w:hAnsi="Simplified Arabic" w:cs="Simplified Arabic"/>
          <w:b/>
          <w:bCs/>
          <w:color w:val="0D0D0D"/>
          <w:sz w:val="24"/>
          <w:szCs w:val="24"/>
          <w:u w:val="single"/>
        </w:rPr>
        <w:t xml:space="preserve"> </w:t>
      </w:r>
      <w:r w:rsidR="00F0663F" w:rsidRPr="00C90B69">
        <w:rPr>
          <w:rFonts w:ascii="Simplified Arabic" w:hAnsi="Simplified Arabic" w:cs="Simplified Arabic"/>
          <w:b/>
          <w:bCs/>
          <w:color w:val="0D0D0D"/>
          <w:sz w:val="24"/>
          <w:szCs w:val="24"/>
          <w:u w:val="single"/>
          <w:rtl/>
        </w:rPr>
        <w:t>المياه</w:t>
      </w:r>
      <w:r w:rsidR="0043438C">
        <w:rPr>
          <w:rFonts w:ascii="Simplified Arabic" w:hAnsi="Simplified Arabic" w:cs="Simplified Arabic"/>
          <w:b/>
          <w:bCs/>
          <w:color w:val="0D0D0D"/>
          <w:sz w:val="24"/>
          <w:szCs w:val="24"/>
          <w:u w:val="single"/>
        </w:rPr>
        <w:t xml:space="preserve"> </w:t>
      </w:r>
    </w:p>
    <w:p w14:paraId="178F8029" w14:textId="59CF9DF1" w:rsidR="00F0663F" w:rsidRPr="0043438C" w:rsidRDefault="00F0663F" w:rsidP="00772D44">
      <w:pPr>
        <w:tabs>
          <w:tab w:val="left" w:pos="9355"/>
        </w:tabs>
        <w:autoSpaceDE w:val="0"/>
        <w:autoSpaceDN w:val="0"/>
        <w:adjustRightInd w:val="0"/>
        <w:spacing w:after="0" w:line="240" w:lineRule="auto"/>
        <w:contextualSpacing/>
        <w:jc w:val="both"/>
        <w:rPr>
          <w:rFonts w:ascii="Simplified Arabic" w:hAnsi="Simplified Arabic" w:cs="Simplified Arabic"/>
          <w:b/>
          <w:bCs/>
          <w:color w:val="0D0D0D"/>
          <w:sz w:val="24"/>
          <w:szCs w:val="24"/>
          <w:u w:val="single"/>
        </w:rPr>
      </w:pPr>
      <w:r w:rsidRPr="00C90B69">
        <w:rPr>
          <w:rFonts w:ascii="Simplified Arabic" w:hAnsi="Simplified Arabic" w:cs="Simplified Arabic"/>
          <w:color w:val="0D0D0D"/>
          <w:sz w:val="24"/>
          <w:szCs w:val="24"/>
          <w:rtl/>
        </w:rPr>
        <w:t>يتسم</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قطاع</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المياه</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بسمات</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ذاتية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تجعله</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بالغ</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الحساسية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على</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عدة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مستويات</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للحوكمة</w:t>
      </w:r>
      <w:r w:rsidR="00323905" w:rsidRPr="00C90B69">
        <w:rPr>
          <w:rFonts w:ascii="Simplified Arabic" w:hAnsi="Simplified Arabic" w:cs="Simplified Arabic"/>
          <w:color w:val="0D0D0D"/>
          <w:sz w:val="24"/>
          <w:szCs w:val="24"/>
          <w:rtl/>
        </w:rPr>
        <w:t xml:space="preserve"> ووضع السياسات</w:t>
      </w:r>
      <w:r w:rsidR="004F0E15">
        <w:rPr>
          <w:rFonts w:ascii="Simplified Arabic" w:hAnsi="Simplified Arabic" w:cs="Simplified Arabic"/>
          <w:color w:val="0D0D0D"/>
          <w:sz w:val="24"/>
          <w:szCs w:val="24"/>
          <w:rtl/>
        </w:rPr>
        <w:t xml:space="preserve"> في مختلف القطاعات</w:t>
      </w:r>
      <w:r w:rsidR="00323905" w:rsidRPr="00C90B69">
        <w:rPr>
          <w:rFonts w:ascii="Simplified Arabic" w:hAnsi="Simplified Arabic" w:cs="Simplified Arabic"/>
          <w:color w:val="0D0D0D"/>
          <w:sz w:val="24"/>
          <w:szCs w:val="24"/>
          <w:rtl/>
        </w:rPr>
        <w:t xml:space="preserve">: </w:t>
      </w:r>
    </w:p>
    <w:p w14:paraId="7F5AEE7A" w14:textId="68E6FC5F" w:rsidR="00F0663F" w:rsidRPr="00C90B69" w:rsidRDefault="00F0663F" w:rsidP="00772D44">
      <w:pPr>
        <w:pStyle w:val="ListParagraph"/>
        <w:numPr>
          <w:ilvl w:val="0"/>
          <w:numId w:val="3"/>
        </w:numPr>
        <w:tabs>
          <w:tab w:val="left" w:pos="9355"/>
        </w:tabs>
        <w:autoSpaceDE w:val="0"/>
        <w:autoSpaceDN w:val="0"/>
        <w:adjustRightInd w:val="0"/>
        <w:spacing w:after="0" w:line="240" w:lineRule="auto"/>
        <w:jc w:val="both"/>
        <w:rPr>
          <w:rFonts w:ascii="Simplified Arabic" w:hAnsi="Simplified Arabic" w:cs="Simplified Arabic"/>
          <w:color w:val="0D0D0D"/>
          <w:sz w:val="24"/>
          <w:szCs w:val="24"/>
        </w:rPr>
      </w:pPr>
      <w:r w:rsidRPr="00C90B69">
        <w:rPr>
          <w:rFonts w:ascii="Simplified Arabic" w:hAnsi="Simplified Arabic" w:cs="Simplified Arabic"/>
          <w:color w:val="0D0D0D"/>
          <w:sz w:val="24"/>
          <w:szCs w:val="24"/>
          <w:rtl/>
        </w:rPr>
        <w:lastRenderedPageBreak/>
        <w:t>تشكل</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المياه</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رابطا</w:t>
      </w:r>
      <w:r w:rsidR="00CA4D5D">
        <w:rPr>
          <w:rFonts w:ascii="Simplified Arabic" w:hAnsi="Simplified Arabic" w:cs="Simplified Arabic" w:hint="cs"/>
          <w:color w:val="0D0D0D"/>
          <w:sz w:val="24"/>
          <w:szCs w:val="24"/>
          <w:rtl/>
        </w:rPr>
        <w:t>ً</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بين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القطاعات</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w:t>
      </w:r>
      <w:r w:rsidR="00746B9F">
        <w:rPr>
          <w:rFonts w:ascii="Simplified Arabic" w:hAnsi="Simplified Arabic" w:cs="Simplified Arabic" w:hint="cs"/>
          <w:color w:val="0D0D0D"/>
          <w:sz w:val="24"/>
          <w:szCs w:val="24"/>
          <w:rtl/>
        </w:rPr>
        <w:t>ا</w:t>
      </w:r>
      <w:r w:rsidRPr="00C90B69">
        <w:rPr>
          <w:rFonts w:ascii="Simplified Arabic" w:hAnsi="Simplified Arabic" w:cs="Simplified Arabic"/>
          <w:color w:val="0D0D0D"/>
          <w:sz w:val="24"/>
          <w:szCs w:val="24"/>
          <w:rtl/>
        </w:rPr>
        <w:t>لأماكن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الأشخاص</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وكذلك</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بين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النطاقات</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الجغرافية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الزمنية،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وغالبا</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لا تتطابق</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الحدود</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الهيدرولوجية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مع</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الحدود</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الإدارية .</w:t>
      </w:r>
    </w:p>
    <w:p w14:paraId="464B7759" w14:textId="12E14934" w:rsidR="00F0663F" w:rsidRPr="00C90B69" w:rsidRDefault="00F0663F" w:rsidP="00772D44">
      <w:pPr>
        <w:pStyle w:val="ListParagraph"/>
        <w:numPr>
          <w:ilvl w:val="0"/>
          <w:numId w:val="3"/>
        </w:numPr>
        <w:tabs>
          <w:tab w:val="left" w:pos="9355"/>
        </w:tabs>
        <w:autoSpaceDE w:val="0"/>
        <w:autoSpaceDN w:val="0"/>
        <w:adjustRightInd w:val="0"/>
        <w:spacing w:after="0" w:line="240" w:lineRule="auto"/>
        <w:jc w:val="both"/>
        <w:rPr>
          <w:rFonts w:ascii="Simplified Arabic" w:hAnsi="Simplified Arabic" w:cs="Simplified Arabic"/>
          <w:color w:val="0D0D0D"/>
          <w:sz w:val="24"/>
          <w:szCs w:val="24"/>
        </w:rPr>
      </w:pPr>
      <w:r w:rsidRPr="00C90B69">
        <w:rPr>
          <w:rFonts w:ascii="Simplified Arabic" w:hAnsi="Simplified Arabic" w:cs="Simplified Arabic"/>
          <w:color w:val="0D0D0D"/>
          <w:sz w:val="24"/>
          <w:szCs w:val="24"/>
          <w:rtl/>
        </w:rPr>
        <w:t>تمثل</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إدارة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المياه</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العذبة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السطحية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والجوفية</w:t>
      </w:r>
      <w:r w:rsidRPr="00C90B69">
        <w:rPr>
          <w:rFonts w:ascii="Simplified Arabic" w:hAnsi="Simplified Arabic" w:cs="Simplified Arabic"/>
          <w:color w:val="0D0D0D"/>
          <w:sz w:val="24"/>
          <w:szCs w:val="24"/>
        </w:rPr>
        <w:t xml:space="preserve"> ( </w:t>
      </w:r>
      <w:r w:rsidRPr="00C90B69">
        <w:rPr>
          <w:rFonts w:ascii="Simplified Arabic" w:hAnsi="Simplified Arabic" w:cs="Simplified Arabic"/>
          <w:color w:val="0D0D0D"/>
          <w:sz w:val="24"/>
          <w:szCs w:val="24"/>
          <w:rtl/>
        </w:rPr>
        <w:t>شأنا</w:t>
      </w:r>
      <w:r w:rsidR="007E4BB5">
        <w:rPr>
          <w:rFonts w:ascii="Simplified Arabic" w:hAnsi="Simplified Arabic" w:cs="Simplified Arabic" w:hint="cs"/>
          <w:color w:val="0D0D0D"/>
          <w:sz w:val="24"/>
          <w:szCs w:val="24"/>
          <w:rtl/>
        </w:rPr>
        <w:t xml:space="preserve">ً </w:t>
      </w:r>
      <w:r w:rsidR="007E4BB5">
        <w:rPr>
          <w:rFonts w:ascii="Simplified Arabic" w:hAnsi="Simplified Arabic" w:cs="Simplified Arabic"/>
          <w:color w:val="0D0D0D"/>
          <w:sz w:val="24"/>
          <w:szCs w:val="24"/>
          <w:rtl/>
        </w:rPr>
        <w:t>عالم</w:t>
      </w:r>
      <w:r w:rsidR="007E4BB5">
        <w:rPr>
          <w:rFonts w:ascii="Simplified Arabic" w:hAnsi="Simplified Arabic" w:cs="Simplified Arabic" w:hint="cs"/>
          <w:color w:val="0D0D0D"/>
          <w:sz w:val="24"/>
          <w:szCs w:val="24"/>
          <w:rtl/>
        </w:rPr>
        <w:t>ياً</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ومحلي</w:t>
      </w:r>
      <w:r w:rsidR="007E4BB5">
        <w:rPr>
          <w:rFonts w:ascii="Simplified Arabic" w:hAnsi="Simplified Arabic" w:cs="Simplified Arabic" w:hint="cs"/>
          <w:color w:val="0D0D0D"/>
          <w:sz w:val="24"/>
          <w:szCs w:val="24"/>
          <w:rtl/>
        </w:rPr>
        <w:t>ً</w:t>
      </w:r>
      <w:r w:rsidRPr="00C90B69">
        <w:rPr>
          <w:rFonts w:ascii="Simplified Arabic" w:hAnsi="Simplified Arabic" w:cs="Simplified Arabic"/>
          <w:color w:val="0D0D0D"/>
          <w:sz w:val="24"/>
          <w:szCs w:val="24"/>
          <w:rtl/>
        </w:rPr>
        <w:t>ا</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على</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السواء،</w:t>
      </w:r>
      <w:r w:rsidR="004F0E15">
        <w:rPr>
          <w:rFonts w:ascii="Simplified Arabic" w:hAnsi="Simplified Arabic" w:cs="Simplified Arabic" w:hint="cs"/>
          <w:color w:val="0D0D0D"/>
          <w:sz w:val="24"/>
          <w:szCs w:val="24"/>
          <w:rtl/>
        </w:rPr>
        <w:t xml:space="preserve"> </w:t>
      </w:r>
      <w:r w:rsidRPr="00C90B69">
        <w:rPr>
          <w:rFonts w:ascii="Simplified Arabic" w:hAnsi="Simplified Arabic" w:cs="Simplified Arabic"/>
          <w:color w:val="0D0D0D"/>
          <w:sz w:val="24"/>
          <w:szCs w:val="24"/>
          <w:rtl/>
        </w:rPr>
        <w:t>وهي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تشتمل</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على</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الكثير</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من أصحاب</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المصلحة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المباشرة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من</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القطاعات</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العام</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الخاص</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وغير</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الربحي،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في</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اتخاذ</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القرارات</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ووضع</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السياسات ودورات</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المشاريع</w:t>
      </w:r>
      <w:r w:rsidRPr="00C90B69">
        <w:rPr>
          <w:rFonts w:ascii="Simplified Arabic" w:hAnsi="Simplified Arabic" w:cs="Simplified Arabic"/>
          <w:color w:val="0D0D0D"/>
          <w:sz w:val="24"/>
          <w:szCs w:val="24"/>
        </w:rPr>
        <w:t>.</w:t>
      </w:r>
    </w:p>
    <w:p w14:paraId="1DAD30E4" w14:textId="2C9807C2" w:rsidR="00B32A80" w:rsidRDefault="00F0663F" w:rsidP="00772D44">
      <w:pPr>
        <w:pStyle w:val="ListParagraph"/>
        <w:numPr>
          <w:ilvl w:val="0"/>
          <w:numId w:val="3"/>
        </w:numPr>
        <w:tabs>
          <w:tab w:val="left" w:pos="9355"/>
        </w:tabs>
        <w:autoSpaceDE w:val="0"/>
        <w:autoSpaceDN w:val="0"/>
        <w:adjustRightInd w:val="0"/>
        <w:spacing w:after="0" w:line="240" w:lineRule="auto"/>
        <w:jc w:val="both"/>
        <w:rPr>
          <w:rFonts w:ascii="Simplified Arabic" w:hAnsi="Simplified Arabic" w:cs="Simplified Arabic"/>
          <w:color w:val="0D0D0D"/>
          <w:sz w:val="24"/>
          <w:szCs w:val="24"/>
        </w:rPr>
      </w:pPr>
      <w:r w:rsidRPr="00C90B69">
        <w:rPr>
          <w:rFonts w:ascii="Simplified Arabic" w:hAnsi="Simplified Arabic" w:cs="Simplified Arabic"/>
          <w:color w:val="0D0D0D"/>
          <w:sz w:val="24"/>
          <w:szCs w:val="24"/>
          <w:rtl/>
        </w:rPr>
        <w:t>سياسات</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المياه</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معقدة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بذاتها</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ومرتبطة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بقوة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بمجالات</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حاسمة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الأهمية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للتنمية،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بما</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فيها</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الصحة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البيئة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والزراعة والطاقة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والتخطيط،</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والتنمية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الإقليمية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وتخفيف</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حدة</w:t>
      </w:r>
      <w:r w:rsidRPr="00C90B69">
        <w:rPr>
          <w:rFonts w:ascii="Simplified Arabic" w:hAnsi="Simplified Arabic" w:cs="Simplified Arabic"/>
          <w:color w:val="0D0D0D"/>
          <w:sz w:val="24"/>
          <w:szCs w:val="24"/>
        </w:rPr>
        <w:t xml:space="preserve"> </w:t>
      </w:r>
      <w:r w:rsidRPr="00C90B69">
        <w:rPr>
          <w:rFonts w:ascii="Simplified Arabic" w:hAnsi="Simplified Arabic" w:cs="Simplified Arabic"/>
          <w:color w:val="0D0D0D"/>
          <w:sz w:val="24"/>
          <w:szCs w:val="24"/>
          <w:rtl/>
        </w:rPr>
        <w:t>الفقر</w:t>
      </w:r>
      <w:r w:rsidRPr="00C90B69">
        <w:rPr>
          <w:rFonts w:ascii="Simplified Arabic" w:hAnsi="Simplified Arabic" w:cs="Simplified Arabic"/>
          <w:sz w:val="24"/>
          <w:szCs w:val="24"/>
        </w:rPr>
        <w:t>.</w:t>
      </w:r>
    </w:p>
    <w:p w14:paraId="5F6E731E" w14:textId="77777777" w:rsidR="00587DC8" w:rsidRPr="00587DC8" w:rsidRDefault="00587DC8" w:rsidP="00587DC8">
      <w:pPr>
        <w:pStyle w:val="ListParagraph"/>
        <w:tabs>
          <w:tab w:val="left" w:pos="9355"/>
        </w:tabs>
        <w:autoSpaceDE w:val="0"/>
        <w:autoSpaceDN w:val="0"/>
        <w:adjustRightInd w:val="0"/>
        <w:spacing w:after="0" w:line="240" w:lineRule="auto"/>
        <w:ind w:left="644"/>
        <w:jc w:val="both"/>
        <w:rPr>
          <w:rFonts w:ascii="Simplified Arabic" w:hAnsi="Simplified Arabic" w:cs="Simplified Arabic"/>
          <w:color w:val="0D0D0D"/>
          <w:sz w:val="4"/>
          <w:szCs w:val="4"/>
        </w:rPr>
      </w:pPr>
    </w:p>
    <w:p w14:paraId="640CB8B9" w14:textId="77777777" w:rsidR="001A56CF" w:rsidRPr="001A56CF" w:rsidRDefault="001A56CF" w:rsidP="001A56CF">
      <w:pPr>
        <w:pStyle w:val="ListParagraph"/>
        <w:tabs>
          <w:tab w:val="left" w:pos="9355"/>
        </w:tabs>
        <w:autoSpaceDE w:val="0"/>
        <w:autoSpaceDN w:val="0"/>
        <w:adjustRightInd w:val="0"/>
        <w:spacing w:after="0" w:line="240" w:lineRule="auto"/>
        <w:ind w:left="644"/>
        <w:jc w:val="both"/>
        <w:rPr>
          <w:rFonts w:ascii="Simplified Arabic" w:hAnsi="Simplified Arabic" w:cs="Simplified Arabic"/>
          <w:color w:val="0D0D0D"/>
          <w:sz w:val="10"/>
          <w:szCs w:val="10"/>
        </w:rPr>
      </w:pPr>
    </w:p>
    <w:p w14:paraId="4DDF1D3B" w14:textId="2A60528F" w:rsidR="00C1612F" w:rsidRPr="00C90B69" w:rsidRDefault="00A9095A" w:rsidP="00772D44">
      <w:pPr>
        <w:tabs>
          <w:tab w:val="left" w:pos="9497"/>
        </w:tabs>
        <w:autoSpaceDE w:val="0"/>
        <w:autoSpaceDN w:val="0"/>
        <w:adjustRightInd w:val="0"/>
        <w:spacing w:after="0" w:line="240" w:lineRule="auto"/>
        <w:contextualSpacing/>
        <w:jc w:val="both"/>
        <w:rPr>
          <w:rFonts w:ascii="Simplified Arabic" w:hAnsi="Simplified Arabic" w:cs="Simplified Arabic"/>
          <w:b/>
          <w:bCs/>
          <w:sz w:val="24"/>
          <w:szCs w:val="24"/>
          <w:rtl/>
        </w:rPr>
      </w:pPr>
      <w:r w:rsidRPr="00C90B69">
        <w:rPr>
          <w:rFonts w:ascii="Simplified Arabic" w:hAnsi="Simplified Arabic" w:cs="Simplified Arabic"/>
          <w:b/>
          <w:bCs/>
          <w:sz w:val="24"/>
          <w:szCs w:val="24"/>
          <w:rtl/>
        </w:rPr>
        <w:t>2-2</w:t>
      </w:r>
      <w:r w:rsidR="00C1612F" w:rsidRPr="00C90B69">
        <w:rPr>
          <w:rFonts w:ascii="Simplified Arabic" w:hAnsi="Simplified Arabic" w:cs="Simplified Arabic"/>
          <w:b/>
          <w:bCs/>
          <w:sz w:val="24"/>
          <w:szCs w:val="24"/>
        </w:rPr>
        <w:t xml:space="preserve"> </w:t>
      </w:r>
      <w:r w:rsidR="00C1612F" w:rsidRPr="00C90B69">
        <w:rPr>
          <w:rFonts w:ascii="Simplified Arabic" w:hAnsi="Simplified Arabic" w:cs="Simplified Arabic"/>
          <w:b/>
          <w:bCs/>
          <w:sz w:val="24"/>
          <w:szCs w:val="24"/>
          <w:rtl/>
        </w:rPr>
        <w:t xml:space="preserve"> مفهوم</w:t>
      </w:r>
      <w:r w:rsidR="00C1612F" w:rsidRPr="00C90B69">
        <w:rPr>
          <w:rFonts w:ascii="Simplified Arabic" w:hAnsi="Simplified Arabic" w:cs="Simplified Arabic"/>
          <w:b/>
          <w:bCs/>
          <w:sz w:val="24"/>
          <w:szCs w:val="24"/>
        </w:rPr>
        <w:t xml:space="preserve"> </w:t>
      </w:r>
      <w:r w:rsidR="00C1612F" w:rsidRPr="00C90B69">
        <w:rPr>
          <w:rFonts w:ascii="Simplified Arabic" w:hAnsi="Simplified Arabic" w:cs="Simplified Arabic"/>
          <w:b/>
          <w:bCs/>
          <w:sz w:val="24"/>
          <w:szCs w:val="24"/>
          <w:rtl/>
        </w:rPr>
        <w:t>الأمن</w:t>
      </w:r>
      <w:r w:rsidR="00C1612F" w:rsidRPr="00C90B69">
        <w:rPr>
          <w:rFonts w:ascii="Simplified Arabic" w:hAnsi="Simplified Arabic" w:cs="Simplified Arabic"/>
          <w:b/>
          <w:bCs/>
          <w:sz w:val="24"/>
          <w:szCs w:val="24"/>
        </w:rPr>
        <w:t xml:space="preserve"> </w:t>
      </w:r>
      <w:r w:rsidR="00C1612F" w:rsidRPr="00C90B69">
        <w:rPr>
          <w:rFonts w:ascii="Simplified Arabic" w:hAnsi="Simplified Arabic" w:cs="Simplified Arabic"/>
          <w:b/>
          <w:bCs/>
          <w:sz w:val="24"/>
          <w:szCs w:val="24"/>
          <w:rtl/>
        </w:rPr>
        <w:t>المائي</w:t>
      </w:r>
      <w:r w:rsidR="002C40F4" w:rsidRPr="00C90B69">
        <w:rPr>
          <w:rFonts w:ascii="Simplified Arabic" w:hAnsi="Simplified Arabic" w:cs="Simplified Arabic"/>
          <w:b/>
          <w:bCs/>
          <w:sz w:val="24"/>
          <w:szCs w:val="24"/>
        </w:rPr>
        <w:t xml:space="preserve"> : </w:t>
      </w:r>
    </w:p>
    <w:p w14:paraId="03713F86" w14:textId="2BF1A422" w:rsidR="00C1612F" w:rsidRPr="00C90B69" w:rsidRDefault="00C1612F" w:rsidP="00772D44">
      <w:pPr>
        <w:tabs>
          <w:tab w:val="left" w:pos="9497"/>
        </w:tabs>
        <w:autoSpaceDE w:val="0"/>
        <w:autoSpaceDN w:val="0"/>
        <w:adjustRightInd w:val="0"/>
        <w:spacing w:after="0" w:line="240" w:lineRule="auto"/>
        <w:contextualSpacing/>
        <w:jc w:val="both"/>
        <w:rPr>
          <w:rFonts w:ascii="Simplified Arabic" w:hAnsi="Simplified Arabic" w:cs="Simplified Arabic"/>
          <w:b/>
          <w:bCs/>
          <w:sz w:val="24"/>
          <w:szCs w:val="24"/>
        </w:rPr>
      </w:pPr>
      <w:r w:rsidRPr="00C90B69">
        <w:rPr>
          <w:rFonts w:ascii="Simplified Arabic" w:hAnsi="Simplified Arabic" w:cs="Simplified Arabic"/>
          <w:b/>
          <w:bCs/>
          <w:sz w:val="24"/>
          <w:szCs w:val="24"/>
          <w:rtl/>
        </w:rPr>
        <w:t>2-</w:t>
      </w:r>
      <w:r w:rsidR="00A9095A" w:rsidRPr="00C90B69">
        <w:rPr>
          <w:rFonts w:ascii="Simplified Arabic" w:hAnsi="Simplified Arabic" w:cs="Simplified Arabic"/>
          <w:b/>
          <w:bCs/>
          <w:sz w:val="24"/>
          <w:szCs w:val="24"/>
          <w:rtl/>
        </w:rPr>
        <w:t>2-1</w:t>
      </w:r>
      <w:r w:rsidRPr="00C90B69">
        <w:rPr>
          <w:rFonts w:ascii="Simplified Arabic" w:hAnsi="Simplified Arabic" w:cs="Simplified Arabic"/>
          <w:b/>
          <w:bCs/>
          <w:sz w:val="24"/>
          <w:szCs w:val="24"/>
          <w:rtl/>
        </w:rPr>
        <w:t xml:space="preserve"> </w:t>
      </w:r>
      <w:r w:rsidRPr="00C90B69">
        <w:rPr>
          <w:rFonts w:ascii="Simplified Arabic" w:hAnsi="Simplified Arabic" w:cs="Simplified Arabic"/>
          <w:b/>
          <w:bCs/>
          <w:sz w:val="24"/>
          <w:szCs w:val="24"/>
        </w:rPr>
        <w:t xml:space="preserve"> </w:t>
      </w:r>
      <w:r w:rsidRPr="00C90B69">
        <w:rPr>
          <w:rFonts w:ascii="Simplified Arabic" w:hAnsi="Simplified Arabic" w:cs="Simplified Arabic"/>
          <w:b/>
          <w:bCs/>
          <w:sz w:val="24"/>
          <w:szCs w:val="24"/>
          <w:rtl/>
        </w:rPr>
        <w:t>تعريف</w:t>
      </w:r>
      <w:r w:rsidRPr="00C90B69">
        <w:rPr>
          <w:rFonts w:ascii="Simplified Arabic" w:hAnsi="Simplified Arabic" w:cs="Simplified Arabic"/>
          <w:b/>
          <w:bCs/>
          <w:sz w:val="24"/>
          <w:szCs w:val="24"/>
        </w:rPr>
        <w:t xml:space="preserve"> </w:t>
      </w:r>
      <w:r w:rsidRPr="00C90B69">
        <w:rPr>
          <w:rFonts w:ascii="Simplified Arabic" w:hAnsi="Simplified Arabic" w:cs="Simplified Arabic"/>
          <w:b/>
          <w:bCs/>
          <w:sz w:val="24"/>
          <w:szCs w:val="24"/>
          <w:rtl/>
        </w:rPr>
        <w:t>الأمن</w:t>
      </w:r>
      <w:r w:rsidRPr="00C90B69">
        <w:rPr>
          <w:rFonts w:ascii="Simplified Arabic" w:hAnsi="Simplified Arabic" w:cs="Simplified Arabic"/>
          <w:b/>
          <w:bCs/>
          <w:sz w:val="24"/>
          <w:szCs w:val="24"/>
        </w:rPr>
        <w:t xml:space="preserve"> </w:t>
      </w:r>
      <w:r w:rsidRPr="00C90B69">
        <w:rPr>
          <w:rFonts w:ascii="Simplified Arabic" w:hAnsi="Simplified Arabic" w:cs="Simplified Arabic"/>
          <w:b/>
          <w:bCs/>
          <w:sz w:val="24"/>
          <w:szCs w:val="24"/>
          <w:rtl/>
        </w:rPr>
        <w:t>المائي</w:t>
      </w:r>
      <w:r w:rsidRPr="00C90B69">
        <w:rPr>
          <w:rFonts w:ascii="Simplified Arabic" w:hAnsi="Simplified Arabic" w:cs="Simplified Arabic"/>
          <w:b/>
          <w:bCs/>
          <w:sz w:val="24"/>
          <w:szCs w:val="24"/>
        </w:rPr>
        <w:t xml:space="preserve"> :</w:t>
      </w:r>
    </w:p>
    <w:p w14:paraId="2A9E980D" w14:textId="1EE22095" w:rsidR="00C1612F" w:rsidRPr="00C90B69" w:rsidRDefault="00C1612F" w:rsidP="00772D44">
      <w:pPr>
        <w:tabs>
          <w:tab w:val="left" w:pos="9497"/>
        </w:tabs>
        <w:autoSpaceDE w:val="0"/>
        <w:autoSpaceDN w:val="0"/>
        <w:adjustRightInd w:val="0"/>
        <w:spacing w:after="0" w:line="240" w:lineRule="auto"/>
        <w:contextualSpacing/>
        <w:jc w:val="both"/>
        <w:rPr>
          <w:rFonts w:ascii="Simplified Arabic" w:hAnsi="Simplified Arabic" w:cs="Simplified Arabic"/>
          <w:b/>
          <w:bCs/>
          <w:sz w:val="24"/>
          <w:szCs w:val="24"/>
          <w:rtl/>
        </w:rPr>
      </w:pPr>
      <w:r w:rsidRPr="00C90B69">
        <w:rPr>
          <w:rFonts w:ascii="Simplified Arabic" w:hAnsi="Simplified Arabic" w:cs="Simplified Arabic"/>
          <w:sz w:val="24"/>
          <w:szCs w:val="24"/>
          <w:rtl/>
        </w:rPr>
        <w:t xml:space="preserve">    الأمن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هو</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وضعية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مستقرة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لموارد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يمكن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الاطمئنان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إليها،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ويتحقق هذا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الوضع</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عندما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تستجيب</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الموارد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المتاحة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للطلب</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عليها،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أي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أن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درجة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الأمن المائي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لدولة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تتوقف</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على</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طبيعة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العلاقة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بين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المعروض</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والطلب</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عليها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 فترة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زمنية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معينة،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ثم</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يمكن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التعامل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مع</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مفهوم</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الأمن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باعتباره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مفهوم</w:t>
      </w:r>
      <w:r w:rsidR="007E4BB5">
        <w:rPr>
          <w:rFonts w:ascii="Simplified Arabic" w:hAnsi="Simplified Arabic" w:cs="Simplified Arabic" w:hint="cs"/>
          <w:sz w:val="24"/>
          <w:szCs w:val="24"/>
          <w:rtl/>
        </w:rPr>
        <w:t>ً</w:t>
      </w:r>
      <w:r w:rsidRPr="00C90B69">
        <w:rPr>
          <w:rFonts w:ascii="Simplified Arabic" w:hAnsi="Simplified Arabic" w:cs="Simplified Arabic"/>
          <w:sz w:val="24"/>
          <w:szCs w:val="24"/>
          <w:rtl/>
        </w:rPr>
        <w:t>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نسبيا</w:t>
      </w:r>
      <w:r w:rsidR="007E4BB5">
        <w:rPr>
          <w:rFonts w:ascii="Simplified Arabic" w:hAnsi="Simplified Arabic" w:cs="Simplified Arabic" w:hint="cs"/>
          <w:sz w:val="24"/>
          <w:szCs w:val="24"/>
          <w:rtl/>
        </w:rPr>
        <w:t>ً</w:t>
      </w:r>
      <w:r w:rsidRPr="00C90B69">
        <w:rPr>
          <w:rFonts w:ascii="Simplified Arabic" w:hAnsi="Simplified Arabic" w:cs="Simplified Arabic"/>
          <w:sz w:val="24"/>
          <w:szCs w:val="24"/>
          <w:rtl/>
        </w:rPr>
        <w:t xml:space="preserve"> يزيد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وينقص</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بحسب</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طبيعة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العلاقات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بين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عرض</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المسالة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والطلب</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عليها،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وينطلق</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فهم تحليل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مفهوم</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الأمن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لأية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دولة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خلال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تحليل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منظومة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الميزان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ويأتي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هذا الأخير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على</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ثلاث</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حالات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هي</w:t>
      </w:r>
      <w:r w:rsidR="006C7868" w:rsidRPr="00C90B69">
        <w:rPr>
          <w:rFonts w:ascii="Simplified Arabic" w:hAnsi="Simplified Arabic" w:cs="Simplified Arabic"/>
          <w:sz w:val="24"/>
          <w:szCs w:val="24"/>
          <w:rtl/>
        </w:rPr>
        <w:t xml:space="preserve">  </w:t>
      </w:r>
      <w:r w:rsidR="006C7868" w:rsidRPr="002132E4">
        <w:rPr>
          <w:rStyle w:val="FootnoteReference"/>
          <w:rFonts w:ascii="Simplified Arabic" w:hAnsi="Simplified Arabic" w:cs="Simplified Arabic"/>
          <w:sz w:val="26"/>
          <w:szCs w:val="26"/>
          <w:rtl/>
        </w:rPr>
        <w:footnoteReference w:id="11"/>
      </w:r>
      <w:r w:rsidRPr="002132E4">
        <w:rPr>
          <w:rFonts w:ascii="Simplified Arabic" w:hAnsi="Simplified Arabic" w:cs="Simplified Arabic"/>
          <w:sz w:val="26"/>
          <w:szCs w:val="26"/>
        </w:rPr>
        <w:t xml:space="preserve"> </w:t>
      </w:r>
      <w:r w:rsidRPr="002132E4">
        <w:rPr>
          <w:rFonts w:ascii="Simplified Arabic" w:hAnsi="Simplified Arabic" w:cs="Simplified Arabic"/>
          <w:b/>
          <w:bCs/>
          <w:sz w:val="26"/>
          <w:szCs w:val="26"/>
        </w:rPr>
        <w:t xml:space="preserve"> :</w:t>
      </w:r>
    </w:p>
    <w:p w14:paraId="213BF02F" w14:textId="7BF5D832" w:rsidR="00C1612F" w:rsidRPr="00C90B69" w:rsidRDefault="00C1612F" w:rsidP="00772D44">
      <w:pPr>
        <w:pStyle w:val="ListParagraph"/>
        <w:numPr>
          <w:ilvl w:val="0"/>
          <w:numId w:val="6"/>
        </w:numPr>
        <w:tabs>
          <w:tab w:val="left" w:pos="9497"/>
        </w:tabs>
        <w:autoSpaceDE w:val="0"/>
        <w:autoSpaceDN w:val="0"/>
        <w:adjustRightInd w:val="0"/>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حالة التوازن المائي </w:t>
      </w:r>
      <w:r w:rsidRPr="00C90B69">
        <w:rPr>
          <w:rFonts w:ascii="Simplified Arabic" w:hAnsi="Simplified Arabic" w:cs="Simplified Arabic"/>
          <w:sz w:val="24"/>
          <w:szCs w:val="24"/>
        </w:rPr>
        <w:t>:(Water balance)</w:t>
      </w:r>
      <w:r w:rsidRPr="00C90B69">
        <w:rPr>
          <w:rFonts w:ascii="Simplified Arabic" w:hAnsi="Simplified Arabic" w:cs="Simplified Arabic"/>
          <w:sz w:val="24"/>
          <w:szCs w:val="24"/>
          <w:rtl/>
        </w:rPr>
        <w:t xml:space="preserve"> حينما يتعادل </w:t>
      </w:r>
      <w:r w:rsidR="00577145" w:rsidRPr="00C90B69">
        <w:rPr>
          <w:rFonts w:ascii="Simplified Arabic" w:hAnsi="Simplified Arabic" w:cs="Simplified Arabic"/>
          <w:sz w:val="24"/>
          <w:szCs w:val="24"/>
          <w:rtl/>
        </w:rPr>
        <w:t>الطلب على المياه</w:t>
      </w:r>
      <w:r w:rsidRPr="00C90B69">
        <w:rPr>
          <w:rFonts w:ascii="Simplified Arabic" w:hAnsi="Simplified Arabic" w:cs="Simplified Arabic"/>
          <w:sz w:val="24"/>
          <w:szCs w:val="24"/>
          <w:rtl/>
        </w:rPr>
        <w:t xml:space="preserve"> مع حجم المعروض منها .</w:t>
      </w:r>
    </w:p>
    <w:p w14:paraId="1379FD2A" w14:textId="77777777" w:rsidR="00C1612F" w:rsidRPr="00C90B69" w:rsidRDefault="00C1612F" w:rsidP="00772D44">
      <w:pPr>
        <w:pStyle w:val="ListParagraph"/>
        <w:numPr>
          <w:ilvl w:val="0"/>
          <w:numId w:val="6"/>
        </w:numPr>
        <w:tabs>
          <w:tab w:val="left" w:pos="9497"/>
        </w:tabs>
        <w:autoSpaceDE w:val="0"/>
        <w:autoSpaceDN w:val="0"/>
        <w:adjustRightInd w:val="0"/>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حالة الوفرة المائية </w:t>
      </w:r>
      <w:r w:rsidRPr="00C90B69">
        <w:rPr>
          <w:rFonts w:ascii="Simplified Arabic" w:hAnsi="Simplified Arabic" w:cs="Simplified Arabic"/>
          <w:sz w:val="24"/>
          <w:szCs w:val="24"/>
        </w:rPr>
        <w:t>:(Water surplus)</w:t>
      </w:r>
      <w:r w:rsidRPr="00C90B69">
        <w:rPr>
          <w:rFonts w:ascii="Simplified Arabic" w:hAnsi="Simplified Arabic" w:cs="Simplified Arabic"/>
          <w:sz w:val="24"/>
          <w:szCs w:val="24"/>
          <w:rtl/>
        </w:rPr>
        <w:t xml:space="preserve"> حينما يكون حجم الموارد المائية أكبر من حجم الاحتياجات .</w:t>
      </w:r>
    </w:p>
    <w:p w14:paraId="374523E5" w14:textId="07FF2A94" w:rsidR="00C1612F" w:rsidRPr="00C90B69" w:rsidRDefault="00C1612F" w:rsidP="00772D44">
      <w:pPr>
        <w:pStyle w:val="ListParagraph"/>
        <w:numPr>
          <w:ilvl w:val="0"/>
          <w:numId w:val="6"/>
        </w:numPr>
        <w:tabs>
          <w:tab w:val="left" w:pos="9497"/>
        </w:tabs>
        <w:autoSpaceDE w:val="0"/>
        <w:autoSpaceDN w:val="0"/>
        <w:adjustRightInd w:val="0"/>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حالة العجز المائي </w:t>
      </w:r>
      <w:r w:rsidRPr="00C90B69">
        <w:rPr>
          <w:rFonts w:ascii="Simplified Arabic" w:hAnsi="Simplified Arabic" w:cs="Simplified Arabic"/>
          <w:sz w:val="24"/>
          <w:szCs w:val="24"/>
        </w:rPr>
        <w:t>:(Water deficit)</w:t>
      </w:r>
      <w:r w:rsidRPr="00C90B69">
        <w:rPr>
          <w:rFonts w:ascii="Simplified Arabic" w:hAnsi="Simplified Arabic" w:cs="Simplified Arabic"/>
          <w:sz w:val="24"/>
          <w:szCs w:val="24"/>
          <w:rtl/>
        </w:rPr>
        <w:t xml:space="preserve"> يكون فيها حجم الموارد المائية أقل من حجم المطلوب للو</w:t>
      </w:r>
      <w:r w:rsidR="00790ABF" w:rsidRPr="00C90B69">
        <w:rPr>
          <w:rFonts w:ascii="Simplified Arabic" w:hAnsi="Simplified Arabic" w:cs="Simplified Arabic"/>
          <w:sz w:val="24"/>
          <w:szCs w:val="24"/>
          <w:rtl/>
        </w:rPr>
        <w:t xml:space="preserve">فاء بالاحتياجات المائية اللازمة. </w:t>
      </w:r>
      <w:r w:rsidR="00790ABF" w:rsidRPr="00C90B69">
        <w:rPr>
          <w:rFonts w:ascii="Simplified Arabic" w:hAnsi="Simplified Arabic" w:cs="Simplified Arabic"/>
          <w:sz w:val="24"/>
          <w:szCs w:val="24"/>
          <w:u w:val="single"/>
          <w:rtl/>
        </w:rPr>
        <w:t xml:space="preserve"> </w:t>
      </w:r>
      <w:r w:rsidRPr="00C90B69">
        <w:rPr>
          <w:rFonts w:ascii="Simplified Arabic" w:hAnsi="Simplified Arabic" w:cs="Simplified Arabic"/>
          <w:sz w:val="24"/>
          <w:szCs w:val="24"/>
          <w:u w:val="single"/>
          <w:rtl/>
        </w:rPr>
        <w:t>كما</w:t>
      </w:r>
      <w:r w:rsidRPr="00C90B69">
        <w:rPr>
          <w:rFonts w:ascii="Simplified Arabic" w:hAnsi="Simplified Arabic" w:cs="Simplified Arabic"/>
          <w:sz w:val="24"/>
          <w:szCs w:val="24"/>
          <w:u w:val="single"/>
        </w:rPr>
        <w:t xml:space="preserve"> </w:t>
      </w:r>
      <w:r w:rsidRPr="00C90B69">
        <w:rPr>
          <w:rFonts w:ascii="Simplified Arabic" w:hAnsi="Simplified Arabic" w:cs="Simplified Arabic"/>
          <w:sz w:val="24"/>
          <w:szCs w:val="24"/>
          <w:u w:val="single"/>
          <w:rtl/>
        </w:rPr>
        <w:t>يرتكز</w:t>
      </w:r>
      <w:r w:rsidRPr="00C90B69">
        <w:rPr>
          <w:rFonts w:ascii="Simplified Arabic" w:hAnsi="Simplified Arabic" w:cs="Simplified Arabic"/>
          <w:sz w:val="24"/>
          <w:szCs w:val="24"/>
          <w:u w:val="single"/>
        </w:rPr>
        <w:t xml:space="preserve"> </w:t>
      </w:r>
      <w:r w:rsidRPr="00C90B69">
        <w:rPr>
          <w:rFonts w:ascii="Simplified Arabic" w:hAnsi="Simplified Arabic" w:cs="Simplified Arabic"/>
          <w:sz w:val="24"/>
          <w:szCs w:val="24"/>
          <w:u w:val="single"/>
          <w:rtl/>
        </w:rPr>
        <w:t>الأمن</w:t>
      </w:r>
      <w:r w:rsidRPr="00C90B69">
        <w:rPr>
          <w:rFonts w:ascii="Simplified Arabic" w:hAnsi="Simplified Arabic" w:cs="Simplified Arabic"/>
          <w:sz w:val="24"/>
          <w:szCs w:val="24"/>
          <w:u w:val="single"/>
        </w:rPr>
        <w:t xml:space="preserve"> </w:t>
      </w:r>
      <w:r w:rsidRPr="00C90B69">
        <w:rPr>
          <w:rFonts w:ascii="Simplified Arabic" w:hAnsi="Simplified Arabic" w:cs="Simplified Arabic"/>
          <w:sz w:val="24"/>
          <w:szCs w:val="24"/>
          <w:u w:val="single"/>
          <w:rtl/>
        </w:rPr>
        <w:t>المائي</w:t>
      </w:r>
      <w:r w:rsidRPr="00C90B69">
        <w:rPr>
          <w:rFonts w:ascii="Simplified Arabic" w:hAnsi="Simplified Arabic" w:cs="Simplified Arabic"/>
          <w:sz w:val="24"/>
          <w:szCs w:val="24"/>
          <w:u w:val="single"/>
        </w:rPr>
        <w:t xml:space="preserve"> </w:t>
      </w:r>
      <w:r w:rsidRPr="00C90B69">
        <w:rPr>
          <w:rFonts w:ascii="Simplified Arabic" w:hAnsi="Simplified Arabic" w:cs="Simplified Arabic"/>
          <w:sz w:val="24"/>
          <w:szCs w:val="24"/>
          <w:u w:val="single"/>
          <w:rtl/>
        </w:rPr>
        <w:t>على</w:t>
      </w:r>
      <w:r w:rsidRPr="00C90B69">
        <w:rPr>
          <w:rFonts w:ascii="Simplified Arabic" w:hAnsi="Simplified Arabic" w:cs="Simplified Arabic"/>
          <w:sz w:val="24"/>
          <w:szCs w:val="24"/>
          <w:u w:val="single"/>
        </w:rPr>
        <w:t xml:space="preserve"> </w:t>
      </w:r>
      <w:r w:rsidRPr="00C90B69">
        <w:rPr>
          <w:rFonts w:ascii="Simplified Arabic" w:hAnsi="Simplified Arabic" w:cs="Simplified Arabic"/>
          <w:sz w:val="24"/>
          <w:szCs w:val="24"/>
          <w:u w:val="single"/>
          <w:rtl/>
        </w:rPr>
        <w:t>عدة</w:t>
      </w:r>
      <w:r w:rsidRPr="00C90B69">
        <w:rPr>
          <w:rFonts w:ascii="Simplified Arabic" w:hAnsi="Simplified Arabic" w:cs="Simplified Arabic"/>
          <w:sz w:val="24"/>
          <w:szCs w:val="24"/>
          <w:u w:val="single"/>
        </w:rPr>
        <w:t xml:space="preserve"> </w:t>
      </w:r>
      <w:r w:rsidRPr="00C90B69">
        <w:rPr>
          <w:rFonts w:ascii="Simplified Arabic" w:hAnsi="Simplified Arabic" w:cs="Simplified Arabic"/>
          <w:sz w:val="24"/>
          <w:szCs w:val="24"/>
          <w:u w:val="single"/>
          <w:rtl/>
        </w:rPr>
        <w:t>أسس</w:t>
      </w:r>
      <w:r w:rsidRPr="00C90B69">
        <w:rPr>
          <w:rFonts w:ascii="Simplified Arabic" w:hAnsi="Simplified Arabic" w:cs="Simplified Arabic"/>
          <w:sz w:val="24"/>
          <w:szCs w:val="24"/>
          <w:u w:val="single"/>
        </w:rPr>
        <w:t xml:space="preserve"> </w:t>
      </w:r>
      <w:r w:rsidRPr="00C90B69">
        <w:rPr>
          <w:rFonts w:ascii="Simplified Arabic" w:hAnsi="Simplified Arabic" w:cs="Simplified Arabic"/>
          <w:sz w:val="24"/>
          <w:szCs w:val="24"/>
          <w:u w:val="single"/>
          <w:rtl/>
        </w:rPr>
        <w:t>هي</w:t>
      </w:r>
      <w:r w:rsidRPr="00C90B69">
        <w:rPr>
          <w:rFonts w:ascii="Simplified Arabic" w:hAnsi="Simplified Arabic" w:cs="Simplified Arabic"/>
          <w:sz w:val="24"/>
          <w:szCs w:val="24"/>
          <w:u w:val="single"/>
        </w:rPr>
        <w:t>:</w:t>
      </w:r>
    </w:p>
    <w:p w14:paraId="727ED7C3" w14:textId="35BAE06E" w:rsidR="00C1612F" w:rsidRPr="00C90B69" w:rsidRDefault="00FD1B97" w:rsidP="00772D44">
      <w:pPr>
        <w:tabs>
          <w:tab w:val="left" w:pos="9497"/>
        </w:tabs>
        <w:autoSpaceDE w:val="0"/>
        <w:autoSpaceDN w:val="0"/>
        <w:adjustRightInd w:val="0"/>
        <w:spacing w:after="0" w:line="240" w:lineRule="auto"/>
        <w:contextualSpacing/>
        <w:jc w:val="both"/>
        <w:rPr>
          <w:rFonts w:ascii="Simplified Arabic" w:hAnsi="Simplified Arabic" w:cs="Simplified Arabic"/>
          <w:b/>
          <w:bCs/>
          <w:sz w:val="24"/>
          <w:szCs w:val="24"/>
        </w:rPr>
      </w:pPr>
      <w:r>
        <w:rPr>
          <w:rFonts w:ascii="Simplified Arabic" w:hAnsi="Simplified Arabic" w:cs="Simplified Arabic" w:hint="cs"/>
          <w:sz w:val="24"/>
          <w:szCs w:val="24"/>
          <w:rtl/>
        </w:rPr>
        <w:t xml:space="preserve">- </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اعتبار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المياه</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إحدى</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المتطلبات</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الأساسية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للتنمية،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إذ</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بدون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ماء</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لا</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يمكن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القيام بعمليات</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التنمية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والقطاعات</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الاقتصادية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المختلفة،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وعلى</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الأخص</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مجالات الشرب،</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الزراعة</w:t>
      </w:r>
      <w:r w:rsidR="00C1612F" w:rsidRPr="00C90B69">
        <w:rPr>
          <w:rFonts w:ascii="Simplified Arabic" w:hAnsi="Simplified Arabic" w:cs="Simplified Arabic"/>
          <w:sz w:val="24"/>
          <w:szCs w:val="24"/>
        </w:rPr>
        <w:t xml:space="preserve"> </w:t>
      </w:r>
      <w:r w:rsidR="00E01875" w:rsidRPr="00C90B69">
        <w:rPr>
          <w:rFonts w:ascii="Simplified Arabic" w:hAnsi="Simplified Arabic" w:cs="Simplified Arabic"/>
          <w:sz w:val="24"/>
          <w:szCs w:val="24"/>
          <w:rtl/>
        </w:rPr>
        <w:t>والصناعة</w:t>
      </w:r>
      <w:r w:rsidR="00E01875" w:rsidRPr="00C90B69">
        <w:rPr>
          <w:rFonts w:ascii="Simplified Arabic" w:hAnsi="Simplified Arabic" w:cs="Simplified Arabic"/>
          <w:sz w:val="24"/>
          <w:szCs w:val="24"/>
        </w:rPr>
        <w:t>.</w:t>
      </w:r>
    </w:p>
    <w:p w14:paraId="0728504D" w14:textId="3E55FC57" w:rsidR="00C1612F" w:rsidRPr="00C90B69" w:rsidRDefault="00C1612F" w:rsidP="00772D44">
      <w:pPr>
        <w:tabs>
          <w:tab w:val="left" w:pos="9497"/>
        </w:tabs>
        <w:autoSpaceDE w:val="0"/>
        <w:autoSpaceDN w:val="0"/>
        <w:adjustRightInd w:val="0"/>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Pr>
        <w:t xml:space="preserve"> - </w:t>
      </w:r>
      <w:r w:rsidRPr="00C90B69">
        <w:rPr>
          <w:rFonts w:ascii="Simplified Arabic" w:hAnsi="Simplified Arabic" w:cs="Simplified Arabic"/>
          <w:sz w:val="24"/>
          <w:szCs w:val="24"/>
          <w:rtl/>
        </w:rPr>
        <w:t>اعتبار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سلعة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اقتصادية (</w:t>
      </w:r>
      <w:r w:rsidRPr="00C90B69">
        <w:rPr>
          <w:rFonts w:ascii="Simplified Arabic" w:hAnsi="Simplified Arabic" w:cs="Simplified Arabic"/>
          <w:sz w:val="24"/>
          <w:szCs w:val="24"/>
        </w:rPr>
        <w:t xml:space="preserve">(Economic </w:t>
      </w:r>
      <w:r w:rsidR="00E01875" w:rsidRPr="00C90B69">
        <w:rPr>
          <w:rFonts w:ascii="Simplified Arabic" w:hAnsi="Simplified Arabic" w:cs="Simplified Arabic"/>
          <w:sz w:val="24"/>
          <w:szCs w:val="24"/>
        </w:rPr>
        <w:t>good</w:t>
      </w:r>
      <w:r w:rsidR="00E01875" w:rsidRPr="00C90B69">
        <w:rPr>
          <w:rFonts w:ascii="Simplified Arabic" w:hAnsi="Simplified Arabic" w:cs="Simplified Arabic"/>
          <w:sz w:val="24"/>
          <w:szCs w:val="24"/>
          <w:rtl/>
        </w:rPr>
        <w:t>:</w:t>
      </w:r>
      <w:r w:rsidRPr="00C90B69">
        <w:rPr>
          <w:rFonts w:ascii="Simplified Arabic" w:hAnsi="Simplified Arabic" w:cs="Simplified Arabic"/>
          <w:sz w:val="24"/>
          <w:szCs w:val="24"/>
          <w:rtl/>
        </w:rPr>
        <w:t xml:space="preserve"> أي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أنها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ليست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سلعة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مجانية وبالتالي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هدر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أو</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عدم</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ترشيد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استخدامها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سيؤدي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إلى</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إلحاق</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الضرر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 xml:space="preserve">بالبيئة </w:t>
      </w:r>
      <w:r w:rsidR="00E01875" w:rsidRPr="00C90B69">
        <w:rPr>
          <w:rFonts w:ascii="Simplified Arabic" w:hAnsi="Simplified Arabic" w:cs="Simplified Arabic"/>
          <w:sz w:val="24"/>
          <w:szCs w:val="24"/>
          <w:rtl/>
        </w:rPr>
        <w:t>وبالمجتمع.</w:t>
      </w:r>
    </w:p>
    <w:p w14:paraId="309D4236" w14:textId="2FAE4E64" w:rsidR="00C1612F" w:rsidRPr="00C90B69" w:rsidRDefault="00FD1B97" w:rsidP="00772D44">
      <w:pPr>
        <w:tabs>
          <w:tab w:val="left" w:pos="9497"/>
        </w:tabs>
        <w:autoSpaceDE w:val="0"/>
        <w:autoSpaceDN w:val="0"/>
        <w:adjustRightInd w:val="0"/>
        <w:spacing w:after="0" w:line="240" w:lineRule="auto"/>
        <w:contextualSpacing/>
        <w:jc w:val="both"/>
        <w:rPr>
          <w:rFonts w:ascii="Simplified Arabic" w:hAnsi="Simplified Arabic" w:cs="Simplified Arabic"/>
          <w:sz w:val="24"/>
          <w:szCs w:val="24"/>
        </w:rPr>
      </w:pPr>
      <w:r>
        <w:rPr>
          <w:rFonts w:ascii="Simplified Arabic" w:hAnsi="Simplified Arabic" w:cs="Simplified Arabic" w:hint="cs"/>
          <w:sz w:val="24"/>
          <w:szCs w:val="24"/>
          <w:rtl/>
        </w:rPr>
        <w:t>-</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إن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التنافس</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على</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مصادر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المياه</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بين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دول</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المنطقة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يجعل</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هذه</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السلعة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الحيوية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ذريعة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لإثارة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المشاكل</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ونشوب</w:t>
      </w:r>
      <w:r w:rsidR="00C1612F" w:rsidRPr="00C90B69">
        <w:rPr>
          <w:rFonts w:ascii="Simplified Arabic" w:hAnsi="Simplified Arabic" w:cs="Simplified Arabic"/>
          <w:sz w:val="24"/>
          <w:szCs w:val="24"/>
        </w:rPr>
        <w:t xml:space="preserve"> </w:t>
      </w:r>
      <w:r w:rsidR="00E01875" w:rsidRPr="00C90B69">
        <w:rPr>
          <w:rFonts w:ascii="Simplified Arabic" w:hAnsi="Simplified Arabic" w:cs="Simplified Arabic"/>
          <w:sz w:val="24"/>
          <w:szCs w:val="24"/>
          <w:rtl/>
        </w:rPr>
        <w:t>النزاعات.</w:t>
      </w:r>
    </w:p>
    <w:p w14:paraId="27A6CEE6" w14:textId="62222588" w:rsidR="00403E88" w:rsidRDefault="00C1612F" w:rsidP="00772D44">
      <w:pPr>
        <w:tabs>
          <w:tab w:val="left" w:pos="9497"/>
        </w:tabs>
        <w:autoSpaceDE w:val="0"/>
        <w:autoSpaceDN w:val="0"/>
        <w:adjustRightInd w:val="0"/>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tl/>
        </w:rPr>
        <w:t>وبالتالي يمكن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القول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أن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جوهر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الأمن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هو</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أن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يكون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لدى</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المجتمعات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إمكانية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الحصول على</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كافية،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أو</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يجب</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أن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يكون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لديها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الوسائل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للحد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الضرر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الذي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يترتب</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نقص</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w:t>
      </w:r>
      <w:r w:rsidR="008F02B0" w:rsidRPr="00C90B69">
        <w:rPr>
          <w:rFonts w:ascii="Simplified Arabic" w:hAnsi="Simplified Arabic" w:cs="Simplified Arabic"/>
          <w:sz w:val="24"/>
          <w:szCs w:val="24"/>
          <w:rtl/>
        </w:rPr>
        <w:t>مياه .</w:t>
      </w:r>
    </w:p>
    <w:p w14:paraId="6431824E" w14:textId="77777777" w:rsidR="00E82F15" w:rsidRPr="00C90B69" w:rsidRDefault="00C1612F" w:rsidP="00772D44">
      <w:pPr>
        <w:tabs>
          <w:tab w:val="left" w:pos="9497"/>
        </w:tabs>
        <w:autoSpaceDE w:val="0"/>
        <w:autoSpaceDN w:val="0"/>
        <w:adjustRightInd w:val="0"/>
        <w:spacing w:after="0" w:line="240" w:lineRule="auto"/>
        <w:contextualSpacing/>
        <w:jc w:val="both"/>
        <w:rPr>
          <w:rFonts w:ascii="Simplified Arabic" w:hAnsi="Simplified Arabic" w:cs="Simplified Arabic"/>
          <w:b/>
          <w:bCs/>
          <w:sz w:val="24"/>
          <w:szCs w:val="24"/>
          <w:rtl/>
        </w:rPr>
      </w:pPr>
      <w:r w:rsidRPr="00C90B69">
        <w:rPr>
          <w:rFonts w:ascii="Simplified Arabic" w:hAnsi="Simplified Arabic" w:cs="Simplified Arabic"/>
          <w:b/>
          <w:bCs/>
          <w:sz w:val="24"/>
          <w:szCs w:val="24"/>
          <w:rtl/>
        </w:rPr>
        <w:t xml:space="preserve">2-2 </w:t>
      </w:r>
      <w:r w:rsidR="002030AF" w:rsidRPr="00C90B69">
        <w:rPr>
          <w:rFonts w:ascii="Simplified Arabic" w:hAnsi="Simplified Arabic" w:cs="Simplified Arabic"/>
          <w:b/>
          <w:bCs/>
          <w:sz w:val="24"/>
          <w:szCs w:val="24"/>
          <w:rtl/>
        </w:rPr>
        <w:t xml:space="preserve">-2 </w:t>
      </w:r>
      <w:r w:rsidRPr="00C90B69">
        <w:rPr>
          <w:rFonts w:ascii="Simplified Arabic" w:hAnsi="Simplified Arabic" w:cs="Simplified Arabic"/>
          <w:b/>
          <w:bCs/>
          <w:sz w:val="24"/>
          <w:szCs w:val="24"/>
          <w:rtl/>
        </w:rPr>
        <w:t>: محددات</w:t>
      </w:r>
      <w:r w:rsidRPr="00C90B69">
        <w:rPr>
          <w:rFonts w:ascii="Simplified Arabic" w:hAnsi="Simplified Arabic" w:cs="Simplified Arabic"/>
          <w:b/>
          <w:bCs/>
          <w:sz w:val="24"/>
          <w:szCs w:val="24"/>
        </w:rPr>
        <w:t xml:space="preserve"> </w:t>
      </w:r>
      <w:r w:rsidRPr="00C90B69">
        <w:rPr>
          <w:rFonts w:ascii="Simplified Arabic" w:hAnsi="Simplified Arabic" w:cs="Simplified Arabic"/>
          <w:b/>
          <w:bCs/>
          <w:sz w:val="24"/>
          <w:szCs w:val="24"/>
          <w:rtl/>
        </w:rPr>
        <w:t>الأمن</w:t>
      </w:r>
      <w:r w:rsidRPr="00C90B69">
        <w:rPr>
          <w:rFonts w:ascii="Simplified Arabic" w:hAnsi="Simplified Arabic" w:cs="Simplified Arabic"/>
          <w:b/>
          <w:bCs/>
          <w:sz w:val="24"/>
          <w:szCs w:val="24"/>
        </w:rPr>
        <w:t xml:space="preserve"> </w:t>
      </w:r>
      <w:r w:rsidRPr="00C90B69">
        <w:rPr>
          <w:rFonts w:ascii="Simplified Arabic" w:hAnsi="Simplified Arabic" w:cs="Simplified Arabic"/>
          <w:b/>
          <w:bCs/>
          <w:sz w:val="24"/>
          <w:szCs w:val="24"/>
          <w:rtl/>
        </w:rPr>
        <w:t>المائي</w:t>
      </w:r>
      <w:r w:rsidRPr="00C90B69">
        <w:rPr>
          <w:rFonts w:ascii="Simplified Arabic" w:hAnsi="Simplified Arabic" w:cs="Simplified Arabic"/>
          <w:b/>
          <w:bCs/>
          <w:sz w:val="24"/>
          <w:szCs w:val="24"/>
        </w:rPr>
        <w:t xml:space="preserve"> : </w:t>
      </w:r>
    </w:p>
    <w:p w14:paraId="3D524929" w14:textId="355A243C" w:rsidR="00E82F15" w:rsidRPr="00C90B69" w:rsidRDefault="00723909" w:rsidP="00772D44">
      <w:pPr>
        <w:tabs>
          <w:tab w:val="left" w:pos="9497"/>
        </w:tabs>
        <w:autoSpaceDE w:val="0"/>
        <w:autoSpaceDN w:val="0"/>
        <w:adjustRightInd w:val="0"/>
        <w:spacing w:after="0" w:line="240" w:lineRule="auto"/>
        <w:contextualSpacing/>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إ</w:t>
      </w:r>
      <w:r w:rsidR="00C1612F" w:rsidRPr="00C90B69">
        <w:rPr>
          <w:rFonts w:ascii="Simplified Arabic" w:hAnsi="Simplified Arabic" w:cs="Simplified Arabic"/>
          <w:sz w:val="24"/>
          <w:szCs w:val="24"/>
          <w:rtl/>
        </w:rPr>
        <w:t>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الحديث</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عن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الأمن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المائي</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كحق</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لابد</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توفر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مجموعة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المرتكزات</w:t>
      </w:r>
      <w:r w:rsidR="00634B3A" w:rsidRPr="00C90B69">
        <w:rPr>
          <w:rFonts w:ascii="Simplified Arabic" w:hAnsi="Simplified Arabic" w:cs="Simplified Arabic"/>
          <w:sz w:val="24"/>
          <w:szCs w:val="24"/>
          <w:rtl/>
        </w:rPr>
        <w:t xml:space="preserve"> لتحقيق</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الأمن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المائي،</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وكذا</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الوصول</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إليه</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ومنها</w:t>
      </w:r>
      <w:r w:rsidR="00C1612F" w:rsidRPr="00C90B69">
        <w:rPr>
          <w:rFonts w:ascii="Simplified Arabic" w:hAnsi="Simplified Arabic" w:cs="Simplified Arabic"/>
          <w:sz w:val="24"/>
          <w:szCs w:val="24"/>
        </w:rPr>
        <w:t>:</w:t>
      </w:r>
    </w:p>
    <w:p w14:paraId="488B1E5A" w14:textId="77777777" w:rsidR="0072755D" w:rsidRDefault="00C1612F" w:rsidP="00772D44">
      <w:pPr>
        <w:tabs>
          <w:tab w:val="left" w:pos="9497"/>
        </w:tabs>
        <w:autoSpaceDE w:val="0"/>
        <w:autoSpaceDN w:val="0"/>
        <w:adjustRightInd w:val="0"/>
        <w:spacing w:after="0" w:line="240" w:lineRule="auto"/>
        <w:contextualSpacing/>
        <w:jc w:val="both"/>
        <w:rPr>
          <w:rFonts w:ascii="Simplified Arabic" w:hAnsi="Simplified Arabic" w:cs="Simplified Arabic"/>
          <w:b/>
          <w:bCs/>
          <w:sz w:val="24"/>
          <w:szCs w:val="24"/>
          <w:u w:val="single"/>
          <w:rtl/>
        </w:rPr>
      </w:pPr>
      <w:r w:rsidRPr="00C90B69">
        <w:rPr>
          <w:rFonts w:ascii="Simplified Arabic" w:hAnsi="Simplified Arabic" w:cs="Simplified Arabic"/>
          <w:b/>
          <w:bCs/>
          <w:sz w:val="24"/>
          <w:szCs w:val="24"/>
          <w:u w:val="single"/>
          <w:rtl/>
        </w:rPr>
        <w:t>أولا</w:t>
      </w:r>
      <w:r w:rsidRPr="00C90B69">
        <w:rPr>
          <w:rFonts w:ascii="Simplified Arabic" w:hAnsi="Simplified Arabic" w:cs="Simplified Arabic"/>
          <w:b/>
          <w:bCs/>
          <w:sz w:val="24"/>
          <w:szCs w:val="24"/>
          <w:u w:val="single"/>
        </w:rPr>
        <w:t xml:space="preserve">: </w:t>
      </w:r>
      <w:r w:rsidRPr="00C90B69">
        <w:rPr>
          <w:rFonts w:ascii="Simplified Arabic" w:hAnsi="Simplified Arabic" w:cs="Simplified Arabic"/>
          <w:b/>
          <w:bCs/>
          <w:sz w:val="24"/>
          <w:szCs w:val="24"/>
          <w:u w:val="single"/>
          <w:rtl/>
        </w:rPr>
        <w:t>المحددات</w:t>
      </w:r>
      <w:r w:rsidRPr="00C90B69">
        <w:rPr>
          <w:rFonts w:ascii="Simplified Arabic" w:hAnsi="Simplified Arabic" w:cs="Simplified Arabic"/>
          <w:b/>
          <w:bCs/>
          <w:sz w:val="24"/>
          <w:szCs w:val="24"/>
          <w:u w:val="single"/>
        </w:rPr>
        <w:t xml:space="preserve"> </w:t>
      </w:r>
      <w:r w:rsidRPr="00C90B69">
        <w:rPr>
          <w:rFonts w:ascii="Simplified Arabic" w:hAnsi="Simplified Arabic" w:cs="Simplified Arabic"/>
          <w:b/>
          <w:bCs/>
          <w:sz w:val="24"/>
          <w:szCs w:val="24"/>
          <w:u w:val="single"/>
          <w:rtl/>
        </w:rPr>
        <w:t>السياسية</w:t>
      </w:r>
      <w:r w:rsidRPr="00C90B69">
        <w:rPr>
          <w:rFonts w:ascii="Simplified Arabic" w:hAnsi="Simplified Arabic" w:cs="Simplified Arabic"/>
          <w:b/>
          <w:bCs/>
          <w:sz w:val="24"/>
          <w:szCs w:val="24"/>
          <w:u w:val="single"/>
        </w:rPr>
        <w:t xml:space="preserve"> </w:t>
      </w:r>
      <w:r w:rsidRPr="00C90B69">
        <w:rPr>
          <w:rFonts w:ascii="Simplified Arabic" w:hAnsi="Simplified Arabic" w:cs="Simplified Arabic"/>
          <w:b/>
          <w:bCs/>
          <w:sz w:val="24"/>
          <w:szCs w:val="24"/>
          <w:u w:val="single"/>
          <w:rtl/>
        </w:rPr>
        <w:t>للأمن</w:t>
      </w:r>
      <w:r w:rsidRPr="00C90B69">
        <w:rPr>
          <w:rFonts w:ascii="Simplified Arabic" w:hAnsi="Simplified Arabic" w:cs="Simplified Arabic"/>
          <w:b/>
          <w:bCs/>
          <w:sz w:val="24"/>
          <w:szCs w:val="24"/>
          <w:u w:val="single"/>
        </w:rPr>
        <w:t xml:space="preserve"> </w:t>
      </w:r>
      <w:r w:rsidRPr="00C90B69">
        <w:rPr>
          <w:rFonts w:ascii="Simplified Arabic" w:hAnsi="Simplified Arabic" w:cs="Simplified Arabic"/>
          <w:b/>
          <w:bCs/>
          <w:sz w:val="24"/>
          <w:szCs w:val="24"/>
          <w:u w:val="single"/>
          <w:rtl/>
        </w:rPr>
        <w:t>المائي</w:t>
      </w:r>
      <w:r w:rsidR="00C95775" w:rsidRPr="00C90B69">
        <w:rPr>
          <w:rFonts w:ascii="Simplified Arabic" w:hAnsi="Simplified Arabic" w:cs="Simplified Arabic"/>
          <w:b/>
          <w:bCs/>
          <w:sz w:val="24"/>
          <w:szCs w:val="24"/>
          <w:u w:val="single"/>
        </w:rPr>
        <w:t xml:space="preserve"> :</w:t>
      </w:r>
      <w:r w:rsidR="00CA4D5D">
        <w:rPr>
          <w:rFonts w:ascii="Simplified Arabic" w:hAnsi="Simplified Arabic" w:cs="Simplified Arabic" w:hint="cs"/>
          <w:b/>
          <w:bCs/>
          <w:sz w:val="24"/>
          <w:szCs w:val="24"/>
          <w:u w:val="single"/>
          <w:rtl/>
        </w:rPr>
        <w:t xml:space="preserve"> </w:t>
      </w:r>
    </w:p>
    <w:p w14:paraId="512A2C5A" w14:textId="06E5FE67" w:rsidR="00C1612F" w:rsidRPr="00CA4D5D" w:rsidRDefault="00C1612F" w:rsidP="00772D44">
      <w:pPr>
        <w:tabs>
          <w:tab w:val="left" w:pos="9497"/>
        </w:tabs>
        <w:autoSpaceDE w:val="0"/>
        <w:autoSpaceDN w:val="0"/>
        <w:adjustRightInd w:val="0"/>
        <w:spacing w:after="0" w:line="240" w:lineRule="auto"/>
        <w:contextualSpacing/>
        <w:jc w:val="both"/>
        <w:rPr>
          <w:rFonts w:ascii="Simplified Arabic" w:hAnsi="Simplified Arabic" w:cs="Simplified Arabic"/>
          <w:b/>
          <w:bCs/>
          <w:sz w:val="24"/>
          <w:szCs w:val="24"/>
          <w:u w:val="single"/>
          <w:rtl/>
        </w:rPr>
      </w:pPr>
      <w:r w:rsidRPr="00C90B69">
        <w:rPr>
          <w:rFonts w:ascii="Simplified Arabic" w:hAnsi="Simplified Arabic" w:cs="Simplified Arabic"/>
          <w:sz w:val="24"/>
          <w:szCs w:val="24"/>
          <w:rtl/>
        </w:rPr>
        <w:t>يتمحور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المحدد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السياسي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حول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كيفية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خلق</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البيئة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التمكينية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للإنسان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الحق</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 الأمن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فوجود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بيئة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سياسية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تساعد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على</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تحقيق</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الحاجات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الإنسانية</w:t>
      </w:r>
      <w:r w:rsidRPr="00C90B69">
        <w:rPr>
          <w:rFonts w:ascii="Simplified Arabic" w:hAnsi="Simplified Arabic" w:cs="Simplified Arabic"/>
          <w:sz w:val="24"/>
          <w:szCs w:val="24"/>
        </w:rPr>
        <w:t xml:space="preserve"> </w:t>
      </w:r>
      <w:r w:rsidR="00367D64">
        <w:rPr>
          <w:rFonts w:ascii="Simplified Arabic" w:hAnsi="Simplified Arabic" w:cs="Simplified Arabic"/>
          <w:sz w:val="24"/>
          <w:szCs w:val="24"/>
          <w:rtl/>
        </w:rPr>
        <w:t>للماء</w:t>
      </w:r>
      <w:r w:rsidRPr="00C90B69">
        <w:rPr>
          <w:rFonts w:ascii="Simplified Arabic" w:hAnsi="Simplified Arabic" w:cs="Simplified Arabic"/>
          <w:sz w:val="24"/>
          <w:szCs w:val="24"/>
          <w:rtl/>
        </w:rPr>
        <w:t>،</w:t>
      </w:r>
      <w:r w:rsidRPr="00C90B69">
        <w:rPr>
          <w:rFonts w:ascii="Simplified Arabic" w:hAnsi="Simplified Arabic" w:cs="Simplified Arabic"/>
          <w:sz w:val="24"/>
          <w:szCs w:val="24"/>
        </w:rPr>
        <w:t xml:space="preserve"> </w:t>
      </w:r>
      <w:r w:rsidR="00367D64">
        <w:rPr>
          <w:rFonts w:ascii="Simplified Arabic" w:hAnsi="Simplified Arabic" w:cs="Simplified Arabic" w:hint="cs"/>
          <w:sz w:val="24"/>
          <w:szCs w:val="24"/>
          <w:rtl/>
        </w:rPr>
        <w:t>م</w:t>
      </w:r>
      <w:r w:rsidRPr="00C90B69">
        <w:rPr>
          <w:rFonts w:ascii="Simplified Arabic" w:hAnsi="Simplified Arabic" w:cs="Simplified Arabic"/>
          <w:sz w:val="24"/>
          <w:szCs w:val="24"/>
          <w:rtl/>
        </w:rPr>
        <w:t>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خلال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منطلق</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المسؤولية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والجزاء</w:t>
      </w:r>
      <w:r w:rsidR="00430F0E" w:rsidRPr="00C90B69">
        <w:rPr>
          <w:rFonts w:ascii="Simplified Arabic" w:hAnsi="Simplified Arabic" w:cs="Simplified Arabic"/>
          <w:sz w:val="24"/>
          <w:szCs w:val="24"/>
          <w:rtl/>
        </w:rPr>
        <w:t xml:space="preserve"> </w:t>
      </w:r>
      <w:r w:rsidRPr="00C90B69">
        <w:rPr>
          <w:rFonts w:ascii="Simplified Arabic" w:hAnsi="Simplified Arabic" w:cs="Simplified Arabic"/>
          <w:sz w:val="24"/>
          <w:szCs w:val="24"/>
          <w:rtl/>
        </w:rPr>
        <w:t>السياسي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يخلق</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حركيات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إنتاج</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عادلة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مائية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lastRenderedPageBreak/>
        <w:t>قائمة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على</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منطلق</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موطناتي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ديمقراطي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يقوم بالأساس</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على</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الشفافية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والمساواة،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وكذا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عدم</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التمييز</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وسيادة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قانون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الإنصاف</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لتمكين الأفراد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حقهم</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الأمن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w:t>
      </w:r>
      <w:r w:rsidR="007A2F38" w:rsidRPr="002132E4">
        <w:rPr>
          <w:rStyle w:val="FootnoteReference"/>
          <w:rFonts w:ascii="Simplified Arabic" w:hAnsi="Simplified Arabic" w:cs="Simplified Arabic"/>
          <w:sz w:val="28"/>
          <w:szCs w:val="28"/>
          <w:rtl/>
        </w:rPr>
        <w:footnoteReference w:id="12"/>
      </w:r>
      <w:r w:rsidRPr="00C90B69">
        <w:rPr>
          <w:rFonts w:ascii="Simplified Arabic" w:hAnsi="Simplified Arabic" w:cs="Simplified Arabic"/>
          <w:sz w:val="24"/>
          <w:szCs w:val="24"/>
        </w:rPr>
        <w:t>.</w:t>
      </w:r>
    </w:p>
    <w:p w14:paraId="59F455D4" w14:textId="1EDB37A1" w:rsidR="00C1612F" w:rsidRPr="00C90B69" w:rsidRDefault="00C1612F" w:rsidP="00772D44">
      <w:pPr>
        <w:tabs>
          <w:tab w:val="left" w:pos="9497"/>
        </w:tabs>
        <w:autoSpaceDE w:val="0"/>
        <w:autoSpaceDN w:val="0"/>
        <w:adjustRightInd w:val="0"/>
        <w:spacing w:after="0" w:line="240" w:lineRule="auto"/>
        <w:contextualSpacing/>
        <w:jc w:val="both"/>
        <w:rPr>
          <w:rFonts w:ascii="Simplified Arabic" w:hAnsi="Simplified Arabic" w:cs="Simplified Arabic"/>
          <w:b/>
          <w:bCs/>
          <w:sz w:val="24"/>
          <w:szCs w:val="24"/>
          <w:u w:val="single"/>
        </w:rPr>
      </w:pPr>
      <w:r w:rsidRPr="00C90B69">
        <w:rPr>
          <w:rFonts w:ascii="Simplified Arabic" w:hAnsi="Simplified Arabic" w:cs="Simplified Arabic"/>
          <w:b/>
          <w:bCs/>
          <w:sz w:val="24"/>
          <w:szCs w:val="24"/>
          <w:u w:val="single"/>
          <w:rtl/>
        </w:rPr>
        <w:t>ثانيا</w:t>
      </w:r>
      <w:r w:rsidRPr="00C90B69">
        <w:rPr>
          <w:rFonts w:ascii="Simplified Arabic" w:hAnsi="Simplified Arabic" w:cs="Simplified Arabic"/>
          <w:b/>
          <w:bCs/>
          <w:sz w:val="24"/>
          <w:szCs w:val="24"/>
          <w:u w:val="single"/>
        </w:rPr>
        <w:t xml:space="preserve">: </w:t>
      </w:r>
      <w:r w:rsidRPr="00C90B69">
        <w:rPr>
          <w:rFonts w:ascii="Simplified Arabic" w:hAnsi="Simplified Arabic" w:cs="Simplified Arabic"/>
          <w:b/>
          <w:bCs/>
          <w:sz w:val="24"/>
          <w:szCs w:val="24"/>
          <w:u w:val="single"/>
          <w:rtl/>
        </w:rPr>
        <w:t>المحددات</w:t>
      </w:r>
      <w:r w:rsidRPr="00C90B69">
        <w:rPr>
          <w:rFonts w:ascii="Simplified Arabic" w:hAnsi="Simplified Arabic" w:cs="Simplified Arabic"/>
          <w:b/>
          <w:bCs/>
          <w:sz w:val="24"/>
          <w:szCs w:val="24"/>
          <w:u w:val="single"/>
        </w:rPr>
        <w:t xml:space="preserve"> </w:t>
      </w:r>
      <w:r w:rsidRPr="00C90B69">
        <w:rPr>
          <w:rFonts w:ascii="Simplified Arabic" w:hAnsi="Simplified Arabic" w:cs="Simplified Arabic"/>
          <w:b/>
          <w:bCs/>
          <w:sz w:val="24"/>
          <w:szCs w:val="24"/>
          <w:u w:val="single"/>
          <w:rtl/>
        </w:rPr>
        <w:t>الاقتصادية</w:t>
      </w:r>
      <w:r w:rsidRPr="00C90B69">
        <w:rPr>
          <w:rFonts w:ascii="Simplified Arabic" w:hAnsi="Simplified Arabic" w:cs="Simplified Arabic"/>
          <w:b/>
          <w:bCs/>
          <w:sz w:val="24"/>
          <w:szCs w:val="24"/>
          <w:u w:val="single"/>
        </w:rPr>
        <w:t xml:space="preserve"> </w:t>
      </w:r>
      <w:r w:rsidRPr="00C90B69">
        <w:rPr>
          <w:rFonts w:ascii="Simplified Arabic" w:hAnsi="Simplified Arabic" w:cs="Simplified Arabic"/>
          <w:b/>
          <w:bCs/>
          <w:sz w:val="24"/>
          <w:szCs w:val="24"/>
          <w:u w:val="single"/>
          <w:rtl/>
        </w:rPr>
        <w:t>للأمن</w:t>
      </w:r>
      <w:r w:rsidRPr="00C90B69">
        <w:rPr>
          <w:rFonts w:ascii="Simplified Arabic" w:hAnsi="Simplified Arabic" w:cs="Simplified Arabic"/>
          <w:b/>
          <w:bCs/>
          <w:sz w:val="24"/>
          <w:szCs w:val="24"/>
          <w:u w:val="single"/>
        </w:rPr>
        <w:t xml:space="preserve"> </w:t>
      </w:r>
      <w:r w:rsidRPr="00C90B69">
        <w:rPr>
          <w:rFonts w:ascii="Simplified Arabic" w:hAnsi="Simplified Arabic" w:cs="Simplified Arabic"/>
          <w:b/>
          <w:bCs/>
          <w:sz w:val="24"/>
          <w:szCs w:val="24"/>
          <w:u w:val="single"/>
          <w:rtl/>
        </w:rPr>
        <w:t>المائي</w:t>
      </w:r>
      <w:r w:rsidR="0066547F" w:rsidRPr="00C90B69">
        <w:rPr>
          <w:rFonts w:ascii="Simplified Arabic" w:hAnsi="Simplified Arabic" w:cs="Simplified Arabic"/>
          <w:b/>
          <w:bCs/>
          <w:sz w:val="24"/>
          <w:szCs w:val="24"/>
          <w:u w:val="single"/>
          <w:rtl/>
        </w:rPr>
        <w:t xml:space="preserve"> :</w:t>
      </w:r>
    </w:p>
    <w:p w14:paraId="39315562" w14:textId="77777777" w:rsidR="002A36A8" w:rsidRDefault="00C1612F" w:rsidP="002A36A8">
      <w:pPr>
        <w:tabs>
          <w:tab w:val="left" w:pos="9497"/>
        </w:tabs>
        <w:autoSpaceDE w:val="0"/>
        <w:autoSpaceDN w:val="0"/>
        <w:adjustRightInd w:val="0"/>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tl/>
        </w:rPr>
        <w:t>إن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الحديث</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وجود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محدد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اقتصادي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للحق</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الأمن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يعني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بالضرورة توفير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شروط</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استدامة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النمو</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داخل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الدولة،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والنمو</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الاقتصادي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يحد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006E5D6D">
        <w:rPr>
          <w:rFonts w:ascii="Simplified Arabic" w:hAnsi="Simplified Arabic" w:cs="Simplified Arabic"/>
          <w:sz w:val="24"/>
          <w:szCs w:val="24"/>
          <w:rtl/>
        </w:rPr>
        <w:t>الفق</w:t>
      </w:r>
      <w:r w:rsidR="006E5D6D">
        <w:rPr>
          <w:rFonts w:ascii="Simplified Arabic" w:hAnsi="Simplified Arabic" w:cs="Simplified Arabic" w:hint="cs"/>
          <w:sz w:val="24"/>
          <w:szCs w:val="24"/>
          <w:rtl/>
        </w:rPr>
        <w:t>ر</w:t>
      </w:r>
      <w:r w:rsidRPr="00C90B69">
        <w:rPr>
          <w:rFonts w:ascii="Simplified Arabic" w:hAnsi="Simplified Arabic" w:cs="Simplified Arabic"/>
          <w:sz w:val="24"/>
          <w:szCs w:val="24"/>
          <w:rtl/>
        </w:rPr>
        <w:t>،</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ويوفر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البنية لخدمات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وكذا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مرافق</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الصرف</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الصحي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خلال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زيادة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الدخل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وفرص</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 xml:space="preserve">العمل </w:t>
      </w:r>
      <w:r w:rsidR="00F52F9C" w:rsidRPr="00C90B69">
        <w:rPr>
          <w:rFonts w:ascii="Simplified Arabic" w:hAnsi="Simplified Arabic" w:cs="Simplified Arabic"/>
          <w:sz w:val="24"/>
          <w:szCs w:val="24"/>
          <w:rtl/>
        </w:rPr>
        <w:t xml:space="preserve">الثابت. </w:t>
      </w:r>
    </w:p>
    <w:p w14:paraId="0CE9B2A2" w14:textId="302C93DD" w:rsidR="00C1612F" w:rsidRPr="002A36A8" w:rsidRDefault="00C1612F" w:rsidP="002A36A8">
      <w:pPr>
        <w:tabs>
          <w:tab w:val="left" w:pos="9497"/>
        </w:tabs>
        <w:autoSpaceDE w:val="0"/>
        <w:autoSpaceDN w:val="0"/>
        <w:adjustRightInd w:val="0"/>
        <w:spacing w:after="0" w:line="240" w:lineRule="auto"/>
        <w:contextualSpacing/>
        <w:jc w:val="both"/>
        <w:rPr>
          <w:rFonts w:ascii="Simplified Arabic" w:hAnsi="Simplified Arabic" w:cs="Simplified Arabic"/>
          <w:sz w:val="24"/>
          <w:szCs w:val="24"/>
          <w:rtl/>
          <w:lang w:bidi="ar-EG"/>
        </w:rPr>
      </w:pPr>
      <w:r w:rsidRPr="00C90B69">
        <w:rPr>
          <w:rFonts w:ascii="Simplified Arabic" w:hAnsi="Simplified Arabic" w:cs="Simplified Arabic"/>
          <w:b/>
          <w:bCs/>
          <w:sz w:val="24"/>
          <w:szCs w:val="24"/>
          <w:u w:val="single"/>
          <w:rtl/>
        </w:rPr>
        <w:t>ثالثا</w:t>
      </w:r>
      <w:r w:rsidRPr="00C90B69">
        <w:rPr>
          <w:rFonts w:ascii="Simplified Arabic" w:hAnsi="Simplified Arabic" w:cs="Simplified Arabic"/>
          <w:b/>
          <w:bCs/>
          <w:sz w:val="24"/>
          <w:szCs w:val="24"/>
          <w:u w:val="single"/>
        </w:rPr>
        <w:t xml:space="preserve">: </w:t>
      </w:r>
      <w:r w:rsidRPr="00C90B69">
        <w:rPr>
          <w:rFonts w:ascii="Simplified Arabic" w:hAnsi="Simplified Arabic" w:cs="Simplified Arabic"/>
          <w:b/>
          <w:bCs/>
          <w:sz w:val="24"/>
          <w:szCs w:val="24"/>
          <w:u w:val="single"/>
          <w:rtl/>
        </w:rPr>
        <w:t>المحددات</w:t>
      </w:r>
      <w:r w:rsidRPr="00C90B69">
        <w:rPr>
          <w:rFonts w:ascii="Simplified Arabic" w:hAnsi="Simplified Arabic" w:cs="Simplified Arabic"/>
          <w:b/>
          <w:bCs/>
          <w:sz w:val="24"/>
          <w:szCs w:val="24"/>
          <w:u w:val="single"/>
        </w:rPr>
        <w:t xml:space="preserve"> </w:t>
      </w:r>
      <w:r w:rsidRPr="00C90B69">
        <w:rPr>
          <w:rFonts w:ascii="Simplified Arabic" w:hAnsi="Simplified Arabic" w:cs="Simplified Arabic"/>
          <w:b/>
          <w:bCs/>
          <w:sz w:val="24"/>
          <w:szCs w:val="24"/>
          <w:u w:val="single"/>
          <w:rtl/>
        </w:rPr>
        <w:t>البيئية</w:t>
      </w:r>
      <w:r w:rsidRPr="00C90B69">
        <w:rPr>
          <w:rFonts w:ascii="Simplified Arabic" w:hAnsi="Simplified Arabic" w:cs="Simplified Arabic"/>
          <w:b/>
          <w:bCs/>
          <w:sz w:val="24"/>
          <w:szCs w:val="24"/>
          <w:u w:val="single"/>
        </w:rPr>
        <w:t xml:space="preserve"> </w:t>
      </w:r>
      <w:r w:rsidRPr="00C90B69">
        <w:rPr>
          <w:rFonts w:ascii="Simplified Arabic" w:hAnsi="Simplified Arabic" w:cs="Simplified Arabic"/>
          <w:b/>
          <w:bCs/>
          <w:sz w:val="24"/>
          <w:szCs w:val="24"/>
          <w:u w:val="single"/>
          <w:rtl/>
        </w:rPr>
        <w:t>للأمن</w:t>
      </w:r>
      <w:r w:rsidRPr="00C90B69">
        <w:rPr>
          <w:rFonts w:ascii="Simplified Arabic" w:hAnsi="Simplified Arabic" w:cs="Simplified Arabic"/>
          <w:b/>
          <w:bCs/>
          <w:sz w:val="24"/>
          <w:szCs w:val="24"/>
          <w:u w:val="single"/>
        </w:rPr>
        <w:t xml:space="preserve"> </w:t>
      </w:r>
      <w:r w:rsidRPr="00C90B69">
        <w:rPr>
          <w:rFonts w:ascii="Simplified Arabic" w:hAnsi="Simplified Arabic" w:cs="Simplified Arabic"/>
          <w:b/>
          <w:bCs/>
          <w:sz w:val="24"/>
          <w:szCs w:val="24"/>
          <w:u w:val="single"/>
          <w:rtl/>
        </w:rPr>
        <w:t>المائي</w:t>
      </w:r>
      <w:r w:rsidR="00F52F9C" w:rsidRPr="00C90B69">
        <w:rPr>
          <w:rFonts w:ascii="Simplified Arabic" w:hAnsi="Simplified Arabic" w:cs="Simplified Arabic"/>
          <w:b/>
          <w:bCs/>
          <w:sz w:val="24"/>
          <w:szCs w:val="24"/>
          <w:u w:val="single"/>
          <w:rtl/>
        </w:rPr>
        <w:t xml:space="preserve"> :</w:t>
      </w:r>
    </w:p>
    <w:p w14:paraId="1FDD1DCA" w14:textId="04005542" w:rsidR="00CA4D5D" w:rsidRDefault="00C1612F" w:rsidP="00587DC8">
      <w:pPr>
        <w:tabs>
          <w:tab w:val="left" w:pos="9497"/>
        </w:tabs>
        <w:autoSpaceDE w:val="0"/>
        <w:autoSpaceDN w:val="0"/>
        <w:adjustRightInd w:val="0"/>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tl/>
        </w:rPr>
        <w:t>تعد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البيئة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المجال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الذي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يعيش</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الإنسان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ويتفاعل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مع</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باقي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عناصر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الطبيعة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الحية وغير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الحية،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والماء</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جزء</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البيئة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التي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تعد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أحد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المتغيرات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المحددة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للأمن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حيث تضمن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بقاء</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الإنسان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ووجوده،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نظرا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لعلاقة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التأثير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والتأثر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الكائنة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بينهما</w:t>
      </w:r>
      <w:r w:rsidR="00587DC8">
        <w:rPr>
          <w:rFonts w:ascii="Simplified Arabic" w:hAnsi="Simplified Arabic" w:cs="Simplified Arabic"/>
          <w:sz w:val="24"/>
          <w:szCs w:val="24"/>
        </w:rPr>
        <w:t>.</w:t>
      </w:r>
      <w:r w:rsidR="00587DC8">
        <w:rPr>
          <w:rFonts w:ascii="Simplified Arabic" w:hAnsi="Simplified Arabic" w:cs="Simplified Arabic" w:hint="cs"/>
          <w:sz w:val="24"/>
          <w:szCs w:val="24"/>
          <w:rtl/>
        </w:rPr>
        <w:t xml:space="preserve"> </w:t>
      </w:r>
      <w:r w:rsidRPr="00C90B69">
        <w:rPr>
          <w:rFonts w:ascii="Simplified Arabic" w:hAnsi="Simplified Arabic" w:cs="Simplified Arabic"/>
          <w:sz w:val="24"/>
          <w:szCs w:val="24"/>
          <w:rtl/>
        </w:rPr>
        <w:t>فالإستراتيجية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البيئية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تدعم</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الحق</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الأمن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خلال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تنمية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الموارد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المائية والمحافظة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على</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التنوع</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البيولوجي،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وكذا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تحقيق</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توازن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بين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احتياجات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الطبيعة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والإنسان حتى</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تتمكن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البيئة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العمل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بشكل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جيد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ودائم</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للوفاء</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بالحاجات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الإنسانية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والطبيعية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w:t>
      </w:r>
      <w:r w:rsidR="00403E88" w:rsidRPr="00C90B69">
        <w:rPr>
          <w:rFonts w:ascii="Simplified Arabic" w:hAnsi="Simplified Arabic" w:cs="Simplified Arabic"/>
          <w:sz w:val="24"/>
          <w:szCs w:val="24"/>
          <w:rtl/>
        </w:rPr>
        <w:t>بدون</w:t>
      </w:r>
      <w:r w:rsidR="00241242" w:rsidRPr="00C90B69">
        <w:rPr>
          <w:rFonts w:ascii="Simplified Arabic" w:hAnsi="Simplified Arabic" w:cs="Simplified Arabic"/>
          <w:sz w:val="24"/>
          <w:szCs w:val="24"/>
          <w:rtl/>
        </w:rPr>
        <w:t xml:space="preserve"> </w:t>
      </w:r>
      <w:r w:rsidRPr="00C90B69">
        <w:rPr>
          <w:rFonts w:ascii="Simplified Arabic" w:hAnsi="Simplified Arabic" w:cs="Simplified Arabic"/>
          <w:sz w:val="24"/>
          <w:szCs w:val="24"/>
          <w:rtl/>
        </w:rPr>
        <w:t>تهديد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الأجيال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القادمة،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فلا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ضمان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الحماية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الكافية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للمجتمعات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والمياه الجوفية</w:t>
      </w:r>
      <w:r w:rsidRPr="00C90B69">
        <w:rPr>
          <w:rFonts w:ascii="Simplified Arabic" w:hAnsi="Simplified Arabic" w:cs="Simplified Arabic"/>
          <w:sz w:val="24"/>
          <w:szCs w:val="24"/>
        </w:rPr>
        <w:t xml:space="preserve"> </w:t>
      </w:r>
      <w:r w:rsidR="00276570">
        <w:rPr>
          <w:rFonts w:ascii="Simplified Arabic" w:hAnsi="Simplified Arabic" w:cs="Simplified Arabic"/>
          <w:sz w:val="24"/>
          <w:szCs w:val="24"/>
          <w:rtl/>
        </w:rPr>
        <w:t>بعيد</w:t>
      </w:r>
      <w:r w:rsidR="00276570">
        <w:rPr>
          <w:rFonts w:ascii="Simplified Arabic" w:hAnsi="Simplified Arabic" w:cs="Simplified Arabic" w:hint="cs"/>
          <w:sz w:val="24"/>
          <w:szCs w:val="24"/>
          <w:rtl/>
        </w:rPr>
        <w:t>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عن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الاستنزاف،</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فالبيئة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الدعائم</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التي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تبقي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إمكانية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الانتفاع</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 الحق</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الأمن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باعتبارها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الحياة</w:t>
      </w:r>
      <w:r w:rsidR="00F52F9C" w:rsidRPr="00C90B69">
        <w:rPr>
          <w:rFonts w:ascii="Simplified Arabic" w:hAnsi="Simplified Arabic" w:cs="Simplified Arabic"/>
          <w:sz w:val="24"/>
          <w:szCs w:val="24"/>
          <w:rtl/>
        </w:rPr>
        <w:t xml:space="preserve"> .</w:t>
      </w:r>
      <w:r w:rsidR="00F52F9C" w:rsidRPr="002132E4">
        <w:rPr>
          <w:rStyle w:val="FootnoteReference"/>
          <w:rFonts w:ascii="Simplified Arabic" w:hAnsi="Simplified Arabic" w:cs="Simplified Arabic"/>
          <w:sz w:val="28"/>
          <w:szCs w:val="28"/>
          <w:rtl/>
        </w:rPr>
        <w:footnoteReference w:id="13"/>
      </w:r>
    </w:p>
    <w:p w14:paraId="42292421" w14:textId="77777777" w:rsidR="0072755D" w:rsidRPr="00137C0D" w:rsidRDefault="0072755D" w:rsidP="00772D44">
      <w:pPr>
        <w:tabs>
          <w:tab w:val="left" w:pos="9497"/>
        </w:tabs>
        <w:autoSpaceDE w:val="0"/>
        <w:autoSpaceDN w:val="0"/>
        <w:adjustRightInd w:val="0"/>
        <w:spacing w:after="0" w:line="240" w:lineRule="auto"/>
        <w:contextualSpacing/>
        <w:jc w:val="both"/>
        <w:rPr>
          <w:rFonts w:ascii="Simplified Arabic" w:hAnsi="Simplified Arabic" w:cs="Simplified Arabic"/>
          <w:sz w:val="12"/>
          <w:szCs w:val="12"/>
          <w:lang w:bidi="ar-EG"/>
        </w:rPr>
      </w:pPr>
    </w:p>
    <w:p w14:paraId="2AEE3C06" w14:textId="36EA0092" w:rsidR="00C1612F" w:rsidRPr="00C90B69" w:rsidRDefault="00C1612F" w:rsidP="00772D44">
      <w:pPr>
        <w:tabs>
          <w:tab w:val="left" w:pos="9497"/>
        </w:tabs>
        <w:autoSpaceDE w:val="0"/>
        <w:autoSpaceDN w:val="0"/>
        <w:adjustRightInd w:val="0"/>
        <w:spacing w:after="0" w:line="240" w:lineRule="auto"/>
        <w:ind w:right="-142"/>
        <w:contextualSpacing/>
        <w:jc w:val="both"/>
        <w:rPr>
          <w:rFonts w:ascii="Simplified Arabic" w:hAnsi="Simplified Arabic" w:cs="Simplified Arabic"/>
          <w:b/>
          <w:bCs/>
          <w:sz w:val="24"/>
          <w:szCs w:val="24"/>
          <w:rtl/>
        </w:rPr>
      </w:pPr>
      <w:r w:rsidRPr="00C90B69">
        <w:rPr>
          <w:rFonts w:ascii="Simplified Arabic" w:hAnsi="Simplified Arabic" w:cs="Simplified Arabic"/>
          <w:b/>
          <w:bCs/>
          <w:sz w:val="24"/>
          <w:szCs w:val="24"/>
          <w:rtl/>
        </w:rPr>
        <w:t>2</w:t>
      </w:r>
      <w:r w:rsidR="009E17FC" w:rsidRPr="00C90B69">
        <w:rPr>
          <w:rFonts w:ascii="Simplified Arabic" w:hAnsi="Simplified Arabic" w:cs="Simplified Arabic"/>
          <w:b/>
          <w:bCs/>
          <w:sz w:val="24"/>
          <w:szCs w:val="24"/>
          <w:rtl/>
        </w:rPr>
        <w:t>-2</w:t>
      </w:r>
      <w:r w:rsidRPr="00C90B69">
        <w:rPr>
          <w:rFonts w:ascii="Simplified Arabic" w:hAnsi="Simplified Arabic" w:cs="Simplified Arabic"/>
          <w:b/>
          <w:bCs/>
          <w:sz w:val="24"/>
          <w:szCs w:val="24"/>
          <w:rtl/>
        </w:rPr>
        <w:t>-3 : مهددات</w:t>
      </w:r>
      <w:r w:rsidRPr="00C90B69">
        <w:rPr>
          <w:rFonts w:ascii="Simplified Arabic" w:hAnsi="Simplified Arabic" w:cs="Simplified Arabic"/>
          <w:b/>
          <w:bCs/>
          <w:sz w:val="24"/>
          <w:szCs w:val="24"/>
        </w:rPr>
        <w:t xml:space="preserve"> </w:t>
      </w:r>
      <w:r w:rsidR="00E01875" w:rsidRPr="00C90B69">
        <w:rPr>
          <w:rFonts w:ascii="Simplified Arabic" w:hAnsi="Simplified Arabic" w:cs="Simplified Arabic"/>
          <w:b/>
          <w:bCs/>
          <w:sz w:val="24"/>
          <w:szCs w:val="24"/>
          <w:rtl/>
        </w:rPr>
        <w:t xml:space="preserve">وتحديات </w:t>
      </w:r>
      <w:r w:rsidRPr="00C90B69">
        <w:rPr>
          <w:rFonts w:ascii="Simplified Arabic" w:hAnsi="Simplified Arabic" w:cs="Simplified Arabic"/>
          <w:b/>
          <w:bCs/>
          <w:sz w:val="24"/>
          <w:szCs w:val="24"/>
          <w:rtl/>
        </w:rPr>
        <w:t>الأمن</w:t>
      </w:r>
      <w:r w:rsidRPr="00C90B69">
        <w:rPr>
          <w:rFonts w:ascii="Simplified Arabic" w:hAnsi="Simplified Arabic" w:cs="Simplified Arabic"/>
          <w:b/>
          <w:bCs/>
          <w:sz w:val="24"/>
          <w:szCs w:val="24"/>
        </w:rPr>
        <w:t xml:space="preserve"> </w:t>
      </w:r>
      <w:r w:rsidRPr="00C90B69">
        <w:rPr>
          <w:rFonts w:ascii="Simplified Arabic" w:hAnsi="Simplified Arabic" w:cs="Simplified Arabic"/>
          <w:b/>
          <w:bCs/>
          <w:sz w:val="24"/>
          <w:szCs w:val="24"/>
          <w:rtl/>
        </w:rPr>
        <w:t>المائي</w:t>
      </w:r>
      <w:r w:rsidR="00057E1A" w:rsidRPr="00C90B69">
        <w:rPr>
          <w:rFonts w:ascii="Simplified Arabic" w:hAnsi="Simplified Arabic" w:cs="Simplified Arabic"/>
          <w:b/>
          <w:bCs/>
          <w:sz w:val="24"/>
          <w:szCs w:val="24"/>
          <w:rtl/>
        </w:rPr>
        <w:t xml:space="preserve"> في مصر</w:t>
      </w:r>
      <w:r w:rsidRPr="00C90B69">
        <w:rPr>
          <w:rFonts w:ascii="Simplified Arabic" w:hAnsi="Simplified Arabic" w:cs="Simplified Arabic"/>
          <w:b/>
          <w:bCs/>
          <w:sz w:val="24"/>
          <w:szCs w:val="24"/>
          <w:rtl/>
        </w:rPr>
        <w:t xml:space="preserve"> :</w:t>
      </w:r>
    </w:p>
    <w:p w14:paraId="3C5AB038" w14:textId="77777777" w:rsidR="0027288A" w:rsidRDefault="00C1612F" w:rsidP="00772D44">
      <w:pPr>
        <w:tabs>
          <w:tab w:val="left" w:pos="9497"/>
        </w:tabs>
        <w:autoSpaceDE w:val="0"/>
        <w:autoSpaceDN w:val="0"/>
        <w:adjustRightInd w:val="0"/>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tl/>
        </w:rPr>
        <w:t>تعد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مهددات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الأمن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المائي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ذات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حركية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دائمة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ومتغيرة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مما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يزيد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صعوبة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تحديد طبيعتها،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بينها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نذكر</w:t>
      </w:r>
      <w:r w:rsidRPr="00C90B69">
        <w:rPr>
          <w:rFonts w:ascii="Simplified Arabic" w:hAnsi="Simplified Arabic" w:cs="Simplified Arabic"/>
          <w:sz w:val="24"/>
          <w:szCs w:val="24"/>
        </w:rPr>
        <w:t xml:space="preserve"> :</w:t>
      </w:r>
    </w:p>
    <w:p w14:paraId="68C828D4" w14:textId="0CAC5B32" w:rsidR="00C137B5" w:rsidRDefault="00DD29CD" w:rsidP="00772D44">
      <w:pPr>
        <w:tabs>
          <w:tab w:val="left" w:pos="9497"/>
        </w:tabs>
        <w:autoSpaceDE w:val="0"/>
        <w:autoSpaceDN w:val="0"/>
        <w:adjustRightInd w:val="0"/>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b/>
          <w:bCs/>
          <w:sz w:val="24"/>
          <w:szCs w:val="24"/>
          <w:u w:val="single"/>
          <w:rtl/>
        </w:rPr>
        <w:t xml:space="preserve">أولاً : </w:t>
      </w:r>
      <w:r w:rsidR="00C137B5" w:rsidRPr="00C90B69">
        <w:rPr>
          <w:rFonts w:ascii="Simplified Arabic" w:hAnsi="Simplified Arabic" w:cs="Simplified Arabic"/>
          <w:b/>
          <w:bCs/>
          <w:sz w:val="24"/>
          <w:szCs w:val="24"/>
          <w:u w:val="single"/>
          <w:rtl/>
        </w:rPr>
        <w:t>زيادة</w:t>
      </w:r>
      <w:r w:rsidR="00C137B5" w:rsidRPr="00C90B69">
        <w:rPr>
          <w:rFonts w:ascii="Simplified Arabic" w:hAnsi="Simplified Arabic" w:cs="Simplified Arabic"/>
          <w:b/>
          <w:bCs/>
          <w:sz w:val="24"/>
          <w:szCs w:val="24"/>
          <w:u w:val="single"/>
        </w:rPr>
        <w:t xml:space="preserve"> </w:t>
      </w:r>
      <w:r w:rsidR="00C137B5" w:rsidRPr="00C90B69">
        <w:rPr>
          <w:rFonts w:ascii="Simplified Arabic" w:hAnsi="Simplified Arabic" w:cs="Simplified Arabic"/>
          <w:b/>
          <w:bCs/>
          <w:sz w:val="24"/>
          <w:szCs w:val="24"/>
          <w:u w:val="single"/>
          <w:rtl/>
        </w:rPr>
        <w:t>الطلب</w:t>
      </w:r>
      <w:r w:rsidR="00C137B5" w:rsidRPr="00C90B69">
        <w:rPr>
          <w:rFonts w:ascii="Simplified Arabic" w:hAnsi="Simplified Arabic" w:cs="Simplified Arabic"/>
          <w:b/>
          <w:bCs/>
          <w:sz w:val="24"/>
          <w:szCs w:val="24"/>
          <w:u w:val="single"/>
        </w:rPr>
        <w:t xml:space="preserve"> </w:t>
      </w:r>
      <w:r w:rsidR="00C137B5" w:rsidRPr="00C90B69">
        <w:rPr>
          <w:rFonts w:ascii="Simplified Arabic" w:hAnsi="Simplified Arabic" w:cs="Simplified Arabic"/>
          <w:b/>
          <w:bCs/>
          <w:sz w:val="24"/>
          <w:szCs w:val="24"/>
          <w:u w:val="single"/>
          <w:rtl/>
        </w:rPr>
        <w:t>على</w:t>
      </w:r>
      <w:r w:rsidR="00C137B5" w:rsidRPr="00C90B69">
        <w:rPr>
          <w:rFonts w:ascii="Simplified Arabic" w:hAnsi="Simplified Arabic" w:cs="Simplified Arabic"/>
          <w:b/>
          <w:bCs/>
          <w:sz w:val="24"/>
          <w:szCs w:val="24"/>
          <w:u w:val="single"/>
        </w:rPr>
        <w:t xml:space="preserve"> </w:t>
      </w:r>
      <w:r w:rsidR="00C137B5" w:rsidRPr="00C90B69">
        <w:rPr>
          <w:rFonts w:ascii="Simplified Arabic" w:hAnsi="Simplified Arabic" w:cs="Simplified Arabic"/>
          <w:b/>
          <w:bCs/>
          <w:sz w:val="24"/>
          <w:szCs w:val="24"/>
          <w:u w:val="single"/>
          <w:rtl/>
        </w:rPr>
        <w:t>المياه</w:t>
      </w:r>
      <w:r w:rsidRPr="00C90B69">
        <w:rPr>
          <w:rFonts w:ascii="Simplified Arabic" w:hAnsi="Simplified Arabic" w:cs="Simplified Arabic"/>
          <w:b/>
          <w:bCs/>
          <w:sz w:val="24"/>
          <w:szCs w:val="24"/>
        </w:rPr>
        <w:t xml:space="preserve"> : </w:t>
      </w:r>
      <w:r w:rsidR="00CE3124" w:rsidRPr="00C90B69">
        <w:rPr>
          <w:rFonts w:ascii="Simplified Arabic" w:hAnsi="Simplified Arabic" w:cs="Simplified Arabic"/>
          <w:b/>
          <w:bCs/>
          <w:sz w:val="24"/>
          <w:szCs w:val="24"/>
          <w:rtl/>
        </w:rPr>
        <w:t xml:space="preserve"> </w:t>
      </w:r>
      <w:r w:rsidRPr="00C90B69">
        <w:rPr>
          <w:rFonts w:ascii="Simplified Arabic" w:hAnsi="Simplified Arabic" w:cs="Simplified Arabic"/>
          <w:sz w:val="24"/>
          <w:szCs w:val="24"/>
          <w:rtl/>
        </w:rPr>
        <w:t>م</w:t>
      </w:r>
      <w:r w:rsidR="00C137B5" w:rsidRPr="00C90B69">
        <w:rPr>
          <w:rFonts w:ascii="Simplified Arabic" w:hAnsi="Simplified Arabic" w:cs="Simplified Arabic"/>
          <w:sz w:val="24"/>
          <w:szCs w:val="24"/>
          <w:rtl/>
        </w:rPr>
        <w:t>ن</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أهم</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الأسباب</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التي</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تؤدي</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إلى</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شح</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المیاه</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والحاجة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إلى</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تعزيز</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الحوكمة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المائية</w:t>
      </w:r>
      <w:r w:rsidR="00CE3124" w:rsidRPr="00C90B69">
        <w:rPr>
          <w:rFonts w:ascii="Simplified Arabic" w:hAnsi="Simplified Arabic" w:cs="Simplified Arabic"/>
          <w:sz w:val="24"/>
          <w:szCs w:val="24"/>
          <w:rtl/>
        </w:rPr>
        <w:t xml:space="preserve"> </w:t>
      </w:r>
      <w:r w:rsidRPr="00C90B69">
        <w:rPr>
          <w:rFonts w:ascii="Simplified Arabic" w:hAnsi="Simplified Arabic" w:cs="Simplified Arabic"/>
          <w:sz w:val="24"/>
          <w:szCs w:val="24"/>
          <w:rtl/>
        </w:rPr>
        <w:t>واستخد</w:t>
      </w:r>
      <w:r w:rsidR="00CE3124" w:rsidRPr="00C90B69">
        <w:rPr>
          <w:rFonts w:ascii="Simplified Arabic" w:hAnsi="Simplified Arabic" w:cs="Simplified Arabic"/>
          <w:sz w:val="24"/>
          <w:szCs w:val="24"/>
          <w:rtl/>
        </w:rPr>
        <w:t>ام اساليب حديثة في ادارة المياه</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هو</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النمو</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السكاني</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السریع</w:t>
      </w:r>
      <w:r w:rsidRPr="00C90B69">
        <w:rPr>
          <w:rFonts w:ascii="Simplified Arabic" w:hAnsi="Simplified Arabic" w:cs="Simplified Arabic"/>
          <w:sz w:val="24"/>
          <w:szCs w:val="24"/>
          <w:rtl/>
        </w:rPr>
        <w:t xml:space="preserve"> </w:t>
      </w:r>
      <w:r w:rsidR="00C137B5" w:rsidRPr="00C90B69">
        <w:rPr>
          <w:rFonts w:ascii="Simplified Arabic" w:hAnsi="Simplified Arabic" w:cs="Simplified Arabic"/>
          <w:sz w:val="24"/>
          <w:szCs w:val="24"/>
          <w:rtl/>
        </w:rPr>
        <w:t>والتنمیة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الاقتصادیة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والتغير</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المجتمعي</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فهذه</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العوامل</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مجتمعة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تمارس</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ضغطا</w:t>
      </w:r>
      <w:r w:rsidR="00C137B5" w:rsidRPr="00C90B69">
        <w:rPr>
          <w:rFonts w:ascii="Simplified Arabic" w:hAnsi="Simplified Arabic" w:cs="Simplified Arabic"/>
          <w:sz w:val="24"/>
          <w:szCs w:val="24"/>
        </w:rPr>
        <w:t xml:space="preserve"> </w:t>
      </w:r>
      <w:r w:rsidR="00CE3124" w:rsidRPr="00C90B69">
        <w:rPr>
          <w:rFonts w:ascii="Simplified Arabic" w:hAnsi="Simplified Arabic" w:cs="Simplified Arabic"/>
          <w:sz w:val="24"/>
          <w:szCs w:val="24"/>
          <w:rtl/>
        </w:rPr>
        <w:t>متزایداً</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على</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المیاه</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والموارد</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الطبیعیة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الأخرى</w:t>
      </w:r>
      <w:r w:rsidR="00FE6B79">
        <w:rPr>
          <w:rFonts w:ascii="Simplified Arabic" w:hAnsi="Simplified Arabic" w:cs="Simplified Arabic"/>
          <w:sz w:val="24"/>
          <w:szCs w:val="24"/>
        </w:rPr>
        <w:t xml:space="preserve">  </w:t>
      </w:r>
      <w:r w:rsidR="00FE6B79">
        <w:rPr>
          <w:rFonts w:ascii="Simplified Arabic" w:hAnsi="Simplified Arabic" w:cs="Simplified Arabic" w:hint="cs"/>
          <w:sz w:val="24"/>
          <w:szCs w:val="24"/>
          <w:rtl/>
        </w:rPr>
        <w:t xml:space="preserve">بحيث </w:t>
      </w:r>
      <w:r w:rsidR="00C137B5" w:rsidRPr="00C90B69">
        <w:rPr>
          <w:rFonts w:ascii="Simplified Arabic" w:hAnsi="Simplified Arabic" w:cs="Simplified Arabic"/>
          <w:sz w:val="24"/>
          <w:szCs w:val="24"/>
          <w:rtl/>
        </w:rPr>
        <w:t>یتجاوز</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الطلب</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العرض</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مما</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یؤدي</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إلى</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شح</w:t>
      </w:r>
      <w:r w:rsidR="00C137B5" w:rsidRPr="00C90B69">
        <w:rPr>
          <w:rFonts w:ascii="Simplified Arabic" w:hAnsi="Simplified Arabic" w:cs="Simplified Arabic"/>
          <w:sz w:val="24"/>
          <w:szCs w:val="24"/>
        </w:rPr>
        <w:t xml:space="preserve"> </w:t>
      </w:r>
      <w:r w:rsidR="00162142">
        <w:rPr>
          <w:rFonts w:ascii="Simplified Arabic" w:hAnsi="Simplified Arabic" w:cs="Simplified Arabic"/>
          <w:sz w:val="24"/>
          <w:szCs w:val="24"/>
          <w:rtl/>
        </w:rPr>
        <w:t>مائي</w:t>
      </w:r>
      <w:r w:rsidR="00162142">
        <w:rPr>
          <w:rFonts w:ascii="Simplified Arabic" w:hAnsi="Simplified Arabic" w:cs="Simplified Arabic" w:hint="cs"/>
          <w:sz w:val="24"/>
          <w:szCs w:val="24"/>
          <w:rtl/>
        </w:rPr>
        <w:t>.</w:t>
      </w:r>
    </w:p>
    <w:p w14:paraId="4B334B6E" w14:textId="77777777" w:rsidR="00183D58" w:rsidRPr="00587DC8" w:rsidRDefault="00183D58" w:rsidP="00772D44">
      <w:pPr>
        <w:tabs>
          <w:tab w:val="left" w:pos="9497"/>
        </w:tabs>
        <w:autoSpaceDE w:val="0"/>
        <w:autoSpaceDN w:val="0"/>
        <w:adjustRightInd w:val="0"/>
        <w:spacing w:after="0" w:line="240" w:lineRule="auto"/>
        <w:contextualSpacing/>
        <w:jc w:val="both"/>
        <w:rPr>
          <w:rFonts w:ascii="Simplified Arabic" w:hAnsi="Simplified Arabic" w:cs="Simplified Arabic"/>
          <w:sz w:val="6"/>
          <w:szCs w:val="6"/>
          <w:lang w:bidi="ar-EG"/>
        </w:rPr>
      </w:pPr>
    </w:p>
    <w:p w14:paraId="1B6E630D" w14:textId="27A3A5B4" w:rsidR="00674E0E" w:rsidRDefault="00674E0E" w:rsidP="00772D44">
      <w:pPr>
        <w:tabs>
          <w:tab w:val="left" w:pos="9639"/>
        </w:tabs>
        <w:autoSpaceDE w:val="0"/>
        <w:autoSpaceDN w:val="0"/>
        <w:adjustRightInd w:val="0"/>
        <w:spacing w:after="0" w:line="240" w:lineRule="auto"/>
        <w:contextualSpacing/>
        <w:jc w:val="both"/>
        <w:rPr>
          <w:rFonts w:ascii="Simplified Arabic" w:hAnsi="Simplified Arabic" w:cs="Simplified Arabic"/>
          <w:b/>
          <w:bCs/>
          <w:sz w:val="24"/>
          <w:szCs w:val="24"/>
          <w:rtl/>
        </w:rPr>
      </w:pPr>
      <w:r w:rsidRPr="00C90B69">
        <w:rPr>
          <w:rFonts w:ascii="Simplified Arabic" w:hAnsi="Simplified Arabic" w:cs="Simplified Arabic"/>
          <w:b/>
          <w:bCs/>
          <w:sz w:val="24"/>
          <w:szCs w:val="24"/>
          <w:u w:val="single"/>
          <w:rtl/>
        </w:rPr>
        <w:t>ثانياً : زيادة التلوث :</w:t>
      </w:r>
      <w:r w:rsidR="00CE3124" w:rsidRPr="00C90B69">
        <w:rPr>
          <w:rFonts w:ascii="Simplified Arabic" w:hAnsi="Simplified Arabic" w:cs="Simplified Arabic"/>
          <w:b/>
          <w:bCs/>
          <w:sz w:val="24"/>
          <w:szCs w:val="24"/>
          <w:rtl/>
        </w:rPr>
        <w:t xml:space="preserve"> </w:t>
      </w:r>
      <w:r w:rsidR="00C137B5" w:rsidRPr="00C90B69">
        <w:rPr>
          <w:rFonts w:ascii="Simplified Arabic" w:hAnsi="Simplified Arabic" w:cs="Simplified Arabic"/>
          <w:sz w:val="24"/>
          <w:szCs w:val="24"/>
          <w:rtl/>
        </w:rPr>
        <w:t>تزداد</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أهمیة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قضایا</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مثل</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التلوث</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عندما</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یكون</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هناك</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شح</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في</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المیاه</w:t>
      </w:r>
      <w:r w:rsidR="00C137B5" w:rsidRPr="00C90B69">
        <w:rPr>
          <w:rFonts w:ascii="Simplified Arabic" w:hAnsi="Simplified Arabic" w:cs="Simplified Arabic"/>
          <w:sz w:val="24"/>
          <w:szCs w:val="24"/>
        </w:rPr>
        <w:t xml:space="preserve"> ) </w:t>
      </w:r>
      <w:r w:rsidR="00C137B5" w:rsidRPr="00C90B69">
        <w:rPr>
          <w:rFonts w:ascii="Simplified Arabic" w:hAnsi="Simplified Arabic" w:cs="Simplified Arabic"/>
          <w:sz w:val="24"/>
          <w:szCs w:val="24"/>
          <w:rtl/>
        </w:rPr>
        <w:t>زیادة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الطلب</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على</w:t>
      </w:r>
      <w:r w:rsidR="00C137B5" w:rsidRPr="00C90B69">
        <w:rPr>
          <w:rFonts w:ascii="Simplified Arabic" w:hAnsi="Simplified Arabic" w:cs="Simplified Arabic"/>
          <w:sz w:val="24"/>
          <w:szCs w:val="24"/>
        </w:rPr>
        <w:t xml:space="preserve"> </w:t>
      </w:r>
      <w:r w:rsidR="003B0148" w:rsidRPr="00C90B69">
        <w:rPr>
          <w:rFonts w:ascii="Simplified Arabic" w:hAnsi="Simplified Arabic" w:cs="Simplified Arabic"/>
          <w:sz w:val="24"/>
          <w:szCs w:val="24"/>
          <w:rtl/>
        </w:rPr>
        <w:t>الع</w:t>
      </w:r>
      <w:r w:rsidR="00C137B5" w:rsidRPr="00C90B69">
        <w:rPr>
          <w:rFonts w:ascii="Simplified Arabic" w:hAnsi="Simplified Arabic" w:cs="Simplified Arabic"/>
          <w:sz w:val="24"/>
          <w:szCs w:val="24"/>
          <w:rtl/>
        </w:rPr>
        <w:t>رض</w:t>
      </w:r>
      <w:r w:rsidR="00C137B5" w:rsidRPr="00C90B69">
        <w:rPr>
          <w:rFonts w:ascii="Simplified Arabic" w:hAnsi="Simplified Arabic" w:cs="Simplified Arabic"/>
          <w:sz w:val="24"/>
          <w:szCs w:val="24"/>
        </w:rPr>
        <w:t>(</w:t>
      </w:r>
      <w:r w:rsidR="00C137B5" w:rsidRPr="00C90B69">
        <w:rPr>
          <w:rFonts w:ascii="Simplified Arabic" w:hAnsi="Simplified Arabic" w:cs="Simplified Arabic"/>
          <w:sz w:val="24"/>
          <w:szCs w:val="24"/>
          <w:rtl/>
        </w:rPr>
        <w:t>،</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فعلى</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سبیل</w:t>
      </w:r>
      <w:r w:rsidRPr="00C90B69">
        <w:rPr>
          <w:rFonts w:ascii="Simplified Arabic" w:hAnsi="Simplified Arabic" w:cs="Simplified Arabic"/>
          <w:sz w:val="24"/>
          <w:szCs w:val="24"/>
          <w:rtl/>
        </w:rPr>
        <w:t xml:space="preserve"> </w:t>
      </w:r>
      <w:r w:rsidR="00C137B5" w:rsidRPr="00C90B69">
        <w:rPr>
          <w:rFonts w:ascii="Simplified Arabic" w:hAnsi="Simplified Arabic" w:cs="Simplified Arabic"/>
          <w:sz w:val="24"/>
          <w:szCs w:val="24"/>
          <w:rtl/>
        </w:rPr>
        <w:t>المثال،</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قبل</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أن</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تبلغ</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میاه</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النیل</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الأراضي</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المرویة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في</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الدلتا</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تكون</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قد</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استخدمت</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مرات</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عدیدة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بحیث</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یرتفع</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تركیز</w:t>
      </w:r>
      <w:r w:rsidRPr="00C90B69">
        <w:rPr>
          <w:rFonts w:ascii="Simplified Arabic" w:hAnsi="Simplified Arabic" w:cs="Simplified Arabic"/>
          <w:sz w:val="24"/>
          <w:szCs w:val="24"/>
          <w:rtl/>
        </w:rPr>
        <w:t xml:space="preserve"> </w:t>
      </w:r>
      <w:r w:rsidR="00C137B5" w:rsidRPr="00C90B69">
        <w:rPr>
          <w:rFonts w:ascii="Simplified Arabic" w:hAnsi="Simplified Arabic" w:cs="Simplified Arabic"/>
          <w:sz w:val="24"/>
          <w:szCs w:val="24"/>
          <w:rtl/>
        </w:rPr>
        <w:t>الملوثات</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الزراعیة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فيها</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و</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یعتبر</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التلوث</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من</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نتائج</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تزاید</w:t>
      </w:r>
      <w:r w:rsidR="00C137B5" w:rsidRPr="00C90B69">
        <w:rPr>
          <w:rFonts w:ascii="Simplified Arabic" w:hAnsi="Simplified Arabic" w:cs="Simplified Arabic"/>
          <w:sz w:val="24"/>
          <w:szCs w:val="24"/>
        </w:rPr>
        <w:t xml:space="preserve"> </w:t>
      </w:r>
      <w:r w:rsidR="005A2DBD">
        <w:rPr>
          <w:rFonts w:ascii="Simplified Arabic" w:hAnsi="Simplified Arabic" w:cs="Simplified Arabic"/>
          <w:sz w:val="24"/>
          <w:szCs w:val="24"/>
          <w:rtl/>
        </w:rPr>
        <w:t>الطل</w:t>
      </w:r>
      <w:r w:rsidR="005A2DBD">
        <w:rPr>
          <w:rFonts w:ascii="Simplified Arabic" w:hAnsi="Simplified Arabic" w:cs="Simplified Arabic" w:hint="cs"/>
          <w:sz w:val="24"/>
          <w:szCs w:val="24"/>
          <w:rtl/>
        </w:rPr>
        <w:t xml:space="preserve">ب. </w:t>
      </w:r>
    </w:p>
    <w:p w14:paraId="4C18A74F" w14:textId="77777777" w:rsidR="00183D58" w:rsidRPr="00587DC8" w:rsidRDefault="00183D58" w:rsidP="00772D44">
      <w:pPr>
        <w:tabs>
          <w:tab w:val="left" w:pos="9639"/>
        </w:tabs>
        <w:autoSpaceDE w:val="0"/>
        <w:autoSpaceDN w:val="0"/>
        <w:adjustRightInd w:val="0"/>
        <w:spacing w:after="0" w:line="240" w:lineRule="auto"/>
        <w:contextualSpacing/>
        <w:jc w:val="both"/>
        <w:rPr>
          <w:rFonts w:ascii="Simplified Arabic" w:hAnsi="Simplified Arabic" w:cs="Simplified Arabic"/>
          <w:b/>
          <w:bCs/>
          <w:sz w:val="8"/>
          <w:szCs w:val="8"/>
          <w:rtl/>
          <w:lang w:bidi="ar-EG"/>
        </w:rPr>
      </w:pPr>
    </w:p>
    <w:p w14:paraId="01B18915" w14:textId="25A52A35" w:rsidR="00E6261F" w:rsidRDefault="00674E0E" w:rsidP="00772D44">
      <w:pPr>
        <w:tabs>
          <w:tab w:val="left" w:pos="9639"/>
        </w:tabs>
        <w:autoSpaceDE w:val="0"/>
        <w:autoSpaceDN w:val="0"/>
        <w:adjustRightInd w:val="0"/>
        <w:spacing w:after="0" w:line="240" w:lineRule="auto"/>
        <w:contextualSpacing/>
        <w:jc w:val="both"/>
        <w:rPr>
          <w:rFonts w:ascii="Simplified Arabic" w:hAnsi="Simplified Arabic" w:cs="Simplified Arabic"/>
          <w:b/>
          <w:bCs/>
          <w:sz w:val="24"/>
          <w:szCs w:val="24"/>
          <w:u w:val="single"/>
          <w:rtl/>
        </w:rPr>
      </w:pPr>
      <w:r w:rsidRPr="00C90B69">
        <w:rPr>
          <w:rFonts w:ascii="Simplified Arabic" w:hAnsi="Simplified Arabic" w:cs="Simplified Arabic"/>
          <w:b/>
          <w:bCs/>
          <w:sz w:val="24"/>
          <w:szCs w:val="24"/>
          <w:u w:val="single"/>
          <w:rtl/>
        </w:rPr>
        <w:t xml:space="preserve">ثالثاً : </w:t>
      </w:r>
      <w:r w:rsidR="00C137B5" w:rsidRPr="00C90B69">
        <w:rPr>
          <w:rFonts w:ascii="Simplified Arabic" w:hAnsi="Simplified Arabic" w:cs="Simplified Arabic"/>
          <w:b/>
          <w:bCs/>
          <w:sz w:val="24"/>
          <w:szCs w:val="24"/>
          <w:u w:val="single"/>
        </w:rPr>
        <w:t xml:space="preserve"> </w:t>
      </w:r>
      <w:r w:rsidR="00C137B5" w:rsidRPr="00C90B69">
        <w:rPr>
          <w:rFonts w:ascii="Simplified Arabic" w:hAnsi="Simplified Arabic" w:cs="Simplified Arabic"/>
          <w:b/>
          <w:bCs/>
          <w:sz w:val="24"/>
          <w:szCs w:val="24"/>
          <w:u w:val="single"/>
          <w:rtl/>
        </w:rPr>
        <w:t>تزايد</w:t>
      </w:r>
      <w:r w:rsidR="00C137B5" w:rsidRPr="00C90B69">
        <w:rPr>
          <w:rFonts w:ascii="Simplified Arabic" w:hAnsi="Simplified Arabic" w:cs="Simplified Arabic"/>
          <w:b/>
          <w:bCs/>
          <w:sz w:val="24"/>
          <w:szCs w:val="24"/>
          <w:u w:val="single"/>
        </w:rPr>
        <w:t xml:space="preserve"> </w:t>
      </w:r>
      <w:r w:rsidR="00C137B5" w:rsidRPr="00C90B69">
        <w:rPr>
          <w:rFonts w:ascii="Simplified Arabic" w:hAnsi="Simplified Arabic" w:cs="Simplified Arabic"/>
          <w:b/>
          <w:bCs/>
          <w:sz w:val="24"/>
          <w:szCs w:val="24"/>
          <w:u w:val="single"/>
          <w:rtl/>
        </w:rPr>
        <w:t>الترابط</w:t>
      </w:r>
      <w:r w:rsidR="00C137B5" w:rsidRPr="00C90B69">
        <w:rPr>
          <w:rFonts w:ascii="Simplified Arabic" w:hAnsi="Simplified Arabic" w:cs="Simplified Arabic"/>
          <w:b/>
          <w:bCs/>
          <w:sz w:val="24"/>
          <w:szCs w:val="24"/>
          <w:u w:val="single"/>
        </w:rPr>
        <w:t xml:space="preserve"> </w:t>
      </w:r>
      <w:r w:rsidR="00C137B5" w:rsidRPr="00C90B69">
        <w:rPr>
          <w:rFonts w:ascii="Simplified Arabic" w:hAnsi="Simplified Arabic" w:cs="Simplified Arabic"/>
          <w:b/>
          <w:bCs/>
          <w:sz w:val="24"/>
          <w:szCs w:val="24"/>
          <w:u w:val="single"/>
          <w:rtl/>
        </w:rPr>
        <w:t>بين</w:t>
      </w:r>
      <w:r w:rsidR="00C137B5" w:rsidRPr="00C90B69">
        <w:rPr>
          <w:rFonts w:ascii="Simplified Arabic" w:hAnsi="Simplified Arabic" w:cs="Simplified Arabic"/>
          <w:b/>
          <w:bCs/>
          <w:sz w:val="24"/>
          <w:szCs w:val="24"/>
          <w:u w:val="single"/>
        </w:rPr>
        <w:t xml:space="preserve"> </w:t>
      </w:r>
      <w:r w:rsidR="00C137B5" w:rsidRPr="00C90B69">
        <w:rPr>
          <w:rFonts w:ascii="Simplified Arabic" w:hAnsi="Simplified Arabic" w:cs="Simplified Arabic"/>
          <w:b/>
          <w:bCs/>
          <w:sz w:val="24"/>
          <w:szCs w:val="24"/>
          <w:u w:val="single"/>
          <w:rtl/>
        </w:rPr>
        <w:t>النظم</w:t>
      </w:r>
      <w:r w:rsidR="00C137B5" w:rsidRPr="00C90B69">
        <w:rPr>
          <w:rFonts w:ascii="Simplified Arabic" w:hAnsi="Simplified Arabic" w:cs="Simplified Arabic"/>
          <w:b/>
          <w:bCs/>
          <w:sz w:val="24"/>
          <w:szCs w:val="24"/>
          <w:u w:val="single"/>
        </w:rPr>
        <w:t xml:space="preserve"> </w:t>
      </w:r>
      <w:r w:rsidR="00C137B5" w:rsidRPr="00C90B69">
        <w:rPr>
          <w:rFonts w:ascii="Simplified Arabic" w:hAnsi="Simplified Arabic" w:cs="Simplified Arabic"/>
          <w:b/>
          <w:bCs/>
          <w:sz w:val="24"/>
          <w:szCs w:val="24"/>
          <w:u w:val="single"/>
          <w:rtl/>
        </w:rPr>
        <w:t>المائية</w:t>
      </w:r>
      <w:r w:rsidR="00C137B5" w:rsidRPr="00C90B69">
        <w:rPr>
          <w:rFonts w:ascii="Simplified Arabic" w:hAnsi="Simplified Arabic" w:cs="Simplified Arabic"/>
          <w:b/>
          <w:bCs/>
          <w:sz w:val="24"/>
          <w:szCs w:val="24"/>
          <w:u w:val="single"/>
        </w:rPr>
        <w:t xml:space="preserve"> </w:t>
      </w:r>
      <w:r w:rsidR="00C137B5" w:rsidRPr="00C90B69">
        <w:rPr>
          <w:rFonts w:ascii="Simplified Arabic" w:hAnsi="Simplified Arabic" w:cs="Simplified Arabic"/>
          <w:b/>
          <w:bCs/>
          <w:sz w:val="24"/>
          <w:szCs w:val="24"/>
          <w:u w:val="single"/>
          <w:rtl/>
        </w:rPr>
        <w:t>وتعقيدها</w:t>
      </w:r>
      <w:r w:rsidR="00C137B5" w:rsidRPr="00C90B69">
        <w:rPr>
          <w:rFonts w:ascii="Simplified Arabic" w:hAnsi="Simplified Arabic" w:cs="Simplified Arabic"/>
          <w:b/>
          <w:bCs/>
          <w:sz w:val="24"/>
          <w:szCs w:val="24"/>
          <w:u w:val="single"/>
        </w:rPr>
        <w:t xml:space="preserve"> </w:t>
      </w:r>
      <w:r w:rsidRPr="00C90B69">
        <w:rPr>
          <w:rFonts w:ascii="Simplified Arabic" w:hAnsi="Simplified Arabic" w:cs="Simplified Arabic"/>
          <w:b/>
          <w:bCs/>
          <w:sz w:val="24"/>
          <w:szCs w:val="24"/>
          <w:u w:val="single"/>
          <w:rtl/>
        </w:rPr>
        <w:t xml:space="preserve">: </w:t>
      </w:r>
      <w:r w:rsidR="008C78F5" w:rsidRPr="00C90B69">
        <w:rPr>
          <w:rFonts w:ascii="Simplified Arabic" w:hAnsi="Simplified Arabic" w:cs="Simplified Arabic"/>
          <w:b/>
          <w:bCs/>
          <w:sz w:val="24"/>
          <w:szCs w:val="24"/>
          <w:u w:val="single"/>
          <w:rtl/>
        </w:rPr>
        <w:t xml:space="preserve"> </w:t>
      </w:r>
      <w:r w:rsidR="00C137B5" w:rsidRPr="00C90B69">
        <w:rPr>
          <w:rFonts w:ascii="Simplified Arabic" w:hAnsi="Simplified Arabic" w:cs="Simplified Arabic"/>
          <w:sz w:val="24"/>
          <w:szCs w:val="24"/>
          <w:rtl/>
        </w:rPr>
        <w:t>تتضاعف</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تحديات</w:t>
      </w:r>
      <w:r w:rsidR="00C137B5" w:rsidRPr="00C90B69">
        <w:rPr>
          <w:rFonts w:ascii="Simplified Arabic" w:hAnsi="Simplified Arabic" w:cs="Simplified Arabic"/>
          <w:sz w:val="24"/>
          <w:szCs w:val="24"/>
        </w:rPr>
        <w:t xml:space="preserve"> </w:t>
      </w:r>
      <w:r w:rsidR="00E6261F" w:rsidRPr="00C90B69">
        <w:rPr>
          <w:rFonts w:ascii="Simplified Arabic" w:hAnsi="Simplified Arabic" w:cs="Simplified Arabic"/>
          <w:sz w:val="24"/>
          <w:szCs w:val="24"/>
          <w:rtl/>
        </w:rPr>
        <w:t xml:space="preserve">ادارة المياه </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،عندما</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تصبح</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الموارد</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المائية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أكثر</w:t>
      </w:r>
      <w:r w:rsidR="00C137B5" w:rsidRPr="00C90B69">
        <w:rPr>
          <w:rFonts w:ascii="Simplified Arabic" w:hAnsi="Simplified Arabic" w:cs="Simplified Arabic"/>
          <w:sz w:val="24"/>
          <w:szCs w:val="24"/>
        </w:rPr>
        <w:t xml:space="preserve"> </w:t>
      </w:r>
      <w:r w:rsidR="005A2DBD">
        <w:rPr>
          <w:rFonts w:ascii="Simplified Arabic" w:hAnsi="Simplified Arabic" w:cs="Simplified Arabic"/>
          <w:sz w:val="24"/>
          <w:szCs w:val="24"/>
          <w:rtl/>
        </w:rPr>
        <w:t>تطور</w:t>
      </w:r>
      <w:r w:rsidR="005A2DBD">
        <w:rPr>
          <w:rFonts w:ascii="Simplified Arabic" w:hAnsi="Simplified Arabic" w:cs="Simplified Arabic" w:hint="cs"/>
          <w:sz w:val="24"/>
          <w:szCs w:val="24"/>
          <w:rtl/>
        </w:rPr>
        <w:t>اً</w:t>
      </w:r>
      <w:r w:rsidR="00C137B5" w:rsidRPr="00C90B69">
        <w:rPr>
          <w:rFonts w:ascii="Simplified Arabic" w:hAnsi="Simplified Arabic" w:cs="Simplified Arabic"/>
          <w:sz w:val="24"/>
          <w:szCs w:val="24"/>
        </w:rPr>
        <w:t xml:space="preserve"> </w:t>
      </w:r>
      <w:r w:rsidR="00E92198">
        <w:rPr>
          <w:rFonts w:ascii="Simplified Arabic" w:hAnsi="Simplified Arabic" w:cs="Simplified Arabic" w:hint="cs"/>
          <w:sz w:val="24"/>
          <w:szCs w:val="24"/>
          <w:rtl/>
        </w:rPr>
        <w:t xml:space="preserve">، </w:t>
      </w:r>
      <w:r w:rsidR="00C137B5" w:rsidRPr="00C90B69">
        <w:rPr>
          <w:rFonts w:ascii="Simplified Arabic" w:hAnsi="Simplified Arabic" w:cs="Simplified Arabic"/>
          <w:sz w:val="24"/>
          <w:szCs w:val="24"/>
          <w:rtl/>
        </w:rPr>
        <w:t>ويزداد</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التعقيد</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في</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الروابط</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بين</w:t>
      </w:r>
      <w:r w:rsidR="00E6261F" w:rsidRPr="00C90B69">
        <w:rPr>
          <w:rFonts w:ascii="Simplified Arabic" w:hAnsi="Simplified Arabic" w:cs="Simplified Arabic"/>
          <w:sz w:val="24"/>
          <w:szCs w:val="24"/>
          <w:rtl/>
        </w:rPr>
        <w:t xml:space="preserve"> </w:t>
      </w:r>
      <w:r w:rsidR="00C137B5" w:rsidRPr="00C90B69">
        <w:rPr>
          <w:rFonts w:ascii="Simplified Arabic" w:hAnsi="Simplified Arabic" w:cs="Simplified Arabic"/>
          <w:sz w:val="24"/>
          <w:szCs w:val="24"/>
          <w:rtl/>
        </w:rPr>
        <w:t>مختلف</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استخدامات</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المياه</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ومستخدميها</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ونظمها</w:t>
      </w:r>
      <w:r w:rsidR="00FB4094">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فارتفاع</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مستوى</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الشك</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والتغير</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في</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وجود</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المياه</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والطلب</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عليها</w:t>
      </w:r>
      <w:r w:rsidR="00E6261F" w:rsidRPr="00C90B69">
        <w:rPr>
          <w:rFonts w:ascii="Simplified Arabic" w:hAnsi="Simplified Arabic" w:cs="Simplified Arabic"/>
          <w:sz w:val="24"/>
          <w:szCs w:val="24"/>
          <w:rtl/>
        </w:rPr>
        <w:t xml:space="preserve"> </w:t>
      </w:r>
      <w:r w:rsidR="00C137B5" w:rsidRPr="00C90B69">
        <w:rPr>
          <w:rFonts w:ascii="Simplified Arabic" w:hAnsi="Simplified Arabic" w:cs="Simplified Arabic"/>
          <w:sz w:val="24"/>
          <w:szCs w:val="24"/>
          <w:rtl/>
        </w:rPr>
        <w:t>والمرتبطين</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بالهيكليات</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المجتمعية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والسياسية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المعقدة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التي</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نمت</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حول</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المياه</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أديا</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الى</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نظم</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معقدة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ذات</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خصائص</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جديدة</w:t>
      </w:r>
      <w:r w:rsidR="00E6261F" w:rsidRPr="00C90B69">
        <w:rPr>
          <w:rFonts w:ascii="Simplified Arabic" w:hAnsi="Simplified Arabic" w:cs="Simplified Arabic"/>
          <w:sz w:val="24"/>
          <w:szCs w:val="24"/>
          <w:rtl/>
        </w:rPr>
        <w:t xml:space="preserve"> ل</w:t>
      </w:r>
      <w:r w:rsidR="00C137B5" w:rsidRPr="00C90B69">
        <w:rPr>
          <w:rFonts w:ascii="Simplified Arabic" w:hAnsi="Simplified Arabic" w:cs="Simplified Arabic"/>
          <w:sz w:val="24"/>
          <w:szCs w:val="24"/>
          <w:rtl/>
        </w:rPr>
        <w:t>ا</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يمكن</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التنبؤ</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بها</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كما</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يعتبر</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هذا</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التعقيد</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دافع</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مهم</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للمزيد</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من</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الحوار</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والتفاوض</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بين</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مستخدمي</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المياه،</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وذلك</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لأنه</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يحد</w:t>
      </w:r>
      <w:r w:rsidR="00E6261F" w:rsidRPr="00C90B69">
        <w:rPr>
          <w:rFonts w:ascii="Simplified Arabic" w:hAnsi="Simplified Arabic" w:cs="Simplified Arabic"/>
          <w:sz w:val="24"/>
          <w:szCs w:val="24"/>
          <w:rtl/>
        </w:rPr>
        <w:t xml:space="preserve"> </w:t>
      </w:r>
      <w:r w:rsidR="00C137B5" w:rsidRPr="00C90B69">
        <w:rPr>
          <w:rFonts w:ascii="Simplified Arabic" w:hAnsi="Simplified Arabic" w:cs="Simplified Arabic"/>
          <w:sz w:val="24"/>
          <w:szCs w:val="24"/>
          <w:rtl/>
        </w:rPr>
        <w:t>من</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فعالية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نماذج</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القيادة</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والتحكم</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من</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أعلى</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الى</w:t>
      </w:r>
      <w:r w:rsidR="00C137B5" w:rsidRPr="00C90B69">
        <w:rPr>
          <w:rFonts w:ascii="Simplified Arabic" w:hAnsi="Simplified Arabic" w:cs="Simplified Arabic"/>
          <w:sz w:val="24"/>
          <w:szCs w:val="24"/>
        </w:rPr>
        <w:t xml:space="preserve"> </w:t>
      </w:r>
      <w:r w:rsidR="00C137B5" w:rsidRPr="00C90B69">
        <w:rPr>
          <w:rFonts w:ascii="Simplified Arabic" w:hAnsi="Simplified Arabic" w:cs="Simplified Arabic"/>
          <w:sz w:val="24"/>
          <w:szCs w:val="24"/>
          <w:rtl/>
        </w:rPr>
        <w:t>أسفل</w:t>
      </w:r>
      <w:r w:rsidR="00E6261F" w:rsidRPr="00C90B69">
        <w:rPr>
          <w:rFonts w:ascii="Simplified Arabic" w:hAnsi="Simplified Arabic" w:cs="Simplified Arabic"/>
          <w:sz w:val="24"/>
          <w:szCs w:val="24"/>
          <w:rtl/>
        </w:rPr>
        <w:t>.</w:t>
      </w:r>
    </w:p>
    <w:p w14:paraId="28BFCD5F" w14:textId="77777777" w:rsidR="00183D58" w:rsidRPr="00587DC8" w:rsidRDefault="00183D58" w:rsidP="00772D44">
      <w:pPr>
        <w:tabs>
          <w:tab w:val="left" w:pos="9639"/>
        </w:tabs>
        <w:autoSpaceDE w:val="0"/>
        <w:autoSpaceDN w:val="0"/>
        <w:adjustRightInd w:val="0"/>
        <w:spacing w:after="0" w:line="240" w:lineRule="auto"/>
        <w:contextualSpacing/>
        <w:jc w:val="both"/>
        <w:rPr>
          <w:rFonts w:ascii="Simplified Arabic" w:hAnsi="Simplified Arabic" w:cs="Simplified Arabic"/>
          <w:b/>
          <w:bCs/>
          <w:sz w:val="8"/>
          <w:szCs w:val="8"/>
          <w:u w:val="single"/>
          <w:rtl/>
        </w:rPr>
      </w:pPr>
    </w:p>
    <w:p w14:paraId="6B702762" w14:textId="1BD42A8D" w:rsidR="00C1612F" w:rsidRPr="00C90B69" w:rsidRDefault="00E6261F" w:rsidP="00772D44">
      <w:pPr>
        <w:tabs>
          <w:tab w:val="left" w:pos="9497"/>
          <w:tab w:val="left" w:pos="9639"/>
        </w:tabs>
        <w:autoSpaceDE w:val="0"/>
        <w:autoSpaceDN w:val="0"/>
        <w:adjustRightInd w:val="0"/>
        <w:spacing w:after="0" w:line="240" w:lineRule="auto"/>
        <w:contextualSpacing/>
        <w:jc w:val="both"/>
        <w:rPr>
          <w:rFonts w:ascii="Simplified Arabic" w:hAnsi="Simplified Arabic" w:cs="Simplified Arabic"/>
          <w:b/>
          <w:bCs/>
          <w:sz w:val="24"/>
          <w:szCs w:val="24"/>
        </w:rPr>
      </w:pPr>
      <w:r w:rsidRPr="00C90B69">
        <w:rPr>
          <w:rFonts w:ascii="Simplified Arabic" w:hAnsi="Simplified Arabic" w:cs="Simplified Arabic"/>
          <w:b/>
          <w:bCs/>
          <w:sz w:val="24"/>
          <w:szCs w:val="24"/>
          <w:u w:val="single"/>
          <w:rtl/>
        </w:rPr>
        <w:t>رابع</w:t>
      </w:r>
      <w:r w:rsidR="003A7611" w:rsidRPr="00C90B69">
        <w:rPr>
          <w:rFonts w:ascii="Simplified Arabic" w:hAnsi="Simplified Arabic" w:cs="Simplified Arabic"/>
          <w:b/>
          <w:bCs/>
          <w:sz w:val="24"/>
          <w:szCs w:val="24"/>
          <w:u w:val="single"/>
          <w:rtl/>
        </w:rPr>
        <w:t xml:space="preserve">اً : </w:t>
      </w:r>
      <w:r w:rsidR="00C1612F" w:rsidRPr="00C90B69">
        <w:rPr>
          <w:rFonts w:ascii="Simplified Arabic" w:hAnsi="Simplified Arabic" w:cs="Simplified Arabic"/>
          <w:b/>
          <w:bCs/>
          <w:sz w:val="24"/>
          <w:szCs w:val="24"/>
          <w:u w:val="single"/>
        </w:rPr>
        <w:t xml:space="preserve"> </w:t>
      </w:r>
      <w:r w:rsidR="00C1612F" w:rsidRPr="00C90B69">
        <w:rPr>
          <w:rFonts w:ascii="Simplified Arabic" w:hAnsi="Simplified Arabic" w:cs="Simplified Arabic"/>
          <w:b/>
          <w:bCs/>
          <w:sz w:val="24"/>
          <w:szCs w:val="24"/>
          <w:u w:val="single"/>
          <w:rtl/>
        </w:rPr>
        <w:t>تغير</w:t>
      </w:r>
      <w:r w:rsidR="00C1612F" w:rsidRPr="00C90B69">
        <w:rPr>
          <w:rFonts w:ascii="Simplified Arabic" w:hAnsi="Simplified Arabic" w:cs="Simplified Arabic"/>
          <w:b/>
          <w:bCs/>
          <w:sz w:val="24"/>
          <w:szCs w:val="24"/>
          <w:u w:val="single"/>
        </w:rPr>
        <w:t xml:space="preserve"> </w:t>
      </w:r>
      <w:r w:rsidR="00C1612F" w:rsidRPr="00C90B69">
        <w:rPr>
          <w:rFonts w:ascii="Simplified Arabic" w:hAnsi="Simplified Arabic" w:cs="Simplified Arabic"/>
          <w:b/>
          <w:bCs/>
          <w:sz w:val="24"/>
          <w:szCs w:val="24"/>
          <w:u w:val="single"/>
          <w:rtl/>
        </w:rPr>
        <w:t>المناخ</w:t>
      </w:r>
      <w:r w:rsidR="00C1612F" w:rsidRPr="00C90B69">
        <w:rPr>
          <w:rFonts w:ascii="Simplified Arabic" w:hAnsi="Simplified Arabic" w:cs="Simplified Arabic"/>
          <w:b/>
          <w:bCs/>
          <w:sz w:val="24"/>
          <w:szCs w:val="24"/>
          <w:u w:val="single"/>
        </w:rPr>
        <w:t xml:space="preserve"> </w:t>
      </w:r>
      <w:r w:rsidR="00C1612F" w:rsidRPr="00C90B69">
        <w:rPr>
          <w:rFonts w:ascii="Simplified Arabic" w:hAnsi="Simplified Arabic" w:cs="Simplified Arabic"/>
          <w:b/>
          <w:bCs/>
          <w:sz w:val="24"/>
          <w:szCs w:val="24"/>
          <w:u w:val="single"/>
          <w:rtl/>
        </w:rPr>
        <w:t>كمهدد</w:t>
      </w:r>
      <w:r w:rsidR="00577145" w:rsidRPr="00C90B69">
        <w:rPr>
          <w:rFonts w:ascii="Simplified Arabic" w:hAnsi="Simplified Arabic" w:cs="Simplified Arabic"/>
          <w:b/>
          <w:bCs/>
          <w:sz w:val="24"/>
          <w:szCs w:val="24"/>
          <w:u w:val="single"/>
        </w:rPr>
        <w:t xml:space="preserve"> </w:t>
      </w:r>
      <w:r w:rsidR="00577145" w:rsidRPr="00C90B69">
        <w:rPr>
          <w:rFonts w:ascii="Simplified Arabic" w:hAnsi="Simplified Arabic" w:cs="Simplified Arabic"/>
          <w:b/>
          <w:bCs/>
          <w:sz w:val="24"/>
          <w:szCs w:val="24"/>
          <w:u w:val="single"/>
          <w:rtl/>
        </w:rPr>
        <w:t xml:space="preserve"> ل</w:t>
      </w:r>
      <w:r w:rsidR="00C1612F" w:rsidRPr="00C90B69">
        <w:rPr>
          <w:rFonts w:ascii="Simplified Arabic" w:hAnsi="Simplified Arabic" w:cs="Simplified Arabic"/>
          <w:b/>
          <w:bCs/>
          <w:sz w:val="24"/>
          <w:szCs w:val="24"/>
          <w:u w:val="single"/>
          <w:rtl/>
        </w:rPr>
        <w:t>لأمن</w:t>
      </w:r>
      <w:r w:rsidR="00C1612F" w:rsidRPr="00C90B69">
        <w:rPr>
          <w:rFonts w:ascii="Simplified Arabic" w:hAnsi="Simplified Arabic" w:cs="Simplified Arabic"/>
          <w:b/>
          <w:bCs/>
          <w:sz w:val="24"/>
          <w:szCs w:val="24"/>
          <w:u w:val="single"/>
        </w:rPr>
        <w:t xml:space="preserve"> </w:t>
      </w:r>
      <w:r w:rsidR="00C1612F" w:rsidRPr="00C90B69">
        <w:rPr>
          <w:rFonts w:ascii="Simplified Arabic" w:hAnsi="Simplified Arabic" w:cs="Simplified Arabic"/>
          <w:b/>
          <w:bCs/>
          <w:sz w:val="24"/>
          <w:szCs w:val="24"/>
          <w:u w:val="single"/>
          <w:rtl/>
        </w:rPr>
        <w:t>المائي</w:t>
      </w:r>
      <w:r w:rsidR="00577145" w:rsidRPr="00C90B69">
        <w:rPr>
          <w:rFonts w:ascii="Simplified Arabic" w:hAnsi="Simplified Arabic" w:cs="Simplified Arabic"/>
          <w:b/>
          <w:bCs/>
          <w:sz w:val="24"/>
          <w:szCs w:val="24"/>
          <w:u w:val="single"/>
        </w:rPr>
        <w:t xml:space="preserve"> :</w:t>
      </w:r>
      <w:r w:rsidR="00577145" w:rsidRPr="00C90B69">
        <w:rPr>
          <w:rFonts w:ascii="Simplified Arabic" w:hAnsi="Simplified Arabic" w:cs="Simplified Arabic"/>
          <w:b/>
          <w:bCs/>
          <w:sz w:val="24"/>
          <w:szCs w:val="24"/>
        </w:rPr>
        <w:t xml:space="preserve"> </w:t>
      </w:r>
      <w:r w:rsidR="008C78F5" w:rsidRPr="00C90B69">
        <w:rPr>
          <w:rFonts w:ascii="Simplified Arabic" w:hAnsi="Simplified Arabic" w:cs="Simplified Arabic"/>
          <w:b/>
          <w:bCs/>
          <w:sz w:val="24"/>
          <w:szCs w:val="24"/>
          <w:rtl/>
        </w:rPr>
        <w:t xml:space="preserve"> </w:t>
      </w:r>
      <w:r w:rsidR="00C1612F" w:rsidRPr="00C90B69">
        <w:rPr>
          <w:rFonts w:ascii="Simplified Arabic" w:hAnsi="Simplified Arabic" w:cs="Simplified Arabic"/>
          <w:sz w:val="24"/>
          <w:szCs w:val="24"/>
          <w:rtl/>
        </w:rPr>
        <w:t>يعتبر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تغير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المناخ</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تهديدا</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غير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مسبوق</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للأمن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المائي</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خلال</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التحولات</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الناتجة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عن الاحتباس</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الحراري</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في</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الدورات</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الهيدرولوجية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والأنماط</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غير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الثابتة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لتساقط</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الأمطار ومعدلات</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تبخر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المياه،</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ويتمثل</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الأثر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الكلي</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لهذا</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التهديد</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في</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تفاقم</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المخاطر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وحجم التعرض</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للضرر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بما</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يفرضه</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تهديد</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على</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سبل</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العيش</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lastRenderedPageBreak/>
        <w:t>والصحة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وأمن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ملايين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البشر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 يؤثر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تغير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المناخ</w:t>
      </w:r>
      <w:r w:rsidR="00C1612F" w:rsidRPr="00C90B69">
        <w:rPr>
          <w:rFonts w:ascii="Simplified Arabic" w:hAnsi="Simplified Arabic" w:cs="Simplified Arabic"/>
          <w:sz w:val="24"/>
          <w:szCs w:val="24"/>
        </w:rPr>
        <w:t xml:space="preserve"> </w:t>
      </w:r>
      <w:r w:rsidR="008C78F5" w:rsidRPr="00C90B69">
        <w:rPr>
          <w:rFonts w:ascii="Simplified Arabic" w:hAnsi="Simplified Arabic" w:cs="Simplified Arabic"/>
          <w:sz w:val="24"/>
          <w:szCs w:val="24"/>
          <w:rtl/>
        </w:rPr>
        <w:t>في تحقيق</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الأمن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المائي</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على</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كمية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ونوعية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المياه،</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فمن ناحية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الكمية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تتقلص</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موارد</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المياه</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العذبة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وتزيد</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الندرة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بسبب</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تفاوت</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توزيع</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الأمطار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من حيث</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الزمان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والمكان</w:t>
      </w:r>
      <w:r w:rsidR="00C1612F" w:rsidRPr="00C90B69">
        <w:rPr>
          <w:rFonts w:ascii="Simplified Arabic" w:hAnsi="Simplified Arabic" w:cs="Simplified Arabic"/>
          <w:sz w:val="24"/>
          <w:szCs w:val="24"/>
        </w:rPr>
        <w:t>.</w:t>
      </w:r>
    </w:p>
    <w:p w14:paraId="71461F8B" w14:textId="409DA87D" w:rsidR="00183D58" w:rsidRDefault="00C1612F" w:rsidP="00587DC8">
      <w:pPr>
        <w:tabs>
          <w:tab w:val="left" w:pos="9497"/>
        </w:tabs>
        <w:autoSpaceDE w:val="0"/>
        <w:autoSpaceDN w:val="0"/>
        <w:adjustRightInd w:val="0"/>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tl/>
        </w:rPr>
        <w:t>أما</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حيث</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نوعية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فإن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تغير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المناخ</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يزيد</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تلوث</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بالرواسب والمغذيات،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الكربون</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العضوي</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المنحل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والعوامل</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المرضية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والتلوث</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بسبب</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تغير</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درجات الحرارة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والأنماط</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الهيدرولوجية</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كالجفاف</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والفيضانات</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وارتفاع</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منسوب</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مياه</w:t>
      </w:r>
      <w:r w:rsidRPr="00C90B69">
        <w:rPr>
          <w:rFonts w:ascii="Simplified Arabic" w:hAnsi="Simplified Arabic" w:cs="Simplified Arabic"/>
          <w:sz w:val="24"/>
          <w:szCs w:val="24"/>
        </w:rPr>
        <w:t xml:space="preserve"> </w:t>
      </w:r>
      <w:r w:rsidRPr="00C90B69">
        <w:rPr>
          <w:rFonts w:ascii="Simplified Arabic" w:hAnsi="Simplified Arabic" w:cs="Simplified Arabic"/>
          <w:sz w:val="24"/>
          <w:szCs w:val="24"/>
          <w:rtl/>
        </w:rPr>
        <w:t>البحر</w:t>
      </w:r>
      <w:r w:rsidRPr="00C90B69">
        <w:rPr>
          <w:rFonts w:ascii="Simplified Arabic" w:hAnsi="Simplified Arabic" w:cs="Simplified Arabic"/>
          <w:sz w:val="24"/>
          <w:szCs w:val="24"/>
        </w:rPr>
        <w:t>.</w:t>
      </w:r>
    </w:p>
    <w:p w14:paraId="0A49FE6D" w14:textId="23E11A03" w:rsidR="002A36A8" w:rsidRDefault="00E6261F" w:rsidP="002A36A8">
      <w:pPr>
        <w:tabs>
          <w:tab w:val="left" w:pos="9497"/>
        </w:tabs>
        <w:autoSpaceDE w:val="0"/>
        <w:autoSpaceDN w:val="0"/>
        <w:adjustRightInd w:val="0"/>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b/>
          <w:bCs/>
          <w:sz w:val="24"/>
          <w:szCs w:val="24"/>
          <w:u w:val="single"/>
          <w:rtl/>
        </w:rPr>
        <w:t>خامساً :</w:t>
      </w:r>
      <w:r w:rsidR="00C1612F" w:rsidRPr="00C90B69">
        <w:rPr>
          <w:rFonts w:ascii="Simplified Arabic" w:hAnsi="Simplified Arabic" w:cs="Simplified Arabic"/>
          <w:b/>
          <w:bCs/>
          <w:sz w:val="24"/>
          <w:szCs w:val="24"/>
          <w:u w:val="single"/>
        </w:rPr>
        <w:t xml:space="preserve"> </w:t>
      </w:r>
      <w:r w:rsidR="00C1612F" w:rsidRPr="00C90B69">
        <w:rPr>
          <w:rFonts w:ascii="Simplified Arabic" w:hAnsi="Simplified Arabic" w:cs="Simplified Arabic"/>
          <w:b/>
          <w:bCs/>
          <w:sz w:val="24"/>
          <w:szCs w:val="24"/>
          <w:u w:val="single"/>
          <w:rtl/>
        </w:rPr>
        <w:t>النزاعات</w:t>
      </w:r>
      <w:r w:rsidR="00C1612F" w:rsidRPr="00C90B69">
        <w:rPr>
          <w:rFonts w:ascii="Simplified Arabic" w:hAnsi="Simplified Arabic" w:cs="Simplified Arabic"/>
          <w:b/>
          <w:bCs/>
          <w:sz w:val="24"/>
          <w:szCs w:val="24"/>
          <w:u w:val="single"/>
        </w:rPr>
        <w:t xml:space="preserve"> </w:t>
      </w:r>
      <w:r w:rsidR="00C1612F" w:rsidRPr="00C90B69">
        <w:rPr>
          <w:rFonts w:ascii="Simplified Arabic" w:hAnsi="Simplified Arabic" w:cs="Simplified Arabic"/>
          <w:b/>
          <w:bCs/>
          <w:sz w:val="24"/>
          <w:szCs w:val="24"/>
          <w:u w:val="single"/>
          <w:rtl/>
        </w:rPr>
        <w:t>والصراعات</w:t>
      </w:r>
      <w:r w:rsidR="00C1612F" w:rsidRPr="00C90B69">
        <w:rPr>
          <w:rFonts w:ascii="Simplified Arabic" w:hAnsi="Simplified Arabic" w:cs="Simplified Arabic"/>
          <w:b/>
          <w:bCs/>
          <w:sz w:val="24"/>
          <w:szCs w:val="24"/>
          <w:u w:val="single"/>
        </w:rPr>
        <w:t xml:space="preserve"> </w:t>
      </w:r>
      <w:r w:rsidR="00C1612F" w:rsidRPr="00C90B69">
        <w:rPr>
          <w:rFonts w:ascii="Simplified Arabic" w:hAnsi="Simplified Arabic" w:cs="Simplified Arabic"/>
          <w:b/>
          <w:bCs/>
          <w:sz w:val="24"/>
          <w:szCs w:val="24"/>
          <w:u w:val="single"/>
          <w:rtl/>
        </w:rPr>
        <w:t>على</w:t>
      </w:r>
      <w:r w:rsidR="00C1612F" w:rsidRPr="00C90B69">
        <w:rPr>
          <w:rFonts w:ascii="Simplified Arabic" w:hAnsi="Simplified Arabic" w:cs="Simplified Arabic"/>
          <w:b/>
          <w:bCs/>
          <w:sz w:val="24"/>
          <w:szCs w:val="24"/>
          <w:u w:val="single"/>
        </w:rPr>
        <w:t xml:space="preserve"> </w:t>
      </w:r>
      <w:r w:rsidR="00C1612F" w:rsidRPr="00C90B69">
        <w:rPr>
          <w:rFonts w:ascii="Simplified Arabic" w:hAnsi="Simplified Arabic" w:cs="Simplified Arabic"/>
          <w:b/>
          <w:bCs/>
          <w:sz w:val="24"/>
          <w:szCs w:val="24"/>
          <w:u w:val="single"/>
          <w:rtl/>
        </w:rPr>
        <w:t>المياه</w:t>
      </w:r>
      <w:r w:rsidR="00C1612F" w:rsidRPr="00C90B69">
        <w:rPr>
          <w:rFonts w:ascii="Simplified Arabic" w:hAnsi="Simplified Arabic" w:cs="Simplified Arabic"/>
          <w:b/>
          <w:bCs/>
          <w:sz w:val="24"/>
          <w:szCs w:val="24"/>
          <w:u w:val="single"/>
        </w:rPr>
        <w:t xml:space="preserve"> </w:t>
      </w:r>
      <w:r w:rsidR="00C1612F" w:rsidRPr="00C90B69">
        <w:rPr>
          <w:rFonts w:ascii="Simplified Arabic" w:hAnsi="Simplified Arabic" w:cs="Simplified Arabic"/>
          <w:b/>
          <w:bCs/>
          <w:sz w:val="24"/>
          <w:szCs w:val="24"/>
          <w:u w:val="single"/>
          <w:rtl/>
        </w:rPr>
        <w:t>كمهددات</w:t>
      </w:r>
      <w:r w:rsidR="00C1612F" w:rsidRPr="00C90B69">
        <w:rPr>
          <w:rFonts w:ascii="Simplified Arabic" w:hAnsi="Simplified Arabic" w:cs="Simplified Arabic"/>
          <w:b/>
          <w:bCs/>
          <w:sz w:val="24"/>
          <w:szCs w:val="24"/>
          <w:u w:val="single"/>
        </w:rPr>
        <w:t xml:space="preserve"> </w:t>
      </w:r>
      <w:r w:rsidR="00C1612F" w:rsidRPr="00C90B69">
        <w:rPr>
          <w:rFonts w:ascii="Simplified Arabic" w:hAnsi="Simplified Arabic" w:cs="Simplified Arabic"/>
          <w:b/>
          <w:bCs/>
          <w:sz w:val="24"/>
          <w:szCs w:val="24"/>
          <w:u w:val="single"/>
          <w:rtl/>
        </w:rPr>
        <w:t>للحق</w:t>
      </w:r>
      <w:r w:rsidR="00C1612F" w:rsidRPr="00C90B69">
        <w:rPr>
          <w:rFonts w:ascii="Simplified Arabic" w:hAnsi="Simplified Arabic" w:cs="Simplified Arabic"/>
          <w:b/>
          <w:bCs/>
          <w:sz w:val="24"/>
          <w:szCs w:val="24"/>
          <w:u w:val="single"/>
        </w:rPr>
        <w:t xml:space="preserve"> </w:t>
      </w:r>
      <w:r w:rsidR="00C1612F" w:rsidRPr="00C90B69">
        <w:rPr>
          <w:rFonts w:ascii="Simplified Arabic" w:hAnsi="Simplified Arabic" w:cs="Simplified Arabic"/>
          <w:b/>
          <w:bCs/>
          <w:sz w:val="24"/>
          <w:szCs w:val="24"/>
          <w:u w:val="single"/>
          <w:rtl/>
        </w:rPr>
        <w:t>في</w:t>
      </w:r>
      <w:r w:rsidR="00C1612F" w:rsidRPr="00C90B69">
        <w:rPr>
          <w:rFonts w:ascii="Simplified Arabic" w:hAnsi="Simplified Arabic" w:cs="Simplified Arabic"/>
          <w:b/>
          <w:bCs/>
          <w:sz w:val="24"/>
          <w:szCs w:val="24"/>
          <w:u w:val="single"/>
        </w:rPr>
        <w:t xml:space="preserve"> </w:t>
      </w:r>
      <w:r w:rsidR="00C1612F" w:rsidRPr="00C90B69">
        <w:rPr>
          <w:rFonts w:ascii="Simplified Arabic" w:hAnsi="Simplified Arabic" w:cs="Simplified Arabic"/>
          <w:b/>
          <w:bCs/>
          <w:sz w:val="24"/>
          <w:szCs w:val="24"/>
          <w:u w:val="single"/>
          <w:rtl/>
        </w:rPr>
        <w:t>الأمن</w:t>
      </w:r>
      <w:r w:rsidR="00C1612F" w:rsidRPr="00C90B69">
        <w:rPr>
          <w:rFonts w:ascii="Simplified Arabic" w:hAnsi="Simplified Arabic" w:cs="Simplified Arabic"/>
          <w:b/>
          <w:bCs/>
          <w:sz w:val="24"/>
          <w:szCs w:val="24"/>
          <w:u w:val="single"/>
        </w:rPr>
        <w:t xml:space="preserve"> </w:t>
      </w:r>
      <w:r w:rsidR="00C1612F" w:rsidRPr="00C90B69">
        <w:rPr>
          <w:rFonts w:ascii="Simplified Arabic" w:hAnsi="Simplified Arabic" w:cs="Simplified Arabic"/>
          <w:b/>
          <w:bCs/>
          <w:sz w:val="24"/>
          <w:szCs w:val="24"/>
          <w:u w:val="single"/>
          <w:rtl/>
        </w:rPr>
        <w:t>المائي</w:t>
      </w:r>
      <w:r w:rsidR="003A7611" w:rsidRPr="00C90B69">
        <w:rPr>
          <w:rFonts w:ascii="Simplified Arabic" w:hAnsi="Simplified Arabic" w:cs="Simplified Arabic"/>
          <w:b/>
          <w:bCs/>
          <w:sz w:val="24"/>
          <w:szCs w:val="24"/>
          <w:u w:val="single"/>
          <w:rtl/>
        </w:rPr>
        <w:t xml:space="preserve"> :</w:t>
      </w:r>
      <w:r w:rsidR="003A7611" w:rsidRPr="00C90B69">
        <w:rPr>
          <w:rFonts w:ascii="Simplified Arabic" w:hAnsi="Simplified Arabic" w:cs="Simplified Arabic"/>
          <w:b/>
          <w:bCs/>
          <w:sz w:val="24"/>
          <w:szCs w:val="24"/>
          <w:rtl/>
        </w:rPr>
        <w:t xml:space="preserve"> </w:t>
      </w:r>
      <w:r w:rsidR="00AD61F2" w:rsidRPr="00C90B69">
        <w:rPr>
          <w:rFonts w:ascii="Simplified Arabic" w:hAnsi="Simplified Arabic" w:cs="Simplified Arabic"/>
          <w:b/>
          <w:bCs/>
          <w:sz w:val="24"/>
          <w:szCs w:val="24"/>
          <w:rtl/>
        </w:rPr>
        <w:t xml:space="preserve"> </w:t>
      </w:r>
      <w:r w:rsidR="00C1612F" w:rsidRPr="00C90B69">
        <w:rPr>
          <w:rFonts w:ascii="Simplified Arabic" w:hAnsi="Simplified Arabic" w:cs="Simplified Arabic"/>
          <w:sz w:val="24"/>
          <w:szCs w:val="24"/>
          <w:rtl/>
        </w:rPr>
        <w:t>يقصد</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بنزاع</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المياه،</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النزاع</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العسكري</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أو</w:t>
      </w:r>
      <w:r w:rsidR="00A665EB">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الاقتصادي</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أو</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السياسي</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الناتج</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عن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الرغبة في</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الهيمنة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واحتكار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مصادر</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المياه،</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وقد</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يقع</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بين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الأفراد</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أو</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المناطق</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أو</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الدول،</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وتزداد النزاعات</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بزيادة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عدد</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السكان</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والحاجة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لري</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المحاصيل</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مع</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ندرة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المياه</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وكثرة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مشاكل</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الجفاف</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وبسبب</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المصالح</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المتضاربة</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لمستخدمي</w:t>
      </w:r>
      <w:r w:rsidR="00C1612F" w:rsidRPr="00C90B69">
        <w:rPr>
          <w:rFonts w:ascii="Simplified Arabic" w:hAnsi="Simplified Arabic" w:cs="Simplified Arabic"/>
          <w:sz w:val="24"/>
          <w:szCs w:val="24"/>
        </w:rPr>
        <w:t xml:space="preserve"> </w:t>
      </w:r>
      <w:r w:rsidR="00C1612F" w:rsidRPr="00C90B69">
        <w:rPr>
          <w:rFonts w:ascii="Simplified Arabic" w:hAnsi="Simplified Arabic" w:cs="Simplified Arabic"/>
          <w:sz w:val="24"/>
          <w:szCs w:val="24"/>
          <w:rtl/>
        </w:rPr>
        <w:t>المياه .</w:t>
      </w:r>
    </w:p>
    <w:p w14:paraId="5E7039B1" w14:textId="77777777" w:rsidR="002A36A8" w:rsidRDefault="00057E1A" w:rsidP="002A36A8">
      <w:pPr>
        <w:tabs>
          <w:tab w:val="left" w:pos="9497"/>
        </w:tabs>
        <w:autoSpaceDE w:val="0"/>
        <w:autoSpaceDN w:val="0"/>
        <w:adjustRightInd w:val="0"/>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b/>
          <w:bCs/>
          <w:sz w:val="24"/>
          <w:szCs w:val="24"/>
          <w:u w:val="single"/>
          <w:rtl/>
        </w:rPr>
        <w:t xml:space="preserve">سادساً : </w:t>
      </w:r>
      <w:r w:rsidR="00747F60" w:rsidRPr="00C90B69">
        <w:rPr>
          <w:rFonts w:ascii="Simplified Arabic" w:hAnsi="Simplified Arabic" w:cs="Simplified Arabic"/>
          <w:b/>
          <w:bCs/>
          <w:sz w:val="24"/>
          <w:szCs w:val="24"/>
          <w:u w:val="single"/>
          <w:rtl/>
        </w:rPr>
        <w:t>تحديات ادارية ومؤسسية :</w:t>
      </w:r>
      <w:r w:rsidR="00747F60" w:rsidRPr="00C90B69">
        <w:rPr>
          <w:rFonts w:ascii="Simplified Arabic" w:hAnsi="Simplified Arabic" w:cs="Simplified Arabic"/>
          <w:b/>
          <w:bCs/>
          <w:sz w:val="24"/>
          <w:szCs w:val="24"/>
          <w:rtl/>
        </w:rPr>
        <w:t xml:space="preserve"> </w:t>
      </w:r>
    </w:p>
    <w:p w14:paraId="4B447B12" w14:textId="04187437" w:rsidR="007F3EC1" w:rsidRDefault="002A36A8" w:rsidP="002A36A8">
      <w:pPr>
        <w:tabs>
          <w:tab w:val="left" w:pos="9497"/>
        </w:tabs>
        <w:autoSpaceDE w:val="0"/>
        <w:autoSpaceDN w:val="0"/>
        <w:adjustRightInd w:val="0"/>
        <w:spacing w:after="0" w:line="240" w:lineRule="auto"/>
        <w:contextualSpacing/>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00747F60" w:rsidRPr="00C90B69">
        <w:rPr>
          <w:rFonts w:ascii="Simplified Arabic" w:hAnsi="Simplified Arabic" w:cs="Simplified Arabic"/>
          <w:sz w:val="24"/>
          <w:szCs w:val="24"/>
          <w:rtl/>
        </w:rPr>
        <w:t xml:space="preserve">تلك التحديات المرتبطة بادارة الموارد المائية من ناحية التحكم في مصادر الموارد المائية والحفاظ عليها من من المخاطر التي قد تتعرض لها ووضع الاطر التشريعية والمؤسسية لتنظيم الطلب عليها في أوجه الاستخدام المختلفة </w:t>
      </w:r>
      <w:r w:rsidR="00A912BD" w:rsidRPr="00C90B69">
        <w:rPr>
          <w:rFonts w:ascii="Simplified Arabic" w:hAnsi="Simplified Arabic" w:cs="Simplified Arabic"/>
          <w:sz w:val="24"/>
          <w:szCs w:val="24"/>
          <w:rtl/>
        </w:rPr>
        <w:t>.</w:t>
      </w:r>
    </w:p>
    <w:p w14:paraId="0EDEC42B" w14:textId="77777777" w:rsidR="002A36A8" w:rsidRPr="00183D58" w:rsidRDefault="002A36A8" w:rsidP="002A36A8">
      <w:pPr>
        <w:tabs>
          <w:tab w:val="left" w:pos="9497"/>
        </w:tabs>
        <w:autoSpaceDE w:val="0"/>
        <w:autoSpaceDN w:val="0"/>
        <w:adjustRightInd w:val="0"/>
        <w:spacing w:after="0" w:line="240" w:lineRule="auto"/>
        <w:contextualSpacing/>
        <w:jc w:val="both"/>
        <w:rPr>
          <w:rFonts w:ascii="Simplified Arabic" w:hAnsi="Simplified Arabic" w:cs="Simplified Arabic"/>
          <w:sz w:val="18"/>
          <w:szCs w:val="18"/>
          <w:rtl/>
        </w:rPr>
      </w:pPr>
    </w:p>
    <w:p w14:paraId="15A8FE1C" w14:textId="77777777" w:rsidR="00716FBE" w:rsidRPr="00C90B69" w:rsidRDefault="00207276" w:rsidP="00772D44">
      <w:pPr>
        <w:tabs>
          <w:tab w:val="left" w:pos="9355"/>
        </w:tabs>
        <w:autoSpaceDE w:val="0"/>
        <w:autoSpaceDN w:val="0"/>
        <w:adjustRightInd w:val="0"/>
        <w:spacing w:after="0" w:line="240" w:lineRule="auto"/>
        <w:contextualSpacing/>
        <w:jc w:val="both"/>
        <w:rPr>
          <w:rFonts w:ascii="Simplified Arabic" w:hAnsi="Simplified Arabic" w:cs="Simplified Arabic"/>
          <w:b/>
          <w:bCs/>
          <w:sz w:val="24"/>
          <w:szCs w:val="24"/>
          <w:rtl/>
        </w:rPr>
      </w:pPr>
      <w:r w:rsidRPr="00C90B69">
        <w:rPr>
          <w:rFonts w:ascii="Simplified Arabic" w:hAnsi="Simplified Arabic" w:cs="Simplified Arabic"/>
          <w:b/>
          <w:bCs/>
          <w:color w:val="0D0D0D"/>
          <w:sz w:val="24"/>
          <w:szCs w:val="24"/>
          <w:rtl/>
        </w:rPr>
        <w:t xml:space="preserve">2-3 </w:t>
      </w:r>
      <w:r w:rsidR="00BA6F6C" w:rsidRPr="00C90B69">
        <w:rPr>
          <w:rFonts w:ascii="Simplified Arabic" w:hAnsi="Simplified Arabic" w:cs="Simplified Arabic"/>
          <w:b/>
          <w:bCs/>
          <w:color w:val="0D0D0D"/>
          <w:sz w:val="24"/>
          <w:szCs w:val="24"/>
          <w:rtl/>
        </w:rPr>
        <w:t xml:space="preserve">الوضع المائي في مصر : </w:t>
      </w:r>
      <w:r w:rsidR="00716FBE" w:rsidRPr="00C90B69">
        <w:rPr>
          <w:rFonts w:ascii="Simplified Arabic" w:hAnsi="Simplified Arabic" w:cs="Simplified Arabic"/>
          <w:b/>
          <w:bCs/>
          <w:color w:val="0D0D0D"/>
          <w:sz w:val="24"/>
          <w:szCs w:val="24"/>
          <w:rtl/>
        </w:rPr>
        <w:t>ا</w:t>
      </w:r>
      <w:r w:rsidR="00716FBE" w:rsidRPr="00C90B69">
        <w:rPr>
          <w:rFonts w:ascii="Simplified Arabic" w:hAnsi="Simplified Arabic" w:cs="Simplified Arabic"/>
          <w:b/>
          <w:bCs/>
          <w:sz w:val="24"/>
          <w:szCs w:val="24"/>
          <w:rtl/>
        </w:rPr>
        <w:t>لميزان المائي الحالي لمصر :</w:t>
      </w:r>
      <w:r w:rsidR="00716FBE" w:rsidRPr="00C90B69">
        <w:rPr>
          <w:rFonts w:ascii="Simplified Arabic" w:hAnsi="Simplified Arabic" w:cs="Simplified Arabic"/>
          <w:b/>
          <w:bCs/>
          <w:sz w:val="24"/>
          <w:szCs w:val="24"/>
        </w:rPr>
        <w:t xml:space="preserve"> (Balance Water)</w:t>
      </w:r>
    </w:p>
    <w:p w14:paraId="4FECFE7A" w14:textId="39E57098" w:rsidR="00B72A78" w:rsidRDefault="00716FBE" w:rsidP="00772D44">
      <w:pPr>
        <w:tabs>
          <w:tab w:val="left" w:pos="9355"/>
        </w:tabs>
        <w:autoSpaceDE w:val="0"/>
        <w:autoSpaceDN w:val="0"/>
        <w:adjustRightInd w:val="0"/>
        <w:spacing w:after="0" w:line="240" w:lineRule="auto"/>
        <w:contextualSpacing/>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 يبين الجدول </w:t>
      </w:r>
      <w:r w:rsidR="001F46A8" w:rsidRPr="00C90B69">
        <w:rPr>
          <w:rFonts w:ascii="Simplified Arabic" w:hAnsi="Simplified Arabic" w:cs="Simplified Arabic"/>
          <w:sz w:val="24"/>
          <w:szCs w:val="24"/>
          <w:rtl/>
        </w:rPr>
        <w:t>رقم (1) الميزان المائي لمصر</w:t>
      </w:r>
      <w:r w:rsidRPr="00C90B69">
        <w:rPr>
          <w:rFonts w:ascii="Simplified Arabic" w:hAnsi="Simplified Arabic" w:cs="Simplified Arabic"/>
          <w:sz w:val="24"/>
          <w:szCs w:val="24"/>
          <w:rtl/>
        </w:rPr>
        <w:t xml:space="preserve"> ،</w:t>
      </w:r>
      <w:r w:rsidR="00B72A78">
        <w:rPr>
          <w:rFonts w:ascii="Simplified Arabic" w:hAnsi="Simplified Arabic" w:cs="Simplified Arabic" w:hint="cs"/>
          <w:sz w:val="24"/>
          <w:szCs w:val="24"/>
          <w:rtl/>
        </w:rPr>
        <w:t xml:space="preserve"> ويوضح شكل (1، 2) موارد الميا</w:t>
      </w:r>
      <w:r w:rsidR="00A665EB">
        <w:rPr>
          <w:rFonts w:ascii="Simplified Arabic" w:hAnsi="Simplified Arabic" w:cs="Simplified Arabic" w:hint="cs"/>
          <w:sz w:val="24"/>
          <w:szCs w:val="24"/>
          <w:rtl/>
        </w:rPr>
        <w:t>ه المتاحة في مصر واستخداماتها (</w:t>
      </w:r>
      <w:r w:rsidR="00B72A78">
        <w:rPr>
          <w:rFonts w:ascii="Simplified Arabic" w:hAnsi="Simplified Arabic" w:cs="Simplified Arabic" w:hint="cs"/>
          <w:sz w:val="24"/>
          <w:szCs w:val="24"/>
          <w:rtl/>
        </w:rPr>
        <w:t>تخصيص الموارد المائية</w:t>
      </w:r>
      <w:r w:rsidR="0057281D">
        <w:rPr>
          <w:rFonts w:ascii="Simplified Arabic" w:hAnsi="Simplified Arabic" w:cs="Simplified Arabic" w:hint="cs"/>
          <w:sz w:val="24"/>
          <w:szCs w:val="24"/>
          <w:rtl/>
        </w:rPr>
        <w:t xml:space="preserve"> على القطاعات المختلفة ) عام 2019</w:t>
      </w:r>
    </w:p>
    <w:p w14:paraId="418EC0A9" w14:textId="5DC3E038" w:rsidR="00B72A78" w:rsidRDefault="00B72A78" w:rsidP="00772D44">
      <w:pPr>
        <w:spacing w:after="0" w:line="240" w:lineRule="auto"/>
        <w:contextualSpacing/>
        <w:jc w:val="center"/>
        <w:rPr>
          <w:rFonts w:ascii="Times New Roman" w:hAnsi="Times New Roman" w:cs="Times New Roman"/>
          <w:sz w:val="28"/>
          <w:szCs w:val="28"/>
          <w:rtl/>
        </w:rPr>
      </w:pPr>
      <w:r>
        <w:rPr>
          <w:noProof/>
        </w:rPr>
        <w:drawing>
          <wp:inline distT="0" distB="0" distL="0" distR="0" wp14:anchorId="1C81F939" wp14:editId="62D4787F">
            <wp:extent cx="2390584" cy="1637969"/>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002" t="29750" r="47753" b="9811"/>
                    <a:stretch/>
                  </pic:blipFill>
                  <pic:spPr bwMode="auto">
                    <a:xfrm>
                      <a:off x="0" y="0"/>
                      <a:ext cx="2401091" cy="1645168"/>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hint="cs"/>
          <w:sz w:val="28"/>
          <w:szCs w:val="28"/>
          <w:rtl/>
        </w:rPr>
        <w:t xml:space="preserve">        </w:t>
      </w:r>
      <w:r>
        <w:rPr>
          <w:noProof/>
        </w:rPr>
        <w:drawing>
          <wp:inline distT="0" distB="0" distL="0" distR="0" wp14:anchorId="3BC34B7D" wp14:editId="43EC20AA">
            <wp:extent cx="2154803" cy="1637961"/>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6390" t="26662" r="47414" b="19811"/>
                    <a:stretch/>
                  </pic:blipFill>
                  <pic:spPr bwMode="auto">
                    <a:xfrm>
                      <a:off x="0" y="0"/>
                      <a:ext cx="2154502" cy="1637732"/>
                    </a:xfrm>
                    <a:prstGeom prst="rect">
                      <a:avLst/>
                    </a:prstGeom>
                    <a:ln>
                      <a:noFill/>
                    </a:ln>
                    <a:extLst>
                      <a:ext uri="{53640926-AAD7-44D8-BBD7-CCE9431645EC}">
                        <a14:shadowObscured xmlns:a14="http://schemas.microsoft.com/office/drawing/2010/main"/>
                      </a:ext>
                    </a:extLst>
                  </pic:spPr>
                </pic:pic>
              </a:graphicData>
            </a:graphic>
          </wp:inline>
        </w:drawing>
      </w:r>
    </w:p>
    <w:p w14:paraId="3E7DB70F" w14:textId="4A61E14A" w:rsidR="00EA7029" w:rsidRPr="002A36A8" w:rsidRDefault="001C754B" w:rsidP="00772D44">
      <w:pPr>
        <w:spacing w:after="0" w:line="240" w:lineRule="auto"/>
        <w:contextualSpacing/>
        <w:jc w:val="center"/>
        <w:rPr>
          <w:rFonts w:ascii="Simplified Arabic" w:hAnsi="Simplified Arabic" w:cs="Simplified Arabic"/>
          <w:b/>
          <w:bCs/>
          <w:sz w:val="28"/>
          <w:szCs w:val="28"/>
          <w:rtl/>
        </w:rPr>
      </w:pPr>
      <w:r>
        <w:rPr>
          <w:rFonts w:ascii="Simplified Arabic" w:hAnsi="Simplified Arabic" w:cs="Simplified Arabic" w:hint="cs"/>
          <w:sz w:val="20"/>
          <w:szCs w:val="20"/>
          <w:rtl/>
        </w:rPr>
        <w:t xml:space="preserve">       </w:t>
      </w:r>
      <w:r w:rsidR="00EA7029" w:rsidRPr="002A36A8">
        <w:rPr>
          <w:rFonts w:ascii="Simplified Arabic" w:hAnsi="Simplified Arabic" w:cs="Simplified Arabic"/>
          <w:b/>
          <w:bCs/>
          <w:sz w:val="20"/>
          <w:szCs w:val="20"/>
          <w:rtl/>
        </w:rPr>
        <w:t>شكل (1) موارد المياه المتاحة في مصر 201</w:t>
      </w:r>
      <w:r w:rsidR="0057281D" w:rsidRPr="002A36A8">
        <w:rPr>
          <w:rFonts w:ascii="Simplified Arabic" w:hAnsi="Simplified Arabic" w:cs="Simplified Arabic" w:hint="cs"/>
          <w:b/>
          <w:bCs/>
          <w:sz w:val="20"/>
          <w:szCs w:val="20"/>
          <w:rtl/>
        </w:rPr>
        <w:t>9</w:t>
      </w:r>
      <w:r w:rsidR="00EA7029" w:rsidRPr="002A36A8">
        <w:rPr>
          <w:rFonts w:ascii="Simplified Arabic" w:hAnsi="Simplified Arabic" w:cs="Simplified Arabic"/>
          <w:b/>
          <w:bCs/>
          <w:sz w:val="20"/>
          <w:szCs w:val="20"/>
          <w:rtl/>
        </w:rPr>
        <w:t xml:space="preserve">   </w:t>
      </w:r>
      <w:r w:rsidRPr="002A36A8">
        <w:rPr>
          <w:rFonts w:ascii="Simplified Arabic" w:hAnsi="Simplified Arabic" w:cs="Simplified Arabic" w:hint="cs"/>
          <w:b/>
          <w:bCs/>
          <w:sz w:val="20"/>
          <w:szCs w:val="20"/>
          <w:rtl/>
        </w:rPr>
        <w:t xml:space="preserve">          </w:t>
      </w:r>
      <w:r w:rsidR="002A36A8" w:rsidRPr="002A36A8">
        <w:rPr>
          <w:rFonts w:ascii="Simplified Arabic" w:hAnsi="Simplified Arabic" w:cs="Simplified Arabic" w:hint="cs"/>
          <w:b/>
          <w:bCs/>
          <w:sz w:val="20"/>
          <w:szCs w:val="20"/>
          <w:rtl/>
        </w:rPr>
        <w:t xml:space="preserve">  </w:t>
      </w:r>
      <w:r w:rsidR="00EA7029" w:rsidRPr="002A36A8">
        <w:rPr>
          <w:rFonts w:ascii="Simplified Arabic" w:hAnsi="Simplified Arabic" w:cs="Simplified Arabic"/>
          <w:b/>
          <w:bCs/>
          <w:sz w:val="20"/>
          <w:szCs w:val="20"/>
          <w:rtl/>
        </w:rPr>
        <w:t xml:space="preserve"> شكل (2)  استخدامات المياه 201</w:t>
      </w:r>
      <w:r w:rsidR="0057281D" w:rsidRPr="002A36A8">
        <w:rPr>
          <w:rFonts w:ascii="Simplified Arabic" w:hAnsi="Simplified Arabic" w:cs="Simplified Arabic" w:hint="cs"/>
          <w:b/>
          <w:bCs/>
          <w:sz w:val="20"/>
          <w:szCs w:val="20"/>
          <w:rtl/>
        </w:rPr>
        <w:t>9</w:t>
      </w:r>
      <w:r w:rsidR="00EA7029" w:rsidRPr="002A36A8">
        <w:rPr>
          <w:rFonts w:ascii="Simplified Arabic" w:hAnsi="Simplified Arabic" w:cs="Simplified Arabic"/>
          <w:b/>
          <w:bCs/>
          <w:sz w:val="20"/>
          <w:szCs w:val="20"/>
          <w:rtl/>
        </w:rPr>
        <w:t xml:space="preserve"> (بالمليار متر مكعب)</w:t>
      </w:r>
    </w:p>
    <w:p w14:paraId="37BDA528" w14:textId="45D0A98E" w:rsidR="001C754B" w:rsidRPr="002A36A8" w:rsidRDefault="001C754B" w:rsidP="00772D44">
      <w:pPr>
        <w:spacing w:after="0" w:line="240" w:lineRule="auto"/>
        <w:contextualSpacing/>
        <w:rPr>
          <w:rFonts w:ascii="Simplified Arabic" w:hAnsi="Simplified Arabic" w:cs="Simplified Arabic"/>
          <w:b/>
          <w:bCs/>
          <w:sz w:val="20"/>
          <w:szCs w:val="20"/>
          <w:rtl/>
        </w:rPr>
      </w:pPr>
      <w:r w:rsidRPr="002A36A8">
        <w:rPr>
          <w:rFonts w:ascii="Simplified Arabic" w:hAnsi="Simplified Arabic" w:cs="Simplified Arabic" w:hint="cs"/>
          <w:b/>
          <w:bCs/>
          <w:sz w:val="20"/>
          <w:szCs w:val="20"/>
          <w:rtl/>
        </w:rPr>
        <w:t xml:space="preserve">                (بالمليار متر مكعب)</w:t>
      </w:r>
    </w:p>
    <w:p w14:paraId="7E91630E" w14:textId="3A638FA3" w:rsidR="00803190" w:rsidRDefault="001C754B" w:rsidP="00772D44">
      <w:pPr>
        <w:spacing w:after="0" w:line="240" w:lineRule="auto"/>
        <w:contextualSpacing/>
        <w:rPr>
          <w:rFonts w:ascii="Simplified Arabic" w:hAnsi="Simplified Arabic" w:cs="Simplified Arabic"/>
          <w:sz w:val="24"/>
          <w:szCs w:val="24"/>
          <w:rtl/>
          <w:lang w:bidi="ar-EG"/>
        </w:rPr>
      </w:pPr>
      <w:r>
        <w:rPr>
          <w:rFonts w:ascii="Simplified Arabic" w:hAnsi="Simplified Arabic" w:cs="Simplified Arabic" w:hint="cs"/>
          <w:sz w:val="20"/>
          <w:szCs w:val="20"/>
          <w:rtl/>
        </w:rPr>
        <w:t xml:space="preserve">المصدر </w:t>
      </w:r>
      <w:r w:rsidR="00C60B15">
        <w:rPr>
          <w:rFonts w:ascii="Simplified Arabic" w:hAnsi="Simplified Arabic" w:cs="Simplified Arabic" w:hint="cs"/>
          <w:sz w:val="20"/>
          <w:szCs w:val="20"/>
          <w:rtl/>
        </w:rPr>
        <w:t>: وزارة الموارد المائية والر</w:t>
      </w:r>
      <w:r w:rsidR="00C60B15">
        <w:rPr>
          <w:rFonts w:ascii="Simplified Arabic" w:hAnsi="Simplified Arabic" w:cs="Simplified Arabic" w:hint="cs"/>
          <w:sz w:val="24"/>
          <w:szCs w:val="24"/>
          <w:rtl/>
        </w:rPr>
        <w:t>ي</w:t>
      </w:r>
    </w:p>
    <w:p w14:paraId="25EA6344" w14:textId="63C63E6C" w:rsidR="00716FBE" w:rsidRPr="00C90B69" w:rsidRDefault="00716FBE" w:rsidP="00772D44">
      <w:pPr>
        <w:tabs>
          <w:tab w:val="left" w:pos="9355"/>
        </w:tabs>
        <w:autoSpaceDE w:val="0"/>
        <w:autoSpaceDN w:val="0"/>
        <w:adjustRightInd w:val="0"/>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tl/>
        </w:rPr>
        <w:t>ويشير الميزان المائي لمصر إلى أن حوالي 26</w:t>
      </w:r>
      <w:r w:rsidR="000E6B39">
        <w:rPr>
          <w:rFonts w:ascii="Simplified Arabic" w:hAnsi="Simplified Arabic" w:cs="Simplified Arabic" w:hint="cs"/>
          <w:sz w:val="24"/>
          <w:szCs w:val="24"/>
          <w:rtl/>
        </w:rPr>
        <w:t xml:space="preserve">% </w:t>
      </w:r>
      <w:r w:rsidRPr="00C90B69">
        <w:rPr>
          <w:rFonts w:ascii="Simplified Arabic" w:hAnsi="Simplified Arabic" w:cs="Simplified Arabic"/>
          <w:sz w:val="24"/>
          <w:szCs w:val="24"/>
          <w:rtl/>
        </w:rPr>
        <w:t>من إجمالي مخصصات/ استخدامات المياه يأتي من الموارد المائية الثانوية (موارد مائية معاد تدويرها) بمقدار 21 مليار متر مكعب/ سنة، بينما إمدادات المياه من النيل والأمطار والفيضانات المفاجئة - التي تشكل الموارد المائية العذبة المتجددة في مصر (</w:t>
      </w:r>
      <w:r w:rsidR="009A1364">
        <w:rPr>
          <w:rFonts w:ascii="Simplified Arabic" w:hAnsi="Simplified Arabic" w:cs="Simplified Arabic" w:hint="cs"/>
          <w:sz w:val="24"/>
          <w:szCs w:val="24"/>
          <w:rtl/>
        </w:rPr>
        <w:t>56.8</w:t>
      </w:r>
      <w:r w:rsidRPr="00C90B69">
        <w:rPr>
          <w:rFonts w:ascii="Simplified Arabic" w:hAnsi="Simplified Arabic" w:cs="Simplified Arabic"/>
          <w:sz w:val="24"/>
          <w:szCs w:val="24"/>
          <w:rtl/>
        </w:rPr>
        <w:t xml:space="preserve"> مليار متر مكعب/ سنة) - تمثل </w:t>
      </w:r>
      <w:r w:rsidR="009A1364">
        <w:rPr>
          <w:rFonts w:ascii="Simplified Arabic" w:hAnsi="Simplified Arabic" w:cs="Simplified Arabic" w:hint="cs"/>
          <w:sz w:val="24"/>
          <w:szCs w:val="24"/>
          <w:rtl/>
        </w:rPr>
        <w:t>95.86</w:t>
      </w:r>
      <w:r w:rsidRPr="00C90B69">
        <w:rPr>
          <w:rFonts w:ascii="Simplified Arabic" w:hAnsi="Simplified Arabic" w:cs="Simplified Arabic"/>
          <w:sz w:val="24"/>
          <w:szCs w:val="24"/>
        </w:rPr>
        <w:t xml:space="preserve"> %</w:t>
      </w:r>
      <w:r w:rsidR="004F7C94" w:rsidRPr="00C90B69">
        <w:rPr>
          <w:rFonts w:ascii="Simplified Arabic" w:hAnsi="Simplified Arabic" w:cs="Simplified Arabic"/>
          <w:sz w:val="24"/>
          <w:szCs w:val="24"/>
          <w:rtl/>
        </w:rPr>
        <w:t xml:space="preserve"> </w:t>
      </w:r>
      <w:r w:rsidRPr="00C90B69">
        <w:rPr>
          <w:rFonts w:ascii="Simplified Arabic" w:hAnsi="Simplified Arabic" w:cs="Simplified Arabic"/>
          <w:sz w:val="24"/>
          <w:szCs w:val="24"/>
          <w:rtl/>
        </w:rPr>
        <w:t xml:space="preserve">من الموارد المائية الأساسية التي يتم استخدامها وإعادة استخدامها عدة مرات بصور مختلفة لتلبية الاحتياجات المائية لمصر. </w:t>
      </w:r>
    </w:p>
    <w:p w14:paraId="454600C3" w14:textId="3B9B72E5" w:rsidR="00A03930" w:rsidRPr="00C90B69" w:rsidRDefault="00577145" w:rsidP="00772D44">
      <w:pPr>
        <w:spacing w:after="0" w:line="240" w:lineRule="auto"/>
        <w:contextualSpacing/>
        <w:jc w:val="both"/>
        <w:rPr>
          <w:rFonts w:ascii="Simplified Arabic" w:hAnsi="Simplified Arabic" w:cs="Simplified Arabic"/>
          <w:color w:val="0D0D0D"/>
          <w:sz w:val="24"/>
          <w:szCs w:val="24"/>
        </w:rPr>
      </w:pPr>
      <w:r w:rsidRPr="00C90B69">
        <w:rPr>
          <w:rFonts w:ascii="Simplified Arabic" w:hAnsi="Simplified Arabic" w:cs="Simplified Arabic"/>
          <w:color w:val="0D0D0D"/>
          <w:sz w:val="24"/>
          <w:szCs w:val="24"/>
          <w:rtl/>
        </w:rPr>
        <w:t xml:space="preserve"> </w:t>
      </w:r>
      <w:r w:rsidR="003A7611" w:rsidRPr="00C90B69">
        <w:rPr>
          <w:rFonts w:ascii="Simplified Arabic" w:hAnsi="Simplified Arabic" w:cs="Simplified Arabic"/>
          <w:color w:val="0D0D0D"/>
          <w:sz w:val="24"/>
          <w:szCs w:val="24"/>
          <w:rtl/>
        </w:rPr>
        <w:t xml:space="preserve">  </w:t>
      </w:r>
      <w:r w:rsidRPr="00C90B69">
        <w:rPr>
          <w:rFonts w:ascii="Simplified Arabic" w:hAnsi="Simplified Arabic" w:cs="Simplified Arabic"/>
          <w:color w:val="0D0D0D"/>
          <w:sz w:val="24"/>
          <w:szCs w:val="24"/>
          <w:rtl/>
        </w:rPr>
        <w:t xml:space="preserve"> </w:t>
      </w:r>
      <w:r w:rsidR="00BA6F6C" w:rsidRPr="00C90B69">
        <w:rPr>
          <w:rFonts w:ascii="Simplified Arabic" w:hAnsi="Simplified Arabic" w:cs="Simplified Arabic"/>
          <w:color w:val="0D0D0D"/>
          <w:sz w:val="24"/>
          <w:szCs w:val="24"/>
          <w:rtl/>
        </w:rPr>
        <w:t xml:space="preserve">يُعد النمو السكاني، المحرك الأساسي للإجهاد المائي في مصر. </w:t>
      </w:r>
      <w:r w:rsidR="009D54C7">
        <w:rPr>
          <w:rFonts w:ascii="Simplified Arabic" w:hAnsi="Simplified Arabic" w:cs="Simplified Arabic" w:hint="cs"/>
          <w:color w:val="0D0D0D"/>
          <w:sz w:val="24"/>
          <w:szCs w:val="24"/>
          <w:rtl/>
        </w:rPr>
        <w:t xml:space="preserve">فنحد أنه </w:t>
      </w:r>
      <w:r w:rsidR="00BA6F6C" w:rsidRPr="00C90B69">
        <w:rPr>
          <w:rFonts w:ascii="Simplified Arabic" w:hAnsi="Simplified Arabic" w:cs="Simplified Arabic"/>
          <w:color w:val="0D0D0D"/>
          <w:sz w:val="24"/>
          <w:szCs w:val="24"/>
          <w:rtl/>
        </w:rPr>
        <w:t xml:space="preserve">بين عامي 1960 و 2020، نما عدد سكان مصر من 27 مليونًا إلى أكثر من مائة مليون، مما </w:t>
      </w:r>
      <w:r w:rsidR="00F3323F">
        <w:rPr>
          <w:rFonts w:ascii="Simplified Arabic" w:hAnsi="Simplified Arabic" w:cs="Simplified Arabic" w:hint="cs"/>
          <w:color w:val="0D0D0D"/>
          <w:sz w:val="24"/>
          <w:szCs w:val="24"/>
          <w:rtl/>
        </w:rPr>
        <w:t>سيؤدي</w:t>
      </w:r>
      <w:r w:rsidR="00BA6F6C" w:rsidRPr="00C90B69">
        <w:rPr>
          <w:rFonts w:ascii="Simplified Arabic" w:hAnsi="Simplified Arabic" w:cs="Simplified Arabic"/>
          <w:color w:val="0D0D0D"/>
          <w:sz w:val="24"/>
          <w:szCs w:val="24"/>
          <w:rtl/>
        </w:rPr>
        <w:t xml:space="preserve"> إلى وصول نصيب ال</w:t>
      </w:r>
      <w:r w:rsidR="009D543D" w:rsidRPr="00C90B69">
        <w:rPr>
          <w:rFonts w:ascii="Simplified Arabic" w:hAnsi="Simplified Arabic" w:cs="Simplified Arabic"/>
          <w:color w:val="0D0D0D"/>
          <w:sz w:val="24"/>
          <w:szCs w:val="24"/>
          <w:rtl/>
        </w:rPr>
        <w:t xml:space="preserve">فرد من إمدادات المياه إلى </w:t>
      </w:r>
      <w:r w:rsidR="00BA6F6C" w:rsidRPr="00C90B69">
        <w:rPr>
          <w:rFonts w:ascii="Simplified Arabic" w:hAnsi="Simplified Arabic" w:cs="Simplified Arabic"/>
          <w:color w:val="0D0D0D"/>
          <w:sz w:val="24"/>
          <w:szCs w:val="24"/>
          <w:rtl/>
        </w:rPr>
        <w:t xml:space="preserve">أقل من 500 متر مكعب للفرد في السنة، وهو مستوى منخفض للغاية يعرفه علماء الهيدرولوجيا عادة بأنه "ندرة مطلقة" </w:t>
      </w:r>
      <w:hyperlink r:id="rId11" w:anchor=":~:text=When%20annual%20water%20supplies%20drop%20below%201%2C000%20m3%20per%20person,cubic%20metres%20%22absolute%20scarcity%22.&amp;text=Water%20scarcity%20is%20a%20relative,level%20of%20supply%20or%20demand." w:history="1">
        <w:r w:rsidR="00BA6F6C" w:rsidRPr="00C90B69">
          <w:rPr>
            <w:rFonts w:ascii="Simplified Arabic" w:hAnsi="Simplified Arabic" w:cs="Simplified Arabic"/>
            <w:color w:val="0D0D0D"/>
            <w:sz w:val="24"/>
            <w:szCs w:val="24"/>
          </w:rPr>
          <w:t>absolute scarcity</w:t>
        </w:r>
      </w:hyperlink>
      <w:r w:rsidR="00A03930">
        <w:rPr>
          <w:rFonts w:ascii="Simplified Arabic" w:hAnsi="Simplified Arabic" w:cs="Simplified Arabic" w:hint="cs"/>
          <w:color w:val="0D0D0D"/>
          <w:sz w:val="24"/>
          <w:szCs w:val="24"/>
          <w:rtl/>
        </w:rPr>
        <w:t xml:space="preserve"> </w:t>
      </w:r>
      <w:r w:rsidR="00BA6F6C" w:rsidRPr="00C90B69">
        <w:rPr>
          <w:rFonts w:ascii="Simplified Arabic" w:hAnsi="Simplified Arabic" w:cs="Simplified Arabic"/>
          <w:color w:val="0D0D0D"/>
          <w:sz w:val="24"/>
          <w:szCs w:val="24"/>
          <w:rtl/>
        </w:rPr>
        <w:t xml:space="preserve"> </w:t>
      </w:r>
      <w:r w:rsidR="0078141A">
        <w:rPr>
          <w:rFonts w:ascii="Simplified Arabic" w:hAnsi="Simplified Arabic" w:cs="Simplified Arabic" w:hint="cs"/>
          <w:color w:val="0D0D0D"/>
          <w:sz w:val="24"/>
          <w:szCs w:val="24"/>
          <w:rtl/>
        </w:rPr>
        <w:t xml:space="preserve">كما </w:t>
      </w:r>
      <w:r w:rsidR="00BA6F6C" w:rsidRPr="00C90B69">
        <w:rPr>
          <w:rFonts w:ascii="Simplified Arabic" w:hAnsi="Simplified Arabic" w:cs="Simplified Arabic"/>
          <w:color w:val="0D0D0D"/>
          <w:sz w:val="24"/>
          <w:szCs w:val="24"/>
          <w:rtl/>
        </w:rPr>
        <w:t>يلعب تغير المناخ دورًا أيضًا، حيث يؤدي إلى هطول المزيد من الأمطار في جنوب حوض النيل، ولكن أيضًا في سنوات أكثر حرارة وجفافًا في المتوسط.</w:t>
      </w:r>
      <w:r w:rsidR="00A03930">
        <w:rPr>
          <w:rFonts w:ascii="Simplified Arabic" w:hAnsi="Simplified Arabic" w:cs="Simplified Arabic" w:hint="cs"/>
          <w:color w:val="0D0D0D"/>
          <w:sz w:val="24"/>
          <w:szCs w:val="24"/>
          <w:rtl/>
        </w:rPr>
        <w:t xml:space="preserve"> </w:t>
      </w:r>
      <w:r w:rsidR="00BA6F6C" w:rsidRPr="00C90B69">
        <w:rPr>
          <w:rFonts w:ascii="Simplified Arabic" w:hAnsi="Simplified Arabic" w:cs="Simplified Arabic"/>
          <w:color w:val="0D0D0D"/>
          <w:sz w:val="24"/>
          <w:szCs w:val="24"/>
          <w:rtl/>
        </w:rPr>
        <w:t>مجتمعة، تكشف اتجاهات النمو السكاني وتغير المناخ عن صورة قاتمة لمستقبل الاكتفاء المائي في مصر، مع عدم وجود مؤشرات على عكس ذلك</w:t>
      </w:r>
      <w:r w:rsidR="006E0E91" w:rsidRPr="00C90B69">
        <w:rPr>
          <w:rFonts w:ascii="Simplified Arabic" w:hAnsi="Simplified Arabic" w:cs="Simplified Arabic"/>
          <w:color w:val="0D0D0D"/>
          <w:sz w:val="24"/>
          <w:szCs w:val="24"/>
          <w:rtl/>
        </w:rPr>
        <w:t xml:space="preserve"> </w:t>
      </w:r>
      <w:r w:rsidR="006E0E91" w:rsidRPr="002132E4">
        <w:rPr>
          <w:rStyle w:val="FootnoteReference"/>
          <w:rFonts w:ascii="Simplified Arabic" w:hAnsi="Simplified Arabic" w:cs="Simplified Arabic"/>
          <w:color w:val="0D0D0D"/>
          <w:sz w:val="24"/>
          <w:szCs w:val="24"/>
          <w:rtl/>
        </w:rPr>
        <w:footnoteReference w:id="14"/>
      </w:r>
      <w:r w:rsidR="00BA6F6C" w:rsidRPr="00C90B69">
        <w:rPr>
          <w:rFonts w:ascii="Simplified Arabic" w:hAnsi="Simplified Arabic" w:cs="Simplified Arabic"/>
          <w:color w:val="0D0D0D"/>
          <w:sz w:val="24"/>
          <w:szCs w:val="24"/>
          <w:rtl/>
        </w:rPr>
        <w:t>.</w:t>
      </w:r>
    </w:p>
    <w:p w14:paraId="210E327C" w14:textId="14FB79E2" w:rsidR="00BA6F6C" w:rsidRPr="00C90B69" w:rsidRDefault="00686FDC" w:rsidP="00772D44">
      <w:pPr>
        <w:spacing w:after="0" w:line="240" w:lineRule="auto"/>
        <w:contextualSpacing/>
        <w:jc w:val="both"/>
        <w:rPr>
          <w:rFonts w:ascii="Simplified Arabic" w:hAnsi="Simplified Arabic" w:cs="Simplified Arabic"/>
          <w:color w:val="0D0D0D"/>
          <w:sz w:val="24"/>
          <w:szCs w:val="24"/>
        </w:rPr>
      </w:pPr>
      <w:r w:rsidRPr="00C90B69">
        <w:rPr>
          <w:rFonts w:ascii="Simplified Arabic" w:hAnsi="Simplified Arabic" w:cs="Simplified Arabic"/>
          <w:color w:val="0D0D0D"/>
          <w:sz w:val="24"/>
          <w:szCs w:val="24"/>
          <w:rtl/>
        </w:rPr>
        <w:lastRenderedPageBreak/>
        <w:t xml:space="preserve">    </w:t>
      </w:r>
      <w:r w:rsidR="00BA6F6C" w:rsidRPr="00C90B69">
        <w:rPr>
          <w:rFonts w:ascii="Simplified Arabic" w:hAnsi="Simplified Arabic" w:cs="Simplified Arabic"/>
          <w:color w:val="0D0D0D"/>
          <w:sz w:val="24"/>
          <w:szCs w:val="24"/>
          <w:rtl/>
        </w:rPr>
        <w:t xml:space="preserve">بالإضافة إلى ذلك، سيؤدي انخفاض توافر المياه للفرد إلى زيادة مخاطر الأمن الغذائي في مصر. إن مصر، التي كانت في يوم من الأيام سلة خبز للإمبراطورية الرومانية، تستورد الآن حوالي 40 </w:t>
      </w:r>
      <w:r w:rsidR="00D15A1A">
        <w:rPr>
          <w:rFonts w:ascii="Simplified Arabic" w:hAnsi="Simplified Arabic" w:cs="Simplified Arabic" w:hint="cs"/>
          <w:color w:val="0D0D0D"/>
          <w:sz w:val="24"/>
          <w:szCs w:val="24"/>
          <w:rtl/>
        </w:rPr>
        <w:t>%</w:t>
      </w:r>
      <w:r w:rsidR="00BA6F6C" w:rsidRPr="00C90B69">
        <w:rPr>
          <w:rFonts w:ascii="Simplified Arabic" w:hAnsi="Simplified Arabic" w:cs="Simplified Arabic"/>
          <w:color w:val="0D0D0D"/>
          <w:sz w:val="24"/>
          <w:szCs w:val="24"/>
          <w:rtl/>
        </w:rPr>
        <w:t xml:space="preserve"> من استهلاكها الغذائي من الناحية النقدية، مما يجعلها واحدة من أكثر البلدان التي تعتمد على استيراد الغذاء في العالم. يعتبر القمح والذرة دائمًا أكثر المحاصيل إنتاجًا والأكثر استيرادًا في مصر، مما يدل على أن عدم قدرة البلاد على تلبية احتياجاتها الغذائية الأساسية محليًا ليس بسبب عدم المحاولة ولكن بسبب القيود المفروضة على الموارد الطبيعية الزراعية (الأرض والمياه). بعد الحبوب، فإن مساحة الأرض المستخدمة لإنتاج الفاكهة - الكثير منها للتصدير - تأتى ثانية. يمكن أن تؤدي صدمات الأسعار العالمية للمحاصيل الأساسية إلى نقص حاد في مصر وتزيد من أسعار المواد الغذائية بشكل كبير، وقد يؤدي انخفاض الإنتاج الزراعي للفرد إلى زيادة حدة هذه الصدمات في الأسعار.</w:t>
      </w:r>
    </w:p>
    <w:p w14:paraId="57E9C897" w14:textId="6C810DC8" w:rsidR="00BA6F6C" w:rsidRPr="00C90B69" w:rsidRDefault="007011DC" w:rsidP="001066AF">
      <w:pPr>
        <w:spacing w:after="0" w:line="240" w:lineRule="auto"/>
        <w:contextualSpacing/>
        <w:jc w:val="both"/>
        <w:rPr>
          <w:rFonts w:ascii="Simplified Arabic" w:hAnsi="Simplified Arabic" w:cs="Simplified Arabic"/>
          <w:color w:val="0D0D0D"/>
          <w:sz w:val="24"/>
          <w:szCs w:val="24"/>
          <w:rtl/>
        </w:rPr>
      </w:pPr>
      <w:r w:rsidRPr="00183D58">
        <w:rPr>
          <w:rFonts w:ascii="Simplified Arabic" w:hAnsi="Simplified Arabic" w:cs="Simplified Arabic"/>
          <w:color w:val="0D0D0D"/>
          <w:sz w:val="24"/>
          <w:szCs w:val="24"/>
          <w:rtl/>
        </w:rPr>
        <w:t>و</w:t>
      </w:r>
      <w:r w:rsidR="00BA6F6C" w:rsidRPr="00183D58">
        <w:rPr>
          <w:rFonts w:ascii="Simplified Arabic" w:hAnsi="Simplified Arabic" w:cs="Simplified Arabic"/>
          <w:color w:val="0D0D0D"/>
          <w:sz w:val="24"/>
          <w:szCs w:val="24"/>
          <w:rtl/>
        </w:rPr>
        <w:t>ت</w:t>
      </w:r>
      <w:r w:rsidR="00183D58" w:rsidRPr="00183D58">
        <w:rPr>
          <w:rFonts w:ascii="Simplified Arabic" w:hAnsi="Simplified Arabic" w:cs="Simplified Arabic" w:hint="cs"/>
          <w:color w:val="0D0D0D"/>
          <w:sz w:val="24"/>
          <w:szCs w:val="24"/>
          <w:rtl/>
        </w:rPr>
        <w:t>بذل</w:t>
      </w:r>
      <w:r w:rsidR="00BA6F6C" w:rsidRPr="00183D58">
        <w:rPr>
          <w:rFonts w:ascii="Simplified Arabic" w:hAnsi="Simplified Arabic" w:cs="Simplified Arabic"/>
          <w:color w:val="0D0D0D"/>
          <w:sz w:val="24"/>
          <w:szCs w:val="24"/>
          <w:rtl/>
        </w:rPr>
        <w:t xml:space="preserve"> الحكومة المصرية جهود</w:t>
      </w:r>
      <w:r w:rsidR="00183D58" w:rsidRPr="00183D58">
        <w:rPr>
          <w:rFonts w:ascii="Simplified Arabic" w:hAnsi="Simplified Arabic" w:cs="Simplified Arabic" w:hint="cs"/>
          <w:color w:val="0D0D0D"/>
          <w:sz w:val="24"/>
          <w:szCs w:val="24"/>
          <w:rtl/>
        </w:rPr>
        <w:t>اً</w:t>
      </w:r>
      <w:r w:rsidR="00BA6F6C" w:rsidRPr="00183D58">
        <w:rPr>
          <w:rFonts w:ascii="Simplified Arabic" w:hAnsi="Simplified Arabic" w:cs="Simplified Arabic"/>
          <w:color w:val="0D0D0D"/>
          <w:sz w:val="24"/>
          <w:szCs w:val="24"/>
          <w:rtl/>
        </w:rPr>
        <w:t xml:space="preserve"> </w:t>
      </w:r>
      <w:r w:rsidR="00183D58" w:rsidRPr="00183D58">
        <w:rPr>
          <w:rFonts w:ascii="Simplified Arabic" w:hAnsi="Simplified Arabic" w:cs="Simplified Arabic" w:hint="cs"/>
          <w:color w:val="0D0D0D"/>
          <w:sz w:val="24"/>
          <w:szCs w:val="24"/>
          <w:rtl/>
        </w:rPr>
        <w:t>ل</w:t>
      </w:r>
      <w:r w:rsidR="00BA6F6C" w:rsidRPr="00183D58">
        <w:rPr>
          <w:rFonts w:ascii="Simplified Arabic" w:hAnsi="Simplified Arabic" w:cs="Simplified Arabic"/>
          <w:color w:val="0D0D0D"/>
          <w:sz w:val="24"/>
          <w:szCs w:val="24"/>
          <w:rtl/>
        </w:rPr>
        <w:t xml:space="preserve">توفير المياه، حيث أطلقت خطتها الوطنية الثانية للموارد المائية في عام 2017. </w:t>
      </w:r>
      <w:r w:rsidR="00A665EB">
        <w:rPr>
          <w:rFonts w:ascii="Simplified Arabic" w:hAnsi="Simplified Arabic" w:cs="Simplified Arabic" w:hint="cs"/>
          <w:color w:val="0D0D0D"/>
          <w:sz w:val="24"/>
          <w:szCs w:val="24"/>
          <w:rtl/>
        </w:rPr>
        <w:t>وتهدف</w:t>
      </w:r>
      <w:r w:rsidR="00BA6F6C" w:rsidRPr="00183D58">
        <w:rPr>
          <w:rFonts w:ascii="Simplified Arabic" w:hAnsi="Simplified Arabic" w:cs="Simplified Arabic"/>
          <w:color w:val="0D0D0D"/>
          <w:sz w:val="24"/>
          <w:szCs w:val="24"/>
          <w:rtl/>
        </w:rPr>
        <w:t xml:space="preserve"> الخطة </w:t>
      </w:r>
      <w:r w:rsidR="00A665EB">
        <w:rPr>
          <w:rFonts w:ascii="Simplified Arabic" w:hAnsi="Simplified Arabic" w:cs="Simplified Arabic" w:hint="cs"/>
          <w:color w:val="0D0D0D"/>
          <w:sz w:val="24"/>
          <w:szCs w:val="24"/>
          <w:rtl/>
        </w:rPr>
        <w:t>ل</w:t>
      </w:r>
      <w:r w:rsidR="00BA6F6C" w:rsidRPr="00183D58">
        <w:rPr>
          <w:rFonts w:ascii="Simplified Arabic" w:hAnsi="Simplified Arabic" w:cs="Simplified Arabic"/>
          <w:color w:val="0D0D0D"/>
          <w:sz w:val="24"/>
          <w:szCs w:val="24"/>
          <w:rtl/>
        </w:rPr>
        <w:t xml:space="preserve">استثمار 50 مليار دولار بحلول عام 2037، </w:t>
      </w:r>
      <w:r w:rsidR="00577145" w:rsidRPr="00183D58">
        <w:rPr>
          <w:rFonts w:ascii="Simplified Arabic" w:hAnsi="Simplified Arabic" w:cs="Simplified Arabic"/>
          <w:color w:val="0D0D0D"/>
          <w:sz w:val="24"/>
          <w:szCs w:val="24"/>
          <w:rtl/>
        </w:rPr>
        <w:t xml:space="preserve">وكذلك تم تبني العديد من السياسات </w:t>
      </w:r>
      <w:r w:rsidR="00A665EB">
        <w:rPr>
          <w:rFonts w:ascii="Simplified Arabic" w:hAnsi="Simplified Arabic" w:cs="Simplified Arabic"/>
          <w:color w:val="0D0D0D"/>
          <w:sz w:val="24"/>
          <w:szCs w:val="24"/>
          <w:rtl/>
        </w:rPr>
        <w:t>لادارة المياه وتطوير نظم الري</w:t>
      </w:r>
      <w:r w:rsidR="001066AF">
        <w:rPr>
          <w:rFonts w:ascii="Simplified Arabic" w:hAnsi="Simplified Arabic" w:cs="Simplified Arabic" w:hint="cs"/>
          <w:color w:val="0D0D0D"/>
          <w:sz w:val="24"/>
          <w:szCs w:val="24"/>
          <w:rtl/>
        </w:rPr>
        <w:t>، و</w:t>
      </w:r>
      <w:r w:rsidR="00BA6F6C" w:rsidRPr="00183D58">
        <w:rPr>
          <w:rFonts w:ascii="Simplified Arabic" w:hAnsi="Simplified Arabic" w:cs="Simplified Arabic"/>
          <w:color w:val="0D0D0D"/>
          <w:sz w:val="24"/>
          <w:szCs w:val="24"/>
          <w:rtl/>
        </w:rPr>
        <w:t xml:space="preserve">هناك أيضًا إمكانية لمضاعفة كمية المياه العادمة المعالجة بمقدار أربعة أضعاف، مما قد يزيد من توافر المياه بنسبة </w:t>
      </w:r>
      <w:r w:rsidR="00782EBD" w:rsidRPr="00183D58">
        <w:rPr>
          <w:rFonts w:ascii="Simplified Arabic" w:hAnsi="Simplified Arabic" w:cs="Simplified Arabic" w:hint="cs"/>
          <w:color w:val="0D0D0D"/>
          <w:sz w:val="24"/>
          <w:szCs w:val="24"/>
          <w:rtl/>
        </w:rPr>
        <w:t>5%</w:t>
      </w:r>
      <w:r w:rsidR="006C62A9" w:rsidRPr="00183D58">
        <w:rPr>
          <w:rFonts w:ascii="Simplified Arabic" w:hAnsi="Simplified Arabic" w:cs="Simplified Arabic"/>
          <w:color w:val="0D0D0D"/>
          <w:sz w:val="24"/>
          <w:szCs w:val="24"/>
          <w:rtl/>
        </w:rPr>
        <w:t xml:space="preserve"> أونحو ذلك</w:t>
      </w:r>
      <w:r w:rsidR="006C62A9" w:rsidRPr="00183D58">
        <w:rPr>
          <w:rFonts w:ascii="Simplified Arabic" w:hAnsi="Simplified Arabic" w:cs="Simplified Arabic" w:hint="cs"/>
          <w:color w:val="0D0D0D"/>
          <w:sz w:val="24"/>
          <w:szCs w:val="24"/>
          <w:rtl/>
        </w:rPr>
        <w:t xml:space="preserve"> و</w:t>
      </w:r>
      <w:r w:rsidR="00BA6F6C" w:rsidRPr="00183D58">
        <w:rPr>
          <w:rFonts w:ascii="Simplified Arabic" w:hAnsi="Simplified Arabic" w:cs="Simplified Arabic"/>
          <w:color w:val="0D0D0D"/>
          <w:sz w:val="24"/>
          <w:szCs w:val="24"/>
          <w:rtl/>
        </w:rPr>
        <w:t>يعد الحصول على المياه من خلال تحلية المياه أمرًا مكلفًا وهو خيار تنافسي فقط كبديل لنقل المياه لمسافات كبيرة. تستثمر مصر حاليًا 2.8 مليار دولار لزيادة قدرتها على تحلية المياه بنحو 0.88 مليار متر مكعب في السنة بحلول عام 2025 - وهي زيادة تدريجية في مواردها المائية المتجددة البالغة 57.5 مليار متر مكعب / السنة.</w:t>
      </w:r>
    </w:p>
    <w:p w14:paraId="4F5B323C" w14:textId="1AECB031" w:rsidR="00BA6F6C" w:rsidRPr="00C90B69" w:rsidRDefault="003548B2" w:rsidP="00772D44">
      <w:pPr>
        <w:spacing w:after="0" w:line="240" w:lineRule="auto"/>
        <w:contextualSpacing/>
        <w:jc w:val="both"/>
        <w:rPr>
          <w:rFonts w:ascii="Simplified Arabic" w:hAnsi="Simplified Arabic" w:cs="Simplified Arabic"/>
          <w:color w:val="0D0D0D"/>
          <w:sz w:val="24"/>
          <w:szCs w:val="24"/>
        </w:rPr>
      </w:pPr>
      <w:r>
        <w:rPr>
          <w:rFonts w:ascii="Simplified Arabic" w:hAnsi="Simplified Arabic" w:cs="Simplified Arabic" w:hint="cs"/>
          <w:color w:val="0D0D0D"/>
          <w:sz w:val="24"/>
          <w:szCs w:val="24"/>
          <w:rtl/>
        </w:rPr>
        <w:t xml:space="preserve">   </w:t>
      </w:r>
      <w:r w:rsidR="00BA6F6C" w:rsidRPr="00C90B69">
        <w:rPr>
          <w:rFonts w:ascii="Simplified Arabic" w:hAnsi="Simplified Arabic" w:cs="Simplified Arabic"/>
          <w:color w:val="0D0D0D"/>
          <w:sz w:val="24"/>
          <w:szCs w:val="24"/>
          <w:rtl/>
        </w:rPr>
        <w:t>في حين أن هناك الكثير الذي يمكن لمصر القيام به للتخفيف من المخاطر محليًا، فإن مشكلة المياه لديها تعتمد في النهاية على أنشطة جيرانها في المنبع أيضًا. أصبح هذا الاعتماد مصدر توتر متزايد في الم</w:t>
      </w:r>
      <w:r w:rsidR="00AD0D63">
        <w:rPr>
          <w:rFonts w:ascii="Simplified Arabic" w:hAnsi="Simplified Arabic" w:cs="Simplified Arabic"/>
          <w:color w:val="0D0D0D"/>
          <w:sz w:val="24"/>
          <w:szCs w:val="24"/>
          <w:rtl/>
        </w:rPr>
        <w:t>نطقة، خاصة بين مصر وإثيوبيا، حي</w:t>
      </w:r>
      <w:r w:rsidR="00AD0D63">
        <w:rPr>
          <w:rFonts w:ascii="Simplified Arabic" w:hAnsi="Simplified Arabic" w:cs="Simplified Arabic" w:hint="cs"/>
          <w:color w:val="0D0D0D"/>
          <w:sz w:val="24"/>
          <w:szCs w:val="24"/>
          <w:rtl/>
        </w:rPr>
        <w:t xml:space="preserve">ث </w:t>
      </w:r>
      <w:r w:rsidR="00BA6F6C" w:rsidRPr="00C90B69">
        <w:rPr>
          <w:rFonts w:ascii="Simplified Arabic" w:hAnsi="Simplified Arabic" w:cs="Simplified Arabic"/>
          <w:color w:val="0D0D0D"/>
          <w:sz w:val="24"/>
          <w:szCs w:val="24"/>
          <w:rtl/>
        </w:rPr>
        <w:t xml:space="preserve">لا يزال الخلاف حول سد النهضة دون حل بعد ما يقرب من عقد من المفاوضات. ، لكن الخلاف لا يتعلق فقط بملء السد </w:t>
      </w:r>
      <w:r w:rsidR="00AD0D63">
        <w:rPr>
          <w:rFonts w:ascii="Simplified Arabic" w:hAnsi="Simplified Arabic" w:cs="Simplified Arabic"/>
          <w:color w:val="0D0D0D"/>
          <w:sz w:val="24"/>
          <w:szCs w:val="24"/>
          <w:rtl/>
        </w:rPr>
        <w:t>وتشغيله</w:t>
      </w:r>
      <w:r w:rsidR="00AD0D63">
        <w:rPr>
          <w:rFonts w:ascii="Simplified Arabic" w:hAnsi="Simplified Arabic" w:cs="Simplified Arabic" w:hint="cs"/>
          <w:color w:val="0D0D0D"/>
          <w:sz w:val="24"/>
          <w:szCs w:val="24"/>
          <w:rtl/>
        </w:rPr>
        <w:t xml:space="preserve"> ، </w:t>
      </w:r>
      <w:r w:rsidR="00BA6F6C" w:rsidRPr="00C90B69">
        <w:rPr>
          <w:rFonts w:ascii="Simplified Arabic" w:hAnsi="Simplified Arabic" w:cs="Simplified Arabic"/>
          <w:color w:val="0D0D0D"/>
          <w:sz w:val="24"/>
          <w:szCs w:val="24"/>
          <w:rtl/>
        </w:rPr>
        <w:t>طوال المفاوضات، كانت إثيوبيا تتحدى مطالبة مصر بعدم المساس بحصة مصر من تدفق مياه النيل والبالغة 55.5 مليار متر مكعب / السنة، وهو ما تم التعهد به لمصر في الاتفاقيات الثنائية مع السودان منذ قرن من الزمان. إنه</w:t>
      </w:r>
      <w:r w:rsidR="000B1CF7">
        <w:rPr>
          <w:rFonts w:ascii="Simplified Arabic" w:hAnsi="Simplified Arabic" w:cs="Simplified Arabic"/>
          <w:color w:val="0D0D0D"/>
          <w:sz w:val="24"/>
          <w:szCs w:val="24"/>
          <w:rtl/>
        </w:rPr>
        <w:t xml:space="preserve"> نزاع يصعب حله بشكل بارز لأنه ي</w:t>
      </w:r>
      <w:r w:rsidR="00BA6F6C" w:rsidRPr="00C90B69">
        <w:rPr>
          <w:rFonts w:ascii="Simplified Arabic" w:hAnsi="Simplified Arabic" w:cs="Simplified Arabic"/>
          <w:color w:val="0D0D0D"/>
          <w:sz w:val="24"/>
          <w:szCs w:val="24"/>
          <w:rtl/>
        </w:rPr>
        <w:t>ظهر كواجهة للمشاكل الإقليمية الأكثر جوهرية لندرة المياه وتخصيصها.</w:t>
      </w:r>
    </w:p>
    <w:p w14:paraId="07E83C8B" w14:textId="074FBCD7" w:rsidR="003F0A8D" w:rsidRDefault="00577145" w:rsidP="00772D44">
      <w:pPr>
        <w:spacing w:after="0" w:line="240" w:lineRule="auto"/>
        <w:contextualSpacing/>
        <w:jc w:val="both"/>
        <w:rPr>
          <w:rFonts w:ascii="Simplified Arabic" w:hAnsi="Simplified Arabic" w:cs="Simplified Arabic"/>
          <w:color w:val="0D0D0D"/>
          <w:sz w:val="24"/>
          <w:szCs w:val="24"/>
          <w:rtl/>
        </w:rPr>
      </w:pPr>
      <w:r w:rsidRPr="00C90B69">
        <w:rPr>
          <w:rFonts w:ascii="Simplified Arabic" w:hAnsi="Simplified Arabic" w:cs="Simplified Arabic"/>
          <w:color w:val="0D0D0D"/>
          <w:sz w:val="24"/>
          <w:szCs w:val="24"/>
          <w:rtl/>
        </w:rPr>
        <w:t xml:space="preserve">و </w:t>
      </w:r>
      <w:r w:rsidR="00BA6F6C" w:rsidRPr="00C90B69">
        <w:rPr>
          <w:rFonts w:ascii="Simplified Arabic" w:hAnsi="Simplified Arabic" w:cs="Simplified Arabic"/>
          <w:color w:val="0D0D0D"/>
          <w:sz w:val="24"/>
          <w:szCs w:val="24"/>
          <w:rtl/>
        </w:rPr>
        <w:t>بينما يبدو أن سد النهضة يمثل تحديًا لإمدادات المياه في مصر، إلا أنه ليس سوى آخر التطورات التي تسعى إلى استخراج المياه من حوض النيل الشرقى (إثيوبيا والسودان ومصر) حيث قد يبدو ببساطة أن اقتصادات هذه الدول تتجاوز قدرة المياه الطبيعية بالحوض. سيكون من المهم للبلدان في حوض النيل - ولمصر على وجه الخصوص - أن تتبنى حلولًا لتوفير المياه بسرعة وتبطئ الطلب المتزايد على المياه. لهذا السبب وحده، يتعين على دول النيل التعاون بشكل متعدد الأطراف بدلاً من التنافس على الحلول الأحادية الجانب.</w:t>
      </w:r>
    </w:p>
    <w:p w14:paraId="4BB32445" w14:textId="4267ED7F" w:rsidR="003F0A8D" w:rsidRPr="00C90B69" w:rsidRDefault="0078141A" w:rsidP="00772D44">
      <w:pPr>
        <w:spacing w:after="0" w:line="240" w:lineRule="auto"/>
        <w:contextualSpacing/>
        <w:jc w:val="center"/>
        <w:rPr>
          <w:rFonts w:ascii="Simplified Arabic" w:hAnsi="Simplified Arabic" w:cs="Simplified Arabic"/>
          <w:b/>
          <w:bCs/>
          <w:color w:val="0D0D0D"/>
          <w:sz w:val="24"/>
          <w:szCs w:val="24"/>
          <w:rtl/>
        </w:rPr>
      </w:pPr>
      <w:r w:rsidRPr="00C90B69">
        <w:rPr>
          <w:rFonts w:ascii="Simplified Arabic" w:hAnsi="Simplified Arabic" w:cs="Simplified Arabic"/>
          <w:noProof/>
        </w:rPr>
        <w:drawing>
          <wp:inline distT="0" distB="0" distL="0" distR="0" wp14:anchorId="280EEA32" wp14:editId="27430DA1">
            <wp:extent cx="4710312" cy="1972684"/>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241" t="31939" r="15339" b="15875"/>
                    <a:stretch/>
                  </pic:blipFill>
                  <pic:spPr bwMode="auto">
                    <a:xfrm>
                      <a:off x="0" y="0"/>
                      <a:ext cx="4962427" cy="2078270"/>
                    </a:xfrm>
                    <a:prstGeom prst="rect">
                      <a:avLst/>
                    </a:prstGeom>
                    <a:ln>
                      <a:noFill/>
                    </a:ln>
                    <a:extLst>
                      <a:ext uri="{53640926-AAD7-44D8-BBD7-CCE9431645EC}">
                        <a14:shadowObscured xmlns:a14="http://schemas.microsoft.com/office/drawing/2010/main"/>
                      </a:ext>
                    </a:extLst>
                  </pic:spPr>
                </pic:pic>
              </a:graphicData>
            </a:graphic>
          </wp:inline>
        </w:drawing>
      </w:r>
    </w:p>
    <w:p w14:paraId="61D16F8C" w14:textId="116DDF68" w:rsidR="006E5D6D" w:rsidRDefault="00577145" w:rsidP="005C333B">
      <w:pPr>
        <w:spacing w:after="0" w:line="240" w:lineRule="auto"/>
        <w:contextualSpacing/>
        <w:jc w:val="center"/>
        <w:rPr>
          <w:rFonts w:ascii="Simplified Arabic" w:hAnsi="Simplified Arabic" w:cs="Simplified Arabic"/>
          <w:b/>
          <w:bCs/>
          <w:color w:val="0D0D0D"/>
          <w:rtl/>
        </w:rPr>
      </w:pPr>
      <w:r w:rsidRPr="00CA311C">
        <w:rPr>
          <w:rFonts w:ascii="Simplified Arabic" w:hAnsi="Simplified Arabic" w:cs="Simplified Arabic"/>
          <w:b/>
          <w:bCs/>
          <w:color w:val="0D0D0D"/>
          <w:rtl/>
        </w:rPr>
        <w:t>شكل (</w:t>
      </w:r>
      <w:r w:rsidR="00CA311C" w:rsidRPr="00CA311C">
        <w:rPr>
          <w:rFonts w:ascii="Simplified Arabic" w:hAnsi="Simplified Arabic" w:cs="Simplified Arabic" w:hint="cs"/>
          <w:b/>
          <w:bCs/>
          <w:color w:val="0D0D0D"/>
          <w:rtl/>
        </w:rPr>
        <w:t>3</w:t>
      </w:r>
      <w:r w:rsidRPr="00CA311C">
        <w:rPr>
          <w:rFonts w:ascii="Simplified Arabic" w:hAnsi="Simplified Arabic" w:cs="Simplified Arabic"/>
          <w:b/>
          <w:bCs/>
          <w:color w:val="0D0D0D"/>
          <w:rtl/>
        </w:rPr>
        <w:t>) يوضح تطور عدد السكان ونصيب الفرد من المياه العذبة في مصر</w:t>
      </w:r>
    </w:p>
    <w:p w14:paraId="1AB542DE" w14:textId="37D5F228" w:rsidR="00E26357" w:rsidRPr="0013463C" w:rsidRDefault="00E26357" w:rsidP="00772D44">
      <w:pPr>
        <w:spacing w:after="0" w:line="240" w:lineRule="auto"/>
        <w:contextualSpacing/>
        <w:rPr>
          <w:rFonts w:ascii="Simplified Arabic" w:hAnsi="Simplified Arabic" w:cs="Simplified Arabic"/>
          <w:b/>
          <w:bCs/>
          <w:color w:val="0D0D0D"/>
          <w:sz w:val="24"/>
          <w:szCs w:val="24"/>
          <w:rtl/>
        </w:rPr>
      </w:pPr>
      <w:r w:rsidRPr="00C90B69">
        <w:rPr>
          <w:rFonts w:ascii="Simplified Arabic" w:hAnsi="Simplified Arabic" w:cs="Simplified Arabic"/>
          <w:b/>
          <w:bCs/>
          <w:color w:val="0D0D0D"/>
          <w:sz w:val="28"/>
          <w:szCs w:val="28"/>
          <w:rtl/>
        </w:rPr>
        <w:lastRenderedPageBreak/>
        <w:t xml:space="preserve">المبحث الثاني : </w:t>
      </w:r>
      <w:r w:rsidRPr="00C90B69">
        <w:rPr>
          <w:rFonts w:ascii="Simplified Arabic" w:hAnsi="Simplified Arabic" w:cs="Simplified Arabic"/>
          <w:b/>
          <w:bCs/>
          <w:sz w:val="28"/>
          <w:szCs w:val="28"/>
          <w:rtl/>
        </w:rPr>
        <w:t xml:space="preserve">ترابط الغذاء والماء والطاقة </w:t>
      </w:r>
      <w:r w:rsidRPr="00C90B69">
        <w:rPr>
          <w:rFonts w:ascii="Simplified Arabic" w:hAnsi="Simplified Arabic" w:cs="Simplified Arabic"/>
          <w:b/>
          <w:bCs/>
          <w:sz w:val="28"/>
          <w:szCs w:val="28"/>
        </w:rPr>
        <w:t xml:space="preserve">NEXUS </w:t>
      </w:r>
      <w:r w:rsidRPr="00C90B69">
        <w:rPr>
          <w:rFonts w:ascii="Simplified Arabic" w:hAnsi="Simplified Arabic" w:cs="Simplified Arabic"/>
          <w:b/>
          <w:bCs/>
          <w:sz w:val="28"/>
          <w:szCs w:val="28"/>
          <w:rtl/>
        </w:rPr>
        <w:t xml:space="preserve"> </w:t>
      </w:r>
      <w:r w:rsidR="006E5D6D">
        <w:rPr>
          <w:rFonts w:ascii="Simplified Arabic" w:hAnsi="Simplified Arabic" w:cs="Simplified Arabic" w:hint="cs"/>
          <w:b/>
          <w:bCs/>
          <w:sz w:val="28"/>
          <w:szCs w:val="28"/>
          <w:rtl/>
        </w:rPr>
        <w:t xml:space="preserve">وأهميته في تعزيز الأمن المائي </w:t>
      </w:r>
      <w:r w:rsidRPr="00C90B69">
        <w:rPr>
          <w:rFonts w:ascii="Simplified Arabic" w:hAnsi="Simplified Arabic" w:cs="Simplified Arabic"/>
          <w:b/>
          <w:bCs/>
          <w:sz w:val="28"/>
          <w:szCs w:val="28"/>
          <w:rtl/>
        </w:rPr>
        <w:t xml:space="preserve">: </w:t>
      </w:r>
    </w:p>
    <w:p w14:paraId="36D2F6C5" w14:textId="24B6FE79" w:rsidR="00E26357" w:rsidRPr="00D563B3" w:rsidRDefault="00A36F0D" w:rsidP="00772D44">
      <w:pPr>
        <w:tabs>
          <w:tab w:val="left" w:pos="7748"/>
        </w:tabs>
        <w:spacing w:after="0" w:line="240" w:lineRule="auto"/>
        <w:contextualSpacing/>
        <w:jc w:val="both"/>
        <w:rPr>
          <w:rFonts w:ascii="Simplified Arabic" w:hAnsi="Simplified Arabic" w:cs="Simplified Arabic"/>
          <w:b/>
          <w:bCs/>
          <w:sz w:val="24"/>
          <w:szCs w:val="24"/>
          <w:rtl/>
          <w:lang w:bidi="ar-EG"/>
        </w:rPr>
      </w:pPr>
      <w:r w:rsidRPr="00D563B3">
        <w:rPr>
          <w:rFonts w:ascii="Simplified Arabic" w:hAnsi="Simplified Arabic" w:cs="Simplified Arabic"/>
          <w:b/>
          <w:bCs/>
          <w:sz w:val="24"/>
          <w:szCs w:val="24"/>
          <w:rtl/>
        </w:rPr>
        <w:t>3-1 : العلاقة بين الماء والغذاء والطاقة :</w:t>
      </w:r>
    </w:p>
    <w:p w14:paraId="5651BF47" w14:textId="72C71F14" w:rsidR="00E26357" w:rsidRPr="00C90B69" w:rsidRDefault="00026DD1" w:rsidP="00772D44">
      <w:pPr>
        <w:tabs>
          <w:tab w:val="left" w:pos="7748"/>
        </w:tabs>
        <w:spacing w:after="0" w:line="240" w:lineRule="auto"/>
        <w:contextualSpacing/>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00E26357" w:rsidRPr="00C90B69">
        <w:rPr>
          <w:rFonts w:ascii="Simplified Arabic" w:hAnsi="Simplified Arabic" w:cs="Simplified Arabic"/>
          <w:sz w:val="24"/>
          <w:szCs w:val="24"/>
          <w:rtl/>
        </w:rPr>
        <w:t xml:space="preserve">العلاقة بين المياه والطاقة والغذاء وفقًا </w:t>
      </w:r>
      <w:r w:rsidR="006E5D6D">
        <w:rPr>
          <w:rFonts w:ascii="Simplified Arabic" w:hAnsi="Simplified Arabic" w:cs="Simplified Arabic"/>
          <w:sz w:val="24"/>
          <w:szCs w:val="24"/>
          <w:rtl/>
        </w:rPr>
        <w:t>لمنظمة الأغذية والزراعة (الفاو)</w:t>
      </w:r>
      <w:r w:rsidR="00E26357" w:rsidRPr="00C90B69">
        <w:rPr>
          <w:rFonts w:ascii="Simplified Arabic" w:hAnsi="Simplified Arabic" w:cs="Simplified Arabic"/>
          <w:sz w:val="24"/>
          <w:szCs w:val="24"/>
          <w:rtl/>
        </w:rPr>
        <w:t>، هي نهج تعتمد فيه المياه والطاقة والأمن ال</w:t>
      </w:r>
      <w:r w:rsidR="006E5D6D">
        <w:rPr>
          <w:rFonts w:ascii="Simplified Arabic" w:hAnsi="Simplified Arabic" w:cs="Simplified Arabic"/>
          <w:sz w:val="24"/>
          <w:szCs w:val="24"/>
          <w:rtl/>
        </w:rPr>
        <w:t>غذائي بشكل وثيق على بعضها البعض</w:t>
      </w:r>
      <w:r w:rsidR="00E26357" w:rsidRPr="00C90B69">
        <w:rPr>
          <w:rFonts w:ascii="Simplified Arabic" w:hAnsi="Simplified Arabic" w:cs="Simplified Arabic"/>
          <w:sz w:val="24"/>
          <w:szCs w:val="24"/>
          <w:rtl/>
        </w:rPr>
        <w:t xml:space="preserve">، مما يعني أن نتائج الإجراءات المتخذة في مجال معين يمكن رؤيتها بسهولة في منطقة معينة أخرى. </w:t>
      </w:r>
      <w:r w:rsidR="00C82473">
        <w:rPr>
          <w:rFonts w:ascii="Simplified Arabic" w:hAnsi="Simplified Arabic" w:cs="Simplified Arabic" w:hint="cs"/>
          <w:sz w:val="24"/>
          <w:szCs w:val="24"/>
          <w:rtl/>
        </w:rPr>
        <w:t>و</w:t>
      </w:r>
      <w:r w:rsidR="00E26357" w:rsidRPr="00C90B69">
        <w:rPr>
          <w:rFonts w:ascii="Simplified Arabic" w:hAnsi="Simplified Arabic" w:cs="Simplified Arabic"/>
          <w:sz w:val="24"/>
          <w:szCs w:val="24"/>
          <w:rtl/>
        </w:rPr>
        <w:t>تلعب المجالات الثلاثة (المياه والطاقة والأمن الغذائي) دورًا حيويً</w:t>
      </w:r>
      <w:r w:rsidR="006E5D6D">
        <w:rPr>
          <w:rFonts w:ascii="Simplified Arabic" w:hAnsi="Simplified Arabic" w:cs="Simplified Arabic"/>
          <w:sz w:val="24"/>
          <w:szCs w:val="24"/>
          <w:rtl/>
        </w:rPr>
        <w:t>ا لصالح البشرية في مكافحة الفقر</w:t>
      </w:r>
      <w:r w:rsidR="00E26357" w:rsidRPr="00C90B69">
        <w:rPr>
          <w:rFonts w:ascii="Simplified Arabic" w:hAnsi="Simplified Arabic" w:cs="Simplified Arabic"/>
          <w:sz w:val="24"/>
          <w:szCs w:val="24"/>
          <w:rtl/>
        </w:rPr>
        <w:t xml:space="preserve">، وللإعلان عن مستقبل أفضل في المستقبل. </w:t>
      </w:r>
      <w:r w:rsidR="00C82473">
        <w:rPr>
          <w:rFonts w:ascii="Simplified Arabic" w:hAnsi="Simplified Arabic" w:cs="Simplified Arabic" w:hint="cs"/>
          <w:sz w:val="24"/>
          <w:szCs w:val="24"/>
          <w:rtl/>
        </w:rPr>
        <w:t>و</w:t>
      </w:r>
      <w:r w:rsidR="00940D2A">
        <w:rPr>
          <w:rFonts w:ascii="Simplified Arabic" w:hAnsi="Simplified Arabic" w:cs="Simplified Arabic"/>
          <w:sz w:val="24"/>
          <w:szCs w:val="24"/>
          <w:rtl/>
        </w:rPr>
        <w:t>مع تزايد عدد سكان العالم</w:t>
      </w:r>
      <w:r w:rsidR="00E26357" w:rsidRPr="00C90B69">
        <w:rPr>
          <w:rFonts w:ascii="Simplified Arabic" w:hAnsi="Simplified Arabic" w:cs="Simplified Arabic"/>
          <w:sz w:val="24"/>
          <w:szCs w:val="24"/>
          <w:rtl/>
        </w:rPr>
        <w:t xml:space="preserve">، </w:t>
      </w:r>
      <w:r w:rsidR="00C82473">
        <w:rPr>
          <w:rFonts w:ascii="Simplified Arabic" w:hAnsi="Simplified Arabic" w:cs="Simplified Arabic" w:hint="cs"/>
          <w:sz w:val="24"/>
          <w:szCs w:val="24"/>
          <w:rtl/>
        </w:rPr>
        <w:t>وزيادة</w:t>
      </w:r>
      <w:r w:rsidR="00E26357" w:rsidRPr="00C90B69">
        <w:rPr>
          <w:rFonts w:ascii="Simplified Arabic" w:hAnsi="Simplified Arabic" w:cs="Simplified Arabic"/>
          <w:sz w:val="24"/>
          <w:szCs w:val="24"/>
          <w:rtl/>
        </w:rPr>
        <w:t xml:space="preserve"> الطل</w:t>
      </w:r>
      <w:r w:rsidR="00E81D56">
        <w:rPr>
          <w:rFonts w:ascii="Simplified Arabic" w:hAnsi="Simplified Arabic" w:cs="Simplified Arabic"/>
          <w:sz w:val="24"/>
          <w:szCs w:val="24"/>
          <w:rtl/>
        </w:rPr>
        <w:t>بات والاحتياجات الأساسية للسكان</w:t>
      </w:r>
      <w:r w:rsidR="00E81D56">
        <w:rPr>
          <w:rFonts w:ascii="Simplified Arabic" w:hAnsi="Simplified Arabic" w:cs="Simplified Arabic" w:hint="cs"/>
          <w:sz w:val="24"/>
          <w:szCs w:val="24"/>
          <w:rtl/>
        </w:rPr>
        <w:t>،</w:t>
      </w:r>
      <w:r w:rsidR="00E26357" w:rsidRPr="00C90B69">
        <w:rPr>
          <w:rFonts w:ascii="Simplified Arabic" w:hAnsi="Simplified Arabic" w:cs="Simplified Arabic"/>
          <w:sz w:val="24"/>
          <w:szCs w:val="24"/>
          <w:rtl/>
        </w:rPr>
        <w:t xml:space="preserve"> أصبح التنافس على</w:t>
      </w:r>
      <w:r w:rsidR="00C82473">
        <w:rPr>
          <w:rFonts w:ascii="Simplified Arabic" w:hAnsi="Simplified Arabic" w:cs="Simplified Arabic" w:hint="cs"/>
          <w:sz w:val="24"/>
          <w:szCs w:val="24"/>
          <w:rtl/>
        </w:rPr>
        <w:t xml:space="preserve"> تلك</w:t>
      </w:r>
      <w:r w:rsidR="00E26357" w:rsidRPr="00C90B69">
        <w:rPr>
          <w:rFonts w:ascii="Simplified Arabic" w:hAnsi="Simplified Arabic" w:cs="Simplified Arabic"/>
          <w:sz w:val="24"/>
          <w:szCs w:val="24"/>
          <w:rtl/>
        </w:rPr>
        <w:t xml:space="preserve"> الموارد الحيوية واضحًا </w:t>
      </w:r>
      <w:r w:rsidR="00F77E4F" w:rsidRPr="00C90B69">
        <w:rPr>
          <w:rFonts w:ascii="Simplified Arabic" w:hAnsi="Simplified Arabic" w:cs="Simplified Arabic"/>
          <w:sz w:val="24"/>
          <w:szCs w:val="24"/>
          <w:rtl/>
        </w:rPr>
        <w:t>.</w:t>
      </w:r>
    </w:p>
    <w:p w14:paraId="69AB9EC6" w14:textId="04AFB10A" w:rsidR="00875A25" w:rsidRPr="00C90B69" w:rsidRDefault="00875A25" w:rsidP="002D11EC">
      <w:pPr>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Pr>
        <w:t>WEF Nexus</w:t>
      </w:r>
      <w:r w:rsidRPr="00C90B69">
        <w:rPr>
          <w:rFonts w:ascii="Simplified Arabic" w:hAnsi="Simplified Arabic" w:cs="Simplified Arabic"/>
          <w:sz w:val="24"/>
          <w:szCs w:val="24"/>
          <w:rtl/>
        </w:rPr>
        <w:t xml:space="preserve"> هو نهج يدمج الإدارة والحوكمة عبر قطاعات متعددة من الغذاء والطاقة والمياه والنظم البيئية. </w:t>
      </w:r>
      <w:r w:rsidR="00C82473">
        <w:rPr>
          <w:rFonts w:ascii="Simplified Arabic" w:hAnsi="Simplified Arabic" w:cs="Simplified Arabic" w:hint="cs"/>
          <w:sz w:val="24"/>
          <w:szCs w:val="24"/>
          <w:rtl/>
        </w:rPr>
        <w:t>و</w:t>
      </w:r>
      <w:r w:rsidRPr="00C90B69">
        <w:rPr>
          <w:rFonts w:ascii="Simplified Arabic" w:hAnsi="Simplified Arabic" w:cs="Simplified Arabic"/>
          <w:sz w:val="24"/>
          <w:szCs w:val="24"/>
          <w:rtl/>
        </w:rPr>
        <w:t xml:space="preserve">يؤكد </w:t>
      </w:r>
      <w:r w:rsidRPr="00C90B69">
        <w:rPr>
          <w:rFonts w:ascii="Simplified Arabic" w:hAnsi="Simplified Arabic" w:cs="Simplified Arabic"/>
          <w:sz w:val="24"/>
          <w:szCs w:val="24"/>
        </w:rPr>
        <w:t>Nexus</w:t>
      </w:r>
      <w:r w:rsidRPr="00C90B69">
        <w:rPr>
          <w:rFonts w:ascii="Simplified Arabic" w:hAnsi="Simplified Arabic" w:cs="Simplified Arabic"/>
          <w:sz w:val="24"/>
          <w:szCs w:val="24"/>
          <w:rtl/>
        </w:rPr>
        <w:t xml:space="preserve"> الحاجة إلى عدم عرض الماء والطاقة والغذاء. والنظم الإيكولوجية </w:t>
      </w:r>
      <w:r w:rsidR="00940D2A">
        <w:rPr>
          <w:rFonts w:ascii="Simplified Arabic" w:hAnsi="Simplified Arabic" w:cs="Simplified Arabic"/>
          <w:sz w:val="24"/>
          <w:szCs w:val="24"/>
          <w:rtl/>
        </w:rPr>
        <w:t>ككيانات منفصلة</w:t>
      </w:r>
      <w:r w:rsidRPr="00C90B69">
        <w:rPr>
          <w:rFonts w:ascii="Simplified Arabic" w:hAnsi="Simplified Arabic" w:cs="Simplified Arabic"/>
          <w:sz w:val="24"/>
          <w:szCs w:val="24"/>
          <w:rtl/>
        </w:rPr>
        <w:t xml:space="preserve">، ولكن </w:t>
      </w:r>
      <w:r w:rsidR="002D11EC">
        <w:rPr>
          <w:rFonts w:ascii="Simplified Arabic" w:hAnsi="Simplified Arabic" w:cs="Simplified Arabic" w:hint="cs"/>
          <w:sz w:val="24"/>
          <w:szCs w:val="24"/>
          <w:rtl/>
        </w:rPr>
        <w:t>باعتبارها علاقات</w:t>
      </w:r>
      <w:r w:rsidR="00AC1E66">
        <w:rPr>
          <w:rFonts w:ascii="Simplified Arabic" w:hAnsi="Simplified Arabic" w:cs="Simplified Arabic"/>
          <w:sz w:val="24"/>
          <w:szCs w:val="24"/>
          <w:rtl/>
        </w:rPr>
        <w:t xml:space="preserve"> معقدة ومتشابكة بشكل لا ينفص</w:t>
      </w:r>
      <w:r w:rsidR="00AC1E66">
        <w:rPr>
          <w:rFonts w:ascii="Simplified Arabic" w:hAnsi="Simplified Arabic" w:cs="Simplified Arabic" w:hint="cs"/>
          <w:sz w:val="24"/>
          <w:szCs w:val="24"/>
          <w:rtl/>
        </w:rPr>
        <w:t>ل</w:t>
      </w:r>
      <w:r w:rsidR="00AC1E66">
        <w:rPr>
          <w:rFonts w:ascii="Simplified Arabic" w:hAnsi="Simplified Arabic" w:cs="Simplified Arabic"/>
          <w:sz w:val="24"/>
          <w:szCs w:val="24"/>
          <w:rtl/>
        </w:rPr>
        <w:t xml:space="preserve"> عالميًا ومحليًا </w:t>
      </w:r>
      <w:r w:rsidR="00AC1E66">
        <w:rPr>
          <w:rFonts w:ascii="Simplified Arabic" w:hAnsi="Simplified Arabic" w:cs="Simplified Arabic" w:hint="cs"/>
          <w:sz w:val="24"/>
          <w:szCs w:val="24"/>
          <w:rtl/>
        </w:rPr>
        <w:t>.</w:t>
      </w:r>
    </w:p>
    <w:p w14:paraId="2E5F9498" w14:textId="1CFBFEFE" w:rsidR="00875A25" w:rsidRDefault="00706E46" w:rsidP="00772D44">
      <w:pPr>
        <w:spacing w:after="0" w:line="240" w:lineRule="auto"/>
        <w:contextualSpacing/>
        <w:jc w:val="both"/>
        <w:rPr>
          <w:rFonts w:ascii="Simplified Arabic" w:hAnsi="Simplified Arabic" w:cs="Simplified Arabic"/>
          <w:sz w:val="24"/>
          <w:szCs w:val="24"/>
          <w:rtl/>
          <w:lang w:bidi="ar-EG"/>
        </w:rPr>
      </w:pPr>
      <w:r>
        <w:rPr>
          <w:rFonts w:ascii="Simplified Arabic" w:hAnsi="Simplified Arabic" w:cs="Simplified Arabic" w:hint="cs"/>
          <w:sz w:val="24"/>
          <w:szCs w:val="24"/>
          <w:rtl/>
        </w:rPr>
        <w:t xml:space="preserve">   </w:t>
      </w:r>
      <w:r w:rsidR="00940D2A">
        <w:rPr>
          <w:rFonts w:ascii="Simplified Arabic" w:hAnsi="Simplified Arabic" w:cs="Simplified Arabic"/>
          <w:sz w:val="24"/>
          <w:szCs w:val="24"/>
          <w:rtl/>
        </w:rPr>
        <w:t>بعبارات بسيطة</w:t>
      </w:r>
      <w:r w:rsidR="00875A25" w:rsidRPr="00C90B69">
        <w:rPr>
          <w:rFonts w:ascii="Simplified Arabic" w:hAnsi="Simplified Arabic" w:cs="Simplified Arabic"/>
          <w:sz w:val="24"/>
          <w:szCs w:val="24"/>
          <w:rtl/>
        </w:rPr>
        <w:t xml:space="preserve">، هناك حاجة إلى مدخلات مباشرة من المياه في إنتاج الغذاء والطاقة بينما الطاقة مطلوبة لتخزين وتوزيع الطعام وكذلك في استخراج المياه ونقلها ومعالجتها. الموارد الطبيعية وخدمات النظم البيئية هي أيضا أساس أمن المياه والغذاء والطاقة. أي قيود في أحد المدخلات من شأنه أن يزعج توفر أحد المدخلات الأخرى. يساعد تطبيق نهج </w:t>
      </w:r>
      <w:r w:rsidR="00875A25" w:rsidRPr="00C90B69">
        <w:rPr>
          <w:rFonts w:ascii="Simplified Arabic" w:hAnsi="Simplified Arabic" w:cs="Simplified Arabic"/>
          <w:sz w:val="24"/>
          <w:szCs w:val="24"/>
        </w:rPr>
        <w:t>WEFE Nexus</w:t>
      </w:r>
      <w:r w:rsidR="00875A25" w:rsidRPr="00C90B69">
        <w:rPr>
          <w:rFonts w:ascii="Simplified Arabic" w:hAnsi="Simplified Arabic" w:cs="Simplified Arabic"/>
          <w:sz w:val="24"/>
          <w:szCs w:val="24"/>
          <w:rtl/>
        </w:rPr>
        <w:t xml:space="preserve"> على تحسين فهم الترابط عبر القطاعات  بهدف تحسين الحلول المتكاملة في المجال التي تعمل على تحسي</w:t>
      </w:r>
      <w:r w:rsidR="00CE0D53" w:rsidRPr="00C90B69">
        <w:rPr>
          <w:rFonts w:ascii="Simplified Arabic" w:hAnsi="Simplified Arabic" w:cs="Simplified Arabic"/>
          <w:sz w:val="24"/>
          <w:szCs w:val="24"/>
          <w:rtl/>
        </w:rPr>
        <w:t>ن</w:t>
      </w:r>
      <w:r w:rsidR="00940D2A">
        <w:rPr>
          <w:rFonts w:ascii="Simplified Arabic" w:hAnsi="Simplified Arabic" w:cs="Simplified Arabic"/>
          <w:sz w:val="24"/>
          <w:szCs w:val="24"/>
          <w:rtl/>
        </w:rPr>
        <w:t xml:space="preserve"> تحقيق أهداف التنمية المستدامة</w:t>
      </w:r>
      <w:r w:rsidR="00CE0D53" w:rsidRPr="00C90B69">
        <w:rPr>
          <w:rFonts w:ascii="Simplified Arabic" w:hAnsi="Simplified Arabic" w:cs="Simplified Arabic"/>
          <w:sz w:val="24"/>
          <w:szCs w:val="24"/>
          <w:rtl/>
        </w:rPr>
        <w:t xml:space="preserve">، </w:t>
      </w:r>
      <w:r w:rsidR="00875A25" w:rsidRPr="00C90B69">
        <w:rPr>
          <w:rFonts w:ascii="Simplified Arabic" w:hAnsi="Simplified Arabic" w:cs="Simplified Arabic"/>
          <w:sz w:val="24"/>
          <w:szCs w:val="24"/>
        </w:rPr>
        <w:t>Nexus</w:t>
      </w:r>
      <w:r w:rsidR="00875A25" w:rsidRPr="00C90B69">
        <w:rPr>
          <w:rFonts w:ascii="Simplified Arabic" w:hAnsi="Simplified Arabic" w:cs="Simplified Arabic"/>
          <w:sz w:val="24"/>
          <w:szCs w:val="24"/>
          <w:rtl/>
        </w:rPr>
        <w:t xml:space="preserve"> هو وسيلة لضمان استخدام أكثر تكاملاً واستدامة للموارد التي تتجاوز الصوامع التقليدية ويمكن تطبيقها على جميع المستويات.</w:t>
      </w:r>
    </w:p>
    <w:p w14:paraId="0A721751" w14:textId="77777777" w:rsidR="00160E88" w:rsidRPr="00A61C09" w:rsidRDefault="00160E88" w:rsidP="00772D44">
      <w:pPr>
        <w:spacing w:after="0" w:line="240" w:lineRule="auto"/>
        <w:contextualSpacing/>
        <w:jc w:val="both"/>
        <w:rPr>
          <w:rFonts w:ascii="Simplified Arabic" w:hAnsi="Simplified Arabic" w:cs="Simplified Arabic"/>
          <w:sz w:val="10"/>
          <w:szCs w:val="10"/>
          <w:rtl/>
          <w:lang w:bidi="ar-EG"/>
        </w:rPr>
      </w:pPr>
    </w:p>
    <w:p w14:paraId="30A6F6BB" w14:textId="7218EC84" w:rsidR="00E757AB" w:rsidRPr="00C90B69" w:rsidRDefault="00F77E4F" w:rsidP="00772D44">
      <w:pPr>
        <w:spacing w:after="0" w:line="240" w:lineRule="auto"/>
        <w:contextualSpacing/>
        <w:jc w:val="both"/>
        <w:rPr>
          <w:rFonts w:ascii="Simplified Arabic" w:hAnsi="Simplified Arabic" w:cs="Simplified Arabic"/>
          <w:b/>
          <w:bCs/>
          <w:color w:val="0D0D0D"/>
          <w:sz w:val="24"/>
          <w:szCs w:val="24"/>
        </w:rPr>
      </w:pPr>
      <w:r w:rsidRPr="00C90B69">
        <w:rPr>
          <w:rFonts w:ascii="Simplified Arabic" w:hAnsi="Simplified Arabic" w:cs="Simplified Arabic"/>
          <w:b/>
          <w:bCs/>
          <w:color w:val="0D0D0D"/>
          <w:sz w:val="24"/>
          <w:szCs w:val="24"/>
          <w:rtl/>
        </w:rPr>
        <w:t>3-1-1 :</w:t>
      </w:r>
      <w:r w:rsidR="00E757AB" w:rsidRPr="00C90B69">
        <w:rPr>
          <w:rFonts w:ascii="Simplified Arabic" w:hAnsi="Simplified Arabic" w:cs="Simplified Arabic"/>
          <w:b/>
          <w:bCs/>
          <w:color w:val="0D0D0D"/>
          <w:sz w:val="24"/>
          <w:szCs w:val="24"/>
          <w:rtl/>
        </w:rPr>
        <w:t xml:space="preserve"> الترابطات بين المياه والطاقة </w:t>
      </w:r>
      <w:r w:rsidR="00E757AB" w:rsidRPr="00C90B69">
        <w:rPr>
          <w:rFonts w:ascii="Simplified Arabic" w:hAnsi="Simplified Arabic" w:cs="Simplified Arabic"/>
          <w:b/>
          <w:bCs/>
          <w:color w:val="0D0D0D"/>
          <w:sz w:val="24"/>
          <w:szCs w:val="24"/>
        </w:rPr>
        <w:t>Interactions between water and energy</w:t>
      </w:r>
    </w:p>
    <w:p w14:paraId="10544006" w14:textId="075954F3" w:rsidR="00E757AB" w:rsidRDefault="007F47E6" w:rsidP="00772D44">
      <w:pPr>
        <w:spacing w:after="0" w:line="240" w:lineRule="auto"/>
        <w:contextualSpacing/>
        <w:jc w:val="both"/>
        <w:rPr>
          <w:rFonts w:ascii="Simplified Arabic" w:hAnsi="Simplified Arabic" w:cs="Simplified Arabic"/>
          <w:color w:val="0D0D0D"/>
          <w:sz w:val="24"/>
          <w:szCs w:val="24"/>
          <w:rtl/>
        </w:rPr>
      </w:pPr>
      <w:r>
        <w:rPr>
          <w:rFonts w:ascii="Simplified Arabic" w:hAnsi="Simplified Arabic" w:cs="Simplified Arabic" w:hint="cs"/>
          <w:color w:val="0D0D0D"/>
          <w:sz w:val="24"/>
          <w:szCs w:val="24"/>
          <w:rtl/>
        </w:rPr>
        <w:t xml:space="preserve">   </w:t>
      </w:r>
      <w:r w:rsidR="00E757AB" w:rsidRPr="00C90B69">
        <w:rPr>
          <w:rFonts w:ascii="Simplified Arabic" w:hAnsi="Simplified Arabic" w:cs="Simplified Arabic"/>
          <w:color w:val="0D0D0D"/>
          <w:sz w:val="24"/>
          <w:szCs w:val="24"/>
          <w:rtl/>
        </w:rPr>
        <w:t xml:space="preserve">تطور التخطيط الأمثل لموارد الطاقة تدريجياً بعد أزمة الطاقة والارتفاعات المتعددة في أسعار النفط في السبعينيات. كان الهدف هو الاستفادة المثلى من الموارد من خلال تطبيق التدابير اللازمة (بما في ذلك تحسين استهلاك الطاقة) </w:t>
      </w:r>
      <w:r w:rsidR="00AB2B80">
        <w:rPr>
          <w:rFonts w:ascii="Simplified Arabic" w:hAnsi="Simplified Arabic" w:cs="Simplified Arabic" w:hint="cs"/>
          <w:color w:val="0D0D0D"/>
          <w:sz w:val="24"/>
          <w:szCs w:val="24"/>
          <w:rtl/>
        </w:rPr>
        <w:t>و</w:t>
      </w:r>
      <w:r w:rsidR="00E757AB" w:rsidRPr="00C90B69">
        <w:rPr>
          <w:rFonts w:ascii="Simplified Arabic" w:hAnsi="Simplified Arabic" w:cs="Simplified Arabic"/>
          <w:color w:val="0D0D0D"/>
          <w:sz w:val="24"/>
          <w:szCs w:val="24"/>
          <w:rtl/>
        </w:rPr>
        <w:t xml:space="preserve">من خلال استكشاف القيود المختلفة. تحقيقا لهذه الغاية، تم تطوير العديد من البرامج لتحديد المزيج الأمثل من التكنولوجيا والوقود واعتماد السياسات المثلى. في البداية، كانت هذه الأدوات قادرة فقط على تخطيط الطاقة، ولكن بدءًا من أوائل عام 2012 فصاعدًا، وبعد إدخال سلسلة المياه والطاقة، تمت إضافة الترابطات بين الطاقة والبيئة، وخاصة موارد المياه، إلى هذه الأدوات. </w:t>
      </w:r>
    </w:p>
    <w:p w14:paraId="091CB277" w14:textId="77777777" w:rsidR="0027784D" w:rsidRPr="00A61C09" w:rsidRDefault="0027784D" w:rsidP="00772D44">
      <w:pPr>
        <w:spacing w:after="0" w:line="240" w:lineRule="auto"/>
        <w:contextualSpacing/>
        <w:jc w:val="both"/>
        <w:rPr>
          <w:rFonts w:ascii="Simplified Arabic" w:hAnsi="Simplified Arabic" w:cs="Simplified Arabic"/>
          <w:color w:val="0D0D0D"/>
          <w:sz w:val="10"/>
          <w:szCs w:val="10"/>
          <w:rtl/>
        </w:rPr>
      </w:pPr>
    </w:p>
    <w:p w14:paraId="3A8EA40E" w14:textId="77777777" w:rsidR="00E757AB" w:rsidRPr="00C90B69" w:rsidRDefault="00E757AB" w:rsidP="00772D44">
      <w:pPr>
        <w:spacing w:after="0" w:line="240" w:lineRule="auto"/>
        <w:contextualSpacing/>
        <w:jc w:val="both"/>
        <w:rPr>
          <w:rFonts w:ascii="Simplified Arabic" w:hAnsi="Simplified Arabic" w:cs="Simplified Arabic"/>
          <w:b/>
          <w:bCs/>
          <w:color w:val="0D0D0D"/>
          <w:sz w:val="24"/>
          <w:szCs w:val="24"/>
        </w:rPr>
      </w:pPr>
      <w:r w:rsidRPr="00C90B69">
        <w:rPr>
          <w:rFonts w:ascii="Simplified Arabic" w:hAnsi="Simplified Arabic" w:cs="Simplified Arabic"/>
          <w:b/>
          <w:bCs/>
          <w:color w:val="0D0D0D"/>
          <w:sz w:val="24"/>
          <w:szCs w:val="24"/>
          <w:rtl/>
        </w:rPr>
        <w:t xml:space="preserve">أ. الطاقة من أجل المياه </w:t>
      </w:r>
      <w:r w:rsidRPr="00C90B69">
        <w:rPr>
          <w:rFonts w:ascii="Simplified Arabic" w:hAnsi="Simplified Arabic" w:cs="Simplified Arabic"/>
          <w:b/>
          <w:bCs/>
          <w:color w:val="0D0D0D"/>
          <w:sz w:val="24"/>
          <w:szCs w:val="24"/>
        </w:rPr>
        <w:t>Energy for water</w:t>
      </w:r>
    </w:p>
    <w:p w14:paraId="76D35383" w14:textId="1F661327" w:rsidR="00AB2B80" w:rsidRDefault="00D401A1" w:rsidP="00772D44">
      <w:pPr>
        <w:spacing w:after="0" w:line="240" w:lineRule="auto"/>
        <w:contextualSpacing/>
        <w:jc w:val="both"/>
        <w:rPr>
          <w:rFonts w:ascii="Simplified Arabic" w:hAnsi="Simplified Arabic" w:cs="Simplified Arabic"/>
          <w:color w:val="0D0D0D"/>
          <w:sz w:val="24"/>
          <w:szCs w:val="24"/>
          <w:rtl/>
        </w:rPr>
      </w:pPr>
      <w:r>
        <w:rPr>
          <w:rFonts w:ascii="Simplified Arabic" w:hAnsi="Simplified Arabic" w:cs="Simplified Arabic" w:hint="cs"/>
          <w:color w:val="0D0D0D"/>
          <w:sz w:val="24"/>
          <w:szCs w:val="24"/>
          <w:rtl/>
        </w:rPr>
        <w:t xml:space="preserve">    </w:t>
      </w:r>
      <w:r w:rsidR="00E757AB" w:rsidRPr="00C90B69">
        <w:rPr>
          <w:rFonts w:ascii="Simplified Arabic" w:hAnsi="Simplified Arabic" w:cs="Simplified Arabic"/>
          <w:color w:val="0D0D0D"/>
          <w:sz w:val="24"/>
          <w:szCs w:val="24"/>
          <w:rtl/>
        </w:rPr>
        <w:t xml:space="preserve">الطاقة ضرورية لتوفير المياه التي تحتاجها المجتمعات للاستخدامات الزراعية والصناعية والمنزلية. هذه الطاقة ضرورية لاستخراج المياه ومعالجتها ونقلها وإعادة استخدامها. </w:t>
      </w:r>
      <w:r w:rsidR="00857D63">
        <w:rPr>
          <w:rFonts w:ascii="Simplified Arabic" w:hAnsi="Simplified Arabic" w:cs="Simplified Arabic" w:hint="cs"/>
          <w:color w:val="0D0D0D"/>
          <w:sz w:val="24"/>
          <w:szCs w:val="24"/>
          <w:rtl/>
        </w:rPr>
        <w:t>و</w:t>
      </w:r>
      <w:r w:rsidR="00E757AB" w:rsidRPr="00C90B69">
        <w:rPr>
          <w:rFonts w:ascii="Simplified Arabic" w:hAnsi="Simplified Arabic" w:cs="Simplified Arabic"/>
          <w:color w:val="0D0D0D"/>
          <w:sz w:val="24"/>
          <w:szCs w:val="24"/>
          <w:rtl/>
        </w:rPr>
        <w:t>مع زيادة السكان والتنمية الاقتصادية للمجتمعات في المناطق المركزية، ستزداد ا</w:t>
      </w:r>
      <w:r w:rsidR="00886F95">
        <w:rPr>
          <w:rFonts w:ascii="Simplified Arabic" w:hAnsi="Simplified Arabic" w:cs="Simplified Arabic"/>
          <w:color w:val="0D0D0D"/>
          <w:sz w:val="24"/>
          <w:szCs w:val="24"/>
          <w:rtl/>
        </w:rPr>
        <w:t>لحاجة إلى إمدادات المياه</w:t>
      </w:r>
      <w:r w:rsidR="00886F95">
        <w:rPr>
          <w:rFonts w:ascii="Simplified Arabic" w:hAnsi="Simplified Arabic" w:cs="Simplified Arabic" w:hint="cs"/>
          <w:color w:val="0D0D0D"/>
          <w:sz w:val="24"/>
          <w:szCs w:val="24"/>
          <w:rtl/>
        </w:rPr>
        <w:t xml:space="preserve"> .</w:t>
      </w:r>
    </w:p>
    <w:p w14:paraId="0D38868E" w14:textId="6F78EA3A" w:rsidR="00E757AB" w:rsidRPr="00C90B69" w:rsidRDefault="00D401A1" w:rsidP="00772D44">
      <w:pPr>
        <w:spacing w:after="0" w:line="240" w:lineRule="auto"/>
        <w:contextualSpacing/>
        <w:jc w:val="both"/>
        <w:rPr>
          <w:rFonts w:ascii="Simplified Arabic" w:hAnsi="Simplified Arabic" w:cs="Simplified Arabic"/>
          <w:color w:val="0D0D0D"/>
          <w:sz w:val="24"/>
          <w:szCs w:val="24"/>
          <w:rtl/>
        </w:rPr>
      </w:pPr>
      <w:r>
        <w:rPr>
          <w:rFonts w:ascii="Simplified Arabic" w:hAnsi="Simplified Arabic" w:cs="Simplified Arabic" w:hint="cs"/>
          <w:color w:val="0D0D0D"/>
          <w:sz w:val="24"/>
          <w:szCs w:val="24"/>
          <w:rtl/>
        </w:rPr>
        <w:t xml:space="preserve">       </w:t>
      </w:r>
      <w:r w:rsidR="00E757AB" w:rsidRPr="00C90B69">
        <w:rPr>
          <w:rFonts w:ascii="Simplified Arabic" w:hAnsi="Simplified Arabic" w:cs="Simplified Arabic"/>
          <w:color w:val="0D0D0D"/>
          <w:sz w:val="24"/>
          <w:szCs w:val="24"/>
          <w:rtl/>
        </w:rPr>
        <w:t xml:space="preserve">الطاقة ضرورية لتلبية طلب الإنسان على المياه، والذي يستخدم في الغالب لمعالجة المياه ونقلها وتوزيعها. لذلك، بالإضافة إلى الطاقة الحرارية والكهربائية المطلوبة لوحدات معالجة المياه العذبة وأنظمة نقل وتوزيع المياه، هناك حاجة لاستخدام المضخات لتعويض انخفاض ضغطها. </w:t>
      </w:r>
      <w:r w:rsidR="00940D2A">
        <w:rPr>
          <w:rFonts w:ascii="Simplified Arabic" w:hAnsi="Simplified Arabic" w:cs="Simplified Arabic" w:hint="cs"/>
          <w:color w:val="0D0D0D"/>
          <w:sz w:val="24"/>
          <w:szCs w:val="24"/>
          <w:rtl/>
        </w:rPr>
        <w:t>(</w:t>
      </w:r>
      <w:r w:rsidR="00E757AB" w:rsidRPr="00C90B69">
        <w:rPr>
          <w:rFonts w:ascii="Simplified Arabic" w:hAnsi="Simplified Arabic" w:cs="Simplified Arabic"/>
          <w:color w:val="0D0D0D"/>
          <w:sz w:val="24"/>
          <w:szCs w:val="24"/>
          <w:rtl/>
        </w:rPr>
        <w:t>على سبيل المثال، مع الأخذ في الاعتبار الكفاءة الكاملة للمضخة، لرفع 100 متر مكعب من الماء في الدقيقة إلى ارتفاع 100 متر، يلزم توفر طاقة تزيد عن 1.5 ميجاوات</w:t>
      </w:r>
      <w:r w:rsidR="00940D2A">
        <w:rPr>
          <w:rFonts w:ascii="Simplified Arabic" w:hAnsi="Simplified Arabic" w:cs="Simplified Arabic" w:hint="cs"/>
          <w:color w:val="0D0D0D"/>
          <w:sz w:val="24"/>
          <w:szCs w:val="24"/>
          <w:rtl/>
        </w:rPr>
        <w:t xml:space="preserve">) </w:t>
      </w:r>
      <w:r w:rsidR="00E757AB" w:rsidRPr="00C90B69">
        <w:rPr>
          <w:rFonts w:ascii="Simplified Arabic" w:hAnsi="Simplified Arabic" w:cs="Simplified Arabic"/>
          <w:color w:val="0D0D0D"/>
          <w:sz w:val="24"/>
          <w:szCs w:val="24"/>
          <w:rtl/>
        </w:rPr>
        <w:t xml:space="preserve">. </w:t>
      </w:r>
    </w:p>
    <w:p w14:paraId="4C8EA46A" w14:textId="33CA9A8B" w:rsidR="00E757AB" w:rsidRPr="00C90B69" w:rsidRDefault="00706E46" w:rsidP="00772D44">
      <w:pPr>
        <w:spacing w:after="0" w:line="240" w:lineRule="auto"/>
        <w:contextualSpacing/>
        <w:jc w:val="both"/>
        <w:rPr>
          <w:rFonts w:ascii="Simplified Arabic" w:hAnsi="Simplified Arabic" w:cs="Simplified Arabic"/>
          <w:color w:val="0D0D0D"/>
          <w:sz w:val="24"/>
          <w:szCs w:val="24"/>
        </w:rPr>
      </w:pPr>
      <w:r>
        <w:rPr>
          <w:rFonts w:ascii="Simplified Arabic" w:hAnsi="Simplified Arabic" w:cs="Simplified Arabic" w:hint="cs"/>
          <w:color w:val="0D0D0D"/>
          <w:sz w:val="24"/>
          <w:szCs w:val="24"/>
          <w:rtl/>
        </w:rPr>
        <w:t xml:space="preserve">  </w:t>
      </w:r>
      <w:r w:rsidR="00E757AB" w:rsidRPr="00C90B69">
        <w:rPr>
          <w:rFonts w:ascii="Simplified Arabic" w:hAnsi="Simplified Arabic" w:cs="Simplified Arabic"/>
          <w:color w:val="0D0D0D"/>
          <w:sz w:val="24"/>
          <w:szCs w:val="24"/>
          <w:rtl/>
        </w:rPr>
        <w:t>دور كبير آخر لمصادر الطاقة لإمدادات المياه يتمثل في الطاقة المطلوبة لمحطات تحلية المياه. أقل من 0.5٪ من موارد المياه المتاحة في العالم هي مياه عذبة تُستخدم للأغراض البشرية أو الصناعية والزراعية المباشرة. تحلية المياه هي عملية تفصل بين جميع أنواع الأملاح والمياه؛ هذه التكنولوجيا هي إحدى الطرق الرئيسية لتزويد وتحقيق المياه العذبة في العالم. تتطور هذه الطريقة يومًا بعد يوم في بلدان مختلفة، وخاصة البلدان الساحلية.</w:t>
      </w:r>
    </w:p>
    <w:p w14:paraId="028A7538" w14:textId="365B76C5" w:rsidR="00E757AB" w:rsidRPr="00C90B69" w:rsidRDefault="00E757AB" w:rsidP="00772D44">
      <w:pPr>
        <w:spacing w:after="0" w:line="240" w:lineRule="auto"/>
        <w:contextualSpacing/>
        <w:jc w:val="both"/>
        <w:rPr>
          <w:rFonts w:ascii="Simplified Arabic" w:hAnsi="Simplified Arabic" w:cs="Simplified Arabic"/>
          <w:b/>
          <w:bCs/>
          <w:color w:val="0D0D0D"/>
          <w:sz w:val="24"/>
          <w:szCs w:val="24"/>
          <w:rtl/>
        </w:rPr>
      </w:pPr>
      <w:r w:rsidRPr="00C90B69">
        <w:rPr>
          <w:rFonts w:ascii="Simplified Arabic" w:hAnsi="Simplified Arabic" w:cs="Simplified Arabic"/>
          <w:b/>
          <w:bCs/>
          <w:color w:val="0D0D0D"/>
          <w:sz w:val="24"/>
          <w:szCs w:val="24"/>
          <w:rtl/>
        </w:rPr>
        <w:lastRenderedPageBreak/>
        <w:t xml:space="preserve">ب. المياه من أجل الطاقة </w:t>
      </w:r>
      <w:r w:rsidRPr="00C90B69">
        <w:rPr>
          <w:rFonts w:ascii="Simplified Arabic" w:hAnsi="Simplified Arabic" w:cs="Simplified Arabic"/>
          <w:b/>
          <w:bCs/>
          <w:color w:val="0D0D0D"/>
          <w:sz w:val="24"/>
          <w:szCs w:val="24"/>
        </w:rPr>
        <w:t>Water for Energy</w:t>
      </w:r>
      <w:r w:rsidR="00940D2A">
        <w:rPr>
          <w:rFonts w:ascii="Simplified Arabic" w:hAnsi="Simplified Arabic" w:cs="Simplified Arabic" w:hint="cs"/>
          <w:b/>
          <w:bCs/>
          <w:color w:val="0D0D0D"/>
          <w:sz w:val="24"/>
          <w:szCs w:val="24"/>
          <w:rtl/>
        </w:rPr>
        <w:t xml:space="preserve"> : </w:t>
      </w:r>
    </w:p>
    <w:p w14:paraId="7FB15772" w14:textId="55BF64CF" w:rsidR="00E7495F" w:rsidRDefault="00556B9E" w:rsidP="00556B9E">
      <w:pPr>
        <w:spacing w:after="0" w:line="240" w:lineRule="auto"/>
        <w:contextualSpacing/>
        <w:jc w:val="both"/>
        <w:rPr>
          <w:rFonts w:ascii="Simplified Arabic" w:hAnsi="Simplified Arabic" w:cs="Simplified Arabic"/>
          <w:color w:val="0D0D0D"/>
          <w:sz w:val="24"/>
          <w:szCs w:val="24"/>
          <w:rtl/>
        </w:rPr>
      </w:pPr>
      <w:r>
        <w:rPr>
          <w:rFonts w:ascii="Simplified Arabic" w:hAnsi="Simplified Arabic" w:cs="Simplified Arabic" w:hint="cs"/>
          <w:color w:val="0D0D0D"/>
          <w:sz w:val="24"/>
          <w:szCs w:val="24"/>
          <w:rtl/>
        </w:rPr>
        <w:t xml:space="preserve">        </w:t>
      </w:r>
      <w:r w:rsidR="00E757AB" w:rsidRPr="00C90B69">
        <w:rPr>
          <w:rFonts w:ascii="Simplified Arabic" w:hAnsi="Simplified Arabic" w:cs="Simplified Arabic"/>
          <w:color w:val="0D0D0D"/>
          <w:sz w:val="24"/>
          <w:szCs w:val="24"/>
          <w:rtl/>
        </w:rPr>
        <w:t>المياه ضرورية لاستخراج الطاقة وإنتاجها وتحويلها</w:t>
      </w:r>
      <w:r w:rsidR="00857D63">
        <w:rPr>
          <w:rFonts w:ascii="Simplified Arabic" w:hAnsi="Simplified Arabic" w:cs="Simplified Arabic"/>
          <w:color w:val="0D0D0D"/>
          <w:sz w:val="24"/>
          <w:szCs w:val="24"/>
          <w:rtl/>
        </w:rPr>
        <w:t xml:space="preserve"> ونقلها واستهلاكها</w:t>
      </w:r>
      <w:r w:rsidR="00E757AB" w:rsidRPr="00C90B69">
        <w:rPr>
          <w:rFonts w:ascii="Simplified Arabic" w:hAnsi="Simplified Arabic" w:cs="Simplified Arabic"/>
          <w:color w:val="0D0D0D"/>
          <w:sz w:val="24"/>
          <w:szCs w:val="24"/>
          <w:rtl/>
        </w:rPr>
        <w:t xml:space="preserve">. على سبيل المثال، يتم استخدام المياه لتوليد الكهرباء في محطات الطاقة وصنع المواد والمعدات المستخدمة في قطاع الطاقة. من الواضح أنه مع نمو السكان وزيادة التنمية الاقتصادية، سيزداد الطلب على الطاقة واستخدامها بشكل حتمي، نتيجة لذلك، سيتم أيضًا زيادة المياه المطلوبة لإنتاج الطاقة. </w:t>
      </w:r>
      <w:r w:rsidR="00940CFD" w:rsidRPr="00C90B69">
        <w:rPr>
          <w:rFonts w:ascii="Simplified Arabic" w:hAnsi="Simplified Arabic" w:cs="Simplified Arabic"/>
          <w:color w:val="0D0D0D"/>
          <w:sz w:val="24"/>
          <w:szCs w:val="24"/>
          <w:rtl/>
        </w:rPr>
        <w:t>و</w:t>
      </w:r>
      <w:r w:rsidR="00E757AB" w:rsidRPr="00C90B69">
        <w:rPr>
          <w:rFonts w:ascii="Simplified Arabic" w:hAnsi="Simplified Arabic" w:cs="Simplified Arabic"/>
          <w:color w:val="0D0D0D"/>
          <w:sz w:val="24"/>
          <w:szCs w:val="24"/>
          <w:rtl/>
        </w:rPr>
        <w:t>من الواضح أن مستوى ومعدل المياه المطلوبة لإمدادات الطاقة</w:t>
      </w:r>
      <w:r w:rsidR="00AB4CCF">
        <w:rPr>
          <w:rFonts w:ascii="Simplified Arabic" w:hAnsi="Simplified Arabic" w:cs="Simplified Arabic"/>
          <w:color w:val="0D0D0D"/>
          <w:sz w:val="24"/>
          <w:szCs w:val="24"/>
          <w:rtl/>
        </w:rPr>
        <w:t xml:space="preserve"> وقيمتها في إنتاج الطاقة مهمان</w:t>
      </w:r>
      <w:r w:rsidR="00AB4CCF">
        <w:rPr>
          <w:rFonts w:ascii="Simplified Arabic" w:hAnsi="Simplified Arabic" w:cs="Simplified Arabic" w:hint="cs"/>
          <w:color w:val="0D0D0D"/>
          <w:sz w:val="24"/>
          <w:szCs w:val="24"/>
          <w:rtl/>
        </w:rPr>
        <w:t xml:space="preserve">، </w:t>
      </w:r>
      <w:r w:rsidR="00E7495F">
        <w:rPr>
          <w:rFonts w:ascii="Simplified Arabic" w:hAnsi="Simplified Arabic" w:cs="Simplified Arabic" w:hint="cs"/>
          <w:color w:val="0D0D0D"/>
          <w:sz w:val="24"/>
          <w:szCs w:val="24"/>
          <w:rtl/>
        </w:rPr>
        <w:t xml:space="preserve">حيث </w:t>
      </w:r>
      <w:r w:rsidR="00E757AB" w:rsidRPr="00C90B69">
        <w:rPr>
          <w:rFonts w:ascii="Simplified Arabic" w:hAnsi="Simplified Arabic" w:cs="Simplified Arabic"/>
          <w:color w:val="0D0D0D"/>
          <w:sz w:val="24"/>
          <w:szCs w:val="24"/>
          <w:rtl/>
        </w:rPr>
        <w:t xml:space="preserve">يتم استخدام كمية كبيرة من الماء لتوليد الطاقة في العمليات الكيميائية وعمليات التبريد، ويعاد معظمها إلى المورد المائي. من وجهة نظر بيئية، يجب التحكم في كمية التلوث </w:t>
      </w:r>
      <w:r>
        <w:rPr>
          <w:rFonts w:ascii="Simplified Arabic" w:hAnsi="Simplified Arabic" w:cs="Simplified Arabic" w:hint="cs"/>
          <w:color w:val="0D0D0D"/>
          <w:sz w:val="24"/>
          <w:szCs w:val="24"/>
          <w:rtl/>
        </w:rPr>
        <w:t>و</w:t>
      </w:r>
      <w:r>
        <w:rPr>
          <w:rFonts w:ascii="Simplified Arabic" w:hAnsi="Simplified Arabic" w:cs="Simplified Arabic"/>
          <w:color w:val="0D0D0D"/>
          <w:sz w:val="24"/>
          <w:szCs w:val="24"/>
          <w:rtl/>
        </w:rPr>
        <w:t>درجة الحرارة المسموح بها</w:t>
      </w:r>
      <w:r w:rsidR="00E757AB" w:rsidRPr="00C90B69">
        <w:rPr>
          <w:rFonts w:ascii="Simplified Arabic" w:hAnsi="Simplified Arabic" w:cs="Simplified Arabic"/>
          <w:color w:val="0D0D0D"/>
          <w:sz w:val="24"/>
          <w:szCs w:val="24"/>
          <w:rtl/>
        </w:rPr>
        <w:t xml:space="preserve"> نظرًا لأنها تؤثر بشدة على جودة المياه. </w:t>
      </w:r>
    </w:p>
    <w:p w14:paraId="34831A83" w14:textId="45FD2FB7" w:rsidR="00857D63" w:rsidRDefault="003548B2" w:rsidP="0027784D">
      <w:pPr>
        <w:spacing w:after="0" w:line="240" w:lineRule="auto"/>
        <w:contextualSpacing/>
        <w:jc w:val="both"/>
        <w:rPr>
          <w:rFonts w:ascii="Simplified Arabic" w:hAnsi="Simplified Arabic" w:cs="Simplified Arabic"/>
          <w:color w:val="0D0D0D"/>
          <w:sz w:val="24"/>
          <w:szCs w:val="24"/>
          <w:rtl/>
        </w:rPr>
      </w:pPr>
      <w:r>
        <w:rPr>
          <w:rFonts w:ascii="Simplified Arabic" w:hAnsi="Simplified Arabic" w:cs="Simplified Arabic" w:hint="cs"/>
          <w:color w:val="0D0D0D"/>
          <w:sz w:val="24"/>
          <w:szCs w:val="24"/>
          <w:rtl/>
        </w:rPr>
        <w:t xml:space="preserve"> </w:t>
      </w:r>
      <w:r w:rsidR="0027784D">
        <w:rPr>
          <w:rFonts w:ascii="Simplified Arabic" w:hAnsi="Simplified Arabic" w:cs="Simplified Arabic" w:hint="cs"/>
          <w:color w:val="0D0D0D"/>
          <w:sz w:val="24"/>
          <w:szCs w:val="24"/>
          <w:rtl/>
        </w:rPr>
        <w:t>و</w:t>
      </w:r>
      <w:r w:rsidR="00E757AB" w:rsidRPr="00C90B69">
        <w:rPr>
          <w:rFonts w:ascii="Simplified Arabic" w:hAnsi="Simplified Arabic" w:cs="Simplified Arabic"/>
          <w:color w:val="0D0D0D"/>
          <w:sz w:val="24"/>
          <w:szCs w:val="24"/>
          <w:rtl/>
        </w:rPr>
        <w:t xml:space="preserve">بشكل عام، يمكن تصنيف البصمة المائية لموارد المياه المستخدمة في إنتاج الطاقة إلى ثلاثة أجزاء، وهى البصمات الزرقاء والخضراء والرمادية . </w:t>
      </w:r>
      <w:r w:rsidR="00F4766C">
        <w:rPr>
          <w:rFonts w:ascii="Simplified Arabic" w:hAnsi="Simplified Arabic" w:cs="Simplified Arabic" w:hint="cs"/>
          <w:color w:val="0D0D0D"/>
          <w:sz w:val="24"/>
          <w:szCs w:val="24"/>
          <w:rtl/>
        </w:rPr>
        <w:t>و</w:t>
      </w:r>
      <w:r w:rsidR="00E757AB" w:rsidRPr="00C90B69">
        <w:rPr>
          <w:rFonts w:ascii="Simplified Arabic" w:hAnsi="Simplified Arabic" w:cs="Simplified Arabic"/>
          <w:color w:val="0D0D0D"/>
          <w:sz w:val="24"/>
          <w:szCs w:val="24"/>
          <w:rtl/>
        </w:rPr>
        <w:t>لمعرفة المزيد حول البصمات المائية في قطاع الطاقة، يجب أن تتعرف على دورة المياه في نظام موارد المياه، كما هو موضح أدناه.</w:t>
      </w:r>
    </w:p>
    <w:p w14:paraId="56F85724" w14:textId="71D9E15A" w:rsidR="00F71323" w:rsidRPr="00C90B69" w:rsidRDefault="00F71323" w:rsidP="00772D44">
      <w:pPr>
        <w:spacing w:after="0" w:line="240" w:lineRule="auto"/>
        <w:contextualSpacing/>
        <w:jc w:val="center"/>
        <w:rPr>
          <w:rFonts w:ascii="Simplified Arabic" w:hAnsi="Simplified Arabic" w:cs="Simplified Arabic"/>
          <w:color w:val="0D0D0D"/>
          <w:sz w:val="24"/>
          <w:szCs w:val="24"/>
          <w:rtl/>
        </w:rPr>
      </w:pPr>
      <w:r w:rsidRPr="00C90B69">
        <w:rPr>
          <w:rFonts w:ascii="Simplified Arabic" w:hAnsi="Simplified Arabic" w:cs="Simplified Arabic"/>
          <w:noProof/>
          <w:color w:val="0D0D0D"/>
          <w:sz w:val="24"/>
          <w:szCs w:val="24"/>
          <w:rtl/>
        </w:rPr>
        <w:drawing>
          <wp:inline distT="0" distB="0" distL="0" distR="0" wp14:anchorId="3F94DF18" wp14:editId="5A9EBBCB">
            <wp:extent cx="5130165" cy="2425148"/>
            <wp:effectExtent l="0" t="0" r="0" b="0"/>
            <wp:docPr id="2" name="Picture 2" descr="C:\Users\WEST\Desktop\New Microsoft PowerPoint Presentation\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EST\Desktop\New Microsoft PowerPoint Presentation\Slide1.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13039" t="4609" r="14235" b="4857"/>
                    <a:stretch/>
                  </pic:blipFill>
                  <pic:spPr bwMode="auto">
                    <a:xfrm>
                      <a:off x="0" y="0"/>
                      <a:ext cx="5156460" cy="2437578"/>
                    </a:xfrm>
                    <a:prstGeom prst="rect">
                      <a:avLst/>
                    </a:prstGeom>
                    <a:noFill/>
                    <a:ln>
                      <a:noFill/>
                    </a:ln>
                    <a:extLst>
                      <a:ext uri="{53640926-AAD7-44D8-BBD7-CCE9431645EC}">
                        <a14:shadowObscured xmlns:a14="http://schemas.microsoft.com/office/drawing/2010/main"/>
                      </a:ext>
                    </a:extLst>
                  </pic:spPr>
                </pic:pic>
              </a:graphicData>
            </a:graphic>
          </wp:inline>
        </w:drawing>
      </w:r>
    </w:p>
    <w:p w14:paraId="31AC73DC" w14:textId="283F1FA6" w:rsidR="00BA6F6C" w:rsidRDefault="00F71323" w:rsidP="00772D44">
      <w:pPr>
        <w:spacing w:after="0" w:line="240" w:lineRule="auto"/>
        <w:contextualSpacing/>
        <w:jc w:val="center"/>
        <w:rPr>
          <w:rFonts w:ascii="Simplified Arabic" w:hAnsi="Simplified Arabic" w:cs="Simplified Arabic"/>
          <w:sz w:val="18"/>
          <w:szCs w:val="18"/>
          <w:rtl/>
        </w:rPr>
      </w:pPr>
      <w:r w:rsidRPr="00AC1723">
        <w:rPr>
          <w:rFonts w:ascii="Simplified Arabic" w:hAnsi="Simplified Arabic" w:cs="Simplified Arabic"/>
          <w:b/>
          <w:bCs/>
          <w:sz w:val="24"/>
          <w:szCs w:val="24"/>
          <w:rtl/>
        </w:rPr>
        <w:t xml:space="preserve">شكل </w:t>
      </w:r>
      <w:r w:rsidR="00240199" w:rsidRPr="00AC1723">
        <w:rPr>
          <w:rFonts w:ascii="Simplified Arabic" w:hAnsi="Simplified Arabic" w:cs="Simplified Arabic"/>
          <w:b/>
          <w:bCs/>
          <w:sz w:val="24"/>
          <w:szCs w:val="24"/>
          <w:rtl/>
        </w:rPr>
        <w:t>(</w:t>
      </w:r>
      <w:r w:rsidR="00CA311C">
        <w:rPr>
          <w:rFonts w:ascii="Simplified Arabic" w:hAnsi="Simplified Arabic" w:cs="Simplified Arabic" w:hint="cs"/>
          <w:b/>
          <w:bCs/>
          <w:sz w:val="24"/>
          <w:szCs w:val="24"/>
          <w:rtl/>
        </w:rPr>
        <w:t>4</w:t>
      </w:r>
      <w:r w:rsidR="00240199" w:rsidRPr="00AC1723">
        <w:rPr>
          <w:rFonts w:ascii="Simplified Arabic" w:hAnsi="Simplified Arabic" w:cs="Simplified Arabic"/>
          <w:b/>
          <w:bCs/>
          <w:sz w:val="24"/>
          <w:szCs w:val="24"/>
          <w:rtl/>
        </w:rPr>
        <w:t xml:space="preserve">) </w:t>
      </w:r>
      <w:r w:rsidRPr="00AC1723">
        <w:rPr>
          <w:rFonts w:ascii="Simplified Arabic" w:hAnsi="Simplified Arabic" w:cs="Simplified Arabic"/>
          <w:b/>
          <w:bCs/>
          <w:sz w:val="24"/>
          <w:szCs w:val="24"/>
          <w:rtl/>
        </w:rPr>
        <w:t xml:space="preserve"> مفاهيم حصاد المياه، واستهلاك المياه، والمياه العائدة في نظام المو</w:t>
      </w:r>
      <w:r w:rsidR="00940CFD" w:rsidRPr="00AC1723">
        <w:rPr>
          <w:rFonts w:ascii="Simplified Arabic" w:hAnsi="Simplified Arabic" w:cs="Simplified Arabic"/>
          <w:b/>
          <w:bCs/>
          <w:sz w:val="24"/>
          <w:szCs w:val="24"/>
          <w:rtl/>
        </w:rPr>
        <w:t>ا</w:t>
      </w:r>
      <w:r w:rsidRPr="00AC1723">
        <w:rPr>
          <w:rFonts w:ascii="Simplified Arabic" w:hAnsi="Simplified Arabic" w:cs="Simplified Arabic"/>
          <w:b/>
          <w:bCs/>
          <w:sz w:val="24"/>
          <w:szCs w:val="24"/>
          <w:rtl/>
        </w:rPr>
        <w:t>رد المائية</w:t>
      </w:r>
    </w:p>
    <w:p w14:paraId="41A20458" w14:textId="77777777" w:rsidR="0027784D" w:rsidRPr="00C90B69" w:rsidRDefault="0027784D" w:rsidP="0027784D">
      <w:pPr>
        <w:spacing w:after="0" w:line="240" w:lineRule="auto"/>
        <w:contextualSpacing/>
        <w:jc w:val="both"/>
        <w:rPr>
          <w:rFonts w:ascii="Simplified Arabic" w:hAnsi="Simplified Arabic" w:cs="Simplified Arabic"/>
          <w:color w:val="0D0D0D"/>
          <w:sz w:val="24"/>
          <w:szCs w:val="24"/>
          <w:rtl/>
        </w:rPr>
      </w:pPr>
      <w:r>
        <w:rPr>
          <w:rFonts w:ascii="Simplified Arabic" w:hAnsi="Simplified Arabic" w:cs="Simplified Arabic" w:hint="cs"/>
          <w:color w:val="0D0D0D"/>
          <w:sz w:val="24"/>
          <w:szCs w:val="24"/>
          <w:rtl/>
        </w:rPr>
        <w:t xml:space="preserve">حيث </w:t>
      </w:r>
      <w:r w:rsidRPr="00C90B69">
        <w:rPr>
          <w:rFonts w:ascii="Simplified Arabic" w:hAnsi="Simplified Arabic" w:cs="Simplified Arabic"/>
          <w:color w:val="0D0D0D"/>
          <w:sz w:val="24"/>
          <w:szCs w:val="24"/>
          <w:rtl/>
        </w:rPr>
        <w:t xml:space="preserve">تشير بعض التقارير الى استحواذ قطاع الطاقة على 10٪ من إجمالي المياه الزرقاء في العالم وحوالي 3٪ من إجمالي استهلاك المياه. </w:t>
      </w:r>
      <w:r>
        <w:rPr>
          <w:rFonts w:ascii="Simplified Arabic" w:hAnsi="Simplified Arabic" w:cs="Simplified Arabic" w:hint="cs"/>
          <w:color w:val="0D0D0D"/>
          <w:sz w:val="24"/>
          <w:szCs w:val="24"/>
          <w:rtl/>
        </w:rPr>
        <w:t>و</w:t>
      </w:r>
      <w:r w:rsidRPr="00C90B69">
        <w:rPr>
          <w:rFonts w:ascii="Simplified Arabic" w:hAnsi="Simplified Arabic" w:cs="Simplified Arabic"/>
          <w:color w:val="0D0D0D"/>
          <w:sz w:val="24"/>
          <w:szCs w:val="24"/>
          <w:rtl/>
        </w:rPr>
        <w:t>تشير الإحصائيات إلى أن حوالي 12٪ من المياه المحصودة</w:t>
      </w:r>
      <w:r w:rsidRPr="00C90B69">
        <w:rPr>
          <w:rFonts w:ascii="Simplified Arabic" w:hAnsi="Simplified Arabic" w:cs="Simplified Arabic"/>
          <w:color w:val="0D0D0D"/>
          <w:sz w:val="24"/>
          <w:szCs w:val="24"/>
        </w:rPr>
        <w:t xml:space="preserve">harvested </w:t>
      </w:r>
      <w:r w:rsidRPr="00C90B69">
        <w:rPr>
          <w:rFonts w:ascii="Simplified Arabic" w:hAnsi="Simplified Arabic" w:cs="Simplified Arabic"/>
          <w:color w:val="0D0D0D"/>
          <w:sz w:val="24"/>
          <w:szCs w:val="24"/>
          <w:rtl/>
        </w:rPr>
        <w:t xml:space="preserve"> و 64٪ من المياه المستخدمة تستخدم لاستخراج مصادر الطاقة (الوقود الأحفوري) والباقي لإنتاج الطاقة (مثل الطاقة الكهرومائية) </w:t>
      </w:r>
      <w:r w:rsidRPr="00D9357F">
        <w:rPr>
          <w:rStyle w:val="FootnoteReference"/>
          <w:rFonts w:asciiTheme="majorBidi" w:hAnsiTheme="majorBidi" w:cstheme="majorBidi"/>
          <w:color w:val="0D0D0D"/>
          <w:sz w:val="32"/>
          <w:szCs w:val="32"/>
          <w:rtl/>
        </w:rPr>
        <w:footnoteReference w:id="15"/>
      </w:r>
      <w:r w:rsidRPr="00C90B69">
        <w:rPr>
          <w:rFonts w:ascii="Simplified Arabic" w:hAnsi="Simplified Arabic" w:cs="Simplified Arabic"/>
          <w:color w:val="0D0D0D"/>
          <w:sz w:val="24"/>
          <w:szCs w:val="24"/>
          <w:rtl/>
        </w:rPr>
        <w:t>.</w:t>
      </w:r>
    </w:p>
    <w:p w14:paraId="18ADE0AC" w14:textId="4E4430E1" w:rsidR="0027784D" w:rsidRPr="005629D3" w:rsidRDefault="005629D3" w:rsidP="00772D44">
      <w:pPr>
        <w:spacing w:after="0" w:line="240" w:lineRule="auto"/>
        <w:contextualSpacing/>
        <w:jc w:val="center"/>
        <w:rPr>
          <w:rFonts w:ascii="Simplified Arabic" w:hAnsi="Simplified Arabic" w:cs="Simplified Arabic"/>
          <w:sz w:val="10"/>
          <w:szCs w:val="10"/>
          <w:rtl/>
        </w:rPr>
      </w:pPr>
      <w:r>
        <w:rPr>
          <w:rFonts w:ascii="Simplified Arabic" w:hAnsi="Simplified Arabic" w:cs="Simplified Arabic" w:hint="cs"/>
          <w:sz w:val="10"/>
          <w:szCs w:val="10"/>
          <w:rtl/>
        </w:rPr>
        <w:t>-</w:t>
      </w:r>
    </w:p>
    <w:p w14:paraId="65F4B62E" w14:textId="052DC56C" w:rsidR="00186859" w:rsidRPr="00C90B69" w:rsidRDefault="00F77E4F" w:rsidP="00772D44">
      <w:pPr>
        <w:spacing w:after="0" w:line="240" w:lineRule="auto"/>
        <w:contextualSpacing/>
        <w:jc w:val="both"/>
        <w:rPr>
          <w:rFonts w:ascii="Simplified Arabic" w:hAnsi="Simplified Arabic" w:cs="Simplified Arabic"/>
          <w:b/>
          <w:bCs/>
          <w:color w:val="0D0D0D"/>
          <w:sz w:val="24"/>
          <w:szCs w:val="24"/>
        </w:rPr>
      </w:pPr>
      <w:r w:rsidRPr="00C90B69">
        <w:rPr>
          <w:rFonts w:ascii="Simplified Arabic" w:hAnsi="Simplified Arabic" w:cs="Simplified Arabic"/>
          <w:b/>
          <w:bCs/>
          <w:color w:val="0D0D0D"/>
          <w:sz w:val="24"/>
          <w:szCs w:val="24"/>
          <w:rtl/>
        </w:rPr>
        <w:t>3-1-2</w:t>
      </w:r>
      <w:r w:rsidR="00633FFA">
        <w:rPr>
          <w:rFonts w:ascii="Simplified Arabic" w:hAnsi="Simplified Arabic" w:cs="Simplified Arabic"/>
          <w:b/>
          <w:bCs/>
          <w:color w:val="0D0D0D"/>
          <w:sz w:val="24"/>
          <w:szCs w:val="24"/>
          <w:rtl/>
        </w:rPr>
        <w:t xml:space="preserve"> الترابطات بين الم</w:t>
      </w:r>
      <w:r w:rsidR="00633FFA">
        <w:rPr>
          <w:rFonts w:ascii="Simplified Arabic" w:hAnsi="Simplified Arabic" w:cs="Simplified Arabic" w:hint="cs"/>
          <w:b/>
          <w:bCs/>
          <w:color w:val="0D0D0D"/>
          <w:sz w:val="24"/>
          <w:szCs w:val="24"/>
          <w:rtl/>
        </w:rPr>
        <w:t>ياه</w:t>
      </w:r>
      <w:r w:rsidR="00186859" w:rsidRPr="00C90B69">
        <w:rPr>
          <w:rFonts w:ascii="Simplified Arabic" w:hAnsi="Simplified Arabic" w:cs="Simplified Arabic"/>
          <w:b/>
          <w:bCs/>
          <w:color w:val="0D0D0D"/>
          <w:sz w:val="24"/>
          <w:szCs w:val="24"/>
          <w:rtl/>
        </w:rPr>
        <w:t xml:space="preserve"> والغذاء </w:t>
      </w:r>
      <w:r w:rsidR="00186859" w:rsidRPr="00C90B69">
        <w:rPr>
          <w:rFonts w:ascii="Simplified Arabic" w:hAnsi="Simplified Arabic" w:cs="Simplified Arabic"/>
          <w:b/>
          <w:bCs/>
          <w:color w:val="0D0D0D"/>
          <w:sz w:val="24"/>
          <w:szCs w:val="24"/>
        </w:rPr>
        <w:t>Interactions between water and food</w:t>
      </w:r>
      <w:r w:rsidR="001C6D36">
        <w:rPr>
          <w:rFonts w:ascii="Simplified Arabic" w:hAnsi="Simplified Arabic" w:cs="Simplified Arabic" w:hint="cs"/>
          <w:b/>
          <w:bCs/>
          <w:color w:val="0D0D0D"/>
          <w:sz w:val="24"/>
          <w:szCs w:val="24"/>
          <w:rtl/>
        </w:rPr>
        <w:t xml:space="preserve"> :</w:t>
      </w:r>
    </w:p>
    <w:p w14:paraId="4EB8379F" w14:textId="77777777" w:rsidR="00F2610A" w:rsidRDefault="008E172E" w:rsidP="00F2610A">
      <w:pPr>
        <w:spacing w:after="0" w:line="240" w:lineRule="auto"/>
        <w:contextualSpacing/>
        <w:jc w:val="both"/>
        <w:rPr>
          <w:rFonts w:ascii="Simplified Arabic" w:hAnsi="Simplified Arabic" w:cs="Simplified Arabic"/>
          <w:color w:val="0D0D0D"/>
          <w:sz w:val="24"/>
          <w:szCs w:val="24"/>
          <w:rtl/>
          <w:lang w:bidi="ar-EG"/>
        </w:rPr>
      </w:pPr>
      <w:r w:rsidRPr="00C90B69">
        <w:rPr>
          <w:rFonts w:ascii="Simplified Arabic" w:hAnsi="Simplified Arabic" w:cs="Simplified Arabic"/>
          <w:color w:val="0D0D0D"/>
          <w:sz w:val="24"/>
          <w:szCs w:val="24"/>
          <w:rtl/>
        </w:rPr>
        <w:t xml:space="preserve">    </w:t>
      </w:r>
      <w:r w:rsidR="006F34DC">
        <w:rPr>
          <w:rFonts w:ascii="Simplified Arabic" w:hAnsi="Simplified Arabic" w:cs="Simplified Arabic"/>
          <w:color w:val="0D0D0D"/>
          <w:sz w:val="24"/>
          <w:szCs w:val="24"/>
          <w:rtl/>
        </w:rPr>
        <w:t xml:space="preserve">وفقا لإحصاءات </w:t>
      </w:r>
      <w:r w:rsidR="006F34DC">
        <w:rPr>
          <w:rFonts w:ascii="Simplified Arabic" w:hAnsi="Simplified Arabic" w:cs="Simplified Arabic" w:hint="cs"/>
          <w:color w:val="0D0D0D"/>
          <w:sz w:val="24"/>
          <w:szCs w:val="24"/>
          <w:rtl/>
        </w:rPr>
        <w:t>منظمة الفاو</w:t>
      </w:r>
      <w:r w:rsidR="00186859" w:rsidRPr="00C90B69">
        <w:rPr>
          <w:rFonts w:ascii="Simplified Arabic" w:hAnsi="Simplified Arabic" w:cs="Simplified Arabic"/>
          <w:color w:val="0D0D0D"/>
          <w:sz w:val="24"/>
          <w:szCs w:val="24"/>
          <w:rtl/>
        </w:rPr>
        <w:t xml:space="preserve">، وصل الأمن الغذائي العالمي إلى أدنى مستوى له منذ نصف قرن. </w:t>
      </w:r>
      <w:r w:rsidR="00886F95">
        <w:rPr>
          <w:rFonts w:ascii="Simplified Arabic" w:hAnsi="Simplified Arabic" w:cs="Simplified Arabic" w:hint="cs"/>
          <w:color w:val="0D0D0D"/>
          <w:sz w:val="24"/>
          <w:szCs w:val="24"/>
          <w:rtl/>
        </w:rPr>
        <w:t>و</w:t>
      </w:r>
      <w:r w:rsidR="00186859" w:rsidRPr="00C90B69">
        <w:rPr>
          <w:rFonts w:ascii="Simplified Arabic" w:hAnsi="Simplified Arabic" w:cs="Simplified Arabic"/>
          <w:color w:val="0D0D0D"/>
          <w:sz w:val="24"/>
          <w:szCs w:val="24"/>
          <w:rtl/>
        </w:rPr>
        <w:t>كان السبب الرئيسي لذلك هو حدوث ظروف مناخية غير مواتية وجفاف في بعض البلدان الأساسية المنتجة للأغذية، لقد جعل هذا العامل الأمن الغذائي وسلامة الغذاء فى بؤرة الإهتمام، وقد تم تناولها مرارًا وتكرارًا في وثائق التنمية. و</w:t>
      </w:r>
      <w:r w:rsidR="003E74C8" w:rsidRPr="00C90B69">
        <w:rPr>
          <w:rFonts w:ascii="Simplified Arabic" w:hAnsi="Simplified Arabic" w:cs="Simplified Arabic"/>
          <w:color w:val="0D0D0D"/>
          <w:sz w:val="24"/>
          <w:szCs w:val="24"/>
          <w:rtl/>
        </w:rPr>
        <w:t>و</w:t>
      </w:r>
      <w:r w:rsidR="00186859" w:rsidRPr="00C90B69">
        <w:rPr>
          <w:rFonts w:ascii="Simplified Arabic" w:hAnsi="Simplified Arabic" w:cs="Simplified Arabic"/>
          <w:color w:val="0D0D0D"/>
          <w:sz w:val="24"/>
          <w:szCs w:val="24"/>
          <w:rtl/>
        </w:rPr>
        <w:t xml:space="preserve">فقًا </w:t>
      </w:r>
      <w:r w:rsidR="00886F95">
        <w:rPr>
          <w:rFonts w:ascii="Simplified Arabic" w:hAnsi="Simplified Arabic" w:cs="Simplified Arabic" w:hint="cs"/>
          <w:color w:val="0D0D0D"/>
          <w:sz w:val="24"/>
          <w:szCs w:val="24"/>
          <w:rtl/>
        </w:rPr>
        <w:t>لبعض ا</w:t>
      </w:r>
      <w:r w:rsidR="00186859" w:rsidRPr="00C90B69">
        <w:rPr>
          <w:rFonts w:ascii="Simplified Arabic" w:hAnsi="Simplified Arabic" w:cs="Simplified Arabic"/>
          <w:color w:val="0D0D0D"/>
          <w:sz w:val="24"/>
          <w:szCs w:val="24"/>
          <w:rtl/>
        </w:rPr>
        <w:t>لدراسات الطبية التي أجريت على نظام غذائي صحي، فإن متطلبات السعرات الحرارية اليومية لل</w:t>
      </w:r>
      <w:r w:rsidR="009815E6">
        <w:rPr>
          <w:rFonts w:ascii="Simplified Arabic" w:hAnsi="Simplified Arabic" w:cs="Simplified Arabic"/>
          <w:color w:val="0D0D0D"/>
          <w:sz w:val="24"/>
          <w:szCs w:val="24"/>
          <w:rtl/>
        </w:rPr>
        <w:t xml:space="preserve">بالغين حوالي 2700 كيلو كالوري. </w:t>
      </w:r>
      <w:r w:rsidR="009815E6">
        <w:rPr>
          <w:rFonts w:ascii="Simplified Arabic" w:hAnsi="Simplified Arabic" w:cs="Simplified Arabic" w:hint="cs"/>
          <w:color w:val="0D0D0D"/>
          <w:sz w:val="24"/>
          <w:szCs w:val="24"/>
          <w:rtl/>
        </w:rPr>
        <w:t>ويعتبر</w:t>
      </w:r>
      <w:r w:rsidR="00186859" w:rsidRPr="00C90B69">
        <w:rPr>
          <w:rFonts w:ascii="Simplified Arabic" w:hAnsi="Simplified Arabic" w:cs="Simplified Arabic"/>
          <w:color w:val="0D0D0D"/>
          <w:sz w:val="24"/>
          <w:szCs w:val="24"/>
          <w:rtl/>
        </w:rPr>
        <w:t xml:space="preserve"> حصول الفرد على هذه الكمية م</w:t>
      </w:r>
      <w:r w:rsidR="009815E6">
        <w:rPr>
          <w:rFonts w:ascii="Simplified Arabic" w:hAnsi="Simplified Arabic" w:cs="Simplified Arabic"/>
          <w:color w:val="0D0D0D"/>
          <w:sz w:val="24"/>
          <w:szCs w:val="24"/>
          <w:rtl/>
        </w:rPr>
        <w:t xml:space="preserve">ن السعرات الحرارية هو مؤشر </w:t>
      </w:r>
      <w:r w:rsidR="00186859" w:rsidRPr="00C90B69">
        <w:rPr>
          <w:rFonts w:ascii="Simplified Arabic" w:hAnsi="Simplified Arabic" w:cs="Simplified Arabic"/>
          <w:color w:val="0D0D0D"/>
          <w:sz w:val="24"/>
          <w:szCs w:val="24"/>
          <w:rtl/>
        </w:rPr>
        <w:t>لقياس الأمن الغذائي</w:t>
      </w:r>
      <w:r w:rsidR="009815E6">
        <w:rPr>
          <w:rFonts w:ascii="Simplified Arabic" w:hAnsi="Simplified Arabic" w:cs="Simplified Arabic" w:hint="cs"/>
          <w:color w:val="0D0D0D"/>
          <w:sz w:val="24"/>
          <w:szCs w:val="24"/>
          <w:rtl/>
        </w:rPr>
        <w:t>،</w:t>
      </w:r>
      <w:r w:rsidR="001C6D36">
        <w:rPr>
          <w:rFonts w:ascii="Simplified Arabic" w:hAnsi="Simplified Arabic" w:cs="Simplified Arabic" w:hint="cs"/>
          <w:color w:val="0D0D0D"/>
          <w:sz w:val="24"/>
          <w:szCs w:val="24"/>
          <w:rtl/>
        </w:rPr>
        <w:t xml:space="preserve"> </w:t>
      </w:r>
      <w:r w:rsidR="009815E6">
        <w:rPr>
          <w:rFonts w:ascii="Simplified Arabic" w:hAnsi="Simplified Arabic" w:cs="Simplified Arabic" w:hint="cs"/>
          <w:color w:val="0D0D0D"/>
          <w:sz w:val="24"/>
          <w:szCs w:val="24"/>
          <w:rtl/>
        </w:rPr>
        <w:t>و</w:t>
      </w:r>
      <w:r w:rsidR="00186859" w:rsidRPr="00C90B69">
        <w:rPr>
          <w:rFonts w:ascii="Simplified Arabic" w:hAnsi="Simplified Arabic" w:cs="Simplified Arabic"/>
          <w:color w:val="0D0D0D"/>
          <w:sz w:val="24"/>
          <w:szCs w:val="24"/>
          <w:rtl/>
        </w:rPr>
        <w:t>لتلبية الاحتياجات الغذائية</w:t>
      </w:r>
      <w:r w:rsidR="003F4127">
        <w:rPr>
          <w:rFonts w:ascii="Simplified Arabic" w:hAnsi="Simplified Arabic" w:cs="Simplified Arabic" w:hint="cs"/>
          <w:color w:val="0D0D0D"/>
          <w:sz w:val="24"/>
          <w:szCs w:val="24"/>
          <w:rtl/>
        </w:rPr>
        <w:t xml:space="preserve"> </w:t>
      </w:r>
      <w:r w:rsidR="00186859" w:rsidRPr="00C90B69">
        <w:rPr>
          <w:rFonts w:ascii="Simplified Arabic" w:hAnsi="Simplified Arabic" w:cs="Simplified Arabic"/>
          <w:color w:val="0D0D0D"/>
          <w:sz w:val="24"/>
          <w:szCs w:val="24"/>
          <w:rtl/>
        </w:rPr>
        <w:t xml:space="preserve">لكل فرد، </w:t>
      </w:r>
      <w:r w:rsidR="003F4127">
        <w:rPr>
          <w:rFonts w:ascii="Simplified Arabic" w:hAnsi="Simplified Arabic" w:cs="Simplified Arabic" w:hint="cs"/>
          <w:color w:val="0D0D0D"/>
          <w:sz w:val="24"/>
          <w:szCs w:val="24"/>
          <w:rtl/>
        </w:rPr>
        <w:t>و</w:t>
      </w:r>
      <w:r w:rsidR="00186859" w:rsidRPr="00C90B69">
        <w:rPr>
          <w:rFonts w:ascii="Simplified Arabic" w:hAnsi="Simplified Arabic" w:cs="Simplified Arabic"/>
          <w:color w:val="0D0D0D"/>
          <w:sz w:val="24"/>
          <w:szCs w:val="24"/>
          <w:rtl/>
        </w:rPr>
        <w:t>هناك حاجة إلى حوالي 2700 لتر من الماء يوميًا، حيث يحتاج إنتاج الكيلو كالوري الواحد إلى لتر واحد من الماء</w:t>
      </w:r>
      <w:r w:rsidR="000D73AF">
        <w:rPr>
          <w:rFonts w:ascii="Simplified Arabic" w:hAnsi="Simplified Arabic" w:cs="Simplified Arabic" w:hint="cs"/>
          <w:color w:val="0D0D0D"/>
          <w:sz w:val="24"/>
          <w:szCs w:val="24"/>
          <w:rtl/>
        </w:rPr>
        <w:t xml:space="preserve"> </w:t>
      </w:r>
      <w:r w:rsidR="003F4127">
        <w:rPr>
          <w:rFonts w:ascii="Simplified Arabic" w:hAnsi="Simplified Arabic" w:cs="Simplified Arabic" w:hint="cs"/>
          <w:color w:val="0D0D0D"/>
          <w:sz w:val="24"/>
          <w:szCs w:val="24"/>
          <w:rtl/>
        </w:rPr>
        <w:t>.</w:t>
      </w:r>
      <w:r w:rsidR="000D73AF" w:rsidRPr="00D9357F">
        <w:rPr>
          <w:rStyle w:val="FootnoteReference"/>
          <w:rFonts w:asciiTheme="majorBidi" w:hAnsiTheme="majorBidi" w:cstheme="majorBidi"/>
          <w:color w:val="0D0D0D"/>
          <w:sz w:val="32"/>
          <w:szCs w:val="32"/>
          <w:rtl/>
        </w:rPr>
        <w:footnoteReference w:id="16"/>
      </w:r>
      <w:r w:rsidR="003F4127" w:rsidRPr="00D9357F">
        <w:rPr>
          <w:rStyle w:val="FootnoteReference"/>
          <w:rFonts w:asciiTheme="majorBidi" w:hAnsiTheme="majorBidi" w:cstheme="majorBidi" w:hint="cs"/>
          <w:sz w:val="32"/>
          <w:szCs w:val="32"/>
          <w:rtl/>
        </w:rPr>
        <w:t xml:space="preserve"> </w:t>
      </w:r>
      <w:r w:rsidR="00F2610A">
        <w:rPr>
          <w:rFonts w:ascii="Simplified Arabic" w:hAnsi="Simplified Arabic" w:cs="Simplified Arabic" w:hint="cs"/>
          <w:color w:val="0D0D0D"/>
          <w:sz w:val="24"/>
          <w:szCs w:val="24"/>
          <w:rtl/>
        </w:rPr>
        <w:t xml:space="preserve"> </w:t>
      </w:r>
    </w:p>
    <w:p w14:paraId="68167E95" w14:textId="264C0DC0" w:rsidR="00F2610A" w:rsidRDefault="00186859" w:rsidP="00F2610A">
      <w:pPr>
        <w:spacing w:after="0" w:line="240" w:lineRule="auto"/>
        <w:contextualSpacing/>
        <w:jc w:val="both"/>
        <w:rPr>
          <w:rFonts w:ascii="Simplified Arabic" w:hAnsi="Simplified Arabic" w:cs="Simplified Arabic"/>
          <w:color w:val="0D0D0D"/>
          <w:sz w:val="24"/>
          <w:szCs w:val="24"/>
          <w:rtl/>
        </w:rPr>
      </w:pPr>
      <w:r w:rsidRPr="00C90B69">
        <w:rPr>
          <w:rFonts w:ascii="Simplified Arabic" w:hAnsi="Simplified Arabic" w:cs="Simplified Arabic"/>
          <w:color w:val="0D0D0D"/>
          <w:sz w:val="24"/>
          <w:szCs w:val="24"/>
          <w:rtl/>
        </w:rPr>
        <w:lastRenderedPageBreak/>
        <w:t xml:space="preserve">إن جودة وكمية المياه المتاحة في كل منطقة تحدد خصائص الزراعة في تلك المنطقة. </w:t>
      </w:r>
      <w:r w:rsidR="009815E6">
        <w:rPr>
          <w:rFonts w:ascii="Simplified Arabic" w:hAnsi="Simplified Arabic" w:cs="Simplified Arabic" w:hint="cs"/>
          <w:color w:val="0D0D0D"/>
          <w:sz w:val="24"/>
          <w:szCs w:val="24"/>
          <w:rtl/>
        </w:rPr>
        <w:t>ف</w:t>
      </w:r>
      <w:r w:rsidRPr="00C90B69">
        <w:rPr>
          <w:rFonts w:ascii="Simplified Arabic" w:hAnsi="Simplified Arabic" w:cs="Simplified Arabic"/>
          <w:color w:val="0D0D0D"/>
          <w:sz w:val="24"/>
          <w:szCs w:val="24"/>
          <w:rtl/>
        </w:rPr>
        <w:t>الماء ضروري لإنتاج الغذاء وإعداده واستهلاكه، ولهذا السبب يعتقد الخبراء أن التغييرات في أنماط استهلاك الغذاء، وكذلك الممارسات الزراعية، تؤثر بشدة على الأمن المائي لكل منطقة</w:t>
      </w:r>
      <w:r w:rsidR="002242FD">
        <w:rPr>
          <w:rFonts w:ascii="Simplified Arabic" w:hAnsi="Simplified Arabic" w:cs="Simplified Arabic" w:hint="cs"/>
          <w:color w:val="0D0D0D"/>
          <w:sz w:val="24"/>
          <w:szCs w:val="24"/>
          <w:rtl/>
        </w:rPr>
        <w:t xml:space="preserve"> </w:t>
      </w:r>
      <w:r w:rsidRPr="00C90B69">
        <w:rPr>
          <w:rFonts w:ascii="Simplified Arabic" w:hAnsi="Simplified Arabic" w:cs="Simplified Arabic"/>
          <w:color w:val="0D0D0D"/>
          <w:sz w:val="24"/>
          <w:szCs w:val="24"/>
          <w:rtl/>
        </w:rPr>
        <w:t>.</w:t>
      </w:r>
    </w:p>
    <w:p w14:paraId="5C55E548" w14:textId="77777777" w:rsidR="00D9357F" w:rsidRDefault="00EB7FF2" w:rsidP="00D9357F">
      <w:pPr>
        <w:spacing w:after="0" w:line="240" w:lineRule="auto"/>
        <w:contextualSpacing/>
        <w:jc w:val="both"/>
        <w:rPr>
          <w:rFonts w:ascii="Simplified Arabic" w:hAnsi="Simplified Arabic" w:cs="Simplified Arabic"/>
          <w:color w:val="0D0D0D"/>
          <w:sz w:val="24"/>
          <w:szCs w:val="24"/>
          <w:rtl/>
          <w:lang w:bidi="ar-EG"/>
        </w:rPr>
      </w:pPr>
      <w:r>
        <w:rPr>
          <w:rFonts w:ascii="Simplified Arabic" w:hAnsi="Simplified Arabic" w:cs="Simplified Arabic" w:hint="cs"/>
          <w:color w:val="0D0D0D"/>
          <w:sz w:val="24"/>
          <w:szCs w:val="24"/>
          <w:rtl/>
          <w:lang w:bidi="ar-EG"/>
        </w:rPr>
        <w:t xml:space="preserve"> و</w:t>
      </w:r>
      <w:r w:rsidR="00186859" w:rsidRPr="00C90B69">
        <w:rPr>
          <w:rFonts w:ascii="Simplified Arabic" w:hAnsi="Simplified Arabic" w:cs="Simplified Arabic"/>
          <w:color w:val="0D0D0D"/>
          <w:sz w:val="24"/>
          <w:szCs w:val="24"/>
          <w:rtl/>
        </w:rPr>
        <w:t xml:space="preserve">يمكن اعتبار الزراعة أكبر مستهلك لموارد المياه العذبة على مستوى العالم، حيث يتم تخصيص ما يقرب من 70٪ من استهلاك المياه العذبة في العالم لهذا القطاع، وقد يزيد </w:t>
      </w:r>
      <w:r w:rsidR="003E74C8" w:rsidRPr="00C90B69">
        <w:rPr>
          <w:rFonts w:ascii="Simplified Arabic" w:hAnsi="Simplified Arabic" w:cs="Simplified Arabic"/>
          <w:color w:val="0D0D0D"/>
          <w:sz w:val="24"/>
          <w:szCs w:val="24"/>
          <w:rtl/>
        </w:rPr>
        <w:t>هذا الرقم عن 90٪ في بعض البلدان</w:t>
      </w:r>
      <w:r w:rsidR="00186859" w:rsidRPr="00C90B69">
        <w:rPr>
          <w:rFonts w:ascii="Simplified Arabic" w:hAnsi="Simplified Arabic" w:cs="Simplified Arabic"/>
          <w:color w:val="0D0D0D"/>
          <w:sz w:val="24"/>
          <w:szCs w:val="24"/>
          <w:rtl/>
        </w:rPr>
        <w:t xml:space="preserve">. ويواجه العالم مشكلة نقص المياه لأسباب مختلفة، مثل النمو السكاني والتقدم التكنولوجي، مما أدى إلى زيادة استهلاك المياه </w:t>
      </w:r>
      <w:r w:rsidR="002242FD">
        <w:rPr>
          <w:rFonts w:ascii="Simplified Arabic" w:hAnsi="Simplified Arabic" w:cs="Simplified Arabic" w:hint="cs"/>
          <w:color w:val="0D0D0D"/>
          <w:sz w:val="24"/>
          <w:szCs w:val="24"/>
          <w:rtl/>
        </w:rPr>
        <w:t>وانخفاض</w:t>
      </w:r>
      <w:r w:rsidR="00186859" w:rsidRPr="00C90B69">
        <w:rPr>
          <w:rFonts w:ascii="Simplified Arabic" w:hAnsi="Simplified Arabic" w:cs="Simplified Arabic"/>
          <w:color w:val="0D0D0D"/>
          <w:sz w:val="24"/>
          <w:szCs w:val="24"/>
          <w:rtl/>
        </w:rPr>
        <w:t xml:space="preserve"> كمية المياه المتاحة. بالإضافة إلى كل هذه العوامل، سيزداد إنتاج القطاع الزراعي ما يقرب من 30٪ من الغذاء بحلول عام 2030، وبحلول عام 2050، سيصل هذا الرقم إلى 70٪، وهذا يدل على أن كمية استهلاك المياه في القطاع الزراعي ستزداد وفقًا لذلك</w:t>
      </w:r>
      <w:r w:rsidR="0019589E">
        <w:rPr>
          <w:rFonts w:ascii="Simplified Arabic" w:hAnsi="Simplified Arabic" w:cs="Simplified Arabic" w:hint="cs"/>
          <w:color w:val="0D0D0D"/>
          <w:sz w:val="24"/>
          <w:szCs w:val="24"/>
          <w:rtl/>
        </w:rPr>
        <w:t xml:space="preserve"> (طبقاً لتقارير واحصاءات منظمة الفاو )</w:t>
      </w:r>
      <w:r w:rsidR="00186859" w:rsidRPr="00C90B69">
        <w:rPr>
          <w:rFonts w:ascii="Simplified Arabic" w:hAnsi="Simplified Arabic" w:cs="Simplified Arabic"/>
          <w:color w:val="0D0D0D"/>
          <w:sz w:val="24"/>
          <w:szCs w:val="24"/>
          <w:rtl/>
        </w:rPr>
        <w:t>.</w:t>
      </w:r>
    </w:p>
    <w:p w14:paraId="7BA3C2D5" w14:textId="77777777" w:rsidR="00D9357F" w:rsidRPr="00D9357F" w:rsidRDefault="00D9357F" w:rsidP="00D9357F">
      <w:pPr>
        <w:spacing w:after="0" w:line="240" w:lineRule="auto"/>
        <w:contextualSpacing/>
        <w:jc w:val="both"/>
        <w:rPr>
          <w:rFonts w:ascii="Simplified Arabic" w:hAnsi="Simplified Arabic" w:cs="Simplified Arabic" w:hint="cs"/>
          <w:color w:val="0D0D0D"/>
          <w:sz w:val="12"/>
          <w:szCs w:val="12"/>
          <w:rtl/>
          <w:lang w:bidi="ar-EG"/>
        </w:rPr>
      </w:pPr>
    </w:p>
    <w:p w14:paraId="0F257348" w14:textId="06E789F2" w:rsidR="00186859" w:rsidRPr="00C90B69" w:rsidRDefault="00186859" w:rsidP="00D9357F">
      <w:pPr>
        <w:spacing w:after="0" w:line="240" w:lineRule="auto"/>
        <w:contextualSpacing/>
        <w:jc w:val="both"/>
        <w:rPr>
          <w:rFonts w:ascii="Simplified Arabic" w:hAnsi="Simplified Arabic" w:cs="Simplified Arabic"/>
          <w:b/>
          <w:bCs/>
          <w:color w:val="0D0D0D"/>
          <w:sz w:val="24"/>
          <w:szCs w:val="24"/>
          <w:u w:val="single"/>
          <w:rtl/>
          <w:lang w:bidi="ar-EG"/>
        </w:rPr>
      </w:pPr>
      <w:r w:rsidRPr="00C90B69">
        <w:rPr>
          <w:rFonts w:ascii="Simplified Arabic" w:hAnsi="Simplified Arabic" w:cs="Simplified Arabic"/>
          <w:b/>
          <w:bCs/>
          <w:color w:val="0D0D0D"/>
          <w:sz w:val="24"/>
          <w:szCs w:val="24"/>
          <w:u w:val="single"/>
          <w:rtl/>
        </w:rPr>
        <w:t>أ. المياه والغذاء</w:t>
      </w:r>
      <w:r w:rsidR="008E172E" w:rsidRPr="00C90B69">
        <w:rPr>
          <w:rFonts w:ascii="Simplified Arabic" w:hAnsi="Simplified Arabic" w:cs="Simplified Arabic"/>
          <w:b/>
          <w:bCs/>
          <w:color w:val="0D0D0D"/>
          <w:sz w:val="24"/>
          <w:szCs w:val="24"/>
          <w:u w:val="single"/>
          <w:rtl/>
        </w:rPr>
        <w:t xml:space="preserve"> </w:t>
      </w:r>
      <w:r w:rsidR="008E172E" w:rsidRPr="00C90B69">
        <w:rPr>
          <w:rFonts w:ascii="Simplified Arabic" w:hAnsi="Simplified Arabic" w:cs="Simplified Arabic"/>
          <w:b/>
          <w:bCs/>
          <w:color w:val="0D0D0D"/>
          <w:sz w:val="24"/>
          <w:szCs w:val="24"/>
          <w:u w:val="single"/>
        </w:rPr>
        <w:t>Water for food</w:t>
      </w:r>
      <w:r w:rsidR="001C6D36">
        <w:rPr>
          <w:rFonts w:ascii="Simplified Arabic" w:hAnsi="Simplified Arabic" w:cs="Simplified Arabic" w:hint="cs"/>
          <w:b/>
          <w:bCs/>
          <w:color w:val="0D0D0D"/>
          <w:sz w:val="24"/>
          <w:szCs w:val="24"/>
          <w:u w:val="single"/>
          <w:rtl/>
        </w:rPr>
        <w:t xml:space="preserve"> :</w:t>
      </w:r>
    </w:p>
    <w:p w14:paraId="2AC43B31" w14:textId="02D98AC4" w:rsidR="00186859" w:rsidRPr="00C90B69" w:rsidRDefault="00995BE6" w:rsidP="00772D44">
      <w:pPr>
        <w:spacing w:after="0" w:line="240" w:lineRule="auto"/>
        <w:contextualSpacing/>
        <w:jc w:val="both"/>
        <w:rPr>
          <w:rFonts w:ascii="Simplified Arabic" w:hAnsi="Simplified Arabic" w:cs="Simplified Arabic"/>
          <w:color w:val="0D0D0D"/>
          <w:sz w:val="24"/>
          <w:szCs w:val="24"/>
        </w:rPr>
      </w:pPr>
      <w:r>
        <w:rPr>
          <w:rFonts w:ascii="Simplified Arabic" w:hAnsi="Simplified Arabic" w:cs="Simplified Arabic" w:hint="cs"/>
          <w:color w:val="0D0D0D"/>
          <w:sz w:val="24"/>
          <w:szCs w:val="24"/>
          <w:rtl/>
        </w:rPr>
        <w:t xml:space="preserve">  </w:t>
      </w:r>
      <w:r w:rsidR="00186859" w:rsidRPr="00C90B69">
        <w:rPr>
          <w:rFonts w:ascii="Simplified Arabic" w:hAnsi="Simplified Arabic" w:cs="Simplified Arabic"/>
          <w:color w:val="0D0D0D"/>
          <w:sz w:val="24"/>
          <w:szCs w:val="24"/>
          <w:rtl/>
        </w:rPr>
        <w:t xml:space="preserve"> أن المياه ليست ضرورية فقط لنمو المنتجات الغذائية (مثل الري)، ولكن أيضًا لتجهيز وتوزيع وبيع واستهلاك المنتجات الغذائية. يجب أيضًا استخدام الماء</w:t>
      </w:r>
      <w:r w:rsidR="001C6D36">
        <w:rPr>
          <w:rFonts w:ascii="Simplified Arabic" w:hAnsi="Simplified Arabic" w:cs="Simplified Arabic"/>
          <w:color w:val="0D0D0D"/>
          <w:sz w:val="24"/>
          <w:szCs w:val="24"/>
          <w:rtl/>
        </w:rPr>
        <w:t xml:space="preserve"> لإنتاج البذور والأسمدة. ومن ثم</w:t>
      </w:r>
      <w:r w:rsidR="00186859" w:rsidRPr="00C90B69">
        <w:rPr>
          <w:rFonts w:ascii="Simplified Arabic" w:hAnsi="Simplified Arabic" w:cs="Simplified Arabic"/>
          <w:color w:val="0D0D0D"/>
          <w:sz w:val="24"/>
          <w:szCs w:val="24"/>
          <w:rtl/>
        </w:rPr>
        <w:t>، فإن إحدى طرق تقليل استهلاك المياه في الإنتاج الزراعي هي نمو المنتجات العضوية وتطوي</w:t>
      </w:r>
      <w:r w:rsidR="00AE370D">
        <w:rPr>
          <w:rFonts w:ascii="Simplified Arabic" w:hAnsi="Simplified Arabic" w:cs="Simplified Arabic"/>
          <w:color w:val="0D0D0D"/>
          <w:sz w:val="24"/>
          <w:szCs w:val="24"/>
          <w:rtl/>
        </w:rPr>
        <w:t>رها</w:t>
      </w:r>
      <w:r w:rsidR="00AE370D">
        <w:rPr>
          <w:rFonts w:ascii="Simplified Arabic" w:hAnsi="Simplified Arabic" w:cs="Simplified Arabic" w:hint="cs"/>
          <w:color w:val="0D0D0D"/>
          <w:sz w:val="24"/>
          <w:szCs w:val="24"/>
          <w:rtl/>
        </w:rPr>
        <w:t xml:space="preserve"> ف</w:t>
      </w:r>
      <w:r w:rsidR="00186859" w:rsidRPr="00C90B69">
        <w:rPr>
          <w:rFonts w:ascii="Simplified Arabic" w:hAnsi="Simplified Arabic" w:cs="Simplified Arabic"/>
          <w:color w:val="0D0D0D"/>
          <w:sz w:val="24"/>
          <w:szCs w:val="24"/>
          <w:rtl/>
        </w:rPr>
        <w:t>بالإضافة إلى تقليل استهلاك المياه، يتم توفير استهلاك الطاقة بشكل كبير لأن الماء والطاقة ضروريان لإنتاج الأسمدة الكيماوية والمبيدات.</w:t>
      </w:r>
    </w:p>
    <w:p w14:paraId="451F9CD2" w14:textId="5E64E0F6" w:rsidR="00186859" w:rsidRPr="00C90B69" w:rsidRDefault="005C333B" w:rsidP="00772D44">
      <w:pPr>
        <w:spacing w:after="0" w:line="240" w:lineRule="auto"/>
        <w:contextualSpacing/>
        <w:jc w:val="both"/>
        <w:rPr>
          <w:rFonts w:ascii="Simplified Arabic" w:hAnsi="Simplified Arabic" w:cs="Simplified Arabic"/>
          <w:color w:val="0D0D0D"/>
          <w:sz w:val="24"/>
          <w:szCs w:val="24"/>
          <w:rtl/>
        </w:rPr>
      </w:pPr>
      <w:r>
        <w:rPr>
          <w:rFonts w:ascii="Simplified Arabic" w:hAnsi="Simplified Arabic" w:cs="Simplified Arabic" w:hint="cs"/>
          <w:color w:val="0D0D0D"/>
          <w:sz w:val="24"/>
          <w:szCs w:val="24"/>
          <w:rtl/>
        </w:rPr>
        <w:t xml:space="preserve">   </w:t>
      </w:r>
      <w:r w:rsidR="00186859" w:rsidRPr="00C90B69">
        <w:rPr>
          <w:rFonts w:ascii="Simplified Arabic" w:hAnsi="Simplified Arabic" w:cs="Simplified Arabic"/>
          <w:color w:val="0D0D0D"/>
          <w:sz w:val="24"/>
          <w:szCs w:val="24"/>
          <w:rtl/>
        </w:rPr>
        <w:t xml:space="preserve">في السنوات الأخيرة، تم اقتراح حلول </w:t>
      </w:r>
      <w:r w:rsidR="00AE370D">
        <w:rPr>
          <w:rFonts w:ascii="Simplified Arabic" w:hAnsi="Simplified Arabic" w:cs="Simplified Arabic" w:hint="cs"/>
          <w:color w:val="0D0D0D"/>
          <w:sz w:val="24"/>
          <w:szCs w:val="24"/>
          <w:rtl/>
        </w:rPr>
        <w:t>لمشكلة نقص الغذاء و</w:t>
      </w:r>
      <w:r w:rsidR="00186859" w:rsidRPr="00C90B69">
        <w:rPr>
          <w:rFonts w:ascii="Simplified Arabic" w:hAnsi="Simplified Arabic" w:cs="Simplified Arabic"/>
          <w:color w:val="0D0D0D"/>
          <w:sz w:val="24"/>
          <w:szCs w:val="24"/>
          <w:rtl/>
        </w:rPr>
        <w:t xml:space="preserve">أحد هذه الحلول هو تحسين الممارسات الزراعية. </w:t>
      </w:r>
      <w:r w:rsidR="00305D77">
        <w:rPr>
          <w:rFonts w:ascii="Simplified Arabic" w:hAnsi="Simplified Arabic" w:cs="Simplified Arabic" w:hint="cs"/>
          <w:color w:val="0D0D0D"/>
          <w:sz w:val="24"/>
          <w:szCs w:val="24"/>
          <w:rtl/>
        </w:rPr>
        <w:t xml:space="preserve">حيث </w:t>
      </w:r>
      <w:r w:rsidR="00186859" w:rsidRPr="00C90B69">
        <w:rPr>
          <w:rFonts w:ascii="Simplified Arabic" w:hAnsi="Simplified Arabic" w:cs="Simplified Arabic"/>
          <w:color w:val="0D0D0D"/>
          <w:sz w:val="24"/>
          <w:szCs w:val="24"/>
          <w:rtl/>
        </w:rPr>
        <w:t xml:space="preserve">تم إجراء العديد من الدراسات لزيادة إنتاجية المياه. باستخدام تقنيات فعالة، يمكن تقليل استهلاك المياه مع زيادة إنتاج الغذاء. إحدى هذه التقنيات هي استخدام تقنيات الري ذات الأداء الأفضل مثل الري بالرش والري بالتنقيط والري بالضغط المنخفض. </w:t>
      </w:r>
      <w:r w:rsidR="00425692">
        <w:rPr>
          <w:rFonts w:ascii="Simplified Arabic" w:hAnsi="Simplified Arabic" w:cs="Simplified Arabic" w:hint="cs"/>
          <w:color w:val="0D0D0D"/>
          <w:sz w:val="24"/>
          <w:szCs w:val="24"/>
          <w:rtl/>
        </w:rPr>
        <w:t xml:space="preserve">وقد </w:t>
      </w:r>
      <w:r w:rsidR="00186859" w:rsidRPr="00C90B69">
        <w:rPr>
          <w:rFonts w:ascii="Simplified Arabic" w:hAnsi="Simplified Arabic" w:cs="Simplified Arabic"/>
          <w:color w:val="0D0D0D"/>
          <w:sz w:val="24"/>
          <w:szCs w:val="24"/>
          <w:rtl/>
        </w:rPr>
        <w:t xml:space="preserve">يعتقد بعض الناس أن تقليل تسرب المياه يمكن أن يوفر المياه، لكن هذا ليس صحيحًا. لأن المياه المتسربة والمخلفات اللاحقة لها أهمية كبيرة في عملية نقل وري المنتجات الغذائية لإعادة شحن طبقة المياه الجوفية من خلال المصارف. </w:t>
      </w:r>
    </w:p>
    <w:p w14:paraId="68CFEBD8" w14:textId="5A7FCF8B" w:rsidR="00186859" w:rsidRPr="00C90B69" w:rsidRDefault="005C333B" w:rsidP="009F1BAF">
      <w:pPr>
        <w:spacing w:after="0" w:line="240" w:lineRule="auto"/>
        <w:contextualSpacing/>
        <w:jc w:val="both"/>
        <w:rPr>
          <w:rFonts w:ascii="Simplified Arabic" w:hAnsi="Simplified Arabic" w:cs="Simplified Arabic"/>
          <w:color w:val="0D0D0D"/>
          <w:sz w:val="24"/>
          <w:szCs w:val="24"/>
        </w:rPr>
      </w:pPr>
      <w:r>
        <w:rPr>
          <w:rFonts w:ascii="Simplified Arabic" w:hAnsi="Simplified Arabic" w:cs="Simplified Arabic" w:hint="cs"/>
          <w:color w:val="0D0D0D"/>
          <w:sz w:val="24"/>
          <w:szCs w:val="24"/>
          <w:rtl/>
        </w:rPr>
        <w:t xml:space="preserve">    </w:t>
      </w:r>
      <w:r w:rsidR="00305D77">
        <w:rPr>
          <w:rFonts w:ascii="Simplified Arabic" w:hAnsi="Simplified Arabic" w:cs="Simplified Arabic" w:hint="cs"/>
          <w:color w:val="0D0D0D"/>
          <w:sz w:val="24"/>
          <w:szCs w:val="24"/>
          <w:rtl/>
        </w:rPr>
        <w:t>ا</w:t>
      </w:r>
      <w:r w:rsidR="00186859" w:rsidRPr="00C90B69">
        <w:rPr>
          <w:rFonts w:ascii="Simplified Arabic" w:hAnsi="Simplified Arabic" w:cs="Simplified Arabic"/>
          <w:color w:val="0D0D0D"/>
          <w:sz w:val="24"/>
          <w:szCs w:val="24"/>
          <w:rtl/>
        </w:rPr>
        <w:t xml:space="preserve">ن تجارة المنتجات الزراعية والغذائية تعني أيضًا التجارة في المياه التي تكمن في نمو تلك المنتجات. لأنه من منظور استهلاك الموارد المائية، فإن تجارة الغذاء تعني تجارة المياه التي تُستخدم أيضًا في عملية زراعة هذا المنتج المسمى بالمياه الافتراضية </w:t>
      </w:r>
      <w:r w:rsidR="00186859" w:rsidRPr="00C90B69">
        <w:rPr>
          <w:rFonts w:ascii="Simplified Arabic" w:hAnsi="Simplified Arabic" w:cs="Simplified Arabic"/>
          <w:color w:val="0D0D0D"/>
          <w:sz w:val="24"/>
          <w:szCs w:val="24"/>
        </w:rPr>
        <w:t>virtual water</w:t>
      </w:r>
      <w:r w:rsidR="00186859" w:rsidRPr="00C90B69">
        <w:rPr>
          <w:rFonts w:ascii="Simplified Arabic" w:hAnsi="Simplified Arabic" w:cs="Simplified Arabic"/>
          <w:color w:val="0D0D0D"/>
          <w:sz w:val="24"/>
          <w:szCs w:val="24"/>
          <w:rtl/>
        </w:rPr>
        <w:t>، وقد تم استكشاف هذه</w:t>
      </w:r>
      <w:r w:rsidR="00425692">
        <w:rPr>
          <w:rFonts w:ascii="Simplified Arabic" w:hAnsi="Simplified Arabic" w:cs="Simplified Arabic"/>
          <w:color w:val="0D0D0D"/>
          <w:sz w:val="24"/>
          <w:szCs w:val="24"/>
          <w:rtl/>
        </w:rPr>
        <w:t xml:space="preserve"> المشكلة منذ منتصف التسعينيات</w:t>
      </w:r>
      <w:r w:rsidR="00425692">
        <w:rPr>
          <w:rFonts w:ascii="Simplified Arabic" w:hAnsi="Simplified Arabic" w:cs="Simplified Arabic" w:hint="cs"/>
          <w:color w:val="0D0D0D"/>
          <w:sz w:val="24"/>
          <w:szCs w:val="24"/>
          <w:rtl/>
        </w:rPr>
        <w:t xml:space="preserve"> ب</w:t>
      </w:r>
      <w:r w:rsidR="00186859" w:rsidRPr="00C90B69">
        <w:rPr>
          <w:rFonts w:ascii="Simplified Arabic" w:hAnsi="Simplified Arabic" w:cs="Simplified Arabic"/>
          <w:color w:val="0D0D0D"/>
          <w:sz w:val="24"/>
          <w:szCs w:val="24"/>
          <w:rtl/>
        </w:rPr>
        <w:t>ين عامي 1997 و 2001، والمثال الرئيسي هو استيراد الأردن من المياه الافتراضية، حيث تستورد حوالي 90٪ من طعامها وبالتالي تخزن 5-7 مليار متر مكعب من المياه دون استخدام مواردها المائية. لو لم تكن هناك تجارة للمواد الغذائية، فسيضطر الأردن إلى استخدام موارده المائية الشحيحة، وهي المياه الزرقاء بشكل أساسي، مما يتسبب فى تدميرها وموا</w:t>
      </w:r>
      <w:r w:rsidR="00944DF3" w:rsidRPr="00C90B69">
        <w:rPr>
          <w:rFonts w:ascii="Simplified Arabic" w:hAnsi="Simplified Arabic" w:cs="Simplified Arabic"/>
          <w:color w:val="0D0D0D"/>
          <w:sz w:val="24"/>
          <w:szCs w:val="24"/>
          <w:rtl/>
        </w:rPr>
        <w:t>جهة تهديدات الأمن الغذائي بسرعة ، وفي مصر تمثل المياه الافتراضية حوالي 34 مليار م3 سنوياً لسد الاحتياجات</w:t>
      </w:r>
      <w:r w:rsidR="001526A7">
        <w:rPr>
          <w:rFonts w:ascii="Simplified Arabic" w:hAnsi="Simplified Arabic" w:cs="Simplified Arabic" w:hint="cs"/>
          <w:color w:val="0D0D0D"/>
          <w:sz w:val="24"/>
          <w:szCs w:val="24"/>
          <w:rtl/>
        </w:rPr>
        <w:t xml:space="preserve"> </w:t>
      </w:r>
      <w:r w:rsidR="009F1BAF">
        <w:rPr>
          <w:rFonts w:ascii="Simplified Arabic" w:hAnsi="Simplified Arabic" w:cs="Simplified Arabic" w:hint="cs"/>
          <w:color w:val="0D0D0D"/>
          <w:sz w:val="24"/>
          <w:szCs w:val="24"/>
          <w:rtl/>
        </w:rPr>
        <w:t>( خطة وزارة الري)</w:t>
      </w:r>
      <w:r w:rsidR="00944DF3" w:rsidRPr="00C90B69">
        <w:rPr>
          <w:rFonts w:ascii="Simplified Arabic" w:hAnsi="Simplified Arabic" w:cs="Simplified Arabic"/>
          <w:color w:val="0D0D0D"/>
          <w:sz w:val="24"/>
          <w:szCs w:val="24"/>
          <w:rtl/>
        </w:rPr>
        <w:t xml:space="preserve"> .</w:t>
      </w:r>
    </w:p>
    <w:p w14:paraId="0B97A938" w14:textId="2329E96D" w:rsidR="00186859" w:rsidRPr="00C90B69" w:rsidRDefault="009F1BAF" w:rsidP="00772D44">
      <w:pPr>
        <w:spacing w:after="0" w:line="240" w:lineRule="auto"/>
        <w:contextualSpacing/>
        <w:jc w:val="both"/>
        <w:rPr>
          <w:rFonts w:ascii="Simplified Arabic" w:hAnsi="Simplified Arabic" w:cs="Simplified Arabic"/>
          <w:color w:val="0D0D0D"/>
          <w:sz w:val="24"/>
          <w:szCs w:val="24"/>
        </w:rPr>
      </w:pPr>
      <w:r>
        <w:rPr>
          <w:rFonts w:ascii="Simplified Arabic" w:hAnsi="Simplified Arabic" w:cs="Simplified Arabic" w:hint="cs"/>
          <w:color w:val="0D0D0D"/>
          <w:sz w:val="24"/>
          <w:szCs w:val="24"/>
          <w:rtl/>
        </w:rPr>
        <w:t xml:space="preserve">      </w:t>
      </w:r>
      <w:r w:rsidR="00186859" w:rsidRPr="00C90B69">
        <w:rPr>
          <w:rFonts w:ascii="Simplified Arabic" w:hAnsi="Simplified Arabic" w:cs="Simplified Arabic"/>
          <w:color w:val="0D0D0D"/>
          <w:sz w:val="24"/>
          <w:szCs w:val="24"/>
          <w:rtl/>
        </w:rPr>
        <w:t xml:space="preserve">تشمل الاستخدامات الأخرى للمياه في الغذاء تربية الحيوانات والماشية. بالمقارنة مع المنتجات الزراعية، يتم استخدام المزيد من المياه في تربية الحيوانات لإنتاج كمية معينة من الطاقة الغذائية. يبلغ متوسط </w:t>
      </w:r>
      <w:r w:rsidR="00186859" w:rsidRPr="00C90B69">
        <w:rPr>
          <w:rFonts w:ascii="Arial" w:hAnsi="Arial" w:cs="Arial" w:hint="cs"/>
          <w:color w:val="0D0D0D"/>
          <w:sz w:val="24"/>
          <w:szCs w:val="24"/>
          <w:rtl/>
        </w:rPr>
        <w:t>​​</w:t>
      </w:r>
      <w:r w:rsidR="00186859" w:rsidRPr="00C90B69">
        <w:rPr>
          <w:rFonts w:ascii="Simplified Arabic" w:hAnsi="Simplified Arabic" w:cs="Simplified Arabic"/>
          <w:color w:val="0D0D0D"/>
          <w:sz w:val="24"/>
          <w:szCs w:val="24"/>
          <w:rtl/>
        </w:rPr>
        <w:t>استهلاك المياه العالمي في إنتاج لحوم البقر 10.2 لترًا لكل كيلو كالوري، وهو ما يزيد 20 مرة عن كمية المياه المطلوبة في إنتاج الحبوب (0.51 لترًا لكل كيلو كالوري)</w:t>
      </w:r>
      <w:r w:rsidR="0069767D">
        <w:rPr>
          <w:rFonts w:ascii="Simplified Arabic" w:hAnsi="Simplified Arabic" w:cs="Simplified Arabic" w:hint="cs"/>
          <w:color w:val="0D0D0D"/>
          <w:sz w:val="24"/>
          <w:szCs w:val="24"/>
          <w:rtl/>
        </w:rPr>
        <w:t xml:space="preserve"> </w:t>
      </w:r>
      <w:r w:rsidR="0069767D" w:rsidRPr="00D9357F">
        <w:rPr>
          <w:rStyle w:val="FootnoteReference"/>
          <w:rFonts w:ascii="Simplified Arabic" w:hAnsi="Simplified Arabic" w:cs="Simplified Arabic"/>
          <w:color w:val="0D0D0D"/>
          <w:sz w:val="26"/>
          <w:szCs w:val="26"/>
          <w:rtl/>
        </w:rPr>
        <w:footnoteReference w:id="17"/>
      </w:r>
      <w:r w:rsidR="00186859" w:rsidRPr="00C90B69">
        <w:rPr>
          <w:rFonts w:ascii="Simplified Arabic" w:hAnsi="Simplified Arabic" w:cs="Simplified Arabic"/>
          <w:color w:val="0D0D0D"/>
          <w:sz w:val="24"/>
          <w:szCs w:val="24"/>
          <w:rtl/>
        </w:rPr>
        <w:t>.</w:t>
      </w:r>
    </w:p>
    <w:p w14:paraId="0508AE17" w14:textId="34FC07E3" w:rsidR="00A321D8" w:rsidRPr="00F2610A" w:rsidRDefault="00186859" w:rsidP="00F2610A">
      <w:pPr>
        <w:spacing w:after="0" w:line="240" w:lineRule="auto"/>
        <w:contextualSpacing/>
        <w:jc w:val="both"/>
        <w:rPr>
          <w:rFonts w:ascii="Simplified Arabic" w:hAnsi="Simplified Arabic" w:cs="Simplified Arabic"/>
          <w:color w:val="0D0D0D"/>
          <w:sz w:val="24"/>
          <w:szCs w:val="24"/>
          <w:rtl/>
          <w:lang w:bidi="ar-EG"/>
        </w:rPr>
      </w:pPr>
      <w:r w:rsidRPr="00C90B69">
        <w:rPr>
          <w:rFonts w:ascii="Simplified Arabic" w:hAnsi="Simplified Arabic" w:cs="Simplified Arabic"/>
          <w:color w:val="0D0D0D"/>
          <w:sz w:val="24"/>
          <w:szCs w:val="24"/>
          <w:rtl/>
        </w:rPr>
        <w:t xml:space="preserve">حاليًا، يتم تحقيق إنتاج الغذاء العالمي من خلال الزراعة بمساحة 1.5 مليار هكتار، أي ما يعادل 12٪ من إجمالي مساحة الأرض. من هذه الكمية، يتم ري حوالي 1.1 مليار باستخدام مياه الأمطار للزراعة المطرية. </w:t>
      </w:r>
      <w:r w:rsidR="001526A7">
        <w:rPr>
          <w:rFonts w:ascii="Simplified Arabic" w:hAnsi="Simplified Arabic" w:cs="Simplified Arabic" w:hint="cs"/>
          <w:color w:val="0D0D0D"/>
          <w:sz w:val="24"/>
          <w:szCs w:val="24"/>
          <w:rtl/>
        </w:rPr>
        <w:t>اي</w:t>
      </w:r>
      <w:r w:rsidRPr="00C90B69">
        <w:rPr>
          <w:rFonts w:ascii="Simplified Arabic" w:hAnsi="Simplified Arabic" w:cs="Simplified Arabic"/>
          <w:color w:val="0D0D0D"/>
          <w:sz w:val="24"/>
          <w:szCs w:val="24"/>
          <w:rtl/>
        </w:rPr>
        <w:t xml:space="preserve"> يتم ري 80٪ من </w:t>
      </w:r>
      <w:r w:rsidRPr="00C90B69">
        <w:rPr>
          <w:rFonts w:ascii="Simplified Arabic" w:hAnsi="Simplified Arabic" w:cs="Simplified Arabic"/>
          <w:color w:val="0D0D0D"/>
          <w:sz w:val="24"/>
          <w:szCs w:val="24"/>
          <w:rtl/>
        </w:rPr>
        <w:lastRenderedPageBreak/>
        <w:t xml:space="preserve">الأراضي الزراعية على أساس الغابات المطيرة، وفقًا لتقارير منظمة الأغذية والزراعة، </w:t>
      </w:r>
      <w:r w:rsidR="007F43CF">
        <w:rPr>
          <w:rFonts w:ascii="Simplified Arabic" w:hAnsi="Simplified Arabic" w:cs="Simplified Arabic" w:hint="cs"/>
          <w:color w:val="0D0D0D"/>
          <w:sz w:val="24"/>
          <w:szCs w:val="24"/>
          <w:rtl/>
        </w:rPr>
        <w:t xml:space="preserve">وبالتالي </w:t>
      </w:r>
      <w:r w:rsidRPr="00C90B69">
        <w:rPr>
          <w:rFonts w:ascii="Simplified Arabic" w:hAnsi="Simplified Arabic" w:cs="Simplified Arabic"/>
          <w:color w:val="0D0D0D"/>
          <w:sz w:val="24"/>
          <w:szCs w:val="24"/>
          <w:rtl/>
        </w:rPr>
        <w:t>يتم ري 20٪ من الأراضي الزراعية، وتبلغ كمية المياه التي تستهلكها هذه الأراضي 70٪ من إجمالي المياه المستخرجة من المسطحات المائية في العالم.</w:t>
      </w:r>
      <w:r w:rsidR="0069767D" w:rsidRPr="00D9357F">
        <w:rPr>
          <w:rStyle w:val="FootnoteReference"/>
          <w:rFonts w:ascii="Simplified Arabic" w:hAnsi="Simplified Arabic" w:cs="Simplified Arabic"/>
          <w:color w:val="0D0D0D"/>
          <w:sz w:val="28"/>
          <w:szCs w:val="28"/>
          <w:rtl/>
        </w:rPr>
        <w:footnoteReference w:id="18"/>
      </w:r>
    </w:p>
    <w:p w14:paraId="3D3D88C5" w14:textId="046FC825" w:rsidR="00186859" w:rsidRPr="00C90B69" w:rsidRDefault="00186859" w:rsidP="00772D44">
      <w:pPr>
        <w:spacing w:after="0" w:line="240" w:lineRule="auto"/>
        <w:contextualSpacing/>
        <w:jc w:val="both"/>
        <w:rPr>
          <w:rFonts w:ascii="Simplified Arabic" w:hAnsi="Simplified Arabic" w:cs="Simplified Arabic"/>
          <w:b/>
          <w:bCs/>
          <w:color w:val="0D0D0D"/>
          <w:sz w:val="24"/>
          <w:szCs w:val="24"/>
          <w:u w:val="single"/>
        </w:rPr>
      </w:pPr>
      <w:r w:rsidRPr="00C90B69">
        <w:rPr>
          <w:rFonts w:ascii="Simplified Arabic" w:hAnsi="Simplified Arabic" w:cs="Simplified Arabic"/>
          <w:b/>
          <w:bCs/>
          <w:color w:val="0D0D0D"/>
          <w:sz w:val="24"/>
          <w:szCs w:val="24"/>
          <w:u w:val="single"/>
          <w:rtl/>
        </w:rPr>
        <w:t>ب. الغذاء والماء</w:t>
      </w:r>
      <w:r w:rsidR="00A321D8" w:rsidRPr="00C90B69">
        <w:rPr>
          <w:rFonts w:ascii="Simplified Arabic" w:hAnsi="Simplified Arabic" w:cs="Simplified Arabic"/>
          <w:b/>
          <w:bCs/>
          <w:color w:val="0D0D0D"/>
          <w:sz w:val="24"/>
          <w:szCs w:val="24"/>
          <w:u w:val="single"/>
          <w:rtl/>
        </w:rPr>
        <w:t xml:space="preserve"> </w:t>
      </w:r>
      <w:r w:rsidR="00A321D8" w:rsidRPr="00C90B69">
        <w:rPr>
          <w:rFonts w:ascii="Simplified Arabic" w:hAnsi="Simplified Arabic" w:cs="Simplified Arabic"/>
          <w:b/>
          <w:bCs/>
          <w:color w:val="0D0D0D"/>
          <w:sz w:val="24"/>
          <w:szCs w:val="24"/>
          <w:u w:val="single"/>
        </w:rPr>
        <w:t xml:space="preserve">Food for water </w:t>
      </w:r>
      <w:r w:rsidR="001C6D36">
        <w:rPr>
          <w:rFonts w:ascii="Simplified Arabic" w:hAnsi="Simplified Arabic" w:cs="Simplified Arabic" w:hint="cs"/>
          <w:b/>
          <w:bCs/>
          <w:color w:val="0D0D0D"/>
          <w:sz w:val="24"/>
          <w:szCs w:val="24"/>
          <w:u w:val="single"/>
          <w:rtl/>
        </w:rPr>
        <w:t xml:space="preserve"> :</w:t>
      </w:r>
    </w:p>
    <w:p w14:paraId="43C1E311" w14:textId="213352C1" w:rsidR="00A321D8" w:rsidRPr="00C90B69" w:rsidRDefault="007F43CF" w:rsidP="00E00A8B">
      <w:pPr>
        <w:spacing w:after="0" w:line="240" w:lineRule="auto"/>
        <w:contextualSpacing/>
        <w:jc w:val="both"/>
        <w:rPr>
          <w:rFonts w:ascii="Simplified Arabic" w:hAnsi="Simplified Arabic" w:cs="Simplified Arabic"/>
          <w:color w:val="0D0D0D"/>
          <w:sz w:val="24"/>
          <w:szCs w:val="24"/>
        </w:rPr>
      </w:pPr>
      <w:r>
        <w:rPr>
          <w:rFonts w:ascii="Simplified Arabic" w:hAnsi="Simplified Arabic" w:cs="Simplified Arabic" w:hint="cs"/>
          <w:color w:val="0D0D0D"/>
          <w:sz w:val="24"/>
          <w:szCs w:val="24"/>
          <w:rtl/>
        </w:rPr>
        <w:t>من</w:t>
      </w:r>
      <w:r w:rsidR="00186859" w:rsidRPr="00C90B69">
        <w:rPr>
          <w:rFonts w:ascii="Simplified Arabic" w:hAnsi="Simplified Arabic" w:cs="Simplified Arabic"/>
          <w:color w:val="0D0D0D"/>
          <w:sz w:val="24"/>
          <w:szCs w:val="24"/>
          <w:rtl/>
        </w:rPr>
        <w:t xml:space="preserve"> المعروف أن نوعية وكمية المياه المتوفرة في كل منطقة تحدد خصائص الزراعة في تلك المنطقة. كما تعد المياه ضرورية لإنتاج الغذاء وإعداده واستهلاكه، ولهذا السبب يعتقد الخبراء أن التغييرات في أنماط استهلاك الغذاء، وكذلك الممارسات الزراعية، تؤثر بشدة على الأمن المائي لأي منطقة حول العالم. أهم تأثير للغذاء على الماء هو تقليل جودة المياه. تتلوث المياه المروية في الأراضي الزراع</w:t>
      </w:r>
      <w:r w:rsidR="00E00A8B">
        <w:rPr>
          <w:rFonts w:ascii="Simplified Arabic" w:hAnsi="Simplified Arabic" w:cs="Simplified Arabic"/>
          <w:color w:val="0D0D0D"/>
          <w:sz w:val="24"/>
          <w:szCs w:val="24"/>
          <w:rtl/>
        </w:rPr>
        <w:t>ية بالأسمدة الكيماوية والمبيدات</w:t>
      </w:r>
      <w:r w:rsidR="00E00A8B">
        <w:rPr>
          <w:rFonts w:ascii="Simplified Arabic" w:hAnsi="Simplified Arabic" w:cs="Simplified Arabic" w:hint="cs"/>
          <w:color w:val="0D0D0D"/>
          <w:sz w:val="24"/>
          <w:szCs w:val="24"/>
          <w:rtl/>
        </w:rPr>
        <w:t xml:space="preserve"> وي</w:t>
      </w:r>
      <w:r w:rsidR="00186859" w:rsidRPr="00C90B69">
        <w:rPr>
          <w:rFonts w:ascii="Simplified Arabic" w:hAnsi="Simplified Arabic" w:cs="Simplified Arabic"/>
          <w:color w:val="0D0D0D"/>
          <w:sz w:val="24"/>
          <w:szCs w:val="24"/>
          <w:rtl/>
        </w:rPr>
        <w:t xml:space="preserve">عود جزء من هذه المياه، التي تستخدم في الري، إلى الممر المائي اعتمادًا على التكنولوجيا المستخدمة من خلال الجريان السطحي أو التسرب. </w:t>
      </w:r>
      <w:r w:rsidR="00FD28E5">
        <w:rPr>
          <w:rFonts w:ascii="Simplified Arabic" w:hAnsi="Simplified Arabic" w:cs="Simplified Arabic" w:hint="cs"/>
          <w:color w:val="0D0D0D"/>
          <w:sz w:val="24"/>
          <w:szCs w:val="24"/>
          <w:rtl/>
        </w:rPr>
        <w:t>و</w:t>
      </w:r>
      <w:r w:rsidR="00186859" w:rsidRPr="00C90B69">
        <w:rPr>
          <w:rFonts w:ascii="Simplified Arabic" w:hAnsi="Simplified Arabic" w:cs="Simplified Arabic"/>
          <w:color w:val="0D0D0D"/>
          <w:sz w:val="24"/>
          <w:szCs w:val="24"/>
          <w:rtl/>
        </w:rPr>
        <w:t>لا يقتصر خفض جودة المياه على الأراضي الزراعية فحسب، ولكن ايضا في عملية إنتاج الغذاء حيث يتم إنتاج كمية كبيرة من مياه الصرف الصحي، مما يقلل أيض</w:t>
      </w:r>
      <w:r w:rsidR="00FD28E5">
        <w:rPr>
          <w:rFonts w:ascii="Simplified Arabic" w:hAnsi="Simplified Arabic" w:cs="Simplified Arabic"/>
          <w:color w:val="0D0D0D"/>
          <w:sz w:val="24"/>
          <w:szCs w:val="24"/>
          <w:rtl/>
        </w:rPr>
        <w:t>ًا من جودة المياه</w:t>
      </w:r>
      <w:r w:rsidR="00E00A8B">
        <w:rPr>
          <w:rFonts w:ascii="Simplified Arabic" w:hAnsi="Simplified Arabic" w:cs="Simplified Arabic" w:hint="cs"/>
          <w:color w:val="0D0D0D"/>
          <w:sz w:val="24"/>
          <w:szCs w:val="24"/>
          <w:rtl/>
        </w:rPr>
        <w:t xml:space="preserve"> .</w:t>
      </w:r>
    </w:p>
    <w:p w14:paraId="69FB83EE" w14:textId="6441FE85" w:rsidR="00186859" w:rsidRPr="00C90B69" w:rsidRDefault="00F77E4F" w:rsidP="00772D44">
      <w:pPr>
        <w:spacing w:after="0" w:line="240" w:lineRule="auto"/>
        <w:contextualSpacing/>
        <w:rPr>
          <w:rFonts w:ascii="Simplified Arabic" w:hAnsi="Simplified Arabic" w:cs="Simplified Arabic"/>
          <w:b/>
          <w:bCs/>
          <w:color w:val="0D0D0D"/>
          <w:sz w:val="24"/>
          <w:szCs w:val="24"/>
        </w:rPr>
      </w:pPr>
      <w:r w:rsidRPr="00C90B69">
        <w:rPr>
          <w:rFonts w:ascii="Simplified Arabic" w:hAnsi="Simplified Arabic" w:cs="Simplified Arabic"/>
          <w:b/>
          <w:bCs/>
          <w:color w:val="0D0D0D"/>
          <w:sz w:val="24"/>
          <w:szCs w:val="24"/>
          <w:rtl/>
        </w:rPr>
        <w:t>3-1-3 :</w:t>
      </w:r>
      <w:r w:rsidR="00186859" w:rsidRPr="00C90B69">
        <w:rPr>
          <w:rFonts w:ascii="Simplified Arabic" w:hAnsi="Simplified Arabic" w:cs="Simplified Arabic"/>
          <w:b/>
          <w:bCs/>
          <w:color w:val="0D0D0D"/>
          <w:sz w:val="24"/>
          <w:szCs w:val="24"/>
          <w:rtl/>
        </w:rPr>
        <w:t xml:space="preserve"> الترابطات بين الطاقة والغذاء </w:t>
      </w:r>
      <w:r w:rsidR="00186859" w:rsidRPr="00C90B69">
        <w:rPr>
          <w:rFonts w:ascii="Simplified Arabic" w:hAnsi="Simplified Arabic" w:cs="Simplified Arabic"/>
          <w:b/>
          <w:bCs/>
          <w:color w:val="0D0D0D"/>
          <w:sz w:val="24"/>
          <w:szCs w:val="24"/>
        </w:rPr>
        <w:t>Interactions between energy and food</w:t>
      </w:r>
      <w:r w:rsidR="001C6D36">
        <w:rPr>
          <w:rFonts w:ascii="Simplified Arabic" w:hAnsi="Simplified Arabic" w:cs="Simplified Arabic" w:hint="cs"/>
          <w:b/>
          <w:bCs/>
          <w:color w:val="0D0D0D"/>
          <w:sz w:val="24"/>
          <w:szCs w:val="24"/>
          <w:rtl/>
        </w:rPr>
        <w:t xml:space="preserve"> :</w:t>
      </w:r>
    </w:p>
    <w:p w14:paraId="7101239D" w14:textId="1DD1FBDF" w:rsidR="00186859" w:rsidRPr="00C90B69" w:rsidRDefault="00186859" w:rsidP="00772D44">
      <w:pPr>
        <w:spacing w:after="0" w:line="240" w:lineRule="auto"/>
        <w:contextualSpacing/>
        <w:jc w:val="both"/>
        <w:rPr>
          <w:rFonts w:ascii="Simplified Arabic" w:hAnsi="Simplified Arabic" w:cs="Simplified Arabic"/>
          <w:color w:val="0D0D0D"/>
          <w:sz w:val="24"/>
          <w:szCs w:val="24"/>
        </w:rPr>
      </w:pPr>
      <w:r w:rsidRPr="00C90B69">
        <w:rPr>
          <w:rFonts w:ascii="Simplified Arabic" w:hAnsi="Simplified Arabic" w:cs="Simplified Arabic"/>
          <w:color w:val="0D0D0D"/>
          <w:sz w:val="24"/>
          <w:szCs w:val="24"/>
          <w:rtl/>
        </w:rPr>
        <w:t>تعد الطاقة أحد العوامل الرئيسية لتكوين المجتمعات الصناعية وتطويرها. يعد استشراف الطاقة أحد الموضوعات الهيكلية ذات الصلة بالتنمية المستدامة. يتم توفير معظم طاقة العالم حاليًا بواسطة الوقود الأحفوري، لكن هذه الموارد تتضاءل</w:t>
      </w:r>
      <w:r w:rsidR="00785B34" w:rsidRPr="00C90B69">
        <w:rPr>
          <w:rFonts w:ascii="Simplified Arabic" w:hAnsi="Simplified Arabic" w:cs="Simplified Arabic"/>
          <w:color w:val="0D0D0D"/>
          <w:sz w:val="24"/>
          <w:szCs w:val="24"/>
          <w:rtl/>
        </w:rPr>
        <w:t xml:space="preserve">، </w:t>
      </w:r>
      <w:r w:rsidR="007F43CF">
        <w:rPr>
          <w:rFonts w:ascii="Simplified Arabic" w:hAnsi="Simplified Arabic" w:cs="Simplified Arabic" w:hint="cs"/>
          <w:color w:val="0D0D0D"/>
          <w:sz w:val="24"/>
          <w:szCs w:val="24"/>
          <w:rtl/>
        </w:rPr>
        <w:t>و</w:t>
      </w:r>
      <w:r w:rsidRPr="00C90B69">
        <w:rPr>
          <w:rFonts w:ascii="Simplified Arabic" w:hAnsi="Simplified Arabic" w:cs="Simplified Arabic"/>
          <w:color w:val="0D0D0D"/>
          <w:sz w:val="24"/>
          <w:szCs w:val="24"/>
          <w:rtl/>
        </w:rPr>
        <w:t>جدير بالذكر أن القطاع الزراعي ليس فقط مستهلكًا للطاقة ولكن أيضًا مع ظهور الوقود الحيوي يتم تقديمه كمصدر مساهم في إمدادات الطاقة. في العقود الأخيرة، نظرًا لاتجاه التغيير التكنولوجي واستخدام الآلات والمعدات كثيفة الاستهلاك للطاقة في العديد من القطاعات الفرعية الزراعية وزيادة مستوى الميكنة، أصبح استخدام مدخلات الطاقة أمرًا مهمًا للغاية. الميكنة هي مستهلك كبير للطاقة غير المتجددة</w:t>
      </w:r>
      <w:r w:rsidR="00C04302">
        <w:rPr>
          <w:rFonts w:ascii="Simplified Arabic" w:hAnsi="Simplified Arabic" w:cs="Simplified Arabic" w:hint="cs"/>
          <w:color w:val="0D0D0D"/>
          <w:sz w:val="24"/>
          <w:szCs w:val="24"/>
          <w:rtl/>
        </w:rPr>
        <w:t>،</w:t>
      </w:r>
      <w:r w:rsidRPr="00C90B69">
        <w:rPr>
          <w:rFonts w:ascii="Simplified Arabic" w:hAnsi="Simplified Arabic" w:cs="Simplified Arabic"/>
          <w:color w:val="0D0D0D"/>
          <w:sz w:val="24"/>
          <w:szCs w:val="24"/>
          <w:rtl/>
        </w:rPr>
        <w:t xml:space="preserve"> </w:t>
      </w:r>
      <w:r w:rsidR="00923BC0">
        <w:rPr>
          <w:rFonts w:ascii="Simplified Arabic" w:hAnsi="Simplified Arabic" w:cs="Simplified Arabic" w:hint="cs"/>
          <w:color w:val="0D0D0D"/>
          <w:sz w:val="24"/>
          <w:szCs w:val="24"/>
          <w:rtl/>
        </w:rPr>
        <w:t xml:space="preserve">ويعتبر </w:t>
      </w:r>
      <w:r w:rsidRPr="00C90B69">
        <w:rPr>
          <w:rFonts w:ascii="Simplified Arabic" w:hAnsi="Simplified Arabic" w:cs="Simplified Arabic"/>
          <w:color w:val="0D0D0D"/>
          <w:sz w:val="24"/>
          <w:szCs w:val="24"/>
          <w:rtl/>
        </w:rPr>
        <w:t>الديزل والكهرباء هما المصدران الرئيسيان لاستهلاك الطاقة في القطاع الزراعي.</w:t>
      </w:r>
    </w:p>
    <w:p w14:paraId="1892769E" w14:textId="45CA2E09" w:rsidR="00C04302" w:rsidRDefault="00186859" w:rsidP="00772D44">
      <w:pPr>
        <w:spacing w:after="0" w:line="240" w:lineRule="auto"/>
        <w:contextualSpacing/>
        <w:jc w:val="both"/>
        <w:rPr>
          <w:rFonts w:ascii="Simplified Arabic" w:hAnsi="Simplified Arabic" w:cs="Simplified Arabic"/>
          <w:color w:val="0D0D0D"/>
          <w:sz w:val="24"/>
          <w:szCs w:val="24"/>
          <w:rtl/>
        </w:rPr>
      </w:pPr>
      <w:r w:rsidRPr="00C90B69">
        <w:rPr>
          <w:rFonts w:ascii="Simplified Arabic" w:hAnsi="Simplified Arabic" w:cs="Simplified Arabic"/>
          <w:color w:val="0D0D0D"/>
          <w:sz w:val="24"/>
          <w:szCs w:val="24"/>
          <w:rtl/>
        </w:rPr>
        <w:t>يرتبط تغيير سعر الطاقة بتغيير السعر النهائي للمنتجات الغذائية التي تصل إلى المستهلك</w:t>
      </w:r>
      <w:r w:rsidR="00C04302">
        <w:rPr>
          <w:rFonts w:ascii="Simplified Arabic" w:hAnsi="Simplified Arabic" w:cs="Simplified Arabic" w:hint="cs"/>
          <w:color w:val="0D0D0D"/>
          <w:sz w:val="24"/>
          <w:szCs w:val="24"/>
          <w:rtl/>
        </w:rPr>
        <w:t xml:space="preserve"> ،</w:t>
      </w:r>
      <w:r w:rsidRPr="00C90B69">
        <w:rPr>
          <w:rFonts w:ascii="Simplified Arabic" w:hAnsi="Simplified Arabic" w:cs="Simplified Arabic"/>
          <w:color w:val="0D0D0D"/>
          <w:sz w:val="24"/>
          <w:szCs w:val="24"/>
          <w:rtl/>
        </w:rPr>
        <w:t>يؤثر سعر الوقود الأحفوري بشكل مباشر على التكاليف المرتبطة بالآلات الزراعية (للزراعة والحصاد) وكذلك السعر النهائي للأسمدة. كما أنه يؤثر بشكل غير مباشر على جميع أجزاء عملية إنتاج الغذاء. في الواقع، يعتبر</w:t>
      </w:r>
      <w:r w:rsidR="001C6D36">
        <w:rPr>
          <w:rFonts w:ascii="Simplified Arabic" w:hAnsi="Simplified Arabic" w:cs="Simplified Arabic" w:hint="cs"/>
          <w:color w:val="0D0D0D"/>
          <w:sz w:val="24"/>
          <w:szCs w:val="24"/>
          <w:rtl/>
        </w:rPr>
        <w:t xml:space="preserve"> </w:t>
      </w:r>
      <w:r w:rsidRPr="00C90B69">
        <w:rPr>
          <w:rFonts w:ascii="Simplified Arabic" w:hAnsi="Simplified Arabic" w:cs="Simplified Arabic"/>
          <w:color w:val="0D0D0D"/>
          <w:sz w:val="24"/>
          <w:szCs w:val="24"/>
          <w:rtl/>
        </w:rPr>
        <w:t>سعر الطاقة هو المحدد الرئيسى للسعر النهائي للمنتجات الغذائية</w:t>
      </w:r>
      <w:r w:rsidR="00923BC0">
        <w:rPr>
          <w:rFonts w:ascii="Simplified Arabic" w:hAnsi="Simplified Arabic" w:cs="Simplified Arabic" w:hint="cs"/>
          <w:color w:val="0D0D0D"/>
          <w:sz w:val="24"/>
          <w:szCs w:val="24"/>
          <w:rtl/>
        </w:rPr>
        <w:t xml:space="preserve"> وهو ما لمسناه ظاهراً في الأزمة الروسية الاوكرانية الحالية </w:t>
      </w:r>
      <w:r w:rsidRPr="00C90B69">
        <w:rPr>
          <w:rFonts w:ascii="Simplified Arabic" w:hAnsi="Simplified Arabic" w:cs="Simplified Arabic"/>
          <w:color w:val="0D0D0D"/>
          <w:sz w:val="24"/>
          <w:szCs w:val="24"/>
          <w:rtl/>
        </w:rPr>
        <w:t xml:space="preserve">. </w:t>
      </w:r>
    </w:p>
    <w:p w14:paraId="53C03C4A" w14:textId="0402B474" w:rsidR="00186859" w:rsidRDefault="00186859" w:rsidP="00772D44">
      <w:pPr>
        <w:spacing w:after="0" w:line="240" w:lineRule="auto"/>
        <w:contextualSpacing/>
        <w:jc w:val="both"/>
        <w:rPr>
          <w:rFonts w:ascii="Simplified Arabic" w:hAnsi="Simplified Arabic" w:cs="Simplified Arabic"/>
          <w:color w:val="0D0D0D"/>
          <w:sz w:val="24"/>
          <w:szCs w:val="24"/>
          <w:rtl/>
        </w:rPr>
      </w:pPr>
      <w:r w:rsidRPr="00C90B69">
        <w:rPr>
          <w:rFonts w:ascii="Simplified Arabic" w:hAnsi="Simplified Arabic" w:cs="Simplified Arabic"/>
          <w:color w:val="0D0D0D"/>
          <w:sz w:val="24"/>
          <w:szCs w:val="24"/>
          <w:rtl/>
        </w:rPr>
        <w:t xml:space="preserve">التحدي الرئيسي الآخر للطلب على الغذاء هو قضية هدر الطعام </w:t>
      </w:r>
      <w:r w:rsidRPr="00C90B69">
        <w:rPr>
          <w:rFonts w:ascii="Simplified Arabic" w:hAnsi="Simplified Arabic" w:cs="Simplified Arabic"/>
          <w:color w:val="0D0D0D"/>
          <w:sz w:val="24"/>
          <w:szCs w:val="24"/>
        </w:rPr>
        <w:t>Food waste</w:t>
      </w:r>
      <w:r w:rsidRPr="00C90B69">
        <w:rPr>
          <w:rFonts w:ascii="Simplified Arabic" w:hAnsi="Simplified Arabic" w:cs="Simplified Arabic"/>
          <w:color w:val="0D0D0D"/>
          <w:sz w:val="24"/>
          <w:szCs w:val="24"/>
          <w:rtl/>
        </w:rPr>
        <w:t>. إن التخلص من الطعام المهدر</w:t>
      </w:r>
      <w:r w:rsidR="00C04302">
        <w:rPr>
          <w:rFonts w:ascii="Simplified Arabic" w:hAnsi="Simplified Arabic" w:cs="Simplified Arabic" w:hint="cs"/>
          <w:color w:val="0D0D0D"/>
          <w:sz w:val="24"/>
          <w:szCs w:val="24"/>
          <w:rtl/>
        </w:rPr>
        <w:t xml:space="preserve"> </w:t>
      </w:r>
      <w:r w:rsidRPr="00C90B69">
        <w:rPr>
          <w:rFonts w:ascii="Simplified Arabic" w:hAnsi="Simplified Arabic" w:cs="Simplified Arabic"/>
          <w:color w:val="0D0D0D"/>
          <w:sz w:val="24"/>
          <w:szCs w:val="24"/>
          <w:rtl/>
        </w:rPr>
        <w:t>يستلزم إنفاق تكاليف باهظة على إمدادات الطاقة المطلوبة لهذه العملية. وفقًا لتقارير منظمة الأغذية والزراعة، فإن حوالي ثلث الطعام المنتج يُهدر عمليًا ويعرف باسم نفايات الطعام. ومن الجدير بالذكر أن النظام الغذائي يمثل حوالي 30٪ من إجمالي استهلاك الطاقة في العالم.</w:t>
      </w:r>
    </w:p>
    <w:p w14:paraId="76D183CE" w14:textId="77777777" w:rsidR="00D9357F" w:rsidRPr="00D9357F" w:rsidRDefault="00D9357F" w:rsidP="00772D44">
      <w:pPr>
        <w:spacing w:after="0" w:line="240" w:lineRule="auto"/>
        <w:contextualSpacing/>
        <w:jc w:val="both"/>
        <w:rPr>
          <w:rFonts w:ascii="Simplified Arabic" w:hAnsi="Simplified Arabic" w:cs="Simplified Arabic"/>
          <w:color w:val="0D0D0D"/>
          <w:sz w:val="14"/>
          <w:szCs w:val="14"/>
        </w:rPr>
      </w:pPr>
    </w:p>
    <w:p w14:paraId="10D5BF46" w14:textId="7F0A1D81" w:rsidR="00186859" w:rsidRPr="00C90B69" w:rsidRDefault="00186859" w:rsidP="00772D44">
      <w:pPr>
        <w:spacing w:after="0" w:line="240" w:lineRule="auto"/>
        <w:contextualSpacing/>
        <w:jc w:val="both"/>
        <w:rPr>
          <w:rFonts w:ascii="Simplified Arabic" w:hAnsi="Simplified Arabic" w:cs="Simplified Arabic"/>
          <w:b/>
          <w:bCs/>
          <w:color w:val="0D0D0D"/>
          <w:sz w:val="24"/>
          <w:szCs w:val="24"/>
          <w:u w:val="single"/>
        </w:rPr>
      </w:pPr>
      <w:r w:rsidRPr="00C90B69">
        <w:rPr>
          <w:rFonts w:ascii="Simplified Arabic" w:hAnsi="Simplified Arabic" w:cs="Simplified Arabic"/>
          <w:b/>
          <w:bCs/>
          <w:color w:val="0D0D0D"/>
          <w:sz w:val="24"/>
          <w:szCs w:val="24"/>
          <w:u w:val="single"/>
          <w:rtl/>
        </w:rPr>
        <w:t xml:space="preserve">أ. الطاقة من أجل الغذاء </w:t>
      </w:r>
      <w:r w:rsidRPr="00C90B69">
        <w:rPr>
          <w:rFonts w:ascii="Simplified Arabic" w:hAnsi="Simplified Arabic" w:cs="Simplified Arabic"/>
          <w:b/>
          <w:bCs/>
          <w:color w:val="0D0D0D"/>
          <w:sz w:val="24"/>
          <w:szCs w:val="24"/>
          <w:u w:val="single"/>
        </w:rPr>
        <w:t>Energy for food</w:t>
      </w:r>
      <w:r w:rsidR="001C6D36">
        <w:rPr>
          <w:rFonts w:ascii="Simplified Arabic" w:hAnsi="Simplified Arabic" w:cs="Simplified Arabic" w:hint="cs"/>
          <w:b/>
          <w:bCs/>
          <w:color w:val="0D0D0D"/>
          <w:sz w:val="24"/>
          <w:szCs w:val="24"/>
          <w:u w:val="single"/>
          <w:rtl/>
        </w:rPr>
        <w:t xml:space="preserve"> :</w:t>
      </w:r>
    </w:p>
    <w:p w14:paraId="7C93C38A" w14:textId="0EFDFB3F" w:rsidR="0022103C" w:rsidRDefault="006047D0" w:rsidP="00262B4F">
      <w:pPr>
        <w:spacing w:after="0" w:line="240" w:lineRule="auto"/>
        <w:contextualSpacing/>
        <w:jc w:val="both"/>
        <w:rPr>
          <w:rFonts w:ascii="Simplified Arabic" w:hAnsi="Simplified Arabic" w:cs="Simplified Arabic"/>
          <w:color w:val="0D0D0D"/>
          <w:sz w:val="24"/>
          <w:szCs w:val="24"/>
          <w:rtl/>
        </w:rPr>
      </w:pPr>
      <w:r>
        <w:rPr>
          <w:rFonts w:ascii="Simplified Arabic" w:hAnsi="Simplified Arabic" w:cs="Simplified Arabic" w:hint="cs"/>
          <w:color w:val="0D0D0D"/>
          <w:sz w:val="24"/>
          <w:szCs w:val="24"/>
          <w:rtl/>
        </w:rPr>
        <w:t xml:space="preserve"> </w:t>
      </w:r>
      <w:r w:rsidR="0022103C">
        <w:rPr>
          <w:rFonts w:ascii="Simplified Arabic" w:hAnsi="Simplified Arabic" w:cs="Simplified Arabic" w:hint="cs"/>
          <w:color w:val="0D0D0D"/>
          <w:sz w:val="24"/>
          <w:szCs w:val="24"/>
          <w:rtl/>
        </w:rPr>
        <w:t xml:space="preserve">   </w:t>
      </w:r>
      <w:r w:rsidR="00186859" w:rsidRPr="00C90B69">
        <w:rPr>
          <w:rFonts w:ascii="Simplified Arabic" w:hAnsi="Simplified Arabic" w:cs="Simplified Arabic"/>
          <w:color w:val="0D0D0D"/>
          <w:sz w:val="24"/>
          <w:szCs w:val="24"/>
          <w:rtl/>
        </w:rPr>
        <w:t>تستخدم الطاقة على نطاق واسع في الصناعة الزراعية، حيث يتم استهلاك الطاقة بشكل مباشر أو غير مباشر في المجالات الزراعية. يشمل الاستهلاك غير المباشر عملية إنتاج الآلات والمعدات الزراعية والأسمدة ومبيدات الآفات. يستهلك النظام الغذائي حاليًا حوالي 30٪ من طاقة العالم. وتجدر الإشارة إلى أن من هذه الكمية من الطاقة اللازمة لإنتاج المنتجات الأولية وتربية الماشية ومزارع الأسماك تقد بحوالي 6.</w:t>
      </w:r>
      <w:r w:rsidR="0022103C">
        <w:rPr>
          <w:rFonts w:ascii="Simplified Arabic" w:hAnsi="Simplified Arabic" w:cs="Simplified Arabic"/>
          <w:color w:val="0D0D0D"/>
          <w:sz w:val="24"/>
          <w:szCs w:val="24"/>
          <w:rtl/>
        </w:rPr>
        <w:t>6٪. في الزراعة الحديثة، يتم ميك</w:t>
      </w:r>
      <w:r w:rsidR="0022103C">
        <w:rPr>
          <w:rFonts w:ascii="Simplified Arabic" w:hAnsi="Simplified Arabic" w:cs="Simplified Arabic" w:hint="cs"/>
          <w:color w:val="0D0D0D"/>
          <w:sz w:val="24"/>
          <w:szCs w:val="24"/>
          <w:rtl/>
        </w:rPr>
        <w:t>ن</w:t>
      </w:r>
      <w:r w:rsidR="00186859" w:rsidRPr="00C90B69">
        <w:rPr>
          <w:rFonts w:ascii="Simplified Arabic" w:hAnsi="Simplified Arabic" w:cs="Simplified Arabic"/>
          <w:color w:val="0D0D0D"/>
          <w:sz w:val="24"/>
          <w:szCs w:val="24"/>
          <w:rtl/>
        </w:rPr>
        <w:t xml:space="preserve">ة معظم العمليات الزراعية مثل الحراثة والغرس والري والحصاد باستخدام المعدات الزراعية. </w:t>
      </w:r>
      <w:r w:rsidR="0022103C">
        <w:rPr>
          <w:rFonts w:ascii="Simplified Arabic" w:hAnsi="Simplified Arabic" w:cs="Simplified Arabic" w:hint="cs"/>
          <w:color w:val="0D0D0D"/>
          <w:sz w:val="24"/>
          <w:szCs w:val="24"/>
          <w:rtl/>
        </w:rPr>
        <w:t>و</w:t>
      </w:r>
      <w:r w:rsidR="00186859" w:rsidRPr="00C90B69">
        <w:rPr>
          <w:rFonts w:ascii="Simplified Arabic" w:hAnsi="Simplified Arabic" w:cs="Simplified Arabic"/>
          <w:color w:val="0D0D0D"/>
          <w:sz w:val="24"/>
          <w:szCs w:val="24"/>
          <w:rtl/>
        </w:rPr>
        <w:t xml:space="preserve">نتيجة لذلك، تتطلب كل </w:t>
      </w:r>
      <w:r w:rsidR="00EB7FF2">
        <w:rPr>
          <w:rFonts w:ascii="Simplified Arabic" w:hAnsi="Simplified Arabic" w:cs="Simplified Arabic"/>
          <w:color w:val="0D0D0D"/>
          <w:sz w:val="24"/>
          <w:szCs w:val="24"/>
          <w:rtl/>
        </w:rPr>
        <w:t xml:space="preserve">هذه </w:t>
      </w:r>
      <w:r w:rsidR="00EB7FF2">
        <w:rPr>
          <w:rFonts w:ascii="Simplified Arabic" w:hAnsi="Simplified Arabic" w:cs="Simplified Arabic"/>
          <w:color w:val="0D0D0D"/>
          <w:sz w:val="24"/>
          <w:szCs w:val="24"/>
          <w:rtl/>
        </w:rPr>
        <w:lastRenderedPageBreak/>
        <w:t>الأنشطة الوقود أو الكهرباء</w:t>
      </w:r>
      <w:r w:rsidR="00EB7FF2">
        <w:rPr>
          <w:rFonts w:ascii="Simplified Arabic" w:hAnsi="Simplified Arabic" w:cs="Simplified Arabic" w:hint="cs"/>
          <w:color w:val="0D0D0D"/>
          <w:sz w:val="24"/>
          <w:szCs w:val="24"/>
          <w:rtl/>
        </w:rPr>
        <w:t>، و</w:t>
      </w:r>
      <w:r w:rsidR="00186859" w:rsidRPr="00C90B69">
        <w:rPr>
          <w:rFonts w:ascii="Simplified Arabic" w:hAnsi="Simplified Arabic" w:cs="Simplified Arabic"/>
          <w:color w:val="0D0D0D"/>
          <w:sz w:val="24"/>
          <w:szCs w:val="24"/>
          <w:rtl/>
        </w:rPr>
        <w:t xml:space="preserve">من حيث الاستهلاك المباشر للطاقة في الزراعة، فإن المستهلكين الأساسيين هم المحركات ذات الصلة بالري والتي تلعب الدور الأكبر. </w:t>
      </w:r>
      <w:r w:rsidR="00262B4F">
        <w:rPr>
          <w:rFonts w:ascii="Simplified Arabic" w:hAnsi="Simplified Arabic" w:cs="Simplified Arabic" w:hint="cs"/>
          <w:color w:val="0D0D0D"/>
          <w:sz w:val="24"/>
          <w:szCs w:val="24"/>
          <w:rtl/>
        </w:rPr>
        <w:t>وكذلك</w:t>
      </w:r>
      <w:r w:rsidR="00186859" w:rsidRPr="00C90B69">
        <w:rPr>
          <w:rFonts w:ascii="Simplified Arabic" w:hAnsi="Simplified Arabic" w:cs="Simplified Arabic"/>
          <w:color w:val="0D0D0D"/>
          <w:sz w:val="24"/>
          <w:szCs w:val="24"/>
          <w:rtl/>
        </w:rPr>
        <w:t xml:space="preserve">، فإن إنتاج المواد الخام الزراعية (المدخلات) يتطلب أيضًا طاقة. </w:t>
      </w:r>
    </w:p>
    <w:p w14:paraId="6A5B5F68" w14:textId="16041FFB" w:rsidR="00186859" w:rsidRPr="00C90B69" w:rsidRDefault="00EB7FF2" w:rsidP="00EB5F97">
      <w:pPr>
        <w:spacing w:after="0" w:line="240" w:lineRule="auto"/>
        <w:contextualSpacing/>
        <w:jc w:val="both"/>
        <w:rPr>
          <w:rFonts w:ascii="Simplified Arabic" w:hAnsi="Simplified Arabic" w:cs="Simplified Arabic"/>
          <w:color w:val="0D0D0D"/>
          <w:sz w:val="24"/>
          <w:szCs w:val="24"/>
        </w:rPr>
      </w:pPr>
      <w:r>
        <w:rPr>
          <w:rFonts w:ascii="Simplified Arabic" w:hAnsi="Simplified Arabic" w:cs="Simplified Arabic" w:hint="cs"/>
          <w:color w:val="0D0D0D"/>
          <w:sz w:val="24"/>
          <w:szCs w:val="24"/>
          <w:rtl/>
        </w:rPr>
        <w:t xml:space="preserve">     </w:t>
      </w:r>
      <w:r w:rsidR="006047D0">
        <w:rPr>
          <w:rFonts w:ascii="Simplified Arabic" w:hAnsi="Simplified Arabic" w:cs="Simplified Arabic" w:hint="cs"/>
          <w:color w:val="0D0D0D"/>
          <w:sz w:val="24"/>
          <w:szCs w:val="24"/>
          <w:rtl/>
        </w:rPr>
        <w:t xml:space="preserve">   </w:t>
      </w:r>
      <w:r>
        <w:rPr>
          <w:rFonts w:ascii="Simplified Arabic" w:hAnsi="Simplified Arabic" w:cs="Simplified Arabic" w:hint="cs"/>
          <w:color w:val="0D0D0D"/>
          <w:sz w:val="24"/>
          <w:szCs w:val="24"/>
          <w:rtl/>
        </w:rPr>
        <w:t>و</w:t>
      </w:r>
      <w:r w:rsidR="00186859" w:rsidRPr="00C90B69">
        <w:rPr>
          <w:rFonts w:ascii="Simplified Arabic" w:hAnsi="Simplified Arabic" w:cs="Simplified Arabic"/>
          <w:color w:val="0D0D0D"/>
          <w:sz w:val="24"/>
          <w:szCs w:val="24"/>
          <w:rtl/>
        </w:rPr>
        <w:t xml:space="preserve">أظهرت الأبحاث الحديثة أن حصة إنتاج الأسمدة والمبيدات تتراوح من 30 إلى 50٪ من إجمالي استهلاك الطاقة </w:t>
      </w:r>
      <w:r w:rsidR="00EB5F97" w:rsidRPr="00D9357F">
        <w:rPr>
          <w:rStyle w:val="FootnoteReference"/>
          <w:rFonts w:ascii="Simplified Arabic" w:hAnsi="Simplified Arabic" w:cs="Simplified Arabic"/>
          <w:color w:val="0D0D0D"/>
          <w:sz w:val="28"/>
          <w:szCs w:val="28"/>
          <w:rtl/>
        </w:rPr>
        <w:footnoteReference w:id="19"/>
      </w:r>
      <w:r>
        <w:rPr>
          <w:rFonts w:ascii="Simplified Arabic" w:hAnsi="Simplified Arabic" w:cs="Simplified Arabic" w:hint="cs"/>
          <w:color w:val="0D0D0D"/>
          <w:sz w:val="24"/>
          <w:szCs w:val="24"/>
          <w:rtl/>
        </w:rPr>
        <w:t xml:space="preserve">  </w:t>
      </w:r>
      <w:r w:rsidR="00186859" w:rsidRPr="00C90B69">
        <w:rPr>
          <w:rFonts w:ascii="Simplified Arabic" w:hAnsi="Simplified Arabic" w:cs="Simplified Arabic"/>
          <w:color w:val="0D0D0D"/>
          <w:sz w:val="24"/>
          <w:szCs w:val="24"/>
          <w:rtl/>
        </w:rPr>
        <w:t xml:space="preserve">في الزراعة. </w:t>
      </w:r>
      <w:r w:rsidR="00EB5F97">
        <w:rPr>
          <w:rFonts w:ascii="Simplified Arabic" w:hAnsi="Simplified Arabic" w:cs="Simplified Arabic" w:hint="cs"/>
          <w:color w:val="0D0D0D"/>
          <w:sz w:val="24"/>
          <w:szCs w:val="24"/>
          <w:rtl/>
        </w:rPr>
        <w:t>أي أن</w:t>
      </w:r>
      <w:r w:rsidR="00186859" w:rsidRPr="00C90B69">
        <w:rPr>
          <w:rFonts w:ascii="Simplified Arabic" w:hAnsi="Simplified Arabic" w:cs="Simplified Arabic"/>
          <w:color w:val="0D0D0D"/>
          <w:sz w:val="24"/>
          <w:szCs w:val="24"/>
          <w:rtl/>
        </w:rPr>
        <w:t xml:space="preserve"> الجزء الذي يستهلك أكبر قدر من الطاقة يرتبط بإنتاج الأسمدة والمبيدات. </w:t>
      </w:r>
    </w:p>
    <w:p w14:paraId="4E681A2F" w14:textId="26C89878" w:rsidR="00186859" w:rsidRPr="00C90B69" w:rsidRDefault="006047D0" w:rsidP="00772D44">
      <w:pPr>
        <w:spacing w:after="0" w:line="240" w:lineRule="auto"/>
        <w:contextualSpacing/>
        <w:jc w:val="both"/>
        <w:rPr>
          <w:rFonts w:ascii="Simplified Arabic" w:hAnsi="Simplified Arabic" w:cs="Simplified Arabic"/>
          <w:color w:val="0D0D0D"/>
          <w:sz w:val="24"/>
          <w:szCs w:val="24"/>
        </w:rPr>
      </w:pPr>
      <w:r>
        <w:rPr>
          <w:rFonts w:ascii="Simplified Arabic" w:hAnsi="Simplified Arabic" w:cs="Simplified Arabic" w:hint="cs"/>
          <w:color w:val="0D0D0D"/>
          <w:sz w:val="24"/>
          <w:szCs w:val="24"/>
          <w:rtl/>
          <w:lang w:bidi="ar-EG"/>
        </w:rPr>
        <w:t xml:space="preserve">   ف</w:t>
      </w:r>
      <w:r w:rsidR="00186859" w:rsidRPr="00C90B69">
        <w:rPr>
          <w:rFonts w:ascii="Simplified Arabic" w:hAnsi="Simplified Arabic" w:cs="Simplified Arabic"/>
          <w:color w:val="0D0D0D"/>
          <w:sz w:val="24"/>
          <w:szCs w:val="24"/>
          <w:rtl/>
        </w:rPr>
        <w:t xml:space="preserve">من خلال زيادة كفاءة استهلاك الطاقة، يمكن تقليل التكاليف المتعلقة بقطاع الطاقة في الصناعة الزراعية. </w:t>
      </w:r>
      <w:r w:rsidR="005A0A02">
        <w:rPr>
          <w:rFonts w:ascii="Simplified Arabic" w:hAnsi="Simplified Arabic" w:cs="Simplified Arabic" w:hint="cs"/>
          <w:color w:val="0D0D0D"/>
          <w:sz w:val="24"/>
          <w:szCs w:val="24"/>
          <w:rtl/>
        </w:rPr>
        <w:t>و</w:t>
      </w:r>
      <w:r w:rsidR="00186859" w:rsidRPr="00C90B69">
        <w:rPr>
          <w:rFonts w:ascii="Simplified Arabic" w:hAnsi="Simplified Arabic" w:cs="Simplified Arabic"/>
          <w:color w:val="0D0D0D"/>
          <w:sz w:val="24"/>
          <w:szCs w:val="24"/>
          <w:rtl/>
        </w:rPr>
        <w:t>سيؤدي ذلك إلى زيادة أرباح المزارعين وبالتالي زيادة كمية الإنتاج الزراعي. نتيجة لذلك، بالإضافة إلى توفير الطاقة، يمكن أيضًا تحسين الفقر وتحسين توفر الغذاء.</w:t>
      </w:r>
    </w:p>
    <w:p w14:paraId="21D4CDBC" w14:textId="4E3E2EF3" w:rsidR="004D6827" w:rsidRDefault="006047D0" w:rsidP="00772D44">
      <w:pPr>
        <w:spacing w:after="0" w:line="240" w:lineRule="auto"/>
        <w:contextualSpacing/>
        <w:jc w:val="both"/>
        <w:rPr>
          <w:rFonts w:ascii="Simplified Arabic" w:hAnsi="Simplified Arabic" w:cs="Simplified Arabic"/>
          <w:color w:val="0D0D0D"/>
          <w:sz w:val="24"/>
          <w:szCs w:val="24"/>
          <w:rtl/>
        </w:rPr>
      </w:pPr>
      <w:r>
        <w:rPr>
          <w:rFonts w:ascii="Simplified Arabic" w:hAnsi="Simplified Arabic" w:cs="Simplified Arabic" w:hint="cs"/>
          <w:color w:val="0D0D0D"/>
          <w:sz w:val="24"/>
          <w:szCs w:val="24"/>
          <w:rtl/>
        </w:rPr>
        <w:t xml:space="preserve">    </w:t>
      </w:r>
      <w:r w:rsidR="00186859" w:rsidRPr="00C90B69">
        <w:rPr>
          <w:rFonts w:ascii="Simplified Arabic" w:hAnsi="Simplified Arabic" w:cs="Simplified Arabic"/>
          <w:color w:val="0D0D0D"/>
          <w:sz w:val="24"/>
          <w:szCs w:val="24"/>
          <w:rtl/>
        </w:rPr>
        <w:t>نقطة أخرى مهمة حول استهلاك الطاقة في نظام الغذاء هي الطاقة اللازمة لنقل الطعام. في السنوات الأخيرة، كان هناك اهتمام كبير بتوطين المنتجات الزراعية. لا يؤدي ذلك إلى زيادة جودة المنتجات ونضارتها فحسب، بل يوفر أيضًا الطاقة. من المهم أيضًا ملاحظة أن بعض الحقول المحلية ليست جيدة، وتستخدام أسمدة كيماوية أكبر لزراعة المحاصيل. نتيجة لذلك، لتقليل الطاقة في هذه الحالات، يتم تقليل الطاقة المطلوبة للنقل من ناحية، ولكن يزداد استهلاك الطاقة أيضًا بسبب استخدام المزيد من الأسمدة الكيماوية. نظرًا لأن هناك حاجة إلى قدر كبير من الطاقة لإنتاج هذه الأسمدة الكيماوية، يجب على الباحثين ملاحظة أنه من أجل الاختيار الأمثل، هناك مقايضة بين الإنتاج المحلي وجودة الحقول المحلية.</w:t>
      </w:r>
    </w:p>
    <w:p w14:paraId="2AB30B4C" w14:textId="77777777" w:rsidR="00A321D8" w:rsidRPr="006047D0" w:rsidRDefault="00A321D8" w:rsidP="00772D44">
      <w:pPr>
        <w:spacing w:after="0" w:line="240" w:lineRule="auto"/>
        <w:contextualSpacing/>
        <w:jc w:val="both"/>
        <w:rPr>
          <w:rFonts w:ascii="Simplified Arabic" w:hAnsi="Simplified Arabic" w:cs="Simplified Arabic"/>
          <w:color w:val="0D0D0D"/>
          <w:sz w:val="10"/>
          <w:szCs w:val="10"/>
        </w:rPr>
      </w:pPr>
    </w:p>
    <w:p w14:paraId="346CD4FC" w14:textId="296F1FF1" w:rsidR="00186859" w:rsidRPr="00C90B69" w:rsidRDefault="00186859" w:rsidP="00772D44">
      <w:pPr>
        <w:spacing w:after="0" w:line="240" w:lineRule="auto"/>
        <w:contextualSpacing/>
        <w:jc w:val="both"/>
        <w:rPr>
          <w:rFonts w:ascii="Simplified Arabic" w:hAnsi="Simplified Arabic" w:cs="Simplified Arabic"/>
          <w:b/>
          <w:bCs/>
          <w:color w:val="0D0D0D"/>
          <w:sz w:val="24"/>
          <w:szCs w:val="24"/>
          <w:u w:val="single"/>
          <w:rtl/>
        </w:rPr>
      </w:pPr>
      <w:r w:rsidRPr="00C90B69">
        <w:rPr>
          <w:rFonts w:ascii="Simplified Arabic" w:hAnsi="Simplified Arabic" w:cs="Simplified Arabic"/>
          <w:b/>
          <w:bCs/>
          <w:color w:val="0D0D0D"/>
          <w:sz w:val="24"/>
          <w:szCs w:val="24"/>
          <w:u w:val="single"/>
          <w:rtl/>
        </w:rPr>
        <w:t>ب. الغذاء من أجل الطاقة</w:t>
      </w:r>
      <w:r w:rsidR="00882732" w:rsidRPr="00C90B69">
        <w:rPr>
          <w:rFonts w:ascii="Simplified Arabic" w:hAnsi="Simplified Arabic" w:cs="Simplified Arabic"/>
          <w:b/>
          <w:bCs/>
          <w:color w:val="0D0D0D"/>
          <w:sz w:val="24"/>
          <w:szCs w:val="24"/>
          <w:u w:val="single"/>
        </w:rPr>
        <w:t>Food fo</w:t>
      </w:r>
      <w:r w:rsidR="00B66A16" w:rsidRPr="00C90B69">
        <w:rPr>
          <w:rFonts w:ascii="Simplified Arabic" w:hAnsi="Simplified Arabic" w:cs="Simplified Arabic"/>
          <w:b/>
          <w:bCs/>
          <w:color w:val="0D0D0D"/>
          <w:sz w:val="24"/>
          <w:szCs w:val="24"/>
          <w:u w:val="single"/>
        </w:rPr>
        <w:t>r</w:t>
      </w:r>
      <w:r w:rsidR="00882732" w:rsidRPr="00C90B69">
        <w:rPr>
          <w:rFonts w:ascii="Simplified Arabic" w:hAnsi="Simplified Arabic" w:cs="Simplified Arabic"/>
          <w:b/>
          <w:bCs/>
          <w:color w:val="0D0D0D"/>
          <w:sz w:val="24"/>
          <w:szCs w:val="24"/>
          <w:u w:val="single"/>
        </w:rPr>
        <w:t xml:space="preserve"> energy  </w:t>
      </w:r>
    </w:p>
    <w:p w14:paraId="4E339BC4" w14:textId="4DECD8CD" w:rsidR="00186859" w:rsidRPr="00C90B69" w:rsidRDefault="006047D0" w:rsidP="00E365A3">
      <w:pPr>
        <w:spacing w:after="0" w:line="240" w:lineRule="auto"/>
        <w:contextualSpacing/>
        <w:jc w:val="both"/>
        <w:rPr>
          <w:rFonts w:ascii="Simplified Arabic" w:hAnsi="Simplified Arabic" w:cs="Simplified Arabic" w:hint="cs"/>
          <w:color w:val="0D0D0D"/>
          <w:sz w:val="24"/>
          <w:szCs w:val="24"/>
          <w:rtl/>
          <w:lang w:bidi="ar-EG"/>
        </w:rPr>
      </w:pPr>
      <w:r>
        <w:rPr>
          <w:rFonts w:ascii="Simplified Arabic" w:hAnsi="Simplified Arabic" w:cs="Simplified Arabic" w:hint="cs"/>
          <w:color w:val="0D0D0D"/>
          <w:sz w:val="24"/>
          <w:szCs w:val="24"/>
          <w:rtl/>
        </w:rPr>
        <w:t xml:space="preserve">  أ</w:t>
      </w:r>
      <w:r w:rsidR="00684D19" w:rsidRPr="00C90B69">
        <w:rPr>
          <w:rFonts w:ascii="Simplified Arabic" w:hAnsi="Simplified Arabic" w:cs="Simplified Arabic"/>
          <w:color w:val="0D0D0D"/>
          <w:sz w:val="24"/>
          <w:szCs w:val="24"/>
          <w:rtl/>
        </w:rPr>
        <w:t xml:space="preserve">دى ارتفاع </w:t>
      </w:r>
      <w:r w:rsidR="00186859" w:rsidRPr="00C90B69">
        <w:rPr>
          <w:rFonts w:ascii="Simplified Arabic" w:hAnsi="Simplified Arabic" w:cs="Simplified Arabic"/>
          <w:color w:val="0D0D0D"/>
          <w:sz w:val="24"/>
          <w:szCs w:val="24"/>
          <w:rtl/>
        </w:rPr>
        <w:t xml:space="preserve">أسعار الغذاء </w:t>
      </w:r>
      <w:r w:rsidR="00684D19" w:rsidRPr="00C90B69">
        <w:rPr>
          <w:rFonts w:ascii="Simplified Arabic" w:hAnsi="Simplified Arabic" w:cs="Simplified Arabic"/>
          <w:color w:val="0D0D0D"/>
          <w:sz w:val="24"/>
          <w:szCs w:val="24"/>
          <w:rtl/>
        </w:rPr>
        <w:t xml:space="preserve">عالمياً </w:t>
      </w:r>
      <w:r w:rsidR="00E365A3">
        <w:rPr>
          <w:rFonts w:ascii="Simplified Arabic" w:hAnsi="Simplified Arabic" w:cs="Simplified Arabic" w:hint="cs"/>
          <w:color w:val="0D0D0D"/>
          <w:sz w:val="24"/>
          <w:szCs w:val="24"/>
          <w:rtl/>
        </w:rPr>
        <w:t>إ</w:t>
      </w:r>
      <w:r w:rsidR="00684D19" w:rsidRPr="00C90B69">
        <w:rPr>
          <w:rFonts w:ascii="Simplified Arabic" w:hAnsi="Simplified Arabic" w:cs="Simplified Arabic"/>
          <w:color w:val="0D0D0D"/>
          <w:sz w:val="24"/>
          <w:szCs w:val="24"/>
          <w:rtl/>
        </w:rPr>
        <w:t xml:space="preserve">لى جعل </w:t>
      </w:r>
      <w:r w:rsidR="00186859" w:rsidRPr="00C90B69">
        <w:rPr>
          <w:rFonts w:ascii="Simplified Arabic" w:hAnsi="Simplified Arabic" w:cs="Simplified Arabic"/>
          <w:color w:val="0D0D0D"/>
          <w:sz w:val="24"/>
          <w:szCs w:val="24"/>
          <w:rtl/>
        </w:rPr>
        <w:t>جزءًا كبيرًا من سكان العالم غير قادرين على تلبية احتياجاتهم الأساسية. كانت هناك عدة أسباب لهذه الزيادة، من بينها ارتفاع أسعار النفط العالمية. لهذا السبب، تبنت الولايات المتحدة الأمريكية وأوروبا ودول أخرى سياسات الوقود الحيوي للحد من اعتمادها على النفط. الوقود الحيوي هو مصدر للطاقة المشتق</w:t>
      </w:r>
      <w:r w:rsidR="00772C71">
        <w:rPr>
          <w:rFonts w:ascii="Simplified Arabic" w:hAnsi="Simplified Arabic" w:cs="Simplified Arabic"/>
          <w:color w:val="0D0D0D"/>
          <w:sz w:val="24"/>
          <w:szCs w:val="24"/>
          <w:rtl/>
        </w:rPr>
        <w:t>ة من المواد النباتية والحيوانية</w:t>
      </w:r>
      <w:r w:rsidR="00186859" w:rsidRPr="00C90B69">
        <w:rPr>
          <w:rFonts w:ascii="Simplified Arabic" w:hAnsi="Simplified Arabic" w:cs="Simplified Arabic"/>
          <w:color w:val="0D0D0D"/>
          <w:sz w:val="24"/>
          <w:szCs w:val="24"/>
          <w:rtl/>
        </w:rPr>
        <w:t>. يحتوي الوقود الحيوي على أنواع مختلفة، والتي يمكن الإشارة إليها باسم الإيثانول والديزل الحيوي والديزل الأخضر ووقود الغاز الحيوي.</w:t>
      </w:r>
    </w:p>
    <w:p w14:paraId="2CEB8E56" w14:textId="60226BEB" w:rsidR="00186859" w:rsidRPr="00C90B69" w:rsidRDefault="00E365A3" w:rsidP="00772D44">
      <w:pPr>
        <w:spacing w:after="0" w:line="240" w:lineRule="auto"/>
        <w:contextualSpacing/>
        <w:jc w:val="both"/>
        <w:rPr>
          <w:rFonts w:ascii="Simplified Arabic" w:hAnsi="Simplified Arabic" w:cs="Simplified Arabic"/>
          <w:color w:val="0D0D0D"/>
          <w:sz w:val="24"/>
          <w:szCs w:val="24"/>
        </w:rPr>
      </w:pPr>
      <w:r>
        <w:rPr>
          <w:rFonts w:ascii="Simplified Arabic" w:hAnsi="Simplified Arabic" w:cs="Simplified Arabic" w:hint="cs"/>
          <w:color w:val="0D0D0D"/>
          <w:sz w:val="24"/>
          <w:szCs w:val="24"/>
          <w:rtl/>
        </w:rPr>
        <w:t xml:space="preserve">   </w:t>
      </w:r>
      <w:r w:rsidR="00186859" w:rsidRPr="00C90B69">
        <w:rPr>
          <w:rFonts w:ascii="Simplified Arabic" w:hAnsi="Simplified Arabic" w:cs="Simplified Arabic"/>
          <w:color w:val="0D0D0D"/>
          <w:sz w:val="24"/>
          <w:szCs w:val="24"/>
          <w:rtl/>
        </w:rPr>
        <w:t>ارتبط إنتاج الطاقة في الحقبة الأخيرة باستخدام الوقود الحيوي بالعديد من التحديات، حيث يجادل البعض بأن إنتاج الطاقة بهذه الطريقة له تأثير ضئيل جدًا على المكونات البيئية والاجتماعية والاقتصادية لأن طاقة الوقود الحيوي تمثل نسبة صغيرة من إجمالي استهلاك الطاقة في العالم. على الجانب الآخر، هناك من يقول أن كمية المنتجات المستخدمة لإنتاج الوقود الحيوي من عام 2006 إلى عام 2009 تعادل استهلاك الحبوب لـ 250 ألف شخص سنويًا. وفقًا لمنظمة الأغذية والزراعة للأمم المتحدة، أكثر من 925 مليون شخص في العالم لا يملكون ما يكفي من الغذاء. لذلك، بدلاً من إنتاج الطاقة من المنتجات الغذائية، يمكن استخدام المنتجات الغذائية لتوفير الغذاء للبشر</w:t>
      </w:r>
      <w:r w:rsidR="009D5C37">
        <w:rPr>
          <w:rFonts w:ascii="Simplified Arabic" w:hAnsi="Simplified Arabic" w:cs="Simplified Arabic" w:hint="cs"/>
          <w:color w:val="0D0D0D"/>
          <w:sz w:val="24"/>
          <w:szCs w:val="24"/>
          <w:rtl/>
        </w:rPr>
        <w:t xml:space="preserve"> </w:t>
      </w:r>
      <w:r w:rsidR="009D5C37" w:rsidRPr="0031518A">
        <w:rPr>
          <w:rStyle w:val="FootnoteReference"/>
          <w:rFonts w:ascii="Simplified Arabic" w:hAnsi="Simplified Arabic" w:cs="Simplified Arabic"/>
          <w:color w:val="0D0D0D"/>
          <w:sz w:val="28"/>
          <w:szCs w:val="28"/>
          <w:rtl/>
        </w:rPr>
        <w:footnoteReference w:id="20"/>
      </w:r>
      <w:r w:rsidR="00186859" w:rsidRPr="00C90B69">
        <w:rPr>
          <w:rFonts w:ascii="Simplified Arabic" w:hAnsi="Simplified Arabic" w:cs="Simplified Arabic"/>
          <w:color w:val="0D0D0D"/>
          <w:sz w:val="24"/>
          <w:szCs w:val="24"/>
          <w:rtl/>
        </w:rPr>
        <w:t>.</w:t>
      </w:r>
    </w:p>
    <w:p w14:paraId="1EDD6398" w14:textId="13B25ED2" w:rsidR="00A61C09" w:rsidRDefault="00593382" w:rsidP="00F2610A">
      <w:pPr>
        <w:spacing w:after="0" w:line="240" w:lineRule="auto"/>
        <w:contextualSpacing/>
        <w:jc w:val="both"/>
        <w:rPr>
          <w:rFonts w:ascii="Simplified Arabic" w:hAnsi="Simplified Arabic" w:cs="Simplified Arabic"/>
          <w:color w:val="0D0D0D"/>
          <w:sz w:val="24"/>
          <w:szCs w:val="24"/>
          <w:rtl/>
        </w:rPr>
      </w:pPr>
      <w:r>
        <w:rPr>
          <w:rFonts w:ascii="Simplified Arabic" w:hAnsi="Simplified Arabic" w:cs="Simplified Arabic" w:hint="cs"/>
          <w:color w:val="0D0D0D"/>
          <w:sz w:val="24"/>
          <w:szCs w:val="24"/>
          <w:rtl/>
        </w:rPr>
        <w:t xml:space="preserve">     </w:t>
      </w:r>
      <w:r w:rsidR="00186859" w:rsidRPr="00C90B69">
        <w:rPr>
          <w:rFonts w:ascii="Simplified Arabic" w:hAnsi="Simplified Arabic" w:cs="Simplified Arabic"/>
          <w:color w:val="0D0D0D"/>
          <w:sz w:val="24"/>
          <w:szCs w:val="24"/>
          <w:rtl/>
        </w:rPr>
        <w:t xml:space="preserve">علاوة على ذلك، فإن الأراضي الزراعية كمورد محدود ستكون إحدى مشاكل إنتاج الغذاء في المستقبل. على الرغم من هذا المحدودية، فإن الأرض التي تُستخدم لإنتاج الغذاء على مر السنين تُستخدم الآن للوقود الحيوي. </w:t>
      </w:r>
      <w:r w:rsidR="00772C71">
        <w:rPr>
          <w:rFonts w:ascii="Simplified Arabic" w:hAnsi="Simplified Arabic" w:cs="Simplified Arabic" w:hint="cs"/>
          <w:color w:val="0D0D0D"/>
          <w:sz w:val="24"/>
          <w:szCs w:val="24"/>
          <w:rtl/>
        </w:rPr>
        <w:t>و</w:t>
      </w:r>
      <w:r w:rsidR="00186859" w:rsidRPr="00C90B69">
        <w:rPr>
          <w:rFonts w:ascii="Simplified Arabic" w:hAnsi="Simplified Arabic" w:cs="Simplified Arabic"/>
          <w:color w:val="0D0D0D"/>
          <w:sz w:val="24"/>
          <w:szCs w:val="24"/>
          <w:rtl/>
        </w:rPr>
        <w:t xml:space="preserve">تتوقع منظمة الفاو زيادة إنتاج الوقود الحيوي إلى 35 مليون هكتار من الأراضي بحلول عام 2030. وقد أثار هذا مخاوف بشأن الاحتياجات الغذائية في المستقبل. </w:t>
      </w:r>
      <w:r w:rsidR="000F0D72">
        <w:rPr>
          <w:rFonts w:ascii="Simplified Arabic" w:hAnsi="Simplified Arabic" w:cs="Simplified Arabic" w:hint="cs"/>
          <w:color w:val="0D0D0D"/>
          <w:sz w:val="24"/>
          <w:szCs w:val="24"/>
          <w:rtl/>
        </w:rPr>
        <w:t>و</w:t>
      </w:r>
      <w:r w:rsidR="00186859" w:rsidRPr="00C90B69">
        <w:rPr>
          <w:rFonts w:ascii="Simplified Arabic" w:hAnsi="Simplified Arabic" w:cs="Simplified Arabic"/>
          <w:color w:val="0D0D0D"/>
          <w:sz w:val="24"/>
          <w:szCs w:val="24"/>
          <w:rtl/>
        </w:rPr>
        <w:t xml:space="preserve">تسبب طريقة إنتاج الطاقة هذه أيضًا مشاكل أخرى مثل زيادة غازات الدفيئة وتقليل المياه المتاحة وزيادة تلوث التربة بسبب الاستخدام المفرط للأسمدة. </w:t>
      </w:r>
      <w:r w:rsidR="000F0D72">
        <w:rPr>
          <w:rFonts w:ascii="Simplified Arabic" w:hAnsi="Simplified Arabic" w:cs="Simplified Arabic" w:hint="cs"/>
          <w:color w:val="0D0D0D"/>
          <w:sz w:val="24"/>
          <w:szCs w:val="24"/>
          <w:rtl/>
        </w:rPr>
        <w:t>و</w:t>
      </w:r>
      <w:r w:rsidR="00186859" w:rsidRPr="00C90B69">
        <w:rPr>
          <w:rFonts w:ascii="Simplified Arabic" w:hAnsi="Simplified Arabic" w:cs="Simplified Arabic"/>
          <w:color w:val="0D0D0D"/>
          <w:sz w:val="24"/>
          <w:szCs w:val="24"/>
          <w:rtl/>
        </w:rPr>
        <w:t>تشير كل هذه العوامل إلى أهمية ترابطات المياه والغذاء والطاقة.</w:t>
      </w:r>
    </w:p>
    <w:p w14:paraId="0A6CD4A5" w14:textId="77777777" w:rsidR="00545A65" w:rsidRDefault="00545A65" w:rsidP="00F2610A">
      <w:pPr>
        <w:spacing w:after="0" w:line="240" w:lineRule="auto"/>
        <w:contextualSpacing/>
        <w:jc w:val="both"/>
        <w:rPr>
          <w:rFonts w:ascii="Simplified Arabic" w:hAnsi="Simplified Arabic" w:cs="Simplified Arabic"/>
          <w:color w:val="0D0D0D"/>
          <w:sz w:val="24"/>
          <w:szCs w:val="24"/>
          <w:rtl/>
        </w:rPr>
      </w:pPr>
    </w:p>
    <w:p w14:paraId="0FE4D3B1" w14:textId="11E3813E" w:rsidR="00202061" w:rsidRPr="00C90B69" w:rsidRDefault="00202061" w:rsidP="00772D44">
      <w:pPr>
        <w:spacing w:after="0" w:line="240" w:lineRule="auto"/>
        <w:contextualSpacing/>
        <w:jc w:val="both"/>
        <w:rPr>
          <w:rFonts w:ascii="Simplified Arabic" w:eastAsia="Calibri" w:hAnsi="Simplified Arabic" w:cs="Simplified Arabic"/>
          <w:b/>
          <w:bCs/>
          <w:w w:val="114"/>
          <w:sz w:val="24"/>
          <w:szCs w:val="24"/>
          <w:rtl/>
          <w:lang w:bidi="ar-EG"/>
        </w:rPr>
      </w:pPr>
      <w:r w:rsidRPr="00C90B69">
        <w:rPr>
          <w:rFonts w:ascii="Simplified Arabic" w:eastAsia="Calibri" w:hAnsi="Simplified Arabic" w:cs="Simplified Arabic"/>
          <w:b/>
          <w:bCs/>
          <w:w w:val="114"/>
          <w:sz w:val="24"/>
          <w:szCs w:val="24"/>
          <w:rtl/>
        </w:rPr>
        <w:lastRenderedPageBreak/>
        <w:t xml:space="preserve">3-2 </w:t>
      </w:r>
      <w:r w:rsidR="00955FE0" w:rsidRPr="00C90B69">
        <w:rPr>
          <w:rFonts w:ascii="Simplified Arabic" w:eastAsia="Calibri" w:hAnsi="Simplified Arabic" w:cs="Simplified Arabic"/>
          <w:b/>
          <w:bCs/>
          <w:w w:val="114"/>
          <w:sz w:val="24"/>
          <w:szCs w:val="24"/>
          <w:rtl/>
        </w:rPr>
        <w:t xml:space="preserve">أهمية </w:t>
      </w:r>
      <w:r w:rsidR="00EC01F6">
        <w:rPr>
          <w:rFonts w:ascii="Simplified Arabic" w:eastAsia="Calibri" w:hAnsi="Simplified Arabic" w:cs="Simplified Arabic"/>
          <w:b/>
          <w:bCs/>
          <w:w w:val="114"/>
          <w:sz w:val="24"/>
          <w:szCs w:val="24"/>
          <w:rtl/>
        </w:rPr>
        <w:t>العلاقة بين الم</w:t>
      </w:r>
      <w:r w:rsidR="00EC01F6">
        <w:rPr>
          <w:rFonts w:ascii="Simplified Arabic" w:eastAsia="Calibri" w:hAnsi="Simplified Arabic" w:cs="Simplified Arabic" w:hint="cs"/>
          <w:b/>
          <w:bCs/>
          <w:w w:val="114"/>
          <w:sz w:val="24"/>
          <w:szCs w:val="24"/>
          <w:rtl/>
        </w:rPr>
        <w:t>ياه</w:t>
      </w:r>
      <w:r w:rsidRPr="00C90B69">
        <w:rPr>
          <w:rFonts w:ascii="Simplified Arabic" w:eastAsia="Calibri" w:hAnsi="Simplified Arabic" w:cs="Simplified Arabic"/>
          <w:b/>
          <w:bCs/>
          <w:w w:val="114"/>
          <w:sz w:val="24"/>
          <w:szCs w:val="24"/>
          <w:rtl/>
        </w:rPr>
        <w:t xml:space="preserve"> والطاقة والغذاء </w:t>
      </w:r>
      <w:r w:rsidR="00955FE0" w:rsidRPr="00C90B69">
        <w:rPr>
          <w:rFonts w:ascii="Simplified Arabic" w:eastAsia="Calibri" w:hAnsi="Simplified Arabic" w:cs="Simplified Arabic"/>
          <w:b/>
          <w:bCs/>
          <w:w w:val="114"/>
          <w:sz w:val="24"/>
          <w:szCs w:val="24"/>
          <w:rtl/>
        </w:rPr>
        <w:t>:</w:t>
      </w:r>
    </w:p>
    <w:p w14:paraId="29AEE096" w14:textId="472DE91C" w:rsidR="00B463D1" w:rsidRPr="006E7633" w:rsidRDefault="00E62F59" w:rsidP="00772D44">
      <w:pPr>
        <w:spacing w:after="0" w:line="240" w:lineRule="auto"/>
        <w:contextualSpacing/>
        <w:jc w:val="both"/>
        <w:rPr>
          <w:rFonts w:ascii="Simplified Arabic" w:hAnsi="Simplified Arabic" w:cs="Simplified Arabic"/>
          <w:color w:val="0D0D0D"/>
          <w:sz w:val="24"/>
          <w:szCs w:val="24"/>
          <w:rtl/>
          <w:lang w:bidi="ar-EG"/>
        </w:rPr>
      </w:pPr>
      <w:r w:rsidRPr="00C90B69">
        <w:rPr>
          <w:rFonts w:ascii="Simplified Arabic" w:eastAsia="Calibri" w:hAnsi="Simplified Arabic" w:cs="Simplified Arabic"/>
          <w:w w:val="114"/>
          <w:sz w:val="24"/>
          <w:szCs w:val="24"/>
          <w:rtl/>
        </w:rPr>
        <w:t xml:space="preserve">    </w:t>
      </w:r>
      <w:r w:rsidR="00202061" w:rsidRPr="006E7633">
        <w:rPr>
          <w:rFonts w:ascii="Simplified Arabic" w:hAnsi="Simplified Arabic" w:cs="Simplified Arabic"/>
          <w:color w:val="0D0D0D"/>
          <w:sz w:val="24"/>
          <w:szCs w:val="24"/>
          <w:rtl/>
        </w:rPr>
        <w:t>تشكل العلاقة بين الماء والطاقة والغذاء (</w:t>
      </w:r>
      <w:r w:rsidR="00202061" w:rsidRPr="006E7633">
        <w:rPr>
          <w:rFonts w:ascii="Simplified Arabic" w:hAnsi="Simplified Arabic" w:cs="Simplified Arabic"/>
          <w:color w:val="0D0D0D"/>
          <w:sz w:val="24"/>
          <w:szCs w:val="24"/>
        </w:rPr>
        <w:t>WEF</w:t>
      </w:r>
      <w:r w:rsidR="00202061" w:rsidRPr="006E7633">
        <w:rPr>
          <w:rFonts w:ascii="Simplified Arabic" w:hAnsi="Simplified Arabic" w:cs="Simplified Arabic"/>
          <w:color w:val="0D0D0D"/>
          <w:sz w:val="24"/>
          <w:szCs w:val="24"/>
          <w:rtl/>
        </w:rPr>
        <w:t xml:space="preserve"> ) إطارًا لتحليل التفاعلات الديناميكية بين أنظمة المياه والطاقة والغذاء ووضع استراتيجيات للتنمية المستدامة (انظر الشكل </w:t>
      </w:r>
      <w:r w:rsidR="00202061" w:rsidRPr="006E7633">
        <w:rPr>
          <w:rFonts w:ascii="Simplified Arabic" w:hAnsi="Simplified Arabic" w:cs="Simplified Arabic"/>
          <w:color w:val="0D0D0D"/>
          <w:sz w:val="24"/>
          <w:szCs w:val="24"/>
        </w:rPr>
        <w:t>2</w:t>
      </w:r>
      <w:r w:rsidR="00202061" w:rsidRPr="006E7633">
        <w:rPr>
          <w:rFonts w:ascii="Simplified Arabic" w:hAnsi="Simplified Arabic" w:cs="Simplified Arabic"/>
          <w:color w:val="0D0D0D"/>
          <w:sz w:val="24"/>
          <w:szCs w:val="24"/>
          <w:rtl/>
        </w:rPr>
        <w:t xml:space="preserve">).وعلى الرغم من إحراز تقدم ، لا سيما في دراسة العلاقات بين المياه والطاقة والمياه والغذاء ، إلا أن </w:t>
      </w:r>
      <w:r w:rsidR="00691634" w:rsidRPr="006E7633">
        <w:rPr>
          <w:rFonts w:ascii="Simplified Arabic" w:hAnsi="Simplified Arabic" w:cs="Simplified Arabic"/>
          <w:color w:val="0D0D0D"/>
          <w:sz w:val="24"/>
          <w:szCs w:val="24"/>
          <w:rtl/>
        </w:rPr>
        <w:t>تطبيق هذا النهج مازال يحتاج الى دراسات علمية حيث</w:t>
      </w:r>
      <w:r w:rsidR="00202061" w:rsidRPr="006E7633">
        <w:rPr>
          <w:rFonts w:ascii="Simplified Arabic" w:hAnsi="Simplified Arabic" w:cs="Simplified Arabic"/>
          <w:color w:val="0D0D0D"/>
          <w:sz w:val="24"/>
          <w:szCs w:val="24"/>
          <w:rtl/>
        </w:rPr>
        <w:t xml:space="preserve"> يتم تطوير هذا الإطار مع </w:t>
      </w:r>
      <w:r w:rsidR="00691634" w:rsidRPr="006E7633">
        <w:rPr>
          <w:rFonts w:ascii="Simplified Arabic" w:hAnsi="Simplified Arabic" w:cs="Simplified Arabic"/>
          <w:color w:val="0D0D0D"/>
          <w:sz w:val="24"/>
          <w:szCs w:val="24"/>
          <w:rtl/>
        </w:rPr>
        <w:t>زيادة</w:t>
      </w:r>
      <w:r w:rsidR="00202061" w:rsidRPr="006E7633">
        <w:rPr>
          <w:rFonts w:ascii="Simplified Arabic" w:hAnsi="Simplified Arabic" w:cs="Simplified Arabic"/>
          <w:color w:val="0D0D0D"/>
          <w:sz w:val="24"/>
          <w:szCs w:val="24"/>
          <w:rtl/>
        </w:rPr>
        <w:t xml:space="preserve"> المخاوف بشأن الصعوبات التي تلوح في الأفق في إطعام سكان العالم المتزايدين </w:t>
      </w:r>
      <w:r w:rsidR="00691634" w:rsidRPr="006E7633">
        <w:rPr>
          <w:rFonts w:ascii="Simplified Arabic" w:hAnsi="Simplified Arabic" w:cs="Simplified Arabic"/>
          <w:color w:val="0D0D0D"/>
          <w:sz w:val="24"/>
          <w:szCs w:val="24"/>
          <w:rtl/>
        </w:rPr>
        <w:t>و</w:t>
      </w:r>
      <w:r w:rsidR="00202061" w:rsidRPr="006E7633">
        <w:rPr>
          <w:rFonts w:ascii="Simplified Arabic" w:hAnsi="Simplified Arabic" w:cs="Simplified Arabic"/>
          <w:color w:val="0D0D0D"/>
          <w:sz w:val="24"/>
          <w:szCs w:val="24"/>
          <w:rtl/>
        </w:rPr>
        <w:t>بالقيود المتزايدة على توافر الطاقة المطلوبة وموارد المياه والأرض. وفقًا لتقديرات الأمم المتحدة (</w:t>
      </w:r>
      <w:r w:rsidR="00B463D1" w:rsidRPr="006E7633">
        <w:rPr>
          <w:rFonts w:ascii="Simplified Arabic" w:hAnsi="Simplified Arabic" w:cs="Simplified Arabic"/>
          <w:color w:val="0D0D0D"/>
          <w:sz w:val="24"/>
          <w:szCs w:val="24"/>
        </w:rPr>
        <w:t>UN</w:t>
      </w:r>
      <w:r w:rsidR="00B463D1" w:rsidRPr="006E7633">
        <w:rPr>
          <w:rFonts w:ascii="Simplified Arabic" w:hAnsi="Simplified Arabic" w:cs="Simplified Arabic"/>
          <w:color w:val="0D0D0D"/>
          <w:sz w:val="24"/>
          <w:szCs w:val="24"/>
          <w:rtl/>
        </w:rPr>
        <w:t>)</w:t>
      </w:r>
      <w:r w:rsidR="00202061" w:rsidRPr="006E7633">
        <w:rPr>
          <w:rFonts w:ascii="Simplified Arabic" w:hAnsi="Simplified Arabic" w:cs="Simplified Arabic"/>
          <w:color w:val="0D0D0D"/>
          <w:sz w:val="24"/>
          <w:szCs w:val="24"/>
          <w:rtl/>
        </w:rPr>
        <w:t xml:space="preserve">، سيتجاوز عدد سكان الأرض 10 مليارات بحلول عام </w:t>
      </w:r>
      <w:r w:rsidR="00100A55">
        <w:rPr>
          <w:rFonts w:ascii="Simplified Arabic" w:hAnsi="Simplified Arabic" w:cs="Simplified Arabic" w:hint="cs"/>
          <w:color w:val="0D0D0D"/>
          <w:sz w:val="24"/>
          <w:szCs w:val="24"/>
          <w:rtl/>
        </w:rPr>
        <w:t>2</w:t>
      </w:r>
      <w:r w:rsidR="00202061" w:rsidRPr="006E7633">
        <w:rPr>
          <w:rFonts w:ascii="Simplified Arabic" w:hAnsi="Simplified Arabic" w:cs="Simplified Arabic"/>
          <w:color w:val="0D0D0D"/>
          <w:sz w:val="24"/>
          <w:szCs w:val="24"/>
          <w:rtl/>
        </w:rPr>
        <w:t xml:space="preserve">100 </w:t>
      </w:r>
      <w:r w:rsidR="00FA18F4" w:rsidRPr="00100A55">
        <w:rPr>
          <w:color w:val="0D0D0D"/>
          <w:sz w:val="18"/>
          <w:szCs w:val="18"/>
          <w:rtl/>
        </w:rPr>
        <w:footnoteReference w:id="21"/>
      </w:r>
      <w:r w:rsidR="00202061" w:rsidRPr="00100A55">
        <w:rPr>
          <w:rFonts w:ascii="Simplified Arabic" w:hAnsi="Simplified Arabic" w:cs="Simplified Arabic"/>
          <w:color w:val="0D0D0D"/>
          <w:sz w:val="20"/>
          <w:szCs w:val="20"/>
          <w:rtl/>
        </w:rPr>
        <w:t>.</w:t>
      </w:r>
      <w:r w:rsidR="00202061" w:rsidRPr="006E7633">
        <w:rPr>
          <w:rFonts w:ascii="Simplified Arabic" w:hAnsi="Simplified Arabic" w:cs="Simplified Arabic"/>
          <w:color w:val="0D0D0D"/>
          <w:sz w:val="24"/>
          <w:szCs w:val="24"/>
          <w:rtl/>
        </w:rPr>
        <w:t xml:space="preserve"> تتوقع منظمة الأغذية والزراعة (الفاو)</w:t>
      </w:r>
      <w:r w:rsidR="00FC4B5F" w:rsidRPr="0031518A">
        <w:rPr>
          <w:color w:val="0D0D0D"/>
          <w:sz w:val="28"/>
          <w:szCs w:val="28"/>
          <w:vertAlign w:val="superscript"/>
          <w:rtl/>
        </w:rPr>
        <w:footnoteReference w:id="22"/>
      </w:r>
      <w:r w:rsidR="00DD7D84" w:rsidRPr="0031518A">
        <w:rPr>
          <w:rFonts w:ascii="Simplified Arabic" w:hAnsi="Simplified Arabic" w:cs="Simplified Arabic"/>
          <w:color w:val="0D0D0D"/>
          <w:sz w:val="30"/>
          <w:szCs w:val="30"/>
          <w:vertAlign w:val="superscript"/>
          <w:rtl/>
        </w:rPr>
        <w:t xml:space="preserve"> </w:t>
      </w:r>
      <w:r w:rsidR="00202061" w:rsidRPr="006E7633">
        <w:rPr>
          <w:rFonts w:ascii="Simplified Arabic" w:hAnsi="Simplified Arabic" w:cs="Simplified Arabic"/>
          <w:color w:val="0D0D0D"/>
          <w:sz w:val="24"/>
          <w:szCs w:val="24"/>
          <w:rtl/>
        </w:rPr>
        <w:t xml:space="preserve">أن 60٪ أكثر من الغذاء و 80٪ أكثر من الطاقة ستكون مطلوبة بحلول عام 2050 لتلبية الطلب العالمي ؛ من المتوقع حدوث زيادة في إجمالي عمليات سحب المياه العالمية بنسبة 50٪ في البلدان النامية و 18٪ في البلدان المتقدمة بحلول عام 2025. </w:t>
      </w:r>
    </w:p>
    <w:p w14:paraId="5899DD7A" w14:textId="4F581EF4" w:rsidR="00202061" w:rsidRPr="006E7633" w:rsidRDefault="00EC01F6" w:rsidP="00772D44">
      <w:pPr>
        <w:spacing w:after="0" w:line="240" w:lineRule="auto"/>
        <w:contextualSpacing/>
        <w:jc w:val="both"/>
        <w:rPr>
          <w:rFonts w:ascii="Simplified Arabic" w:hAnsi="Simplified Arabic" w:cs="Simplified Arabic"/>
          <w:color w:val="0D0D0D"/>
          <w:sz w:val="24"/>
          <w:szCs w:val="24"/>
          <w:rtl/>
        </w:rPr>
      </w:pPr>
      <w:r>
        <w:rPr>
          <w:rFonts w:ascii="Simplified Arabic" w:hAnsi="Simplified Arabic" w:cs="Simplified Arabic" w:hint="cs"/>
          <w:color w:val="0D0D0D"/>
          <w:sz w:val="24"/>
          <w:szCs w:val="24"/>
          <w:rtl/>
          <w:lang w:bidi="ar-EG"/>
        </w:rPr>
        <w:t xml:space="preserve">   </w:t>
      </w:r>
      <w:r w:rsidR="00202061" w:rsidRPr="006E7633">
        <w:rPr>
          <w:rFonts w:ascii="Simplified Arabic" w:hAnsi="Simplified Arabic" w:cs="Simplified Arabic"/>
          <w:color w:val="0D0D0D"/>
          <w:sz w:val="24"/>
          <w:szCs w:val="24"/>
          <w:rtl/>
        </w:rPr>
        <w:t>يتفاق</w:t>
      </w:r>
      <w:r w:rsidR="00100A55">
        <w:rPr>
          <w:rFonts w:ascii="Simplified Arabic" w:hAnsi="Simplified Arabic" w:cs="Simplified Arabic"/>
          <w:color w:val="0D0D0D"/>
          <w:sz w:val="24"/>
          <w:szCs w:val="24"/>
          <w:rtl/>
        </w:rPr>
        <w:t>م هذا الوضع بسبب عدد من العوامل</w:t>
      </w:r>
      <w:r w:rsidR="00202061" w:rsidRPr="006E7633">
        <w:rPr>
          <w:rFonts w:ascii="Simplified Arabic" w:hAnsi="Simplified Arabic" w:cs="Simplified Arabic"/>
          <w:color w:val="0D0D0D"/>
          <w:sz w:val="24"/>
          <w:szCs w:val="24"/>
          <w:rtl/>
        </w:rPr>
        <w:t>، على سبيل المثال</w:t>
      </w:r>
      <w:r w:rsidR="009A3DF5" w:rsidRPr="006E7633">
        <w:rPr>
          <w:rFonts w:ascii="Simplified Arabic" w:hAnsi="Simplified Arabic" w:cs="Simplified Arabic" w:hint="cs"/>
          <w:color w:val="0D0D0D"/>
          <w:sz w:val="24"/>
          <w:szCs w:val="24"/>
          <w:rtl/>
        </w:rPr>
        <w:t xml:space="preserve"> </w:t>
      </w:r>
      <w:r w:rsidR="00202061" w:rsidRPr="006E7633">
        <w:rPr>
          <w:rFonts w:ascii="Simplified Arabic" w:hAnsi="Simplified Arabic" w:cs="Simplified Arabic"/>
          <w:color w:val="0D0D0D"/>
          <w:sz w:val="24"/>
          <w:szCs w:val="24"/>
          <w:rtl/>
        </w:rPr>
        <w:t>زيادة عدد الأشخاص الذين يضي</w:t>
      </w:r>
      <w:r w:rsidR="00100A55">
        <w:rPr>
          <w:rFonts w:ascii="Simplified Arabic" w:hAnsi="Simplified Arabic" w:cs="Simplified Arabic"/>
          <w:color w:val="0D0D0D"/>
          <w:sz w:val="24"/>
          <w:szCs w:val="24"/>
          <w:rtl/>
        </w:rPr>
        <w:t>فون اللحوم إلى وجباتهم الغذائية</w:t>
      </w:r>
      <w:r w:rsidR="00202061" w:rsidRPr="006E7633">
        <w:rPr>
          <w:rFonts w:ascii="Simplified Arabic" w:hAnsi="Simplified Arabic" w:cs="Simplified Arabic"/>
          <w:color w:val="0D0D0D"/>
          <w:sz w:val="24"/>
          <w:szCs w:val="24"/>
          <w:rtl/>
        </w:rPr>
        <w:t xml:space="preserve">، والتي تستهلك الكثير من الطاقة والمياه. </w:t>
      </w:r>
      <w:r w:rsidR="00173268" w:rsidRPr="006E7633">
        <w:rPr>
          <w:rFonts w:ascii="Simplified Arabic" w:hAnsi="Simplified Arabic" w:cs="Simplified Arabic"/>
          <w:color w:val="0D0D0D"/>
          <w:sz w:val="24"/>
          <w:szCs w:val="24"/>
          <w:rtl/>
        </w:rPr>
        <w:t>و</w:t>
      </w:r>
      <w:r w:rsidR="00202061" w:rsidRPr="006E7633">
        <w:rPr>
          <w:rFonts w:ascii="Simplified Arabic" w:hAnsi="Simplified Arabic" w:cs="Simplified Arabic"/>
          <w:color w:val="0D0D0D"/>
          <w:sz w:val="24"/>
          <w:szCs w:val="24"/>
          <w:rtl/>
        </w:rPr>
        <w:t xml:space="preserve">تؤثر الروابط المتبادلة بين المياه والطاقة والغذاء على تنمية كل من هذه القطاعات. </w:t>
      </w:r>
      <w:r w:rsidR="00B463D1" w:rsidRPr="006E7633">
        <w:rPr>
          <w:rFonts w:ascii="Simplified Arabic" w:hAnsi="Simplified Arabic" w:cs="Simplified Arabic"/>
          <w:color w:val="0D0D0D"/>
          <w:sz w:val="24"/>
          <w:szCs w:val="24"/>
          <w:rtl/>
        </w:rPr>
        <w:t>و</w:t>
      </w:r>
      <w:r w:rsidR="00202061" w:rsidRPr="006E7633">
        <w:rPr>
          <w:rFonts w:ascii="Simplified Arabic" w:hAnsi="Simplified Arabic" w:cs="Simplified Arabic"/>
          <w:color w:val="0D0D0D"/>
          <w:sz w:val="24"/>
          <w:szCs w:val="24"/>
          <w:rtl/>
        </w:rPr>
        <w:t xml:space="preserve"> في حين أن الروابط بين هذه القطاعات مفهومة من الناحية النوعية ، فإن وصف هذه الروابط من الناحية الكمية </w:t>
      </w:r>
      <w:r w:rsidR="00B041D9" w:rsidRPr="006E7633">
        <w:rPr>
          <w:rFonts w:ascii="Simplified Arabic" w:hAnsi="Simplified Arabic" w:cs="Simplified Arabic"/>
          <w:color w:val="0D0D0D"/>
          <w:sz w:val="24"/>
          <w:szCs w:val="24"/>
          <w:rtl/>
        </w:rPr>
        <w:t>يصعب</w:t>
      </w:r>
      <w:r w:rsidR="00202061" w:rsidRPr="006E7633">
        <w:rPr>
          <w:rFonts w:ascii="Simplified Arabic" w:hAnsi="Simplified Arabic" w:cs="Simplified Arabic"/>
          <w:color w:val="0D0D0D"/>
          <w:sz w:val="24"/>
          <w:szCs w:val="24"/>
          <w:rtl/>
        </w:rPr>
        <w:t xml:space="preserve"> إلى حد كبير.</w:t>
      </w:r>
    </w:p>
    <w:p w14:paraId="23B0BBE7" w14:textId="7E3AB399" w:rsidR="007716CD" w:rsidRPr="006E7633" w:rsidRDefault="001A1952" w:rsidP="00772D44">
      <w:pPr>
        <w:spacing w:after="0" w:line="240" w:lineRule="auto"/>
        <w:contextualSpacing/>
        <w:jc w:val="both"/>
        <w:rPr>
          <w:rFonts w:ascii="Simplified Arabic" w:hAnsi="Simplified Arabic" w:cs="Simplified Arabic"/>
          <w:color w:val="0D0D0D"/>
          <w:sz w:val="24"/>
          <w:szCs w:val="24"/>
          <w:rtl/>
        </w:rPr>
      </w:pPr>
      <w:r w:rsidRPr="006E7633">
        <w:rPr>
          <w:rFonts w:ascii="Simplified Arabic" w:hAnsi="Simplified Arabic" w:cs="Simplified Arabic"/>
          <w:color w:val="0D0D0D"/>
          <w:sz w:val="24"/>
          <w:szCs w:val="24"/>
          <w:rtl/>
        </w:rPr>
        <w:t xml:space="preserve">ولقد أعطت أهداف التنمية المستدامة </w:t>
      </w:r>
      <w:r w:rsidRPr="006E7633">
        <w:rPr>
          <w:rFonts w:ascii="Simplified Arabic" w:hAnsi="Simplified Arabic" w:cs="Simplified Arabic"/>
          <w:color w:val="0D0D0D"/>
          <w:sz w:val="24"/>
          <w:szCs w:val="24"/>
        </w:rPr>
        <w:t xml:space="preserve"> (SDGs) </w:t>
      </w:r>
      <w:r w:rsidRPr="006E7633">
        <w:rPr>
          <w:rFonts w:ascii="Simplified Arabic" w:hAnsi="Simplified Arabic" w:cs="Simplified Arabic"/>
          <w:color w:val="0D0D0D"/>
          <w:sz w:val="24"/>
          <w:szCs w:val="24"/>
          <w:rtl/>
        </w:rPr>
        <w:t>مزيدًا من الزخم لنهج الترابط عبر المياه (الهدف 6) والطاقة (الهدف 7) والغذاء(الهدف</w:t>
      </w:r>
      <w:r w:rsidR="00D370ED" w:rsidRPr="006E7633">
        <w:rPr>
          <w:rFonts w:ascii="Simplified Arabic" w:hAnsi="Simplified Arabic" w:cs="Simplified Arabic" w:hint="cs"/>
          <w:color w:val="0D0D0D"/>
          <w:sz w:val="24"/>
          <w:szCs w:val="24"/>
          <w:rtl/>
        </w:rPr>
        <w:t>2)</w:t>
      </w:r>
      <w:r w:rsidRPr="006E7633">
        <w:rPr>
          <w:rFonts w:ascii="Simplified Arabic" w:hAnsi="Simplified Arabic" w:cs="Simplified Arabic"/>
          <w:color w:val="0D0D0D"/>
          <w:sz w:val="24"/>
          <w:szCs w:val="24"/>
          <w:rtl/>
        </w:rPr>
        <w:t>، والتي تحتوي على أهداف تأمين الغذاء للجميع ، والمياه النظيفة للجميع ، والطاقة للجميع</w:t>
      </w:r>
      <w:r w:rsidR="00E07ECD" w:rsidRPr="006E7633">
        <w:rPr>
          <w:rFonts w:ascii="Simplified Arabic" w:hAnsi="Simplified Arabic" w:cs="Simplified Arabic" w:hint="cs"/>
          <w:color w:val="0D0D0D"/>
          <w:sz w:val="24"/>
          <w:szCs w:val="24"/>
          <w:rtl/>
        </w:rPr>
        <w:t xml:space="preserve"> </w:t>
      </w:r>
      <w:r w:rsidRPr="006E7633">
        <w:rPr>
          <w:rFonts w:ascii="Simplified Arabic" w:hAnsi="Simplified Arabic" w:cs="Simplified Arabic"/>
          <w:color w:val="0D0D0D"/>
          <w:sz w:val="24"/>
          <w:szCs w:val="24"/>
          <w:rtl/>
        </w:rPr>
        <w:t xml:space="preserve">ولأن الترابطات أمر بالغ الأهمية </w:t>
      </w:r>
      <w:r w:rsidR="0031220E" w:rsidRPr="0031518A">
        <w:rPr>
          <w:color w:val="0D0D0D"/>
          <w:sz w:val="26"/>
          <w:szCs w:val="26"/>
          <w:vertAlign w:val="superscript"/>
          <w:rtl/>
        </w:rPr>
        <w:footnoteReference w:id="23"/>
      </w:r>
      <w:r w:rsidR="00173268" w:rsidRPr="0031518A">
        <w:rPr>
          <w:rFonts w:ascii="Simplified Arabic" w:hAnsi="Simplified Arabic" w:cs="Simplified Arabic"/>
          <w:color w:val="0D0D0D"/>
          <w:sz w:val="28"/>
          <w:szCs w:val="28"/>
          <w:vertAlign w:val="superscript"/>
          <w:rtl/>
        </w:rPr>
        <w:t xml:space="preserve"> </w:t>
      </w:r>
      <w:r w:rsidRPr="006E7633">
        <w:rPr>
          <w:rFonts w:ascii="Simplified Arabic" w:hAnsi="Simplified Arabic" w:cs="Simplified Arabic"/>
          <w:color w:val="0D0D0D"/>
          <w:sz w:val="24"/>
          <w:szCs w:val="24"/>
          <w:rtl/>
        </w:rPr>
        <w:t xml:space="preserve">يمكن أن يكون نهج الترابط المنسق جيدًا الخطوة الأولى في تحقيق هذه </w:t>
      </w:r>
      <w:r w:rsidR="00B30A68" w:rsidRPr="006E7633">
        <w:rPr>
          <w:rFonts w:ascii="Simplified Arabic" w:hAnsi="Simplified Arabic" w:cs="Simplified Arabic"/>
          <w:color w:val="0D0D0D"/>
          <w:sz w:val="24"/>
          <w:szCs w:val="24"/>
          <w:rtl/>
        </w:rPr>
        <w:t>الأه</w:t>
      </w:r>
      <w:r w:rsidR="00B30A68" w:rsidRPr="006E7633">
        <w:rPr>
          <w:rFonts w:ascii="Simplified Arabic" w:hAnsi="Simplified Arabic" w:cs="Simplified Arabic" w:hint="cs"/>
          <w:color w:val="0D0D0D"/>
          <w:sz w:val="24"/>
          <w:szCs w:val="24"/>
          <w:rtl/>
        </w:rPr>
        <w:t>داف</w:t>
      </w:r>
      <w:r w:rsidR="001E79AE" w:rsidRPr="0031518A">
        <w:rPr>
          <w:color w:val="0D0D0D"/>
          <w:sz w:val="30"/>
          <w:szCs w:val="30"/>
          <w:vertAlign w:val="superscript"/>
          <w:rtl/>
        </w:rPr>
        <w:footnoteReference w:id="24"/>
      </w:r>
      <w:r w:rsidRPr="006E7633">
        <w:rPr>
          <w:rFonts w:ascii="Simplified Arabic" w:hAnsi="Simplified Arabic" w:cs="Simplified Arabic"/>
          <w:color w:val="0D0D0D"/>
          <w:sz w:val="24"/>
          <w:szCs w:val="24"/>
          <w:rtl/>
        </w:rPr>
        <w:t>.</w:t>
      </w:r>
    </w:p>
    <w:p w14:paraId="24F7C0EF" w14:textId="77777777" w:rsidR="00202061" w:rsidRPr="00C90B69" w:rsidRDefault="00202061" w:rsidP="00772D44">
      <w:pPr>
        <w:spacing w:after="0" w:line="240" w:lineRule="auto"/>
        <w:contextualSpacing/>
        <w:jc w:val="center"/>
        <w:rPr>
          <w:rFonts w:ascii="Simplified Arabic" w:eastAsia="Calibri" w:hAnsi="Simplified Arabic" w:cs="Simplified Arabic"/>
          <w:w w:val="114"/>
          <w:sz w:val="16"/>
          <w:rtl/>
          <w:lang w:bidi="ar-EG"/>
        </w:rPr>
      </w:pPr>
      <w:r w:rsidRPr="00C90B69">
        <w:rPr>
          <w:rFonts w:ascii="Simplified Arabic" w:hAnsi="Simplified Arabic" w:cs="Simplified Arabic"/>
          <w:noProof/>
        </w:rPr>
        <w:drawing>
          <wp:inline distT="0" distB="0" distL="0" distR="0" wp14:anchorId="4191B15A" wp14:editId="1AB8665C">
            <wp:extent cx="4391471" cy="3348990"/>
            <wp:effectExtent l="0" t="0" r="9525"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968" t="12592" r="34830" b="6048"/>
                    <a:stretch/>
                  </pic:blipFill>
                  <pic:spPr bwMode="auto">
                    <a:xfrm>
                      <a:off x="0" y="0"/>
                      <a:ext cx="4463035" cy="3403566"/>
                    </a:xfrm>
                    <a:prstGeom prst="rect">
                      <a:avLst/>
                    </a:prstGeom>
                    <a:ln>
                      <a:noFill/>
                    </a:ln>
                    <a:extLst>
                      <a:ext uri="{53640926-AAD7-44D8-BBD7-CCE9431645EC}">
                        <a14:shadowObscured xmlns:a14="http://schemas.microsoft.com/office/drawing/2010/main"/>
                      </a:ext>
                    </a:extLst>
                  </pic:spPr>
                </pic:pic>
              </a:graphicData>
            </a:graphic>
          </wp:inline>
        </w:drawing>
      </w:r>
    </w:p>
    <w:p w14:paraId="4FB14E91" w14:textId="77D92881" w:rsidR="00202061" w:rsidRPr="00160EA0" w:rsidRDefault="00202061" w:rsidP="00772D44">
      <w:pPr>
        <w:spacing w:after="0" w:line="240" w:lineRule="auto"/>
        <w:contextualSpacing/>
        <w:jc w:val="both"/>
        <w:rPr>
          <w:rFonts w:ascii="Simplified Arabic" w:eastAsia="Calibri" w:hAnsi="Simplified Arabic" w:cs="Simplified Arabic"/>
          <w:b/>
          <w:bCs/>
          <w:w w:val="114"/>
          <w:sz w:val="14"/>
          <w:szCs w:val="20"/>
          <w:rtl/>
        </w:rPr>
      </w:pPr>
      <w:r w:rsidRPr="00160EA0">
        <w:rPr>
          <w:rFonts w:ascii="Simplified Arabic" w:eastAsia="Calibri" w:hAnsi="Simplified Arabic" w:cs="Simplified Arabic"/>
          <w:b/>
          <w:bCs/>
          <w:w w:val="114"/>
          <w:sz w:val="14"/>
          <w:szCs w:val="20"/>
          <w:rtl/>
        </w:rPr>
        <w:t xml:space="preserve">الشكل </w:t>
      </w:r>
      <w:r w:rsidR="00540841" w:rsidRPr="00160EA0">
        <w:rPr>
          <w:rFonts w:ascii="Simplified Arabic" w:eastAsia="Calibri" w:hAnsi="Simplified Arabic" w:cs="Simplified Arabic"/>
          <w:b/>
          <w:bCs/>
          <w:w w:val="114"/>
          <w:sz w:val="14"/>
          <w:szCs w:val="20"/>
          <w:rtl/>
        </w:rPr>
        <w:t>(</w:t>
      </w:r>
      <w:r w:rsidR="00CA311C">
        <w:rPr>
          <w:rFonts w:ascii="Simplified Arabic" w:eastAsia="Calibri" w:hAnsi="Simplified Arabic" w:cs="Simplified Arabic" w:hint="cs"/>
          <w:b/>
          <w:bCs/>
          <w:w w:val="114"/>
          <w:sz w:val="14"/>
          <w:szCs w:val="20"/>
          <w:rtl/>
        </w:rPr>
        <w:t>5</w:t>
      </w:r>
      <w:r w:rsidR="00540841" w:rsidRPr="00160EA0">
        <w:rPr>
          <w:rFonts w:ascii="Simplified Arabic" w:eastAsia="Calibri" w:hAnsi="Simplified Arabic" w:cs="Simplified Arabic"/>
          <w:b/>
          <w:bCs/>
          <w:w w:val="114"/>
          <w:sz w:val="14"/>
          <w:szCs w:val="20"/>
          <w:rtl/>
        </w:rPr>
        <w:t>)</w:t>
      </w:r>
      <w:r w:rsidRPr="00160EA0">
        <w:rPr>
          <w:rFonts w:ascii="Simplified Arabic" w:eastAsia="Calibri" w:hAnsi="Simplified Arabic" w:cs="Simplified Arabic"/>
          <w:b/>
          <w:bCs/>
          <w:w w:val="114"/>
          <w:sz w:val="14"/>
          <w:szCs w:val="20"/>
          <w:rtl/>
        </w:rPr>
        <w:t xml:space="preserve"> رسم توضيحي للروابط البينية للماء والغذاء والطاقة </w:t>
      </w:r>
      <w:r w:rsidR="000F0D72" w:rsidRPr="00160EA0">
        <w:rPr>
          <w:rFonts w:ascii="Simplified Arabic" w:eastAsia="Calibri" w:hAnsi="Simplified Arabic" w:cs="Simplified Arabic" w:hint="cs"/>
          <w:b/>
          <w:bCs/>
          <w:w w:val="114"/>
          <w:sz w:val="14"/>
          <w:szCs w:val="20"/>
          <w:rtl/>
        </w:rPr>
        <w:t>(</w:t>
      </w:r>
      <w:r w:rsidRPr="00160EA0">
        <w:rPr>
          <w:rFonts w:ascii="Simplified Arabic" w:eastAsia="Calibri" w:hAnsi="Simplified Arabic" w:cs="Simplified Arabic"/>
          <w:b/>
          <w:bCs/>
          <w:w w:val="114"/>
          <w:sz w:val="14"/>
          <w:szCs w:val="20"/>
          <w:rtl/>
        </w:rPr>
        <w:t>العناصر المدرجة هي أمثلة لا يُقصد بها أن تكون شاملة</w:t>
      </w:r>
      <w:r w:rsidR="00160EA0" w:rsidRPr="00160EA0">
        <w:rPr>
          <w:rFonts w:ascii="Simplified Arabic" w:eastAsia="Calibri" w:hAnsi="Simplified Arabic" w:cs="Simplified Arabic" w:hint="cs"/>
          <w:b/>
          <w:bCs/>
          <w:w w:val="114"/>
          <w:sz w:val="14"/>
          <w:szCs w:val="20"/>
          <w:rtl/>
        </w:rPr>
        <w:t>)</w:t>
      </w:r>
    </w:p>
    <w:p w14:paraId="74219BF7" w14:textId="302B48EC" w:rsidR="003533E5" w:rsidRPr="00FC2915" w:rsidRDefault="00202061" w:rsidP="00772D44">
      <w:pPr>
        <w:autoSpaceDE w:val="0"/>
        <w:autoSpaceDN w:val="0"/>
        <w:adjustRightInd w:val="0"/>
        <w:spacing w:after="0" w:line="240" w:lineRule="auto"/>
        <w:contextualSpacing/>
        <w:jc w:val="both"/>
        <w:rPr>
          <w:rFonts w:ascii="Simplified Arabic" w:eastAsia="Calibri" w:hAnsi="Simplified Arabic" w:cs="Simplified Arabic"/>
          <w:w w:val="114"/>
          <w:sz w:val="16"/>
          <w:rtl/>
        </w:rPr>
      </w:pPr>
      <w:r w:rsidRPr="00C90B69">
        <w:rPr>
          <w:rFonts w:ascii="Simplified Arabic" w:eastAsia="Calibri" w:hAnsi="Simplified Arabic" w:cs="Simplified Arabic"/>
          <w:b/>
          <w:bCs/>
          <w:w w:val="114"/>
          <w:sz w:val="12"/>
          <w:szCs w:val="18"/>
          <w:rtl/>
        </w:rPr>
        <w:t>المصدر</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اللجنة</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الاقتصادية</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والاجتماعية</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لغربي</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آسيا،</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تنمية</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قدرة</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البلدان</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الأعضاء</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في</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اللجنة</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الاقتصادية</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والاجتماعية</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لغربي</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آسيا</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الإسكوا</w:t>
      </w:r>
      <w:r w:rsidRPr="00FC2915">
        <w:rPr>
          <w:rFonts w:ascii="Simplified Arabic" w:eastAsia="Calibri" w:hAnsi="Simplified Arabic" w:cs="Simplified Arabic"/>
          <w:w w:val="114"/>
          <w:sz w:val="12"/>
          <w:szCs w:val="18"/>
        </w:rPr>
        <w:t>(</w:t>
      </w:r>
      <w:r w:rsidRPr="00FC2915">
        <w:rPr>
          <w:rFonts w:ascii="Simplified Arabic" w:eastAsia="Calibri" w:hAnsi="Simplified Arabic" w:cs="Simplified Arabic"/>
          <w:w w:val="114"/>
          <w:sz w:val="12"/>
          <w:szCs w:val="18"/>
          <w:rtl/>
        </w:rPr>
        <w:t xml:space="preserve"> أداة</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السياسات</w:t>
      </w:r>
      <w:r w:rsidRPr="00FC2915">
        <w:rPr>
          <w:rFonts w:ascii="Simplified Arabic" w:eastAsia="Calibri" w:hAnsi="Simplified Arabic" w:cs="Simplified Arabic"/>
          <w:w w:val="114"/>
          <w:sz w:val="12"/>
          <w:szCs w:val="18"/>
        </w:rPr>
        <w:t xml:space="preserve"> </w:t>
      </w:r>
      <w:r w:rsidRPr="00FC2915">
        <w:rPr>
          <w:rFonts w:ascii="Simplified Arabic" w:eastAsia="Calibri" w:hAnsi="Simplified Arabic" w:cs="Simplified Arabic"/>
          <w:w w:val="114"/>
          <w:sz w:val="12"/>
          <w:szCs w:val="18"/>
          <w:rtl/>
        </w:rPr>
        <w:t>الإقليمية،</w:t>
      </w:r>
      <w:r w:rsidRPr="00FC2915">
        <w:rPr>
          <w:rFonts w:ascii="Simplified Arabic" w:eastAsia="Calibri" w:hAnsi="Simplified Arabic" w:cs="Simplified Arabic"/>
          <w:w w:val="114"/>
          <w:sz w:val="12"/>
          <w:szCs w:val="18"/>
        </w:rPr>
        <w:t xml:space="preserve"> 2016</w:t>
      </w:r>
    </w:p>
    <w:p w14:paraId="48695987" w14:textId="7CC2629A" w:rsidR="003533E5" w:rsidRPr="00C90B69" w:rsidRDefault="003533E5" w:rsidP="00772D44">
      <w:pPr>
        <w:tabs>
          <w:tab w:val="left" w:pos="9360"/>
        </w:tabs>
        <w:autoSpaceDE w:val="0"/>
        <w:autoSpaceDN w:val="0"/>
        <w:adjustRightInd w:val="0"/>
        <w:spacing w:after="0" w:line="240" w:lineRule="auto"/>
        <w:contextualSpacing/>
        <w:jc w:val="both"/>
        <w:rPr>
          <w:rFonts w:ascii="Simplified Arabic" w:hAnsi="Simplified Arabic" w:cs="Simplified Arabic" w:hint="cs"/>
          <w:b/>
          <w:bCs/>
          <w:sz w:val="24"/>
          <w:szCs w:val="24"/>
          <w:rtl/>
          <w:lang w:bidi="ar-EG"/>
        </w:rPr>
      </w:pPr>
      <w:r w:rsidRPr="00C90B69">
        <w:rPr>
          <w:rFonts w:ascii="Simplified Arabic" w:hAnsi="Simplified Arabic" w:cs="Simplified Arabic"/>
          <w:b/>
          <w:bCs/>
          <w:sz w:val="24"/>
          <w:szCs w:val="24"/>
          <w:rtl/>
        </w:rPr>
        <w:lastRenderedPageBreak/>
        <w:t>3-3 تفسير</w:t>
      </w:r>
      <w:r w:rsidRPr="00C90B69">
        <w:rPr>
          <w:rFonts w:ascii="Simplified Arabic" w:hAnsi="Simplified Arabic" w:cs="Simplified Arabic"/>
          <w:b/>
          <w:bCs/>
          <w:sz w:val="24"/>
          <w:szCs w:val="24"/>
        </w:rPr>
        <w:t xml:space="preserve"> </w:t>
      </w:r>
      <w:r w:rsidRPr="00C90B69">
        <w:rPr>
          <w:rFonts w:ascii="Simplified Arabic" w:hAnsi="Simplified Arabic" w:cs="Simplified Arabic"/>
          <w:b/>
          <w:bCs/>
          <w:sz w:val="24"/>
          <w:szCs w:val="24"/>
          <w:rtl/>
        </w:rPr>
        <w:t>أوجه</w:t>
      </w:r>
      <w:r w:rsidRPr="00C90B69">
        <w:rPr>
          <w:rFonts w:ascii="Simplified Arabic" w:hAnsi="Simplified Arabic" w:cs="Simplified Arabic"/>
          <w:b/>
          <w:bCs/>
          <w:sz w:val="24"/>
          <w:szCs w:val="24"/>
        </w:rPr>
        <w:t xml:space="preserve"> </w:t>
      </w:r>
      <w:r w:rsidRPr="00C90B69">
        <w:rPr>
          <w:rFonts w:ascii="Simplified Arabic" w:hAnsi="Simplified Arabic" w:cs="Simplified Arabic"/>
          <w:b/>
          <w:bCs/>
          <w:sz w:val="24"/>
          <w:szCs w:val="24"/>
          <w:rtl/>
        </w:rPr>
        <w:t xml:space="preserve">الترابط وتعزيز الأمن المائي : </w:t>
      </w:r>
    </w:p>
    <w:p w14:paraId="75B9D598" w14:textId="12F4B8AF" w:rsidR="005F225A" w:rsidRPr="00C90B69" w:rsidRDefault="00160EA0" w:rsidP="00EC01F6">
      <w:pPr>
        <w:tabs>
          <w:tab w:val="left" w:pos="9360"/>
        </w:tabs>
        <w:autoSpaceDE w:val="0"/>
        <w:autoSpaceDN w:val="0"/>
        <w:adjustRightInd w:val="0"/>
        <w:spacing w:after="0" w:line="240" w:lineRule="auto"/>
        <w:contextualSpacing/>
        <w:jc w:val="both"/>
        <w:rPr>
          <w:rFonts w:ascii="Simplified Arabic" w:hAnsi="Simplified Arabic" w:cs="Simplified Arabic"/>
          <w:color w:val="000000"/>
          <w:sz w:val="24"/>
          <w:szCs w:val="24"/>
          <w:rtl/>
        </w:rPr>
      </w:pPr>
      <w:r>
        <w:rPr>
          <w:rFonts w:ascii="Simplified Arabic" w:hAnsi="Simplified Arabic" w:cs="Simplified Arabic"/>
          <w:color w:val="000000"/>
          <w:sz w:val="24"/>
          <w:szCs w:val="24"/>
          <w:rtl/>
        </w:rPr>
        <w:t xml:space="preserve">   </w:t>
      </w:r>
      <w:r w:rsidR="003533E5" w:rsidRPr="00C90B69">
        <w:rPr>
          <w:rFonts w:ascii="Simplified Arabic" w:hAnsi="Simplified Arabic" w:cs="Simplified Arabic"/>
          <w:color w:val="000000"/>
          <w:sz w:val="24"/>
          <w:szCs w:val="24"/>
          <w:rtl/>
        </w:rPr>
        <w:t xml:space="preserve">   </w:t>
      </w:r>
      <w:r w:rsidR="00EC01F6">
        <w:rPr>
          <w:rFonts w:ascii="Simplified Arabic" w:hAnsi="Simplified Arabic" w:cs="Simplified Arabic" w:hint="cs"/>
          <w:color w:val="000000"/>
          <w:sz w:val="24"/>
          <w:szCs w:val="24"/>
          <w:rtl/>
        </w:rPr>
        <w:t>إ</w:t>
      </w:r>
      <w:r w:rsidR="003533E5" w:rsidRPr="00C90B69">
        <w:rPr>
          <w:rFonts w:ascii="Simplified Arabic" w:hAnsi="Simplified Arabic" w:cs="Simplified Arabic"/>
          <w:color w:val="000000"/>
          <w:sz w:val="24"/>
          <w:szCs w:val="24"/>
          <w:rtl/>
        </w:rPr>
        <w:t>ن تحسين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إدارة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مختلف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قطاعات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استخدام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أوساط</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أصحاب</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المصلحة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المختلفين وفي اطار التكيف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تغير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المناخ</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والتخفيف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آثاره ينبغي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 يستند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استجابة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منسقة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تحقق</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توازناً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بين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مختلف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الأهداف القطاعية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واحتياجات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جميع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مستخدمي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ذلك</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البيئة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ومع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ذلك،</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لمختلف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القطاعات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وأصحاب المصلحة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مواجهة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مجموعة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متنوعة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التحديات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يتعلق</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بإدارة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والتكيف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تغير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المناخ</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والتخفيف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 آثاره</w:t>
      </w:r>
      <w:r>
        <w:rPr>
          <w:rFonts w:ascii="Simplified Arabic" w:hAnsi="Simplified Arabic" w:cs="Simplified Arabic"/>
          <w:color w:val="000000"/>
          <w:sz w:val="24"/>
          <w:szCs w:val="24"/>
        </w:rPr>
        <w:t xml:space="preserve"> </w:t>
      </w:r>
      <w:r w:rsidR="00EF72E9">
        <w:rPr>
          <w:rFonts w:ascii="Simplified Arabic" w:hAnsi="Simplified Arabic" w:cs="Simplified Arabic" w:hint="cs"/>
          <w:color w:val="000000"/>
          <w:sz w:val="24"/>
          <w:szCs w:val="24"/>
          <w:rtl/>
        </w:rPr>
        <w:t>وي</w:t>
      </w:r>
      <w:r w:rsidR="003533E5" w:rsidRPr="00C90B69">
        <w:rPr>
          <w:rFonts w:ascii="Simplified Arabic" w:hAnsi="Simplified Arabic" w:cs="Simplified Arabic"/>
          <w:color w:val="000000"/>
          <w:sz w:val="24"/>
          <w:szCs w:val="24"/>
          <w:rtl/>
        </w:rPr>
        <w:t>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بعض</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الحالات،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تؤدي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الصلات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تربط</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بين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هذه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المجموعات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بقوة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كثير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الأحيان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إلى أوجه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للتآزر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ومنافع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متبادلة،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حالات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أخرى،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تتطلب</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مقايضات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وسيختلف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أيضاً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نطاق</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وحجم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الفرص والمقايضات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تبعاً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للمعارف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المعينة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المتخصصة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للفئات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المختلفة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ولقدرات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تلك</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الفئات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واحتياجاتها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وأهدافها</w:t>
      </w:r>
      <w:r w:rsidR="003533E5" w:rsidRPr="00C90B69">
        <w:rPr>
          <w:rFonts w:ascii="Simplified Arabic" w:hAnsi="Simplified Arabic" w:cs="Simplified Arabic"/>
          <w:color w:val="000000"/>
          <w:sz w:val="24"/>
          <w:szCs w:val="24"/>
        </w:rPr>
        <w:t>.</w:t>
      </w:r>
      <w:r w:rsidR="003533E5" w:rsidRPr="00C90B69">
        <w:rPr>
          <w:rFonts w:ascii="Simplified Arabic" w:hAnsi="Simplified Arabic" w:cs="Simplified Arabic"/>
          <w:color w:val="000000"/>
          <w:sz w:val="24"/>
          <w:szCs w:val="24"/>
          <w:rtl/>
        </w:rPr>
        <w:t>ولذلك</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فإن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التحليلات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تغطي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مختلف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القطاعات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والحدود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مهمة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أجل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تحقيق</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أقصى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قدر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الفوائد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العامة</w:t>
      </w:r>
      <w:r w:rsidR="003533E5" w:rsidRPr="00C90B69">
        <w:rPr>
          <w:rFonts w:ascii="Simplified Arabic" w:hAnsi="Simplified Arabic" w:cs="Simplified Arabic"/>
          <w:color w:val="000000"/>
          <w:sz w:val="24"/>
          <w:szCs w:val="24"/>
        </w:rPr>
        <w:t>.</w:t>
      </w:r>
      <w:r w:rsidR="003533E5" w:rsidRPr="00C90B69">
        <w:rPr>
          <w:rFonts w:ascii="Simplified Arabic" w:hAnsi="Simplified Arabic" w:cs="Simplified Arabic"/>
          <w:color w:val="000000"/>
          <w:sz w:val="24"/>
          <w:szCs w:val="24"/>
          <w:rtl/>
        </w:rPr>
        <w:t xml:space="preserve"> وعلاوة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ذلك،</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فإن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نهج</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الترابط،</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رغم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تجانسه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الناحية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النظرية،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يزال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الضروري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تناوله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خلال منظورات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مختلفة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تتعلق</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وتغير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المناخ</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أجل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زيادة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فهم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الروابط</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القائمة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وسد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الفجوات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المعرفية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عبر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مختلف التخصصات</w:t>
      </w:r>
      <w:r w:rsidR="003533E5" w:rsidRPr="00C90B69">
        <w:rPr>
          <w:rFonts w:ascii="Simplified Arabic" w:hAnsi="Simplified Arabic" w:cs="Simplified Arabic"/>
          <w:color w:val="000000"/>
          <w:sz w:val="24"/>
          <w:szCs w:val="24"/>
        </w:rPr>
        <w:t xml:space="preserve">. </w:t>
      </w:r>
    </w:p>
    <w:p w14:paraId="664963C6" w14:textId="14C388FE" w:rsidR="003533E5" w:rsidRPr="00C90B69" w:rsidRDefault="003533E5" w:rsidP="00772D44">
      <w:pPr>
        <w:tabs>
          <w:tab w:val="left" w:pos="9360"/>
        </w:tabs>
        <w:autoSpaceDE w:val="0"/>
        <w:autoSpaceDN w:val="0"/>
        <w:adjustRightInd w:val="0"/>
        <w:spacing w:after="0" w:line="240" w:lineRule="auto"/>
        <w:contextualSpacing/>
        <w:jc w:val="both"/>
        <w:rPr>
          <w:rFonts w:ascii="Simplified Arabic" w:hAnsi="Simplified Arabic" w:cs="Simplified Arabic"/>
          <w:b/>
          <w:bCs/>
          <w:color w:val="6EBDDC"/>
          <w:sz w:val="24"/>
          <w:szCs w:val="24"/>
          <w:rtl/>
        </w:rPr>
      </w:pPr>
      <w:r w:rsidRPr="00C90B69">
        <w:rPr>
          <w:rFonts w:ascii="Simplified Arabic" w:hAnsi="Simplified Arabic" w:cs="Simplified Arabic"/>
          <w:b/>
          <w:bCs/>
          <w:sz w:val="24"/>
          <w:szCs w:val="24"/>
          <w:rtl/>
        </w:rPr>
        <w:t>3-3-1 منظور</w:t>
      </w:r>
      <w:r w:rsidRPr="00C90B69">
        <w:rPr>
          <w:rFonts w:ascii="Simplified Arabic" w:hAnsi="Simplified Arabic" w:cs="Simplified Arabic"/>
          <w:b/>
          <w:bCs/>
          <w:sz w:val="24"/>
          <w:szCs w:val="24"/>
        </w:rPr>
        <w:t xml:space="preserve"> </w:t>
      </w:r>
      <w:r w:rsidRPr="00C90B69">
        <w:rPr>
          <w:rFonts w:ascii="Simplified Arabic" w:hAnsi="Simplified Arabic" w:cs="Simplified Arabic"/>
          <w:b/>
          <w:bCs/>
          <w:sz w:val="24"/>
          <w:szCs w:val="24"/>
          <w:rtl/>
        </w:rPr>
        <w:t>الطاقة</w:t>
      </w:r>
      <w:r w:rsidRPr="00C90B69">
        <w:rPr>
          <w:rFonts w:ascii="Simplified Arabic" w:hAnsi="Simplified Arabic" w:cs="Simplified Arabic"/>
          <w:b/>
          <w:bCs/>
          <w:color w:val="6EBDDC"/>
          <w:sz w:val="24"/>
          <w:szCs w:val="24"/>
          <w:rtl/>
        </w:rPr>
        <w:t xml:space="preserve"> </w:t>
      </w:r>
      <w:r w:rsidRPr="00EF72E9">
        <w:rPr>
          <w:rFonts w:ascii="Simplified Arabic" w:hAnsi="Simplified Arabic" w:cs="Simplified Arabic"/>
          <w:b/>
          <w:bCs/>
          <w:sz w:val="24"/>
          <w:szCs w:val="24"/>
          <w:rtl/>
        </w:rPr>
        <w:t>:</w:t>
      </w:r>
    </w:p>
    <w:p w14:paraId="28858E01" w14:textId="3F562B4D" w:rsidR="003533E5" w:rsidRPr="00C90B69" w:rsidRDefault="00186753" w:rsidP="005343A2">
      <w:pPr>
        <w:tabs>
          <w:tab w:val="left" w:pos="9360"/>
        </w:tabs>
        <w:autoSpaceDE w:val="0"/>
        <w:autoSpaceDN w:val="0"/>
        <w:adjustRightInd w:val="0"/>
        <w:spacing w:after="0" w:line="240" w:lineRule="auto"/>
        <w:contextualSpacing/>
        <w:jc w:val="both"/>
        <w:rPr>
          <w:rFonts w:ascii="Simplified Arabic" w:hAnsi="Simplified Arabic" w:cs="Simplified Arabic"/>
          <w:color w:val="000000"/>
          <w:sz w:val="24"/>
          <w:szCs w:val="24"/>
          <w:rtl/>
        </w:rPr>
      </w:pPr>
      <w:r>
        <w:rPr>
          <w:rFonts w:ascii="Simplified Arabic" w:hAnsi="Simplified Arabic" w:cs="Simplified Arabic" w:hint="cs"/>
          <w:color w:val="000000"/>
          <w:sz w:val="24"/>
          <w:szCs w:val="24"/>
          <w:rtl/>
        </w:rPr>
        <w:t xml:space="preserve"> </w:t>
      </w:r>
      <w:r w:rsidR="00227D1F">
        <w:rPr>
          <w:rFonts w:ascii="Simplified Arabic" w:hAnsi="Simplified Arabic" w:cs="Simplified Arabic" w:hint="cs"/>
          <w:color w:val="000000"/>
          <w:sz w:val="24"/>
          <w:szCs w:val="24"/>
          <w:rtl/>
          <w:lang w:bidi="ar-EG"/>
        </w:rPr>
        <w:t xml:space="preserve">  </w:t>
      </w:r>
      <w:r>
        <w:rPr>
          <w:rFonts w:ascii="Simplified Arabic" w:hAnsi="Simplified Arabic" w:cs="Simplified Arabic" w:hint="cs"/>
          <w:color w:val="000000"/>
          <w:sz w:val="24"/>
          <w:szCs w:val="24"/>
          <w:rtl/>
        </w:rPr>
        <w:t xml:space="preserve">  </w:t>
      </w:r>
      <w:r w:rsidR="003533E5" w:rsidRPr="00C90B69">
        <w:rPr>
          <w:rFonts w:ascii="Simplified Arabic" w:hAnsi="Simplified Arabic" w:cs="Simplified Arabic"/>
          <w:color w:val="000000"/>
          <w:sz w:val="24"/>
          <w:szCs w:val="24"/>
          <w:rtl/>
        </w:rPr>
        <w:t>يتطلب</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استخدام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توافر</w:t>
      </w:r>
      <w:r w:rsidR="003533E5" w:rsidRPr="00C90B69">
        <w:rPr>
          <w:rFonts w:ascii="Simplified Arabic" w:hAnsi="Simplified Arabic" w:cs="Simplified Arabic"/>
          <w:color w:val="000000"/>
          <w:sz w:val="24"/>
          <w:szCs w:val="24"/>
        </w:rPr>
        <w:t xml:space="preserve"> </w:t>
      </w:r>
      <w:r w:rsidR="00264E30">
        <w:rPr>
          <w:rFonts w:ascii="Simplified Arabic" w:hAnsi="Simplified Arabic" w:cs="Simplified Arabic"/>
          <w:color w:val="000000"/>
          <w:sz w:val="24"/>
          <w:szCs w:val="24"/>
          <w:rtl/>
        </w:rPr>
        <w:t>الطاق</w:t>
      </w:r>
      <w:r w:rsidR="00264E30">
        <w:rPr>
          <w:rFonts w:ascii="Simplified Arabic" w:hAnsi="Simplified Arabic" w:cs="Simplified Arabic" w:hint="cs"/>
          <w:color w:val="000000"/>
          <w:sz w:val="24"/>
          <w:szCs w:val="24"/>
          <w:rtl/>
        </w:rPr>
        <w:t xml:space="preserve">ه </w:t>
      </w:r>
      <w:r w:rsidR="003533E5" w:rsidRPr="00C90B69">
        <w:rPr>
          <w:rFonts w:ascii="Simplified Arabic" w:hAnsi="Simplified Arabic" w:cs="Simplified Arabic"/>
          <w:color w:val="000000"/>
          <w:sz w:val="24"/>
          <w:szCs w:val="24"/>
          <w:rtl/>
        </w:rPr>
        <w:t>وفي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عام</w:t>
      </w:r>
      <w:r w:rsidR="003533E5" w:rsidRPr="00C90B69">
        <w:rPr>
          <w:rFonts w:ascii="Simplified Arabic" w:hAnsi="Simplified Arabic" w:cs="Simplified Arabic"/>
          <w:color w:val="000000"/>
          <w:sz w:val="24"/>
          <w:szCs w:val="24"/>
        </w:rPr>
        <w:t xml:space="preserve"> </w:t>
      </w:r>
      <w:r w:rsidR="000B25CD">
        <w:rPr>
          <w:rFonts w:ascii="Simplified Arabic" w:hAnsi="Simplified Arabic" w:cs="Simplified Arabic" w:hint="cs"/>
          <w:color w:val="000000"/>
          <w:sz w:val="24"/>
          <w:szCs w:val="24"/>
          <w:rtl/>
        </w:rPr>
        <w:t>2014</w:t>
      </w:r>
      <w:r w:rsidR="003533E5" w:rsidRPr="00C90B69">
        <w:rPr>
          <w:rFonts w:ascii="Simplified Arabic" w:hAnsi="Simplified Arabic" w:cs="Simplified Arabic"/>
          <w:color w:val="000000"/>
          <w:sz w:val="24"/>
          <w:szCs w:val="24"/>
        </w:rPr>
        <w:t xml:space="preserve"> </w:t>
      </w:r>
      <w:r w:rsidR="000B25CD">
        <w:rPr>
          <w:rFonts w:ascii="Simplified Arabic" w:hAnsi="Simplified Arabic" w:cs="Simplified Arabic" w:hint="cs"/>
          <w:color w:val="000000"/>
          <w:sz w:val="24"/>
          <w:szCs w:val="24"/>
          <w:rtl/>
        </w:rPr>
        <w:t xml:space="preserve"> ك</w:t>
      </w:r>
      <w:r w:rsidR="003533E5" w:rsidRPr="00C90B69">
        <w:rPr>
          <w:rFonts w:ascii="Simplified Arabic" w:hAnsi="Simplified Arabic" w:cs="Simplified Arabic"/>
          <w:color w:val="000000"/>
          <w:sz w:val="24"/>
          <w:szCs w:val="24"/>
          <w:rtl/>
        </w:rPr>
        <w:t>انت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عملية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استخراج</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ومياه الصرف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وتوزيعها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ومعالجتها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مسؤولة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يقدر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بنسبة</w:t>
      </w:r>
      <w:r w:rsidR="003533E5" w:rsidRPr="00C90B69">
        <w:rPr>
          <w:rFonts w:ascii="Simplified Arabic" w:hAnsi="Simplified Arabic" w:cs="Simplified Arabic"/>
          <w:color w:val="000000"/>
          <w:sz w:val="24"/>
          <w:szCs w:val="24"/>
        </w:rPr>
        <w:t xml:space="preserve"> </w:t>
      </w:r>
      <w:r w:rsidR="000B25CD">
        <w:rPr>
          <w:rFonts w:ascii="Simplified Arabic" w:hAnsi="Simplified Arabic" w:cs="Simplified Arabic" w:hint="cs"/>
          <w:color w:val="000000"/>
          <w:sz w:val="24"/>
          <w:szCs w:val="24"/>
          <w:rtl/>
        </w:rPr>
        <w:t>4%</w:t>
      </w:r>
      <w:r w:rsidR="004210F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الاستهلاك</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العالمي</w:t>
      </w:r>
      <w:r w:rsidR="007221CB" w:rsidRPr="00C90B69">
        <w:rPr>
          <w:rFonts w:ascii="Simplified Arabic" w:hAnsi="Simplified Arabic" w:cs="Simplified Arabic"/>
          <w:color w:val="000000"/>
          <w:sz w:val="24"/>
          <w:szCs w:val="24"/>
        </w:rPr>
        <w:t xml:space="preserve"> </w:t>
      </w:r>
      <w:r w:rsidR="007221CB" w:rsidRPr="00C90B69">
        <w:rPr>
          <w:rFonts w:ascii="Simplified Arabic" w:hAnsi="Simplified Arabic" w:cs="Simplified Arabic"/>
          <w:color w:val="000000"/>
          <w:sz w:val="24"/>
          <w:szCs w:val="24"/>
          <w:rtl/>
        </w:rPr>
        <w:t>للك</w:t>
      </w:r>
      <w:r w:rsidR="003533E5" w:rsidRPr="00C90B69">
        <w:rPr>
          <w:rFonts w:ascii="Simplified Arabic" w:hAnsi="Simplified Arabic" w:cs="Simplified Arabic"/>
          <w:color w:val="000000"/>
          <w:sz w:val="24"/>
          <w:szCs w:val="24"/>
          <w:rtl/>
        </w:rPr>
        <w:t>هرباء،</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جانب</w:t>
      </w:r>
      <w:r w:rsidR="003533E5" w:rsidRPr="00C90B69">
        <w:rPr>
          <w:rFonts w:ascii="Simplified Arabic" w:hAnsi="Simplified Arabic" w:cs="Simplified Arabic"/>
          <w:color w:val="000000"/>
          <w:sz w:val="24"/>
          <w:szCs w:val="24"/>
        </w:rPr>
        <w:t xml:space="preserve"> </w:t>
      </w:r>
      <w:r w:rsidR="000B25CD">
        <w:rPr>
          <w:rFonts w:ascii="Simplified Arabic" w:hAnsi="Simplified Arabic" w:cs="Simplified Arabic" w:hint="cs"/>
          <w:color w:val="000000"/>
          <w:sz w:val="24"/>
          <w:szCs w:val="24"/>
          <w:rtl/>
        </w:rPr>
        <w:t>50</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مليون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طن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مكافئ</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النفط</w:t>
      </w:r>
      <w:r w:rsidR="000B4317" w:rsidRPr="00C90B69">
        <w:rPr>
          <w:rFonts w:ascii="Simplified Arabic" w:hAnsi="Simplified Arabic" w:cs="Simplified Arabic"/>
          <w:color w:val="000000"/>
          <w:sz w:val="24"/>
          <w:szCs w:val="24"/>
          <w:rtl/>
        </w:rPr>
        <w:t xml:space="preserve"> </w:t>
      </w:r>
      <w:r w:rsidR="0004075B">
        <w:rPr>
          <w:rFonts w:ascii="Simplified Arabic" w:hAnsi="Simplified Arabic" w:cs="Simplified Arabic"/>
          <w:color w:val="000000"/>
          <w:sz w:val="24"/>
          <w:szCs w:val="24"/>
        </w:rPr>
        <w:t xml:space="preserve"> (</w:t>
      </w:r>
      <w:r w:rsidR="0004075B" w:rsidRPr="00CC316D">
        <w:rPr>
          <w:rFonts w:ascii="Simplified Arabic" w:hAnsi="Simplified Arabic" w:cs="Simplified Arabic"/>
          <w:color w:val="000000"/>
          <w:sz w:val="24"/>
          <w:szCs w:val="24"/>
          <w:lang w:val="en-CA"/>
        </w:rPr>
        <w:t xml:space="preserve"> t.o.e</w:t>
      </w:r>
      <w:r w:rsidR="0004075B">
        <w:rPr>
          <w:rFonts w:ascii="Simplified Arabic" w:hAnsi="Simplified Arabic" w:cs="Simplified Arabic"/>
          <w:color w:val="000000"/>
          <w:sz w:val="24"/>
          <w:szCs w:val="24"/>
        </w:rPr>
        <w:t>)</w:t>
      </w:r>
      <w:r w:rsidR="00160EA0">
        <w:rPr>
          <w:rFonts w:ascii="Simplified Arabic" w:hAnsi="Simplified Arabic" w:cs="Simplified Arabic"/>
          <w:color w:val="000000"/>
          <w:sz w:val="24"/>
          <w:szCs w:val="24"/>
          <w:rtl/>
        </w:rPr>
        <w:t>من الطاقة الحراري</w:t>
      </w:r>
      <w:r w:rsidR="00160EA0">
        <w:rPr>
          <w:rFonts w:ascii="Simplified Arabic" w:hAnsi="Simplified Arabic" w:cs="Simplified Arabic" w:hint="cs"/>
          <w:color w:val="000000"/>
          <w:sz w:val="24"/>
          <w:szCs w:val="24"/>
          <w:rtl/>
        </w:rPr>
        <w:t>ة</w:t>
      </w:r>
      <w:r w:rsidR="00160EA0">
        <w:rPr>
          <w:rFonts w:ascii="Simplified Arabic" w:hAnsi="Simplified Arabic" w:cs="Simplified Arabic"/>
          <w:color w:val="000000"/>
          <w:sz w:val="24"/>
          <w:szCs w:val="24"/>
        </w:rPr>
        <w:t xml:space="preserve"> </w:t>
      </w:r>
      <w:r w:rsidR="00160EA0">
        <w:rPr>
          <w:rFonts w:ascii="Simplified Arabic" w:hAnsi="Simplified Arabic" w:cs="Simplified Arabic" w:hint="cs"/>
          <w:color w:val="000000"/>
          <w:sz w:val="24"/>
          <w:szCs w:val="24"/>
          <w:rtl/>
        </w:rPr>
        <w:t>(</w:t>
      </w:r>
      <w:r w:rsidR="003533E5" w:rsidRPr="00C90B69">
        <w:rPr>
          <w:rFonts w:ascii="Simplified Arabic" w:hAnsi="Simplified Arabic" w:cs="Simplified Arabic"/>
          <w:color w:val="000000"/>
          <w:sz w:val="24"/>
          <w:szCs w:val="24"/>
          <w:rtl/>
        </w:rPr>
        <w:t>الديزل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المستخدم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مضخات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الري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والغاز</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محطات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تحلية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w:t>
      </w:r>
      <w:r w:rsidR="004210F5" w:rsidRPr="00C90B69">
        <w:rPr>
          <w:rFonts w:ascii="Simplified Arabic" w:hAnsi="Simplified Arabic" w:cs="Simplified Arabic"/>
          <w:color w:val="000000"/>
          <w:sz w:val="24"/>
          <w:szCs w:val="24"/>
          <w:rtl/>
        </w:rPr>
        <w:t xml:space="preserve"> </w:t>
      </w:r>
      <w:r w:rsidR="003533E5" w:rsidRPr="00C90B69">
        <w:rPr>
          <w:rFonts w:ascii="Simplified Arabic" w:hAnsi="Simplified Arabic" w:cs="Simplified Arabic"/>
          <w:color w:val="000000"/>
          <w:sz w:val="24"/>
          <w:szCs w:val="24"/>
          <w:rtl/>
        </w:rPr>
        <w:t>ومن المتوقع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تتضاعف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تقريباً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كمية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الكهرباء</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المستخدمة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قطاع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بحلول</w:t>
      </w:r>
      <w:r w:rsidR="003533E5" w:rsidRPr="00C90B69">
        <w:rPr>
          <w:rFonts w:ascii="Simplified Arabic" w:hAnsi="Simplified Arabic" w:cs="Simplified Arabic"/>
          <w:color w:val="000000"/>
          <w:sz w:val="24"/>
          <w:szCs w:val="24"/>
        </w:rPr>
        <w:t xml:space="preserve"> </w:t>
      </w:r>
      <w:r w:rsidR="00A97B96" w:rsidRPr="00C90B69">
        <w:rPr>
          <w:rFonts w:ascii="Simplified Arabic" w:hAnsi="Simplified Arabic" w:cs="Simplified Arabic"/>
          <w:color w:val="000000"/>
          <w:sz w:val="24"/>
          <w:szCs w:val="24"/>
          <w:rtl/>
        </w:rPr>
        <w:t xml:space="preserve">عام 2040 </w:t>
      </w:r>
      <w:r w:rsidR="00893855" w:rsidRPr="00C90B69">
        <w:rPr>
          <w:rFonts w:ascii="Simplified Arabic" w:hAnsi="Simplified Arabic" w:cs="Simplified Arabic"/>
          <w:color w:val="000000"/>
          <w:sz w:val="24"/>
          <w:szCs w:val="24"/>
          <w:rtl/>
        </w:rPr>
        <w:t xml:space="preserve">( شكل </w:t>
      </w:r>
      <w:r w:rsidR="00360CAC">
        <w:rPr>
          <w:rFonts w:ascii="Simplified Arabic" w:hAnsi="Simplified Arabic" w:cs="Simplified Arabic" w:hint="cs"/>
          <w:color w:val="000000"/>
          <w:sz w:val="24"/>
          <w:szCs w:val="24"/>
          <w:rtl/>
        </w:rPr>
        <w:t>6</w:t>
      </w:r>
      <w:r w:rsidR="0004075B">
        <w:rPr>
          <w:rFonts w:ascii="Simplified Arabic" w:hAnsi="Simplified Arabic" w:cs="Simplified Arabic" w:hint="cs"/>
          <w:color w:val="000000"/>
          <w:sz w:val="24"/>
          <w:szCs w:val="24"/>
          <w:rtl/>
        </w:rPr>
        <w:t xml:space="preserve">) </w:t>
      </w:r>
      <w:r w:rsidR="003533E5" w:rsidRPr="00C90B69">
        <w:rPr>
          <w:rFonts w:ascii="Simplified Arabic" w:hAnsi="Simplified Arabic" w:cs="Simplified Arabic"/>
          <w:color w:val="000000"/>
          <w:sz w:val="24"/>
          <w:szCs w:val="24"/>
          <w:rtl/>
        </w:rPr>
        <w:t>وتزداد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الاحتياجات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للري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الشرب</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عندما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يتعين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جلب 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مسافات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أكبر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أو</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مجمعات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الجوفية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الأكثر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عمقاً،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أو</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تدنّي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نوعية المصدر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أكبر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نمو</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متوقع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استهلاك</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الكهرباء</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فهو</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النمو</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قطاع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تحلية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وفي معالجة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الصرف</w:t>
      </w:r>
      <w:r w:rsidR="00F90134" w:rsidRPr="0031518A">
        <w:rPr>
          <w:rStyle w:val="FootnoteReference"/>
          <w:rFonts w:ascii="Simplified Arabic" w:hAnsi="Simplified Arabic" w:cs="Simplified Arabic"/>
          <w:color w:val="000000"/>
          <w:sz w:val="26"/>
          <w:szCs w:val="26"/>
          <w:rtl/>
        </w:rPr>
        <w:footnoteReference w:id="25"/>
      </w:r>
      <w:r w:rsidR="003533E5" w:rsidRPr="00C90B69">
        <w:rPr>
          <w:rFonts w:ascii="Simplified Arabic" w:hAnsi="Simplified Arabic" w:cs="Simplified Arabic"/>
          <w:color w:val="000000"/>
          <w:sz w:val="24"/>
          <w:szCs w:val="24"/>
          <w:rtl/>
        </w:rPr>
        <w:t>،</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وإن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كان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للمعالجة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تكون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عملية</w:t>
      </w:r>
      <w:r w:rsidR="003533E5" w:rsidRPr="00C90B69">
        <w:rPr>
          <w:rFonts w:ascii="Simplified Arabic" w:hAnsi="Simplified Arabic" w:cs="Simplified Arabic"/>
          <w:color w:val="000000"/>
          <w:sz w:val="24"/>
          <w:szCs w:val="24"/>
        </w:rPr>
        <w:t xml:space="preserve"> </w:t>
      </w:r>
      <w:r w:rsidR="00595FF2" w:rsidRPr="00C90B69">
        <w:rPr>
          <w:rFonts w:ascii="Simplified Arabic" w:hAnsi="Simplified Arabic" w:cs="Simplified Arabic"/>
          <w:color w:val="000000"/>
          <w:sz w:val="24"/>
          <w:szCs w:val="24"/>
          <w:rtl/>
        </w:rPr>
        <w:t xml:space="preserve">مولدة للطاقة </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تحول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الحمأة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طاقة</w:t>
      </w:r>
      <w:r w:rsidR="003533E5" w:rsidRPr="00C90B69">
        <w:rPr>
          <w:rFonts w:ascii="Simplified Arabic" w:hAnsi="Simplified Arabic" w:cs="Simplified Arabic"/>
          <w:color w:val="000000"/>
          <w:sz w:val="24"/>
          <w:szCs w:val="24"/>
        </w:rPr>
        <w:t xml:space="preserve">( </w:t>
      </w:r>
      <w:r w:rsidR="00595FF2" w:rsidRPr="00C90B69">
        <w:rPr>
          <w:rFonts w:ascii="Simplified Arabic" w:hAnsi="Simplified Arabic" w:cs="Simplified Arabic"/>
          <w:color w:val="000000"/>
          <w:sz w:val="24"/>
          <w:szCs w:val="24"/>
          <w:rtl/>
        </w:rPr>
        <w:t xml:space="preserve"> </w:t>
      </w:r>
      <w:r w:rsidR="003533E5" w:rsidRPr="00C90B69">
        <w:rPr>
          <w:rFonts w:ascii="Simplified Arabic" w:hAnsi="Simplified Arabic" w:cs="Simplified Arabic"/>
          <w:color w:val="000000"/>
          <w:sz w:val="24"/>
          <w:szCs w:val="24"/>
          <w:rtl/>
        </w:rPr>
        <w:t>وأن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تؤدي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التكنولوجيا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الحديثة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بعض</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الانخفاض</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 استخدام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السنوات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المقبلة</w:t>
      </w:r>
      <w:r w:rsidR="00595FF2"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ولذلك،</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فإن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انخفاض</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 استخدام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يتحقق</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خلال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زيادة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وفورات</w:t>
      </w:r>
      <w:r w:rsidR="003533E5" w:rsidRPr="00C90B69">
        <w:rPr>
          <w:rFonts w:ascii="Simplified Arabic" w:hAnsi="Simplified Arabic" w:cs="Simplified Arabic"/>
          <w:color w:val="000000"/>
          <w:sz w:val="24"/>
          <w:szCs w:val="24"/>
        </w:rPr>
        <w:t xml:space="preserve"> </w:t>
      </w:r>
      <w:r w:rsidR="00773FD7">
        <w:rPr>
          <w:rFonts w:ascii="Simplified Arabic" w:hAnsi="Simplified Arabic" w:cs="Simplified Arabic"/>
          <w:color w:val="000000"/>
          <w:sz w:val="24"/>
          <w:szCs w:val="24"/>
          <w:rtl/>
        </w:rPr>
        <w:t>الميا</w:t>
      </w:r>
      <w:r w:rsidR="00773FD7">
        <w:rPr>
          <w:rFonts w:ascii="Simplified Arabic" w:hAnsi="Simplified Arabic" w:cs="Simplified Arabic" w:hint="cs"/>
          <w:color w:val="000000"/>
          <w:sz w:val="24"/>
          <w:szCs w:val="24"/>
          <w:rtl/>
        </w:rPr>
        <w:t>ه (</w:t>
      </w:r>
      <w:r w:rsidR="003533E5" w:rsidRPr="00C90B69">
        <w:rPr>
          <w:rFonts w:ascii="Simplified Arabic" w:hAnsi="Simplified Arabic" w:cs="Simplified Arabic"/>
          <w:color w:val="000000"/>
          <w:sz w:val="24"/>
          <w:szCs w:val="24"/>
          <w:rtl/>
        </w:rPr>
        <w:t>أي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إدارة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الطلب</w:t>
      </w:r>
      <w:r w:rsidR="00713B85">
        <w:rPr>
          <w:rFonts w:ascii="Simplified Arabic" w:hAnsi="Simplified Arabic" w:cs="Simplified Arabic"/>
          <w:color w:val="000000"/>
          <w:sz w:val="24"/>
          <w:szCs w:val="24"/>
        </w:rPr>
        <w:t>(</w:t>
      </w:r>
      <w:r w:rsidR="00595FF2" w:rsidRPr="00C90B69">
        <w:rPr>
          <w:rFonts w:ascii="Simplified Arabic" w:hAnsi="Simplified Arabic" w:cs="Simplified Arabic"/>
          <w:color w:val="000000"/>
          <w:sz w:val="24"/>
          <w:szCs w:val="24"/>
          <w:rtl/>
        </w:rPr>
        <w:t xml:space="preserve"> </w:t>
      </w:r>
      <w:r w:rsidR="003533E5" w:rsidRPr="00C90B69">
        <w:rPr>
          <w:rFonts w:ascii="Simplified Arabic" w:hAnsi="Simplified Arabic" w:cs="Simplified Arabic"/>
          <w:color w:val="000000"/>
          <w:sz w:val="24"/>
          <w:szCs w:val="24"/>
          <w:rtl/>
        </w:rPr>
        <w:t>أو</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تحسين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استخدام 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وكفاءة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معالجتها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مثل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الحد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التسرب</w:t>
      </w:r>
      <w:r w:rsidR="003533E5" w:rsidRPr="00C90B69">
        <w:rPr>
          <w:rFonts w:ascii="Simplified Arabic" w:hAnsi="Simplified Arabic" w:cs="Simplified Arabic"/>
          <w:color w:val="000000"/>
          <w:sz w:val="24"/>
          <w:szCs w:val="24"/>
        </w:rPr>
        <w:t xml:space="preserve">( </w:t>
      </w:r>
      <w:r w:rsidR="00595FF2" w:rsidRPr="00C90B69">
        <w:rPr>
          <w:rFonts w:ascii="Simplified Arabic" w:hAnsi="Simplified Arabic" w:cs="Simplified Arabic"/>
          <w:color w:val="000000"/>
          <w:sz w:val="24"/>
          <w:szCs w:val="24"/>
          <w:rtl/>
        </w:rPr>
        <w:t xml:space="preserve"> </w:t>
      </w:r>
      <w:r w:rsidR="003533E5" w:rsidRPr="00C90B69">
        <w:rPr>
          <w:rFonts w:ascii="Simplified Arabic" w:hAnsi="Simplified Arabic" w:cs="Simplified Arabic"/>
          <w:color w:val="000000"/>
          <w:sz w:val="24"/>
          <w:szCs w:val="24"/>
          <w:rtl/>
        </w:rPr>
        <w:t>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يخفض</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طلب</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قطاع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على 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ثم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يساعد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التخفيف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أثار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تغير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المناخ،</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إذا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كان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مصدر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المعني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هو الوقود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الأحفوري</w:t>
      </w:r>
      <w:r w:rsidR="003533E5" w:rsidRPr="00C90B69">
        <w:rPr>
          <w:rFonts w:ascii="Simplified Arabic" w:hAnsi="Simplified Arabic" w:cs="Simplified Arabic"/>
          <w:color w:val="000000"/>
          <w:sz w:val="24"/>
          <w:szCs w:val="24"/>
        </w:rPr>
        <w:t>.</w:t>
      </w:r>
    </w:p>
    <w:p w14:paraId="1C73EA62" w14:textId="19EF0AA0" w:rsidR="00C11C50" w:rsidRPr="00C90B69" w:rsidRDefault="00AF2A6E" w:rsidP="00C11C50">
      <w:pPr>
        <w:tabs>
          <w:tab w:val="left" w:pos="9360"/>
        </w:tabs>
        <w:autoSpaceDE w:val="0"/>
        <w:autoSpaceDN w:val="0"/>
        <w:adjustRightInd w:val="0"/>
        <w:spacing w:after="0" w:line="240" w:lineRule="auto"/>
        <w:contextualSpacing/>
        <w:jc w:val="both"/>
        <w:rPr>
          <w:rFonts w:ascii="Simplified Arabic" w:hAnsi="Simplified Arabic" w:cs="Simplified Arabic"/>
          <w:color w:val="000000"/>
          <w:sz w:val="24"/>
          <w:szCs w:val="24"/>
          <w:rtl/>
          <w:lang w:bidi="ar-EG"/>
        </w:rPr>
      </w:pPr>
      <w:r>
        <w:rPr>
          <w:rFonts w:ascii="Simplified Arabic" w:hAnsi="Simplified Arabic" w:cs="Simplified Arabic" w:hint="cs"/>
          <w:color w:val="000000"/>
          <w:sz w:val="24"/>
          <w:szCs w:val="24"/>
          <w:rtl/>
        </w:rPr>
        <w:t xml:space="preserve">   </w:t>
      </w:r>
      <w:r w:rsidR="003533E5" w:rsidRPr="00C90B69">
        <w:rPr>
          <w:rFonts w:ascii="Simplified Arabic" w:hAnsi="Simplified Arabic" w:cs="Simplified Arabic"/>
          <w:color w:val="000000"/>
          <w:sz w:val="24"/>
          <w:szCs w:val="24"/>
          <w:rtl/>
        </w:rPr>
        <w:t>وفي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المقابل،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فإن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إنتاج</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يتطلب</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أيضاً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توافر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الماء</w:t>
      </w:r>
      <w:r w:rsidR="00713B85">
        <w:rPr>
          <w:rFonts w:ascii="Simplified Arabic" w:hAnsi="Simplified Arabic" w:cs="Simplified Arabic"/>
          <w:color w:val="000000"/>
          <w:sz w:val="24"/>
          <w:szCs w:val="24"/>
        </w:rPr>
        <w:t xml:space="preserve"> </w:t>
      </w:r>
      <w:r w:rsidR="00713B85">
        <w:rPr>
          <w:rFonts w:ascii="Simplified Arabic" w:hAnsi="Simplified Arabic" w:cs="Simplified Arabic" w:hint="cs"/>
          <w:color w:val="000000"/>
          <w:sz w:val="24"/>
          <w:szCs w:val="24"/>
          <w:rtl/>
        </w:rPr>
        <w:t>و</w:t>
      </w:r>
      <w:r w:rsidR="003533E5" w:rsidRPr="00C90B69">
        <w:rPr>
          <w:rFonts w:ascii="Simplified Arabic" w:hAnsi="Simplified Arabic" w:cs="Simplified Arabic"/>
          <w:color w:val="000000"/>
          <w:sz w:val="24"/>
          <w:szCs w:val="24"/>
          <w:rtl/>
        </w:rPr>
        <w:t>على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الرغم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هذا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ربما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يكون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أكثر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وضوحاً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بالنسبة لإنتاج</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الوقود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الأحيائي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أو</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استخراج</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الوقود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الأحفوري</w:t>
      </w:r>
      <w:r>
        <w:rPr>
          <w:rFonts w:ascii="Simplified Arabic" w:hAnsi="Simplified Arabic" w:cs="Simplified Arabic" w:hint="cs"/>
          <w:color w:val="000000"/>
          <w:sz w:val="24"/>
          <w:szCs w:val="24"/>
          <w:rtl/>
          <w:lang w:bidi="ar-EG"/>
        </w:rPr>
        <w:t>،</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فإن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عمليات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التبريد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ينطوي عليها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توليد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الحرارية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تمثل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الواقع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أكبر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استخدام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قطاع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حيث</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كميات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السحب</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حين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التبريد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يؤثر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توافر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بسبب</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فقدانها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طريق</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التبخُّر،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فإن خزانات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الكهرمائية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أيضاً</w:t>
      </w:r>
      <w:r w:rsidR="003533E5" w:rsidRPr="00C90B69">
        <w:rPr>
          <w:rFonts w:ascii="Simplified Arabic" w:hAnsi="Simplified Arabic" w:cs="Simplified Arabic"/>
          <w:color w:val="000000"/>
          <w:sz w:val="24"/>
          <w:szCs w:val="24"/>
        </w:rPr>
        <w:t xml:space="preserve"> </w:t>
      </w:r>
      <w:r w:rsidR="00E75D69">
        <w:rPr>
          <w:rFonts w:ascii="Simplified Arabic" w:hAnsi="Simplified Arabic" w:cs="Simplified Arabic"/>
          <w:color w:val="000000"/>
          <w:sz w:val="24"/>
          <w:szCs w:val="24"/>
          <w:rtl/>
        </w:rPr>
        <w:t>أ</w:t>
      </w:r>
      <w:r w:rsidR="00E75D69">
        <w:rPr>
          <w:rFonts w:ascii="Simplified Arabic" w:hAnsi="Simplified Arabic" w:cs="Simplified Arabic" w:hint="cs"/>
          <w:color w:val="000000"/>
          <w:sz w:val="24"/>
          <w:szCs w:val="24"/>
          <w:rtl/>
        </w:rPr>
        <w:t xml:space="preserve">ن </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تستهلك</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كميات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كبيرة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طريق</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التبخر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وتغير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السدود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والخزانات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الاصطناعية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النظم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الهيدرولوجية،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الأمر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الذي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يؤثر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بدوره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على أداء</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النظم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الإيكولوجية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وخدماتها،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يزيد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الأثر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الواقع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توافر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ونوعيتها</w:t>
      </w:r>
      <w:r w:rsidR="003533E5" w:rsidRPr="00C90B69">
        <w:rPr>
          <w:rFonts w:ascii="Simplified Arabic" w:hAnsi="Simplified Arabic" w:cs="Simplified Arabic"/>
          <w:color w:val="000000"/>
          <w:sz w:val="24"/>
          <w:szCs w:val="24"/>
        </w:rPr>
        <w:t>.</w:t>
      </w:r>
      <w:r w:rsidR="00043B5B" w:rsidRPr="0031518A">
        <w:rPr>
          <w:rStyle w:val="FootnoteReference"/>
          <w:rFonts w:ascii="Simplified Arabic" w:hAnsi="Simplified Arabic" w:cs="Simplified Arabic"/>
          <w:color w:val="000000"/>
          <w:sz w:val="26"/>
          <w:szCs w:val="26"/>
        </w:rPr>
        <w:footnoteReference w:id="26"/>
      </w:r>
      <w:r w:rsidR="003533E5" w:rsidRPr="00C90B69">
        <w:rPr>
          <w:rFonts w:ascii="Simplified Arabic" w:hAnsi="Simplified Arabic" w:cs="Simplified Arabic"/>
          <w:color w:val="000000"/>
          <w:sz w:val="24"/>
          <w:szCs w:val="24"/>
        </w:rPr>
        <w:t xml:space="preserve"> </w:t>
      </w:r>
      <w:r w:rsidR="00C11C50">
        <w:rPr>
          <w:rFonts w:ascii="Simplified Arabic" w:hAnsi="Simplified Arabic" w:cs="Simplified Arabic" w:hint="cs"/>
          <w:color w:val="000000"/>
          <w:sz w:val="24"/>
          <w:szCs w:val="24"/>
          <w:rtl/>
        </w:rPr>
        <w:t xml:space="preserve"> </w:t>
      </w:r>
      <w:r w:rsidR="00E75D69">
        <w:rPr>
          <w:rFonts w:ascii="Simplified Arabic" w:hAnsi="Simplified Arabic" w:cs="Simplified Arabic" w:hint="cs"/>
          <w:color w:val="000000"/>
          <w:sz w:val="24"/>
          <w:szCs w:val="24"/>
          <w:rtl/>
        </w:rPr>
        <w:t>و</w:t>
      </w:r>
      <w:r w:rsidR="003533E5" w:rsidRPr="00C90B69">
        <w:rPr>
          <w:rFonts w:ascii="Simplified Arabic" w:hAnsi="Simplified Arabic" w:cs="Simplified Arabic"/>
          <w:color w:val="000000"/>
          <w:sz w:val="24"/>
          <w:szCs w:val="24"/>
          <w:rtl/>
        </w:rPr>
        <w:t>لا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يقتصر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تأثير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الري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اللازم لإنتاج</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الوقود</w:t>
      </w:r>
      <w:r w:rsidR="003533E5" w:rsidRPr="00C90B69">
        <w:rPr>
          <w:rFonts w:ascii="Simplified Arabic" w:hAnsi="Simplified Arabic" w:cs="Simplified Arabic"/>
          <w:color w:val="000000"/>
          <w:sz w:val="24"/>
          <w:szCs w:val="24"/>
        </w:rPr>
        <w:t xml:space="preserve"> </w:t>
      </w:r>
      <w:r w:rsidR="00D768FE" w:rsidRPr="00C90B69">
        <w:rPr>
          <w:rFonts w:ascii="Simplified Arabic" w:hAnsi="Simplified Arabic" w:cs="Simplified Arabic"/>
          <w:color w:val="000000"/>
          <w:sz w:val="24"/>
          <w:szCs w:val="24"/>
          <w:rtl/>
        </w:rPr>
        <w:t>الأحيائ</w:t>
      </w:r>
      <w:r w:rsidR="00D779D9">
        <w:rPr>
          <w:rFonts w:ascii="Simplified Arabic" w:hAnsi="Simplified Arabic" w:cs="Simplified Arabic" w:hint="cs"/>
          <w:color w:val="000000"/>
          <w:sz w:val="24"/>
          <w:szCs w:val="24"/>
          <w:rtl/>
        </w:rPr>
        <w:t>ي</w:t>
      </w:r>
      <w:r w:rsidR="00043B5B" w:rsidRPr="00C90B69">
        <w:rPr>
          <w:rFonts w:ascii="Simplified Arabic" w:hAnsi="Simplified Arabic" w:cs="Simplified Arabic"/>
          <w:color w:val="000000"/>
          <w:sz w:val="24"/>
          <w:szCs w:val="24"/>
          <w:rtl/>
        </w:rPr>
        <w:t xml:space="preserve"> </w:t>
      </w:r>
      <w:r w:rsidR="00043B5B" w:rsidRPr="007E54C6">
        <w:rPr>
          <w:rStyle w:val="FootnoteReference"/>
          <w:rFonts w:ascii="Simplified Arabic" w:hAnsi="Simplified Arabic" w:cs="Simplified Arabic"/>
          <w:color w:val="000000"/>
          <w:sz w:val="26"/>
          <w:szCs w:val="26"/>
          <w:rtl/>
        </w:rPr>
        <w:footnoteReference w:id="27"/>
      </w:r>
      <w:r w:rsidR="00D779D9" w:rsidRPr="007E54C6">
        <w:rPr>
          <w:rFonts w:ascii="Simplified Arabic" w:hAnsi="Simplified Arabic" w:cs="Simplified Arabic"/>
          <w:color w:val="000000"/>
          <w:sz w:val="26"/>
          <w:szCs w:val="26"/>
        </w:rPr>
        <w:t xml:space="preserve"> </w:t>
      </w:r>
      <w:r w:rsidR="003533E5" w:rsidRPr="00C90B69">
        <w:rPr>
          <w:rFonts w:ascii="Simplified Arabic" w:hAnsi="Simplified Arabic" w:cs="Simplified Arabic"/>
          <w:color w:val="000000"/>
          <w:sz w:val="24"/>
          <w:szCs w:val="24"/>
          <w:rtl/>
        </w:rPr>
        <w:t>على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استهلاك</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يؤثر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أيضاً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نوعية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خلال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جريان الرواسب</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lastRenderedPageBreak/>
        <w:t>والمغذيات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والمواد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الكيميائية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الزراعية،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يجعلها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أقل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ملاءمة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للاستخدامات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الأخرى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وتمثل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مصادر 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المتجددة،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قبيل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الرياح</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والطاقة</w:t>
      </w:r>
      <w:r w:rsidR="003533E5" w:rsidRPr="00C90B69">
        <w:rPr>
          <w:rFonts w:ascii="Simplified Arabic" w:hAnsi="Simplified Arabic" w:cs="Simplified Arabic"/>
          <w:color w:val="000000"/>
          <w:sz w:val="24"/>
          <w:szCs w:val="24"/>
        </w:rPr>
        <w:t xml:space="preserve"> </w:t>
      </w:r>
      <w:r w:rsidR="00D779D9">
        <w:rPr>
          <w:rFonts w:ascii="Simplified Arabic" w:hAnsi="Simplified Arabic" w:cs="Simplified Arabic"/>
          <w:color w:val="000000"/>
          <w:sz w:val="24"/>
          <w:szCs w:val="24"/>
          <w:rtl/>
        </w:rPr>
        <w:t>الشم</w:t>
      </w:r>
      <w:r w:rsidR="00D779D9">
        <w:rPr>
          <w:rFonts w:ascii="Simplified Arabic" w:hAnsi="Simplified Arabic" w:cs="Simplified Arabic" w:hint="cs"/>
          <w:color w:val="000000"/>
          <w:sz w:val="24"/>
          <w:szCs w:val="24"/>
          <w:rtl/>
        </w:rPr>
        <w:t xml:space="preserve">سية </w:t>
      </w:r>
      <w:r w:rsidR="0004140B">
        <w:rPr>
          <w:rFonts w:ascii="Simplified Arabic" w:hAnsi="Simplified Arabic" w:cs="Simplified Arabic"/>
          <w:color w:val="000000"/>
          <w:sz w:val="24"/>
          <w:szCs w:val="24"/>
          <w:rtl/>
        </w:rPr>
        <w:t>وأنوا</w:t>
      </w:r>
      <w:r w:rsidR="0004140B">
        <w:rPr>
          <w:rFonts w:ascii="Simplified Arabic" w:hAnsi="Simplified Arabic" w:cs="Simplified Arabic" w:hint="cs"/>
          <w:color w:val="000000"/>
          <w:sz w:val="24"/>
          <w:szCs w:val="24"/>
          <w:rtl/>
          <w:lang w:bidi="ar-EG"/>
        </w:rPr>
        <w:t>ع أخرى من طر</w:t>
      </w:r>
      <w:r w:rsidR="003533E5" w:rsidRPr="00C90B69">
        <w:rPr>
          <w:rFonts w:ascii="Simplified Arabic" w:hAnsi="Simplified Arabic" w:cs="Simplified Arabic"/>
          <w:color w:val="000000"/>
          <w:sz w:val="24"/>
          <w:szCs w:val="24"/>
          <w:rtl/>
        </w:rPr>
        <w:t>ق</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توليد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الحرارية الأرضية،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أفضل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بدائل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حد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بعيد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منظور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الطلب</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بالنظر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احتياجاتها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المنخفضة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للغاية 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043B5B" w:rsidRPr="00C90B69">
        <w:rPr>
          <w:rFonts w:ascii="Simplified Arabic" w:hAnsi="Simplified Arabic" w:cs="Simplified Arabic"/>
          <w:color w:val="000000"/>
          <w:sz w:val="24"/>
          <w:szCs w:val="24"/>
          <w:rtl/>
        </w:rPr>
        <w:t>.</w:t>
      </w:r>
    </w:p>
    <w:p w14:paraId="43317467" w14:textId="03E46C83" w:rsidR="00606409" w:rsidRPr="00C90B69" w:rsidRDefault="00606409" w:rsidP="00772D44">
      <w:pPr>
        <w:tabs>
          <w:tab w:val="left" w:pos="9360"/>
        </w:tabs>
        <w:autoSpaceDE w:val="0"/>
        <w:autoSpaceDN w:val="0"/>
        <w:adjustRightInd w:val="0"/>
        <w:spacing w:after="0" w:line="240" w:lineRule="auto"/>
        <w:contextualSpacing/>
        <w:jc w:val="center"/>
        <w:rPr>
          <w:rFonts w:ascii="Simplified Arabic" w:hAnsi="Simplified Arabic" w:cs="Simplified Arabic"/>
          <w:color w:val="000000"/>
          <w:sz w:val="24"/>
          <w:szCs w:val="24"/>
          <w:rtl/>
          <w:lang w:bidi="ar-EG"/>
        </w:rPr>
      </w:pPr>
      <w:r w:rsidRPr="00C90B69">
        <w:rPr>
          <w:rFonts w:ascii="Simplified Arabic" w:hAnsi="Simplified Arabic" w:cs="Simplified Arabic"/>
          <w:noProof/>
        </w:rPr>
        <w:drawing>
          <wp:inline distT="0" distB="0" distL="0" distR="0" wp14:anchorId="0C22E2AA" wp14:editId="5A1894CB">
            <wp:extent cx="4578577" cy="18361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633" t="40889" r="21716" b="16760"/>
                    <a:stretch/>
                  </pic:blipFill>
                  <pic:spPr bwMode="auto">
                    <a:xfrm>
                      <a:off x="0" y="0"/>
                      <a:ext cx="4585935" cy="1839066"/>
                    </a:xfrm>
                    <a:prstGeom prst="rect">
                      <a:avLst/>
                    </a:prstGeom>
                    <a:ln>
                      <a:noFill/>
                    </a:ln>
                    <a:extLst>
                      <a:ext uri="{53640926-AAD7-44D8-BBD7-CCE9431645EC}">
                        <a14:shadowObscured xmlns:a14="http://schemas.microsoft.com/office/drawing/2010/main"/>
                      </a:ext>
                    </a:extLst>
                  </pic:spPr>
                </pic:pic>
              </a:graphicData>
            </a:graphic>
          </wp:inline>
        </w:drawing>
      </w:r>
    </w:p>
    <w:p w14:paraId="547F96BF" w14:textId="7F75AB27" w:rsidR="00F17426" w:rsidRPr="00FC2915" w:rsidRDefault="00F17426" w:rsidP="00772D44">
      <w:pPr>
        <w:tabs>
          <w:tab w:val="left" w:pos="9360"/>
        </w:tabs>
        <w:autoSpaceDE w:val="0"/>
        <w:autoSpaceDN w:val="0"/>
        <w:adjustRightInd w:val="0"/>
        <w:spacing w:after="0" w:line="240" w:lineRule="auto"/>
        <w:contextualSpacing/>
        <w:jc w:val="center"/>
        <w:rPr>
          <w:rFonts w:ascii="Simplified Arabic" w:hAnsi="Simplified Arabic" w:cs="Simplified Arabic"/>
          <w:b/>
          <w:bCs/>
          <w:color w:val="000000"/>
          <w:rtl/>
        </w:rPr>
      </w:pPr>
      <w:r w:rsidRPr="00FC2915">
        <w:rPr>
          <w:rFonts w:ascii="Simplified Arabic" w:hAnsi="Simplified Arabic" w:cs="Simplified Arabic"/>
          <w:b/>
          <w:bCs/>
          <w:color w:val="000000"/>
          <w:rtl/>
        </w:rPr>
        <w:t>شكل (</w:t>
      </w:r>
      <w:r w:rsidR="00360CAC">
        <w:rPr>
          <w:rFonts w:ascii="Simplified Arabic" w:hAnsi="Simplified Arabic" w:cs="Simplified Arabic" w:hint="cs"/>
          <w:b/>
          <w:bCs/>
          <w:color w:val="000000"/>
          <w:rtl/>
        </w:rPr>
        <w:t>6</w:t>
      </w:r>
      <w:r w:rsidRPr="00FC2915">
        <w:rPr>
          <w:rFonts w:ascii="Simplified Arabic" w:hAnsi="Simplified Arabic" w:cs="Simplified Arabic"/>
          <w:b/>
          <w:bCs/>
          <w:color w:val="000000"/>
          <w:rtl/>
        </w:rPr>
        <w:t>) استهلاك الكهرباء في قطاع المياه حسب العملية ( 2014-2040)</w:t>
      </w:r>
    </w:p>
    <w:p w14:paraId="38C03B22" w14:textId="423891BD" w:rsidR="006765B6" w:rsidRPr="00C90B69" w:rsidRDefault="00F17426" w:rsidP="00772D44">
      <w:pPr>
        <w:tabs>
          <w:tab w:val="left" w:pos="9360"/>
        </w:tabs>
        <w:autoSpaceDE w:val="0"/>
        <w:autoSpaceDN w:val="0"/>
        <w:adjustRightInd w:val="0"/>
        <w:spacing w:after="0" w:line="240" w:lineRule="auto"/>
        <w:contextualSpacing/>
        <w:jc w:val="both"/>
        <w:rPr>
          <w:rFonts w:ascii="Simplified Arabic" w:hAnsi="Simplified Arabic" w:cs="Simplified Arabic"/>
          <w:color w:val="000000"/>
          <w:sz w:val="20"/>
          <w:szCs w:val="20"/>
          <w:rtl/>
        </w:rPr>
      </w:pPr>
      <w:r w:rsidRPr="00C90B69">
        <w:rPr>
          <w:rFonts w:ascii="Simplified Arabic" w:hAnsi="Simplified Arabic" w:cs="Simplified Arabic"/>
          <w:color w:val="000000"/>
          <w:sz w:val="20"/>
          <w:szCs w:val="20"/>
          <w:rtl/>
        </w:rPr>
        <w:t xml:space="preserve">المصدر : </w:t>
      </w:r>
      <w:r w:rsidRPr="00C90B69">
        <w:rPr>
          <w:rFonts w:ascii="Simplified Arabic" w:hAnsi="Simplified Arabic" w:cs="Simplified Arabic"/>
          <w:color w:val="000000"/>
          <w:sz w:val="20"/>
          <w:szCs w:val="20"/>
        </w:rPr>
        <w:t>IEA (2018)</w:t>
      </w:r>
    </w:p>
    <w:p w14:paraId="36FF1767" w14:textId="4641DDE4" w:rsidR="003533E5" w:rsidRPr="00C90B69" w:rsidRDefault="006765B6" w:rsidP="00772D44">
      <w:pPr>
        <w:tabs>
          <w:tab w:val="left" w:pos="9360"/>
        </w:tabs>
        <w:autoSpaceDE w:val="0"/>
        <w:autoSpaceDN w:val="0"/>
        <w:adjustRightInd w:val="0"/>
        <w:spacing w:after="0" w:line="240" w:lineRule="auto"/>
        <w:contextualSpacing/>
        <w:jc w:val="both"/>
        <w:rPr>
          <w:rFonts w:ascii="Simplified Arabic" w:hAnsi="Simplified Arabic" w:cs="Simplified Arabic"/>
          <w:b/>
          <w:bCs/>
          <w:sz w:val="24"/>
          <w:szCs w:val="24"/>
          <w:rtl/>
          <w:lang w:bidi="ar-EG"/>
        </w:rPr>
      </w:pPr>
      <w:r w:rsidRPr="00C90B69">
        <w:rPr>
          <w:rFonts w:ascii="Simplified Arabic" w:hAnsi="Simplified Arabic" w:cs="Simplified Arabic"/>
          <w:b/>
          <w:bCs/>
          <w:sz w:val="24"/>
          <w:szCs w:val="24"/>
          <w:rtl/>
        </w:rPr>
        <w:t xml:space="preserve">3-3-2 </w:t>
      </w:r>
      <w:r w:rsidR="003533E5" w:rsidRPr="00C90B69">
        <w:rPr>
          <w:rFonts w:ascii="Simplified Arabic" w:hAnsi="Simplified Arabic" w:cs="Simplified Arabic"/>
          <w:b/>
          <w:bCs/>
          <w:sz w:val="24"/>
          <w:szCs w:val="24"/>
          <w:rtl/>
        </w:rPr>
        <w:t>منظور</w:t>
      </w:r>
      <w:r w:rsidR="003533E5" w:rsidRPr="00C90B69">
        <w:rPr>
          <w:rFonts w:ascii="Simplified Arabic" w:hAnsi="Simplified Arabic" w:cs="Simplified Arabic"/>
          <w:b/>
          <w:bCs/>
          <w:sz w:val="24"/>
          <w:szCs w:val="24"/>
        </w:rPr>
        <w:t xml:space="preserve"> </w:t>
      </w:r>
      <w:r w:rsidR="003533E5" w:rsidRPr="00C90B69">
        <w:rPr>
          <w:rFonts w:ascii="Simplified Arabic" w:hAnsi="Simplified Arabic" w:cs="Simplified Arabic"/>
          <w:b/>
          <w:bCs/>
          <w:sz w:val="24"/>
          <w:szCs w:val="24"/>
          <w:rtl/>
        </w:rPr>
        <w:t>الأغذية</w:t>
      </w:r>
      <w:r w:rsidR="003533E5" w:rsidRPr="00C90B69">
        <w:rPr>
          <w:rFonts w:ascii="Simplified Arabic" w:hAnsi="Simplified Arabic" w:cs="Simplified Arabic"/>
          <w:b/>
          <w:bCs/>
          <w:sz w:val="24"/>
          <w:szCs w:val="24"/>
        </w:rPr>
        <w:t xml:space="preserve"> </w:t>
      </w:r>
      <w:r w:rsidR="003533E5" w:rsidRPr="00C90B69">
        <w:rPr>
          <w:rFonts w:ascii="Simplified Arabic" w:hAnsi="Simplified Arabic" w:cs="Simplified Arabic"/>
          <w:b/>
          <w:bCs/>
          <w:sz w:val="24"/>
          <w:szCs w:val="24"/>
          <w:rtl/>
        </w:rPr>
        <w:t>والزراعة</w:t>
      </w:r>
      <w:r w:rsidRPr="00C90B69">
        <w:rPr>
          <w:rFonts w:ascii="Simplified Arabic" w:hAnsi="Simplified Arabic" w:cs="Simplified Arabic"/>
          <w:b/>
          <w:bCs/>
          <w:sz w:val="24"/>
          <w:szCs w:val="24"/>
          <w:rtl/>
        </w:rPr>
        <w:t xml:space="preserve"> : </w:t>
      </w:r>
    </w:p>
    <w:p w14:paraId="5223ED66" w14:textId="0F93088C" w:rsidR="003533E5" w:rsidRPr="00C54F8A" w:rsidRDefault="006765B6" w:rsidP="00C54F8A">
      <w:pPr>
        <w:tabs>
          <w:tab w:val="left" w:pos="9360"/>
        </w:tabs>
        <w:autoSpaceDE w:val="0"/>
        <w:autoSpaceDN w:val="0"/>
        <w:adjustRightInd w:val="0"/>
        <w:spacing w:after="0" w:line="240" w:lineRule="auto"/>
        <w:contextualSpacing/>
        <w:jc w:val="both"/>
        <w:rPr>
          <w:rFonts w:ascii="Simplified Arabic" w:eastAsiaTheme="minorEastAsia" w:hAnsi="Simplified Arabic" w:cs="Simplified Arabic"/>
          <w:sz w:val="24"/>
          <w:szCs w:val="24"/>
          <w:rtl/>
          <w:lang w:bidi="ar-EG"/>
        </w:rPr>
      </w:pPr>
      <w:r w:rsidRPr="00C90B69">
        <w:rPr>
          <w:rFonts w:ascii="Simplified Arabic" w:hAnsi="Simplified Arabic" w:cs="Simplified Arabic"/>
          <w:color w:val="000000"/>
          <w:sz w:val="24"/>
          <w:szCs w:val="24"/>
          <w:rtl/>
        </w:rPr>
        <w:t xml:space="preserve">     </w:t>
      </w:r>
      <w:r w:rsidR="003533E5" w:rsidRPr="00C90B69">
        <w:rPr>
          <w:rFonts w:ascii="Simplified Arabic" w:hAnsi="Simplified Arabic" w:cs="Simplified Arabic"/>
          <w:color w:val="000000"/>
          <w:sz w:val="24"/>
          <w:szCs w:val="24"/>
          <w:rtl/>
        </w:rPr>
        <w:t>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تؤدي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تدابير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كفاءة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استخدام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الزراعة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زيادة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توافر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وتقليل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اللازمة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للضخ،</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وهو 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يخفض</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بدوره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كمية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اللازمة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لإنتاج</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يؤدي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هذا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الانخفاض</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الطلب</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أيضاً إلى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خفض</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انبعاثات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غازات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الدفيئة،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يخفف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تغير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المناخ</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وبهذه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الطريقة،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تؤدي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الفوائد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المتبادلة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إلى تعزيزات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إيجابية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وبالمثل،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توفر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أيضاً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زيادة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استخدام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المتجددة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2D3B2B">
        <w:rPr>
          <w:rFonts w:ascii="Simplified Arabic" w:hAnsi="Simplified Arabic" w:cs="Simplified Arabic"/>
          <w:color w:val="000000"/>
          <w:sz w:val="24"/>
          <w:szCs w:val="24"/>
          <w:rtl/>
        </w:rPr>
        <w:t>الزرا</w:t>
      </w:r>
      <w:r w:rsidR="007C6260">
        <w:rPr>
          <w:rFonts w:ascii="Simplified Arabic" w:hAnsi="Simplified Arabic" w:cs="Simplified Arabic" w:hint="cs"/>
          <w:color w:val="000000"/>
          <w:sz w:val="24"/>
          <w:szCs w:val="24"/>
          <w:rtl/>
        </w:rPr>
        <w:t>عة</w:t>
      </w:r>
      <w:r w:rsidR="003533E5" w:rsidRPr="00C90B69">
        <w:rPr>
          <w:rFonts w:ascii="Simplified Arabic" w:hAnsi="Simplified Arabic" w:cs="Simplified Arabic"/>
          <w:color w:val="000000"/>
          <w:sz w:val="24"/>
          <w:szCs w:val="24"/>
        </w:rPr>
        <w:t>)</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قبيل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المضخات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تعمل بالطاقة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الشمسية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الكهرضوئية</w:t>
      </w:r>
      <w:r w:rsidR="003533E5" w:rsidRPr="00C90B69">
        <w:rPr>
          <w:rFonts w:ascii="Simplified Arabic" w:hAnsi="Simplified Arabic" w:cs="Simplified Arabic"/>
          <w:color w:val="000000"/>
          <w:sz w:val="24"/>
          <w:szCs w:val="24"/>
        </w:rPr>
        <w:t>(</w:t>
      </w:r>
      <w:r w:rsidR="003533E5" w:rsidRPr="00C90B69">
        <w:rPr>
          <w:rFonts w:ascii="Simplified Arabic" w:hAnsi="Simplified Arabic" w:cs="Simplified Arabic"/>
          <w:color w:val="000000"/>
          <w:sz w:val="24"/>
          <w:szCs w:val="24"/>
          <w:rtl/>
        </w:rPr>
        <w:t>،</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جانب</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زيادة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كفاءة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إمكانات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إضافية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لخفض</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انبعاثات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غازات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الدفيئة ودعم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سبل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معيشة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صغار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المزارعين</w:t>
      </w:r>
      <w:r w:rsidR="003533E5" w:rsidRPr="00C90B69">
        <w:rPr>
          <w:rFonts w:ascii="Simplified Arabic" w:hAnsi="Simplified Arabic" w:cs="Simplified Arabic"/>
          <w:color w:val="000000"/>
          <w:sz w:val="24"/>
          <w:szCs w:val="24"/>
        </w:rPr>
        <w:t xml:space="preserve"> </w:t>
      </w:r>
      <w:r w:rsidR="00C54F8A">
        <w:rPr>
          <w:rFonts w:ascii="Simplified Arabic" w:hAnsi="Simplified Arabic" w:cs="Simplified Arabic" w:hint="cs"/>
          <w:color w:val="000000"/>
          <w:sz w:val="24"/>
          <w:szCs w:val="24"/>
          <w:rtl/>
          <w:lang w:bidi="ar-EG"/>
        </w:rPr>
        <w:t>. غ</w:t>
      </w:r>
      <w:r w:rsidR="003533E5" w:rsidRPr="00C90B69">
        <w:rPr>
          <w:rFonts w:ascii="Simplified Arabic" w:hAnsi="Simplified Arabic" w:cs="Simplified Arabic"/>
          <w:sz w:val="24"/>
          <w:szCs w:val="24"/>
          <w:rtl/>
        </w:rPr>
        <w:t>ير</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أن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زيادة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كفاءة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الري</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مثل</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الري</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بالتنقيط</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على</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نطاق</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المزارع</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في</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واقع</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الأمر</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لم</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تؤد</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في</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كثير</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الأحيان إلى</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توفير</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المياه</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على</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نطاق</w:t>
      </w:r>
      <w:r w:rsidR="003533E5" w:rsidRPr="00C90B69">
        <w:rPr>
          <w:rFonts w:ascii="Simplified Arabic" w:hAnsi="Simplified Arabic" w:cs="Simplified Arabic"/>
          <w:sz w:val="24"/>
          <w:szCs w:val="24"/>
        </w:rPr>
        <w:t xml:space="preserve"> </w:t>
      </w:r>
      <w:r w:rsidR="00C54F8A">
        <w:rPr>
          <w:rFonts w:ascii="Simplified Arabic" w:hAnsi="Simplified Arabic" w:cs="Simplified Arabic"/>
          <w:sz w:val="24"/>
          <w:szCs w:val="24"/>
          <w:rtl/>
        </w:rPr>
        <w:t>أوسع</w:t>
      </w:r>
      <w:r w:rsidR="00C54F8A">
        <w:rPr>
          <w:rFonts w:ascii="Simplified Arabic" w:hAnsi="Simplified Arabic" w:cs="Simplified Arabic" w:hint="cs"/>
          <w:sz w:val="24"/>
          <w:szCs w:val="24"/>
          <w:rtl/>
        </w:rPr>
        <w:t xml:space="preserve"> </w:t>
      </w:r>
      <w:r w:rsidR="00DE5779" w:rsidRPr="00C90B69">
        <w:rPr>
          <w:rFonts w:ascii="Simplified Arabic" w:hAnsi="Simplified Arabic" w:cs="Simplified Arabic"/>
          <w:sz w:val="24"/>
          <w:szCs w:val="24"/>
          <w:rtl/>
        </w:rPr>
        <w:t>- بل م</w:t>
      </w:r>
      <w:r w:rsidR="003533E5" w:rsidRPr="00C90B69">
        <w:rPr>
          <w:rFonts w:ascii="Simplified Arabic" w:hAnsi="Simplified Arabic" w:cs="Simplified Arabic"/>
          <w:sz w:val="24"/>
          <w:szCs w:val="24"/>
          <w:rtl/>
        </w:rPr>
        <w:t>ا</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زاد</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هو</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إنتاج</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المحاصيل، باستخدام</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نفس</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الأحجام</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الإجمالية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المياه</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وهذا</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يعزز</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الأهمية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الحاسمة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للزراعة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الحافظة</w:t>
      </w:r>
      <w:r w:rsidR="003533E5" w:rsidRPr="00C90B69">
        <w:rPr>
          <w:rFonts w:ascii="Simplified Arabic" w:hAnsi="Simplified Arabic" w:cs="Simplified Arabic"/>
          <w:sz w:val="24"/>
          <w:szCs w:val="24"/>
        </w:rPr>
        <w:t xml:space="preserve"> </w:t>
      </w:r>
      <w:r w:rsidR="002529AD">
        <w:rPr>
          <w:rFonts w:ascii="Simplified Arabic" w:hAnsi="Simplified Arabic" w:cs="Simplified Arabic"/>
          <w:sz w:val="24"/>
          <w:szCs w:val="24"/>
          <w:rtl/>
        </w:rPr>
        <w:t>للموارد</w:t>
      </w:r>
      <w:r w:rsidR="003533E5" w:rsidRPr="00C90B69">
        <w:rPr>
          <w:rFonts w:ascii="Simplified Arabic" w:hAnsi="Simplified Arabic" w:cs="Simplified Arabic"/>
          <w:sz w:val="24"/>
          <w:szCs w:val="24"/>
          <w:rtl/>
        </w:rPr>
        <w:t>،</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التي</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تسمح</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للتربة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بالاحتفاظ</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بمزيد</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المياه</w:t>
      </w:r>
      <w:r w:rsidR="003533E5" w:rsidRPr="00C90B69">
        <w:rPr>
          <w:rFonts w:ascii="Simplified Arabic" w:hAnsi="Simplified Arabic" w:cs="Simplified Arabic"/>
          <w:sz w:val="24"/>
          <w:szCs w:val="24"/>
        </w:rPr>
        <w:t xml:space="preserve"> )</w:t>
      </w:r>
      <w:r w:rsidR="00853AFD"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وبالتالي</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تزيد</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خفض</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الطلب</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على</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المياه والطاقة</w:t>
      </w:r>
      <w:r w:rsidR="003533E5" w:rsidRPr="00C90B69">
        <w:rPr>
          <w:rFonts w:ascii="Simplified Arabic" w:hAnsi="Simplified Arabic" w:cs="Simplified Arabic"/>
          <w:sz w:val="24"/>
          <w:szCs w:val="24"/>
        </w:rPr>
        <w:t>(</w:t>
      </w:r>
      <w:r w:rsidR="003533E5" w:rsidRPr="00C90B69">
        <w:rPr>
          <w:rFonts w:ascii="Simplified Arabic" w:hAnsi="Simplified Arabic" w:cs="Simplified Arabic"/>
          <w:sz w:val="24"/>
          <w:szCs w:val="24"/>
          <w:rtl/>
        </w:rPr>
        <w:t>،</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والمواد</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العضوية</w:t>
      </w:r>
      <w:r w:rsidR="002529AD">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والمغذيات</w:t>
      </w:r>
      <w:r w:rsidR="002529AD">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وبهذه</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الطريقة،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تساهم</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الزراعة الحافظة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للموارد</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مساهمة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مباشرة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في</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التخفيف</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آثار</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تغير</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المناخ</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والتكيف</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معه،</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مع</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الإسهام</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بفوائد</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إيكولوجية إضافية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وإنتاج</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مستدام</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للأغذية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والألياف</w:t>
      </w:r>
      <w:r w:rsidR="003533E5" w:rsidRPr="00C90B69">
        <w:rPr>
          <w:rFonts w:ascii="Simplified Arabic" w:hAnsi="Simplified Arabic" w:cs="Simplified Arabic"/>
          <w:sz w:val="24"/>
          <w:szCs w:val="24"/>
        </w:rPr>
        <w:t>.</w:t>
      </w:r>
    </w:p>
    <w:p w14:paraId="47573FF1" w14:textId="023199F9" w:rsidR="003533E5" w:rsidRPr="00C90B69" w:rsidRDefault="002529AD" w:rsidP="00772D44">
      <w:pPr>
        <w:tabs>
          <w:tab w:val="left" w:pos="9360"/>
        </w:tabs>
        <w:autoSpaceDE w:val="0"/>
        <w:autoSpaceDN w:val="0"/>
        <w:adjustRightInd w:val="0"/>
        <w:spacing w:after="0" w:line="240" w:lineRule="auto"/>
        <w:contextualSpacing/>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003533E5" w:rsidRPr="00C90B69">
        <w:rPr>
          <w:rFonts w:ascii="Simplified Arabic" w:hAnsi="Simplified Arabic" w:cs="Simplified Arabic"/>
          <w:sz w:val="24"/>
          <w:szCs w:val="24"/>
          <w:rtl/>
        </w:rPr>
        <w:t>ويوفر</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تجنب</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فقدان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الأغذية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وهدرها</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سبيلاً</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آخر</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إلى</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خفض</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انبعاثات</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غازات</w:t>
      </w:r>
      <w:r w:rsidR="003533E5" w:rsidRPr="00C90B69">
        <w:rPr>
          <w:rFonts w:ascii="Simplified Arabic" w:hAnsi="Simplified Arabic" w:cs="Simplified Arabic"/>
          <w:sz w:val="24"/>
          <w:szCs w:val="24"/>
        </w:rPr>
        <w:t xml:space="preserve"> </w:t>
      </w:r>
      <w:r w:rsidR="00FC1662">
        <w:rPr>
          <w:rFonts w:ascii="Simplified Arabic" w:hAnsi="Simplified Arabic" w:cs="Simplified Arabic"/>
          <w:sz w:val="24"/>
          <w:szCs w:val="24"/>
          <w:rtl/>
        </w:rPr>
        <w:t>الدفيئ</w:t>
      </w:r>
      <w:r w:rsidR="00FC1662">
        <w:rPr>
          <w:rFonts w:ascii="Simplified Arabic" w:hAnsi="Simplified Arabic" w:cs="Simplified Arabic" w:hint="cs"/>
          <w:sz w:val="24"/>
          <w:szCs w:val="24"/>
          <w:rtl/>
        </w:rPr>
        <w:t>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وتشير التقديرات</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إلى</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أن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ما</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بين</w:t>
      </w:r>
      <w:r w:rsidR="003533E5" w:rsidRPr="00C90B69">
        <w:rPr>
          <w:rFonts w:ascii="Simplified Arabic" w:hAnsi="Simplified Arabic" w:cs="Simplified Arabic"/>
          <w:sz w:val="24"/>
          <w:szCs w:val="24"/>
        </w:rPr>
        <w:t xml:space="preserve"> </w:t>
      </w:r>
      <w:r w:rsidR="008F6DF0">
        <w:rPr>
          <w:rFonts w:ascii="Simplified Arabic" w:hAnsi="Simplified Arabic" w:cs="Simplified Arabic" w:hint="cs"/>
          <w:sz w:val="24"/>
          <w:szCs w:val="24"/>
          <w:rtl/>
        </w:rPr>
        <w:t>25، 30%</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مجموع</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الأغذية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المنتجة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تُفقد</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أو</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تهدر</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في</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جميع مراحل</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سلاسل</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الإمداد</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الغذائي</w:t>
      </w:r>
      <w:r w:rsidR="007F587E" w:rsidRPr="00C90B69">
        <w:rPr>
          <w:rFonts w:ascii="Simplified Arabic" w:hAnsi="Simplified Arabic" w:cs="Simplified Arabic"/>
          <w:sz w:val="24"/>
          <w:szCs w:val="24"/>
        </w:rPr>
        <w:t xml:space="preserve"> </w:t>
      </w:r>
      <w:r w:rsidR="007F587E" w:rsidRPr="007E54C6">
        <w:rPr>
          <w:rStyle w:val="FootnoteReference"/>
          <w:rFonts w:ascii="Simplified Arabic" w:hAnsi="Simplified Arabic" w:cs="Simplified Arabic"/>
          <w:sz w:val="26"/>
          <w:szCs w:val="26"/>
        </w:rPr>
        <w:footnoteReference w:id="28"/>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فبينما</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تتحلل</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النفايات</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الغذائية، تنطلق</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منها</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غازات</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الدفيئة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وفي</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الفترة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ما</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بين</w:t>
      </w:r>
      <w:r w:rsidR="003533E5" w:rsidRPr="00C90B69">
        <w:rPr>
          <w:rFonts w:ascii="Simplified Arabic" w:hAnsi="Simplified Arabic" w:cs="Simplified Arabic"/>
          <w:sz w:val="24"/>
          <w:szCs w:val="24"/>
        </w:rPr>
        <w:t xml:space="preserve"> </w:t>
      </w:r>
      <w:r w:rsidR="0021632C">
        <w:rPr>
          <w:rFonts w:ascii="Simplified Arabic" w:hAnsi="Simplified Arabic" w:cs="Simplified Arabic" w:hint="cs"/>
          <w:sz w:val="24"/>
          <w:szCs w:val="24"/>
          <w:rtl/>
        </w:rPr>
        <w:t>عامي 2010 ،2016</w:t>
      </w:r>
      <w:r w:rsidR="003533E5" w:rsidRPr="00C90B69">
        <w:rPr>
          <w:rFonts w:ascii="Simplified Arabic" w:hAnsi="Simplified Arabic" w:cs="Simplified Arabic"/>
          <w:sz w:val="24"/>
          <w:szCs w:val="24"/>
          <w:rtl/>
        </w:rPr>
        <w:t>،</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ساهم</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الهدر</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والنفايات الغذائية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العالمية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بنسبة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تتراوح</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بين</w:t>
      </w:r>
      <w:r w:rsidR="003533E5" w:rsidRPr="00C90B69">
        <w:rPr>
          <w:rFonts w:ascii="Simplified Arabic" w:hAnsi="Simplified Arabic" w:cs="Simplified Arabic"/>
          <w:sz w:val="24"/>
          <w:szCs w:val="24"/>
        </w:rPr>
        <w:t xml:space="preserve"> </w:t>
      </w:r>
      <w:r w:rsidR="008F6DF0">
        <w:rPr>
          <w:rFonts w:ascii="Simplified Arabic" w:hAnsi="Simplified Arabic" w:cs="Simplified Arabic" w:hint="cs"/>
          <w:sz w:val="24"/>
          <w:szCs w:val="24"/>
          <w:rtl/>
        </w:rPr>
        <w:t>8 ،10%</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مجموع</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انبعاثات</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غازات</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الدفيئة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البشرية ،</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وهي</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نسبة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يمكن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أن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ترتفع</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إلى</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أكثر</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من</w:t>
      </w:r>
      <w:r w:rsidR="008F6DF0">
        <w:rPr>
          <w:rFonts w:ascii="Simplified Arabic" w:hAnsi="Simplified Arabic" w:cs="Simplified Arabic" w:hint="cs"/>
          <w:sz w:val="24"/>
          <w:szCs w:val="24"/>
          <w:rtl/>
        </w:rPr>
        <w:t>10%</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بحلول</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عام</w:t>
      </w:r>
      <w:r w:rsidR="003533E5" w:rsidRPr="00C90B69">
        <w:rPr>
          <w:rFonts w:ascii="Simplified Arabic" w:hAnsi="Simplified Arabic" w:cs="Simplified Arabic"/>
          <w:sz w:val="24"/>
          <w:szCs w:val="24"/>
        </w:rPr>
        <w:t xml:space="preserve"> </w:t>
      </w:r>
      <w:r w:rsidR="008F6DF0">
        <w:rPr>
          <w:rFonts w:ascii="Simplified Arabic" w:hAnsi="Simplified Arabic" w:cs="Simplified Arabic" w:hint="cs"/>
          <w:sz w:val="24"/>
          <w:szCs w:val="24"/>
          <w:rtl/>
        </w:rPr>
        <w:t xml:space="preserve"> 2050</w:t>
      </w:r>
      <w:r w:rsidR="00D5290D" w:rsidRPr="00C90B69">
        <w:rPr>
          <w:rFonts w:ascii="Simplified Arabic" w:hAnsi="Simplified Arabic" w:cs="Simplified Arabic"/>
          <w:sz w:val="24"/>
          <w:szCs w:val="24"/>
          <w:rtl/>
        </w:rPr>
        <w:t xml:space="preserve"> </w:t>
      </w:r>
      <w:r w:rsidR="003533E5" w:rsidRPr="00C90B69">
        <w:rPr>
          <w:rFonts w:ascii="Simplified Arabic" w:hAnsi="Simplified Arabic" w:cs="Simplified Arabic"/>
          <w:sz w:val="24"/>
          <w:szCs w:val="24"/>
          <w:rtl/>
        </w:rPr>
        <w:t>وبالنظر</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إلى</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أن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الزراعة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تمثل</w:t>
      </w:r>
      <w:r w:rsidR="005F225A">
        <w:rPr>
          <w:rFonts w:ascii="Simplified Arabic" w:hAnsi="Simplified Arabic" w:cs="Simplified Arabic" w:hint="cs"/>
          <w:sz w:val="24"/>
          <w:szCs w:val="24"/>
          <w:rtl/>
        </w:rPr>
        <w:t>69%</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عمليات</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سحب</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المياه</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على الصعيد</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العالمي</w:t>
      </w:r>
      <w:r w:rsidR="00D5290D" w:rsidRPr="00C90B69">
        <w:rPr>
          <w:rFonts w:ascii="Simplified Arabic" w:hAnsi="Simplified Arabic" w:cs="Simplified Arabic"/>
          <w:sz w:val="24"/>
          <w:szCs w:val="24"/>
        </w:rPr>
        <w:t xml:space="preserve"> </w:t>
      </w:r>
      <w:r w:rsidR="00D5290D" w:rsidRPr="007E54C6">
        <w:rPr>
          <w:rStyle w:val="FootnoteReference"/>
          <w:rFonts w:ascii="Simplified Arabic" w:hAnsi="Simplified Arabic" w:cs="Simplified Arabic"/>
          <w:sz w:val="26"/>
          <w:szCs w:val="26"/>
          <w:rtl/>
        </w:rPr>
        <w:footnoteReference w:id="29"/>
      </w:r>
      <w:r w:rsidR="003533E5" w:rsidRPr="00C90B69">
        <w:rPr>
          <w:rFonts w:ascii="Simplified Arabic" w:hAnsi="Simplified Arabic" w:cs="Simplified Arabic"/>
          <w:sz w:val="24"/>
          <w:szCs w:val="24"/>
          <w:rtl/>
        </w:rPr>
        <w:t>،</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فإن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الحد</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النفايات</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الغذائية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يمكن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أن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يكون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له</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أيضاً آثار</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كبيرة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على</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الطلب</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على</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المياه</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والطاقة</w:t>
      </w:r>
      <w:r w:rsidR="003533E5" w:rsidRPr="00C90B69">
        <w:rPr>
          <w:rFonts w:ascii="Simplified Arabic" w:hAnsi="Simplified Arabic" w:cs="Simplified Arabic"/>
          <w:sz w:val="24"/>
          <w:szCs w:val="24"/>
        </w:rPr>
        <w:t>(</w:t>
      </w:r>
      <w:r w:rsidR="003533E5" w:rsidRPr="00C90B69">
        <w:rPr>
          <w:rFonts w:ascii="Simplified Arabic" w:hAnsi="Simplified Arabic" w:cs="Simplified Arabic"/>
          <w:sz w:val="24"/>
          <w:szCs w:val="24"/>
          <w:rtl/>
        </w:rPr>
        <w:t>،</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مما</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يوفر</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وسيلة</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للتكيف</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تخفيف</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الإجهاد</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المائي</w:t>
      </w:r>
      <w:r w:rsidR="003533E5" w:rsidRPr="00C90B69">
        <w:rPr>
          <w:rFonts w:ascii="Simplified Arabic" w:hAnsi="Simplified Arabic" w:cs="Simplified Arabic"/>
          <w:sz w:val="24"/>
          <w:szCs w:val="24"/>
        </w:rPr>
        <w:t>(</w:t>
      </w:r>
      <w:r w:rsidR="003533E5" w:rsidRPr="00C90B69">
        <w:rPr>
          <w:rFonts w:ascii="Simplified Arabic" w:hAnsi="Simplified Arabic" w:cs="Simplified Arabic"/>
          <w:sz w:val="24"/>
          <w:szCs w:val="24"/>
          <w:rtl/>
        </w:rPr>
        <w:t xml:space="preserve"> والتخفيف</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من</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خلال</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خفض</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استخدام</w:t>
      </w:r>
      <w:r w:rsidR="003533E5" w:rsidRPr="00C90B69">
        <w:rPr>
          <w:rFonts w:ascii="Simplified Arabic" w:hAnsi="Simplified Arabic" w:cs="Simplified Arabic"/>
          <w:sz w:val="24"/>
          <w:szCs w:val="24"/>
        </w:rPr>
        <w:t xml:space="preserve"> </w:t>
      </w:r>
      <w:r w:rsidR="003533E5" w:rsidRPr="00C90B69">
        <w:rPr>
          <w:rFonts w:ascii="Simplified Arabic" w:hAnsi="Simplified Arabic" w:cs="Simplified Arabic"/>
          <w:sz w:val="24"/>
          <w:szCs w:val="24"/>
          <w:rtl/>
        </w:rPr>
        <w:t>الطاقة</w:t>
      </w:r>
      <w:r w:rsidR="003533E5" w:rsidRPr="00C90B69">
        <w:rPr>
          <w:rFonts w:ascii="Simplified Arabic" w:hAnsi="Simplified Arabic" w:cs="Simplified Arabic"/>
          <w:sz w:val="24"/>
          <w:szCs w:val="24"/>
        </w:rPr>
        <w:t>(.</w:t>
      </w:r>
    </w:p>
    <w:p w14:paraId="793CCAE0" w14:textId="0BB1E356" w:rsidR="003533E5" w:rsidRPr="00C90B69" w:rsidRDefault="002D3C7F" w:rsidP="00772D44">
      <w:pPr>
        <w:tabs>
          <w:tab w:val="left" w:pos="9360"/>
        </w:tabs>
        <w:autoSpaceDE w:val="0"/>
        <w:autoSpaceDN w:val="0"/>
        <w:adjustRightInd w:val="0"/>
        <w:spacing w:after="0" w:line="240" w:lineRule="auto"/>
        <w:contextualSpacing/>
        <w:jc w:val="both"/>
        <w:rPr>
          <w:rFonts w:ascii="Simplified Arabic" w:hAnsi="Simplified Arabic" w:cs="Simplified Arabic"/>
          <w:b/>
          <w:bCs/>
          <w:sz w:val="24"/>
          <w:szCs w:val="24"/>
          <w:rtl/>
          <w:lang w:bidi="ar-EG"/>
        </w:rPr>
      </w:pPr>
      <w:r w:rsidRPr="00C90B69">
        <w:rPr>
          <w:rFonts w:ascii="Simplified Arabic" w:hAnsi="Simplified Arabic" w:cs="Simplified Arabic"/>
          <w:b/>
          <w:bCs/>
          <w:sz w:val="24"/>
          <w:szCs w:val="24"/>
          <w:rtl/>
        </w:rPr>
        <w:t xml:space="preserve">3-3-3 </w:t>
      </w:r>
      <w:r w:rsidR="003533E5" w:rsidRPr="00C90B69">
        <w:rPr>
          <w:rFonts w:ascii="Simplified Arabic" w:hAnsi="Simplified Arabic" w:cs="Simplified Arabic"/>
          <w:b/>
          <w:bCs/>
          <w:sz w:val="24"/>
          <w:szCs w:val="24"/>
          <w:rtl/>
        </w:rPr>
        <w:t>منظور</w:t>
      </w:r>
      <w:r w:rsidR="003533E5" w:rsidRPr="00C90B69">
        <w:rPr>
          <w:rFonts w:ascii="Simplified Arabic" w:hAnsi="Simplified Arabic" w:cs="Simplified Arabic"/>
          <w:b/>
          <w:bCs/>
          <w:sz w:val="24"/>
          <w:szCs w:val="24"/>
        </w:rPr>
        <w:t xml:space="preserve"> </w:t>
      </w:r>
      <w:r w:rsidR="003533E5" w:rsidRPr="00C90B69">
        <w:rPr>
          <w:rFonts w:ascii="Simplified Arabic" w:hAnsi="Simplified Arabic" w:cs="Simplified Arabic"/>
          <w:b/>
          <w:bCs/>
          <w:sz w:val="24"/>
          <w:szCs w:val="24"/>
          <w:rtl/>
        </w:rPr>
        <w:t>إمدادات</w:t>
      </w:r>
      <w:r w:rsidR="003533E5" w:rsidRPr="00C90B69">
        <w:rPr>
          <w:rFonts w:ascii="Simplified Arabic" w:hAnsi="Simplified Arabic" w:cs="Simplified Arabic"/>
          <w:b/>
          <w:bCs/>
          <w:sz w:val="24"/>
          <w:szCs w:val="24"/>
        </w:rPr>
        <w:t xml:space="preserve"> </w:t>
      </w:r>
      <w:r w:rsidR="003533E5" w:rsidRPr="00C90B69">
        <w:rPr>
          <w:rFonts w:ascii="Simplified Arabic" w:hAnsi="Simplified Arabic" w:cs="Simplified Arabic"/>
          <w:b/>
          <w:bCs/>
          <w:sz w:val="24"/>
          <w:szCs w:val="24"/>
          <w:rtl/>
        </w:rPr>
        <w:t>المياه</w:t>
      </w:r>
      <w:r w:rsidR="003533E5" w:rsidRPr="00C90B69">
        <w:rPr>
          <w:rFonts w:ascii="Simplified Arabic" w:hAnsi="Simplified Arabic" w:cs="Simplified Arabic"/>
          <w:b/>
          <w:bCs/>
          <w:sz w:val="24"/>
          <w:szCs w:val="24"/>
        </w:rPr>
        <w:t xml:space="preserve"> </w:t>
      </w:r>
      <w:r w:rsidR="003533E5" w:rsidRPr="00C90B69">
        <w:rPr>
          <w:rFonts w:ascii="Simplified Arabic" w:hAnsi="Simplified Arabic" w:cs="Simplified Arabic"/>
          <w:b/>
          <w:bCs/>
          <w:sz w:val="24"/>
          <w:szCs w:val="24"/>
          <w:rtl/>
        </w:rPr>
        <w:t>والصرف</w:t>
      </w:r>
      <w:r w:rsidR="003533E5" w:rsidRPr="00C90B69">
        <w:rPr>
          <w:rFonts w:ascii="Simplified Arabic" w:hAnsi="Simplified Arabic" w:cs="Simplified Arabic"/>
          <w:b/>
          <w:bCs/>
          <w:sz w:val="24"/>
          <w:szCs w:val="24"/>
        </w:rPr>
        <w:t xml:space="preserve"> </w:t>
      </w:r>
      <w:r w:rsidR="003533E5" w:rsidRPr="00C90B69">
        <w:rPr>
          <w:rFonts w:ascii="Simplified Arabic" w:hAnsi="Simplified Arabic" w:cs="Simplified Arabic"/>
          <w:b/>
          <w:bCs/>
          <w:sz w:val="24"/>
          <w:szCs w:val="24"/>
          <w:rtl/>
        </w:rPr>
        <w:t>الصحي</w:t>
      </w:r>
      <w:r w:rsidR="003533E5" w:rsidRPr="00C90B69">
        <w:rPr>
          <w:rFonts w:ascii="Simplified Arabic" w:hAnsi="Simplified Arabic" w:cs="Simplified Arabic"/>
          <w:b/>
          <w:bCs/>
          <w:sz w:val="24"/>
          <w:szCs w:val="24"/>
        </w:rPr>
        <w:t xml:space="preserve"> </w:t>
      </w:r>
      <w:r w:rsidR="003533E5" w:rsidRPr="00C90B69">
        <w:rPr>
          <w:rFonts w:ascii="Simplified Arabic" w:hAnsi="Simplified Arabic" w:cs="Simplified Arabic"/>
          <w:b/>
          <w:bCs/>
          <w:sz w:val="24"/>
          <w:szCs w:val="24"/>
          <w:rtl/>
        </w:rPr>
        <w:t>ومعالجة</w:t>
      </w:r>
      <w:r w:rsidR="003533E5" w:rsidRPr="00C90B69">
        <w:rPr>
          <w:rFonts w:ascii="Simplified Arabic" w:hAnsi="Simplified Arabic" w:cs="Simplified Arabic"/>
          <w:b/>
          <w:bCs/>
          <w:sz w:val="24"/>
          <w:szCs w:val="24"/>
        </w:rPr>
        <w:t xml:space="preserve"> </w:t>
      </w:r>
      <w:r w:rsidR="003533E5" w:rsidRPr="00C90B69">
        <w:rPr>
          <w:rFonts w:ascii="Simplified Arabic" w:hAnsi="Simplified Arabic" w:cs="Simplified Arabic"/>
          <w:b/>
          <w:bCs/>
          <w:sz w:val="24"/>
          <w:szCs w:val="24"/>
          <w:rtl/>
        </w:rPr>
        <w:t>مياه</w:t>
      </w:r>
      <w:r w:rsidR="003533E5" w:rsidRPr="00C90B69">
        <w:rPr>
          <w:rFonts w:ascii="Simplified Arabic" w:hAnsi="Simplified Arabic" w:cs="Simplified Arabic"/>
          <w:b/>
          <w:bCs/>
          <w:sz w:val="24"/>
          <w:szCs w:val="24"/>
        </w:rPr>
        <w:t xml:space="preserve"> </w:t>
      </w:r>
      <w:r w:rsidR="003533E5" w:rsidRPr="00C90B69">
        <w:rPr>
          <w:rFonts w:ascii="Simplified Arabic" w:hAnsi="Simplified Arabic" w:cs="Simplified Arabic"/>
          <w:b/>
          <w:bCs/>
          <w:sz w:val="24"/>
          <w:szCs w:val="24"/>
          <w:rtl/>
        </w:rPr>
        <w:t>الصرف</w:t>
      </w:r>
      <w:r w:rsidRPr="00C90B69">
        <w:rPr>
          <w:rFonts w:ascii="Simplified Arabic" w:hAnsi="Simplified Arabic" w:cs="Simplified Arabic"/>
          <w:b/>
          <w:bCs/>
          <w:sz w:val="24"/>
          <w:szCs w:val="24"/>
          <w:rtl/>
        </w:rPr>
        <w:t xml:space="preserve">: </w:t>
      </w:r>
    </w:p>
    <w:p w14:paraId="43DFE171" w14:textId="2E419C6B" w:rsidR="00E51A63" w:rsidRPr="00C90B69" w:rsidRDefault="00B83492" w:rsidP="00635B42">
      <w:pPr>
        <w:tabs>
          <w:tab w:val="left" w:pos="9360"/>
        </w:tabs>
        <w:autoSpaceDE w:val="0"/>
        <w:autoSpaceDN w:val="0"/>
        <w:adjustRightInd w:val="0"/>
        <w:spacing w:after="0" w:line="240" w:lineRule="auto"/>
        <w:contextualSpacing/>
        <w:jc w:val="both"/>
        <w:rPr>
          <w:rFonts w:ascii="Simplified Arabic" w:hAnsi="Simplified Arabic" w:cs="Simplified Arabic"/>
          <w:color w:val="000000"/>
          <w:sz w:val="24"/>
          <w:szCs w:val="24"/>
          <w:rtl/>
        </w:rPr>
      </w:pPr>
      <w:r>
        <w:rPr>
          <w:rFonts w:ascii="Simplified Arabic" w:hAnsi="Simplified Arabic" w:cs="Simplified Arabic" w:hint="cs"/>
          <w:color w:val="000000"/>
          <w:sz w:val="24"/>
          <w:szCs w:val="24"/>
          <w:rtl/>
          <w:lang w:bidi="ar-EG"/>
        </w:rPr>
        <w:t xml:space="preserve">     </w:t>
      </w:r>
      <w:r w:rsidR="00686E93">
        <w:rPr>
          <w:rFonts w:ascii="Simplified Arabic" w:hAnsi="Simplified Arabic" w:cs="Simplified Arabic" w:hint="cs"/>
          <w:color w:val="000000"/>
          <w:sz w:val="24"/>
          <w:szCs w:val="24"/>
          <w:rtl/>
        </w:rPr>
        <w:t xml:space="preserve"> </w:t>
      </w:r>
      <w:r w:rsidR="00A3240B" w:rsidRPr="00C90B69">
        <w:rPr>
          <w:rFonts w:ascii="Simplified Arabic" w:hAnsi="Simplified Arabic" w:cs="Simplified Arabic"/>
          <w:color w:val="000000"/>
          <w:sz w:val="24"/>
          <w:szCs w:val="24"/>
          <w:rtl/>
        </w:rPr>
        <w:t xml:space="preserve">  </w:t>
      </w:r>
      <w:r w:rsidR="003533E5" w:rsidRPr="00C90B69">
        <w:rPr>
          <w:rFonts w:ascii="Simplified Arabic" w:hAnsi="Simplified Arabic" w:cs="Simplified Arabic"/>
          <w:color w:val="000000"/>
          <w:sz w:val="24"/>
          <w:szCs w:val="24"/>
          <w:rtl/>
        </w:rPr>
        <w:t>إلى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جانب</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وفورات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المتصلة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بزيادة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كفاءة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استخدام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يتيح</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تحسين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النهوج</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المتبعة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 معالجة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ولا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سيما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الصرف،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مجموعة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أوسع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فرص</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التخفيف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فعلى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سبيل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المثال،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لإعادة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استخدام 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الصرف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غير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المعالجة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أو</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المعالجة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جزئياً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خفض</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كمية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المرتبطة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باستخراج</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وبالمعالجة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المتقدمة، وبالنقل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الحالات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lastRenderedPageBreak/>
        <w:t>يعاد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فيها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استخدام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الصرف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موقع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الصرف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أو</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بالقرب</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منه</w:t>
      </w:r>
      <w:r w:rsidR="003533E5" w:rsidRPr="00C90B69">
        <w:rPr>
          <w:rFonts w:ascii="Simplified Arabic" w:hAnsi="Simplified Arabic" w:cs="Simplified Arabic"/>
          <w:color w:val="000000"/>
          <w:sz w:val="24"/>
          <w:szCs w:val="24"/>
        </w:rPr>
        <w:t>.</w:t>
      </w:r>
      <w:r w:rsidR="003533E5" w:rsidRPr="00C90B69">
        <w:rPr>
          <w:rFonts w:ascii="Simplified Arabic" w:hAnsi="Simplified Arabic" w:cs="Simplified Arabic"/>
          <w:color w:val="000000"/>
          <w:sz w:val="24"/>
          <w:szCs w:val="24"/>
          <w:rtl/>
        </w:rPr>
        <w:t xml:space="preserve"> وتشكل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الصرف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غير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المعالجة،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مصدراً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هاماً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 مصادر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غازات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الدفيئة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وبالنظر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يزيد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على</w:t>
      </w:r>
      <w:r w:rsidR="008F6DF0">
        <w:rPr>
          <w:rFonts w:ascii="Simplified Arabic" w:hAnsi="Simplified Arabic" w:cs="Simplified Arabic" w:hint="cs"/>
          <w:color w:val="000000"/>
          <w:sz w:val="24"/>
          <w:szCs w:val="24"/>
          <w:rtl/>
        </w:rPr>
        <w:t>80%</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مجموع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الصرف على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الصعيد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العالمي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يجري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صرفه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البيئة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دون</w:t>
      </w:r>
      <w:r w:rsidR="003533E5" w:rsidRPr="00C90B69">
        <w:rPr>
          <w:rFonts w:ascii="Simplified Arabic" w:hAnsi="Simplified Arabic" w:cs="Simplified Arabic"/>
          <w:color w:val="000000"/>
          <w:sz w:val="24"/>
          <w:szCs w:val="24"/>
        </w:rPr>
        <w:t xml:space="preserve"> </w:t>
      </w:r>
      <w:r w:rsidR="00A3240B" w:rsidRPr="00C90B69">
        <w:rPr>
          <w:rFonts w:ascii="Simplified Arabic" w:hAnsi="Simplified Arabic" w:cs="Simplified Arabic"/>
          <w:color w:val="000000"/>
          <w:sz w:val="24"/>
          <w:szCs w:val="24"/>
          <w:rtl/>
        </w:rPr>
        <w:t>معالجة</w:t>
      </w:r>
      <w:r w:rsidR="00D375CE" w:rsidRPr="007E54C6">
        <w:rPr>
          <w:rStyle w:val="FootnoteReference"/>
          <w:rFonts w:ascii="Simplified Arabic" w:hAnsi="Simplified Arabic" w:cs="Simplified Arabic"/>
          <w:color w:val="000000"/>
          <w:sz w:val="26"/>
          <w:szCs w:val="26"/>
          <w:rtl/>
        </w:rPr>
        <w:footnoteReference w:id="30"/>
      </w:r>
      <w:r w:rsidR="003533E5" w:rsidRPr="00C90B69">
        <w:rPr>
          <w:rFonts w:ascii="Simplified Arabic" w:hAnsi="Simplified Arabic" w:cs="Simplified Arabic"/>
          <w:color w:val="000000"/>
          <w:sz w:val="24"/>
          <w:szCs w:val="24"/>
          <w:rtl/>
        </w:rPr>
        <w:t>،</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فإن معالجة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المادة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العضوية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الموجودة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تلك</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قبل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صرفها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تقلل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انبعاثات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غازات الدفيئة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استرداد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الغاز</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الحيوي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الناتج</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عمليات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معالجة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الصرف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واستخدامه لتشغيل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محطة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المعالجة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نفسها،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فتصبح</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المحطة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محايدة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حيث</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ويزداد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تعزيز الوفورات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المتحققة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وتوفر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النظم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المتقدمة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لمعالجة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الصرف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أيضاً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الفرص لاستعادة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المواد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الخام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الأخرى،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مثل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المغذيات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تحويلها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بعد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ذلك</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أسمدة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وبيعها 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الأسواق،</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يزيد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عائد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الاستثمار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خلال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توليد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تدفقات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جديدة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2D3B2B">
        <w:rPr>
          <w:rFonts w:ascii="Simplified Arabic" w:hAnsi="Simplified Arabic" w:cs="Simplified Arabic"/>
          <w:color w:val="000000"/>
          <w:sz w:val="24"/>
          <w:szCs w:val="24"/>
          <w:rtl/>
        </w:rPr>
        <w:t>الإيرادات</w:t>
      </w:r>
      <w:r w:rsidR="00BF3030" w:rsidRPr="00C90B69">
        <w:rPr>
          <w:rFonts w:ascii="Simplified Arabic" w:hAnsi="Simplified Arabic" w:cs="Simplified Arabic"/>
          <w:color w:val="000000"/>
          <w:sz w:val="24"/>
          <w:szCs w:val="24"/>
          <w:rtl/>
        </w:rPr>
        <w:t>،</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جانب</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تحقيق</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فوائد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إضافية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يتعلق</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بصحة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الإنسان</w:t>
      </w:r>
      <w:r w:rsidR="003533E5" w:rsidRPr="00C90B69">
        <w:rPr>
          <w:rFonts w:ascii="Simplified Arabic" w:hAnsi="Simplified Arabic" w:cs="Simplified Arabic"/>
          <w:color w:val="000000"/>
          <w:sz w:val="24"/>
          <w:szCs w:val="24"/>
        </w:rPr>
        <w:t xml:space="preserve"> </w:t>
      </w:r>
      <w:r w:rsidR="00686E93">
        <w:rPr>
          <w:rFonts w:ascii="Simplified Arabic" w:hAnsi="Simplified Arabic" w:cs="Simplified Arabic"/>
          <w:color w:val="000000"/>
          <w:sz w:val="24"/>
          <w:szCs w:val="24"/>
          <w:rtl/>
        </w:rPr>
        <w:t>والبيئ</w:t>
      </w:r>
      <w:r w:rsidR="00635B42">
        <w:rPr>
          <w:rFonts w:ascii="Simplified Arabic" w:hAnsi="Simplified Arabic" w:cs="Simplified Arabic" w:hint="cs"/>
          <w:color w:val="000000"/>
          <w:sz w:val="24"/>
          <w:szCs w:val="24"/>
          <w:rtl/>
        </w:rPr>
        <w:t>ة،</w:t>
      </w:r>
      <w:r w:rsidR="00BF3030" w:rsidRPr="00C90B69">
        <w:rPr>
          <w:rFonts w:ascii="Simplified Arabic" w:hAnsi="Simplified Arabic" w:cs="Simplified Arabic"/>
          <w:color w:val="000000"/>
          <w:sz w:val="24"/>
          <w:szCs w:val="24"/>
          <w:rtl/>
        </w:rPr>
        <w:t xml:space="preserve"> </w:t>
      </w:r>
      <w:r w:rsidR="003533E5" w:rsidRPr="00C90B69">
        <w:rPr>
          <w:rFonts w:ascii="Simplified Arabic" w:hAnsi="Simplified Arabic" w:cs="Simplified Arabic"/>
          <w:color w:val="000000"/>
          <w:sz w:val="24"/>
          <w:szCs w:val="24"/>
          <w:rtl/>
        </w:rPr>
        <w:t>غير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معالجة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الصرف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حد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ذاتها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تؤدي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إطلاق</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أنواع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معينة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غازات الدفيئة</w:t>
      </w:r>
      <w:r w:rsidR="003533E5" w:rsidRPr="00C90B69">
        <w:rPr>
          <w:rFonts w:ascii="Simplified Arabic" w:hAnsi="Simplified Arabic" w:cs="Simplified Arabic"/>
          <w:color w:val="000000"/>
          <w:sz w:val="24"/>
          <w:szCs w:val="24"/>
        </w:rPr>
        <w:t xml:space="preserve"> </w:t>
      </w:r>
      <w:r w:rsidR="0055260D">
        <w:rPr>
          <w:rFonts w:ascii="Simplified Arabic" w:hAnsi="Simplified Arabic" w:cs="Simplified Arabic" w:hint="cs"/>
          <w:color w:val="000000"/>
          <w:sz w:val="24"/>
          <w:szCs w:val="24"/>
          <w:rtl/>
        </w:rPr>
        <w:t xml:space="preserve">والتي </w:t>
      </w:r>
      <w:r w:rsidR="003533E5" w:rsidRPr="00C90B69">
        <w:rPr>
          <w:rFonts w:ascii="Simplified Arabic" w:hAnsi="Simplified Arabic" w:cs="Simplified Arabic"/>
          <w:color w:val="000000"/>
          <w:sz w:val="24"/>
          <w:szCs w:val="24"/>
          <w:rtl/>
        </w:rPr>
        <w:t>تمثل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يقدر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بنسبة</w:t>
      </w:r>
      <w:r w:rsidR="003533E5" w:rsidRPr="00C90B69">
        <w:rPr>
          <w:rFonts w:ascii="Simplified Arabic" w:hAnsi="Simplified Arabic" w:cs="Simplified Arabic"/>
          <w:color w:val="000000"/>
          <w:sz w:val="24"/>
          <w:szCs w:val="24"/>
        </w:rPr>
        <w:t xml:space="preserve"> </w:t>
      </w:r>
      <w:r w:rsidR="008F6DF0">
        <w:rPr>
          <w:rFonts w:ascii="Simplified Arabic" w:hAnsi="Simplified Arabic" w:cs="Simplified Arabic" w:hint="cs"/>
          <w:color w:val="000000"/>
          <w:sz w:val="24"/>
          <w:szCs w:val="24"/>
          <w:rtl/>
        </w:rPr>
        <w:t>26%</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انبعاثات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غازات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الدفيئة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تنشأ</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ضمن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سلسلة المياه</w:t>
      </w:r>
      <w:r w:rsidR="003533E5" w:rsidRPr="00C90B69">
        <w:rPr>
          <w:rFonts w:ascii="Simplified Arabic" w:hAnsi="Simplified Arabic" w:cs="Simplified Arabic"/>
          <w:color w:val="000000"/>
          <w:sz w:val="24"/>
          <w:szCs w:val="24"/>
        </w:rPr>
        <w:t xml:space="preserve">" </w:t>
      </w:r>
      <w:r w:rsidR="00E73C95">
        <w:rPr>
          <w:rFonts w:ascii="Simplified Arabic" w:hAnsi="Simplified Arabic" w:cs="Simplified Arabic"/>
          <w:color w:val="000000"/>
          <w:sz w:val="24"/>
          <w:szCs w:val="24"/>
          <w:rtl/>
        </w:rPr>
        <w:t>بأكمله</w:t>
      </w:r>
      <w:r w:rsidR="00E73C95">
        <w:rPr>
          <w:rFonts w:ascii="Simplified Arabic" w:hAnsi="Simplified Arabic" w:cs="Simplified Arabic" w:hint="cs"/>
          <w:color w:val="000000"/>
          <w:sz w:val="24"/>
          <w:szCs w:val="24"/>
          <w:rtl/>
        </w:rPr>
        <w:t>ا</w:t>
      </w:r>
      <w:r w:rsidR="000F0287" w:rsidRPr="00C90B69">
        <w:rPr>
          <w:rFonts w:ascii="Simplified Arabic" w:hAnsi="Simplified Arabic" w:cs="Simplified Arabic"/>
          <w:color w:val="000000"/>
          <w:sz w:val="24"/>
          <w:szCs w:val="24"/>
        </w:rPr>
        <w:t xml:space="preserve"> </w:t>
      </w:r>
      <w:r w:rsidR="000F0287" w:rsidRPr="00C90B69">
        <w:rPr>
          <w:rStyle w:val="FootnoteReference"/>
          <w:rFonts w:ascii="Simplified Arabic" w:hAnsi="Simplified Arabic" w:cs="Simplified Arabic"/>
          <w:color w:val="000000"/>
          <w:sz w:val="24"/>
          <w:szCs w:val="24"/>
        </w:rPr>
        <w:footnoteReference w:id="31"/>
      </w:r>
    </w:p>
    <w:p w14:paraId="08FC87D5" w14:textId="2ADE4E7F" w:rsidR="00E21FAC" w:rsidRDefault="00E51A63" w:rsidP="00772D44">
      <w:pPr>
        <w:tabs>
          <w:tab w:val="left" w:pos="9360"/>
        </w:tabs>
        <w:autoSpaceDE w:val="0"/>
        <w:autoSpaceDN w:val="0"/>
        <w:adjustRightInd w:val="0"/>
        <w:spacing w:after="0" w:line="240" w:lineRule="auto"/>
        <w:contextualSpacing/>
        <w:jc w:val="both"/>
        <w:rPr>
          <w:rFonts w:ascii="Simplified Arabic" w:hAnsi="Simplified Arabic" w:cs="Simplified Arabic"/>
          <w:color w:val="000000"/>
          <w:sz w:val="24"/>
          <w:szCs w:val="24"/>
          <w:rtl/>
        </w:rPr>
      </w:pPr>
      <w:r w:rsidRPr="00C90B69">
        <w:rPr>
          <w:rFonts w:ascii="Simplified Arabic" w:hAnsi="Simplified Arabic" w:cs="Simplified Arabic"/>
          <w:color w:val="000000"/>
          <w:sz w:val="24"/>
          <w:szCs w:val="24"/>
        </w:rPr>
        <w:t xml:space="preserve"> </w:t>
      </w:r>
      <w:r w:rsidR="00B83492">
        <w:rPr>
          <w:rFonts w:ascii="Simplified Arabic" w:hAnsi="Simplified Arabic" w:cs="Simplified Arabic"/>
          <w:color w:val="000000"/>
          <w:sz w:val="24"/>
          <w:szCs w:val="24"/>
        </w:rPr>
        <w:t xml:space="preserve">     </w:t>
      </w:r>
      <w:r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للأراضي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الرطبة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المنشأة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تكون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فعالة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معالجة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الصرف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القليل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مدخلات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الطاقة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الإضافية أو</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بدونها</w:t>
      </w:r>
      <w:r w:rsidR="003533E5" w:rsidRPr="00C90B69">
        <w:rPr>
          <w:rFonts w:ascii="Simplified Arabic" w:hAnsi="Simplified Arabic" w:cs="Simplified Arabic"/>
          <w:color w:val="000000"/>
          <w:sz w:val="24"/>
          <w:szCs w:val="24"/>
        </w:rPr>
        <w:t>(</w:t>
      </w:r>
      <w:r w:rsidR="003533E5" w:rsidRPr="00C90B69">
        <w:rPr>
          <w:rFonts w:ascii="Simplified Arabic" w:hAnsi="Simplified Arabic" w:cs="Simplified Arabic"/>
          <w:color w:val="000000"/>
          <w:sz w:val="24"/>
          <w:szCs w:val="24"/>
          <w:rtl/>
        </w:rPr>
        <w:t>،</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ولا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سيما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الأماكن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يمثل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فيها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انخفاض</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مستوى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التكنولوجيا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والصيانة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قيوداً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تشغيلية،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مما</w:t>
      </w:r>
      <w:r w:rsidR="003533E5" w:rsidRPr="00C90B69">
        <w:rPr>
          <w:rFonts w:ascii="Simplified Arabic" w:hAnsi="Simplified Arabic" w:cs="Simplified Arabic"/>
          <w:color w:val="000000"/>
          <w:sz w:val="24"/>
          <w:szCs w:val="24"/>
        </w:rPr>
        <w:t xml:space="preserve"> </w:t>
      </w:r>
      <w:r w:rsidRPr="00C90B69">
        <w:rPr>
          <w:rFonts w:ascii="Simplified Arabic" w:hAnsi="Simplified Arabic" w:cs="Simplified Arabic"/>
          <w:color w:val="000000"/>
          <w:sz w:val="24"/>
          <w:szCs w:val="24"/>
          <w:rtl/>
        </w:rPr>
        <w:t xml:space="preserve">يوفر مصدراً </w:t>
      </w:r>
      <w:r w:rsidR="003533E5" w:rsidRPr="00C90B69">
        <w:rPr>
          <w:rFonts w:ascii="Simplified Arabic" w:hAnsi="Simplified Arabic" w:cs="Simplified Arabic"/>
          <w:color w:val="000000"/>
          <w:sz w:val="24"/>
          <w:szCs w:val="24"/>
          <w:rtl/>
        </w:rPr>
        <w:t>غير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مكلف</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نسبياً</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للمياه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اللازمة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لأغراض</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الري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حين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الكتلة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الأحيائية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تُجمَع</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الأراضي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الرطبة المنشأة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يمكن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تستخدم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كمصدر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وقود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متجدد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للجيل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الثاني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من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الوقود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الأحيائي</w:t>
      </w:r>
      <w:r w:rsidR="003533E5" w:rsidRPr="00C90B69">
        <w:rPr>
          <w:rFonts w:ascii="Simplified Arabic" w:hAnsi="Simplified Arabic" w:cs="Simplified Arabic"/>
          <w:color w:val="000000"/>
          <w:sz w:val="24"/>
          <w:szCs w:val="24"/>
        </w:rPr>
        <w:t xml:space="preserve"> </w:t>
      </w:r>
      <w:r w:rsidRPr="00C90B69">
        <w:rPr>
          <w:rFonts w:ascii="Simplified Arabic" w:hAnsi="Simplified Arabic" w:cs="Simplified Arabic"/>
          <w:color w:val="000000"/>
          <w:sz w:val="24"/>
          <w:szCs w:val="24"/>
          <w:rtl/>
        </w:rPr>
        <w:t>،</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فإن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بعض</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الأدلة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تشير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إلى</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أن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هذه</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النُظم</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تعمل</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كمصادر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صافية</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لغازات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الدفيئة في</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الغلاف</w:t>
      </w:r>
      <w:r w:rsidR="003533E5" w:rsidRPr="00C90B69">
        <w:rPr>
          <w:rFonts w:ascii="Simplified Arabic" w:hAnsi="Simplified Arabic" w:cs="Simplified Arabic"/>
          <w:color w:val="000000"/>
          <w:sz w:val="24"/>
          <w:szCs w:val="24"/>
        </w:rPr>
        <w:t xml:space="preserve"> </w:t>
      </w:r>
      <w:r w:rsidR="00CA311C">
        <w:rPr>
          <w:rFonts w:ascii="Simplified Arabic" w:hAnsi="Simplified Arabic" w:cs="Simplified Arabic"/>
          <w:color w:val="000000"/>
          <w:sz w:val="24"/>
          <w:szCs w:val="24"/>
          <w:rtl/>
        </w:rPr>
        <w:t>الجوي</w:t>
      </w:r>
      <w:r w:rsidR="003533E5" w:rsidRPr="00C90B69">
        <w:rPr>
          <w:rFonts w:ascii="Simplified Arabic" w:hAnsi="Simplified Arabic" w:cs="Simplified Arabic"/>
          <w:color w:val="000000"/>
          <w:sz w:val="24"/>
          <w:szCs w:val="24"/>
          <w:rtl/>
        </w:rPr>
        <w:t>،</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وإن</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كانت</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بعض</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التقارير</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تفيد</w:t>
      </w:r>
      <w:r w:rsidR="003533E5" w:rsidRPr="00C90B69">
        <w:rPr>
          <w:rFonts w:ascii="Simplified Arabic" w:hAnsi="Simplified Arabic" w:cs="Simplified Arabic"/>
          <w:color w:val="000000"/>
          <w:sz w:val="24"/>
          <w:szCs w:val="24"/>
        </w:rPr>
        <w:t xml:space="preserve"> </w:t>
      </w:r>
      <w:r w:rsidR="003533E5" w:rsidRPr="00C90B69">
        <w:rPr>
          <w:rFonts w:ascii="Simplified Arabic" w:hAnsi="Simplified Arabic" w:cs="Simplified Arabic"/>
          <w:color w:val="000000"/>
          <w:sz w:val="24"/>
          <w:szCs w:val="24"/>
          <w:rtl/>
        </w:rPr>
        <w:t>العكس</w:t>
      </w:r>
      <w:r w:rsidR="003533E5" w:rsidRPr="00C90B69">
        <w:rPr>
          <w:rFonts w:ascii="Simplified Arabic" w:hAnsi="Simplified Arabic" w:cs="Simplified Arabic"/>
          <w:color w:val="000000"/>
          <w:sz w:val="24"/>
          <w:szCs w:val="24"/>
        </w:rPr>
        <w:t xml:space="preserve"> </w:t>
      </w:r>
      <w:r w:rsidR="00E73C95">
        <w:rPr>
          <w:rFonts w:ascii="Simplified Arabic" w:hAnsi="Simplified Arabic" w:cs="Simplified Arabic"/>
          <w:color w:val="000000"/>
          <w:sz w:val="24"/>
          <w:szCs w:val="24"/>
          <w:rtl/>
        </w:rPr>
        <w:t>أيضاَ</w:t>
      </w:r>
      <w:r w:rsidR="00CC6812" w:rsidRPr="00E73C95">
        <w:rPr>
          <w:rStyle w:val="FootnoteReference"/>
          <w:rFonts w:ascii="Simplified Arabic" w:hAnsi="Simplified Arabic" w:cs="Simplified Arabic"/>
          <w:color w:val="000000"/>
          <w:sz w:val="28"/>
          <w:szCs w:val="28"/>
          <w:rtl/>
        </w:rPr>
        <w:footnoteReference w:id="32"/>
      </w:r>
      <w:r w:rsidR="00E73C95">
        <w:rPr>
          <w:rFonts w:ascii="Simplified Arabic" w:hAnsi="Simplified Arabic" w:cs="Simplified Arabic" w:hint="cs"/>
          <w:color w:val="000000"/>
          <w:sz w:val="24"/>
          <w:szCs w:val="24"/>
          <w:rtl/>
        </w:rPr>
        <w:t>.</w:t>
      </w:r>
    </w:p>
    <w:p w14:paraId="52E4975B" w14:textId="39D38A06" w:rsidR="00237995" w:rsidRPr="00237995" w:rsidRDefault="0055260D" w:rsidP="00772D44">
      <w:pPr>
        <w:autoSpaceDE w:val="0"/>
        <w:autoSpaceDN w:val="0"/>
        <w:adjustRightInd w:val="0"/>
        <w:spacing w:after="0" w:line="240" w:lineRule="auto"/>
        <w:jc w:val="both"/>
        <w:rPr>
          <w:rFonts w:ascii="Simplified Arabic" w:hAnsi="Simplified Arabic" w:cs="Simplified Arabic"/>
          <w:color w:val="000000"/>
          <w:sz w:val="24"/>
          <w:szCs w:val="24"/>
        </w:rPr>
      </w:pPr>
      <w:r>
        <w:rPr>
          <w:rFonts w:ascii="Simplified Arabic" w:hAnsi="Simplified Arabic" w:cs="Simplified Arabic" w:hint="cs"/>
          <w:color w:val="000000"/>
          <w:sz w:val="24"/>
          <w:szCs w:val="24"/>
          <w:rtl/>
        </w:rPr>
        <w:t xml:space="preserve">     </w:t>
      </w:r>
      <w:r w:rsidR="00237995" w:rsidRPr="00237995">
        <w:rPr>
          <w:rFonts w:ascii="Simplified Arabic" w:hAnsi="Simplified Arabic" w:cs="Simplified Arabic" w:hint="cs"/>
          <w:color w:val="000000"/>
          <w:sz w:val="24"/>
          <w:szCs w:val="24"/>
          <w:rtl/>
        </w:rPr>
        <w:t>ووفقاً</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للأمم</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المتحدة</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يمكن</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أن</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تخدم</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برامج</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تنمية</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المياه</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وإدارتها</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إذا</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ما</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خططت</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بشكل</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صحيح</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وظائف</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متعددة،</w:t>
      </w:r>
      <w:r w:rsidR="00237995">
        <w:rPr>
          <w:rFonts w:ascii="Simplified Arabic" w:hAnsi="Simplified Arabic" w:cs="Simplified Arabic" w:hint="cs"/>
          <w:color w:val="000000"/>
          <w:sz w:val="24"/>
          <w:szCs w:val="24"/>
          <w:rtl/>
        </w:rPr>
        <w:t xml:space="preserve"> </w:t>
      </w:r>
      <w:r w:rsidR="00237995" w:rsidRPr="00237995">
        <w:rPr>
          <w:rFonts w:ascii="Simplified Arabic" w:hAnsi="Simplified Arabic" w:cs="Simplified Arabic" w:hint="cs"/>
          <w:color w:val="000000"/>
          <w:sz w:val="24"/>
          <w:szCs w:val="24"/>
          <w:rtl/>
        </w:rPr>
        <w:t>بدءاً</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من</w:t>
      </w:r>
      <w:r w:rsid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المساهمة</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في</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إنتاج</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الطاقة</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والغذاء</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وصولاً</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إلى</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مساعدة</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المجتمعات</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المحلية</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على</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التكيّف</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مع</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تغير</w:t>
      </w:r>
      <w:r w:rsidR="00237995" w:rsidRPr="00237995">
        <w:rPr>
          <w:rFonts w:ascii="Simplified Arabic" w:hAnsi="Simplified Arabic" w:cs="Simplified Arabic"/>
          <w:color w:val="000000"/>
          <w:sz w:val="24"/>
          <w:szCs w:val="24"/>
        </w:rPr>
        <w:t xml:space="preserve"> </w:t>
      </w:r>
      <w:r w:rsidR="00237995" w:rsidRPr="00237995">
        <w:rPr>
          <w:rFonts w:ascii="Simplified Arabic" w:hAnsi="Simplified Arabic" w:cs="Simplified Arabic" w:hint="cs"/>
          <w:color w:val="000000"/>
          <w:sz w:val="24"/>
          <w:szCs w:val="24"/>
          <w:rtl/>
        </w:rPr>
        <w:t>المناخ</w:t>
      </w:r>
      <w:r w:rsidR="00237995" w:rsidRPr="00237995">
        <w:rPr>
          <w:rFonts w:ascii="Simplified Arabic" w:hAnsi="Simplified Arabic" w:cs="Simplified Arabic"/>
          <w:color w:val="000000"/>
          <w:sz w:val="24"/>
          <w:szCs w:val="24"/>
        </w:rPr>
        <w:t>.</w:t>
      </w:r>
    </w:p>
    <w:p w14:paraId="61C371CF" w14:textId="44C412A3" w:rsidR="00CA311C" w:rsidRDefault="00237995" w:rsidP="00772D44">
      <w:pPr>
        <w:autoSpaceDE w:val="0"/>
        <w:autoSpaceDN w:val="0"/>
        <w:adjustRightInd w:val="0"/>
        <w:spacing w:after="0" w:line="240" w:lineRule="auto"/>
        <w:jc w:val="both"/>
        <w:rPr>
          <w:rFonts w:ascii="Simplified Arabic" w:hAnsi="Simplified Arabic" w:cs="Simplified Arabic"/>
          <w:color w:val="000000"/>
          <w:sz w:val="24"/>
          <w:szCs w:val="24"/>
          <w:rtl/>
        </w:rPr>
      </w:pPr>
      <w:r w:rsidRPr="00237995">
        <w:rPr>
          <w:rFonts w:ascii="Simplified Arabic" w:hAnsi="Simplified Arabic" w:cs="Simplified Arabic" w:hint="cs"/>
          <w:color w:val="000000"/>
          <w:sz w:val="24"/>
          <w:szCs w:val="24"/>
          <w:rtl/>
        </w:rPr>
        <w:t>وهناك</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حاجة</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إلى</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نهج</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ترابط</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لإدارة</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القطاعات</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من</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خلال</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تعزيز</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الحوار</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والتعاون</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والتنسيق،</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وذلك</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لكفالة</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أن</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تؤخذ</w:t>
      </w:r>
      <w:r>
        <w:rPr>
          <w:rFonts w:ascii="Simplified Arabic" w:hAnsi="Simplified Arabic" w:cs="Simplified Arabic" w:hint="cs"/>
          <w:color w:val="000000"/>
          <w:sz w:val="24"/>
          <w:szCs w:val="24"/>
          <w:rtl/>
        </w:rPr>
        <w:t xml:space="preserve"> </w:t>
      </w:r>
      <w:r w:rsidRPr="00237995">
        <w:rPr>
          <w:rFonts w:ascii="Simplified Arabic" w:hAnsi="Simplified Arabic" w:cs="Simplified Arabic" w:hint="cs"/>
          <w:color w:val="000000"/>
          <w:sz w:val="24"/>
          <w:szCs w:val="24"/>
          <w:rtl/>
        </w:rPr>
        <w:t>المنافع</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المشتركة</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والمقايضات</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بالاعتبار</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وأن</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توضع</w:t>
      </w:r>
      <w:r w:rsidRPr="00237995">
        <w:rPr>
          <w:rFonts w:ascii="Simplified Arabic" w:hAnsi="Simplified Arabic" w:cs="Simplified Arabic"/>
          <w:color w:val="000000"/>
          <w:sz w:val="24"/>
          <w:szCs w:val="24"/>
        </w:rPr>
        <w:t xml:space="preserve"> </w:t>
      </w:r>
      <w:r w:rsidRPr="00237995">
        <w:rPr>
          <w:rFonts w:ascii="Simplified Arabic" w:hAnsi="Simplified Arabic" w:cs="Simplified Arabic" w:hint="cs"/>
          <w:color w:val="000000"/>
          <w:sz w:val="24"/>
          <w:szCs w:val="24"/>
          <w:rtl/>
        </w:rPr>
        <w:t>الضمانات</w:t>
      </w:r>
      <w:r w:rsidRPr="00237995">
        <w:rPr>
          <w:rFonts w:ascii="Simplified Arabic" w:hAnsi="Simplified Arabic" w:cs="Simplified Arabic"/>
          <w:color w:val="000000"/>
          <w:sz w:val="24"/>
          <w:szCs w:val="24"/>
        </w:rPr>
        <w:t xml:space="preserve"> </w:t>
      </w:r>
      <w:r w:rsidR="00E21FAC">
        <w:rPr>
          <w:rFonts w:ascii="Simplified Arabic" w:hAnsi="Simplified Arabic" w:cs="Simplified Arabic" w:hint="cs"/>
          <w:color w:val="000000"/>
          <w:sz w:val="24"/>
          <w:szCs w:val="24"/>
          <w:rtl/>
        </w:rPr>
        <w:t>المناسبة</w:t>
      </w:r>
      <w:r w:rsidR="00E21FAC" w:rsidRPr="00E73C95">
        <w:rPr>
          <w:rStyle w:val="FootnoteReference"/>
          <w:rFonts w:ascii="Simplified Arabic" w:hAnsi="Simplified Arabic" w:cs="Simplified Arabic"/>
          <w:color w:val="000000"/>
          <w:sz w:val="28"/>
          <w:szCs w:val="28"/>
          <w:rtl/>
        </w:rPr>
        <w:footnoteReference w:id="33"/>
      </w:r>
      <w:r w:rsidR="004F4C85">
        <w:rPr>
          <w:rFonts w:ascii="Simplified Arabic" w:hAnsi="Simplified Arabic" w:cs="Simplified Arabic"/>
          <w:color w:val="000000"/>
          <w:sz w:val="24"/>
          <w:szCs w:val="24"/>
        </w:rPr>
        <w:t>.</w:t>
      </w:r>
    </w:p>
    <w:p w14:paraId="310BC85D" w14:textId="77777777" w:rsidR="000A7855" w:rsidRPr="000A7855" w:rsidRDefault="000A7855" w:rsidP="00772D44">
      <w:pPr>
        <w:autoSpaceDE w:val="0"/>
        <w:autoSpaceDN w:val="0"/>
        <w:adjustRightInd w:val="0"/>
        <w:spacing w:after="0" w:line="240" w:lineRule="auto"/>
        <w:jc w:val="both"/>
        <w:rPr>
          <w:rFonts w:ascii="Simplified Arabic" w:hAnsi="Simplified Arabic" w:cs="Simplified Arabic"/>
          <w:color w:val="000000"/>
          <w:sz w:val="14"/>
          <w:szCs w:val="14"/>
          <w:rtl/>
          <w:lang w:bidi="ar-EG"/>
        </w:rPr>
      </w:pPr>
    </w:p>
    <w:p w14:paraId="4B2AC457" w14:textId="22824363" w:rsidR="000C0E28" w:rsidRPr="00567DD9" w:rsidRDefault="000C0E28" w:rsidP="00772D44">
      <w:pPr>
        <w:tabs>
          <w:tab w:val="left" w:pos="9360"/>
        </w:tabs>
        <w:autoSpaceDE w:val="0"/>
        <w:autoSpaceDN w:val="0"/>
        <w:adjustRightInd w:val="0"/>
        <w:spacing w:after="0" w:line="240" w:lineRule="auto"/>
        <w:jc w:val="both"/>
        <w:rPr>
          <w:rFonts w:ascii="Simplified Arabic" w:hAnsi="Simplified Arabic" w:cs="Simplified Arabic"/>
          <w:b/>
          <w:bCs/>
          <w:sz w:val="24"/>
          <w:szCs w:val="24"/>
          <w:rtl/>
        </w:rPr>
      </w:pPr>
      <w:r w:rsidRPr="00567DD9">
        <w:rPr>
          <w:rFonts w:ascii="Simplified Arabic" w:hAnsi="Simplified Arabic" w:cs="Simplified Arabic" w:hint="cs"/>
          <w:b/>
          <w:bCs/>
          <w:sz w:val="24"/>
          <w:szCs w:val="24"/>
          <w:rtl/>
        </w:rPr>
        <w:t>3</w:t>
      </w:r>
      <w:r w:rsidRPr="00567DD9">
        <w:rPr>
          <w:rFonts w:ascii="Simplified Arabic" w:hAnsi="Simplified Arabic" w:cs="Simplified Arabic"/>
          <w:b/>
          <w:bCs/>
          <w:sz w:val="24"/>
          <w:szCs w:val="24"/>
          <w:rtl/>
        </w:rPr>
        <w:t>-</w:t>
      </w:r>
      <w:r>
        <w:rPr>
          <w:rFonts w:ascii="Simplified Arabic" w:hAnsi="Simplified Arabic" w:cs="Simplified Arabic" w:hint="cs"/>
          <w:b/>
          <w:bCs/>
          <w:sz w:val="24"/>
          <w:szCs w:val="24"/>
          <w:rtl/>
        </w:rPr>
        <w:t>4</w:t>
      </w:r>
      <w:r w:rsidRPr="00567DD9">
        <w:rPr>
          <w:rFonts w:ascii="Simplified Arabic" w:hAnsi="Simplified Arabic" w:cs="Simplified Arabic"/>
          <w:b/>
          <w:bCs/>
          <w:sz w:val="24"/>
          <w:szCs w:val="24"/>
          <w:rtl/>
        </w:rPr>
        <w:t xml:space="preserve"> تطبيق</w:t>
      </w:r>
      <w:r w:rsidR="0011700E">
        <w:rPr>
          <w:rFonts w:ascii="Simplified Arabic" w:hAnsi="Simplified Arabic" w:cs="Simplified Arabic" w:hint="cs"/>
          <w:b/>
          <w:bCs/>
          <w:sz w:val="24"/>
          <w:szCs w:val="24"/>
          <w:rtl/>
        </w:rPr>
        <w:t xml:space="preserve"> أ</w:t>
      </w:r>
      <w:r w:rsidRPr="00567DD9">
        <w:rPr>
          <w:rFonts w:ascii="Simplified Arabic" w:hAnsi="Simplified Arabic" w:cs="Simplified Arabic" w:hint="cs"/>
          <w:b/>
          <w:bCs/>
          <w:sz w:val="24"/>
          <w:szCs w:val="24"/>
          <w:rtl/>
        </w:rPr>
        <w:t>ساليب النمذجة العلمية</w:t>
      </w:r>
      <w:r w:rsidRPr="00567DD9">
        <w:rPr>
          <w:rFonts w:ascii="Simplified Arabic" w:hAnsi="Simplified Arabic" w:cs="Simplified Arabic"/>
          <w:b/>
          <w:bCs/>
          <w:sz w:val="24"/>
          <w:szCs w:val="24"/>
          <w:rtl/>
        </w:rPr>
        <w:t xml:space="preserve"> لتوضيح الآثار المباشرة وغير المباشرة لاستخدامات الموارد : </w:t>
      </w:r>
    </w:p>
    <w:p w14:paraId="42BB2708" w14:textId="0B1BA57F" w:rsidR="000C0E28" w:rsidRPr="00C90B69" w:rsidRDefault="008B1670" w:rsidP="00772D44">
      <w:pPr>
        <w:tabs>
          <w:tab w:val="left" w:pos="9360"/>
        </w:tabs>
        <w:autoSpaceDE w:val="0"/>
        <w:autoSpaceDN w:val="0"/>
        <w:adjustRightInd w:val="0"/>
        <w:spacing w:after="0" w:line="240" w:lineRule="auto"/>
        <w:contextualSpacing/>
        <w:jc w:val="both"/>
        <w:rPr>
          <w:rFonts w:ascii="Simplified Arabic" w:hAnsi="Simplified Arabic" w:cs="Simplified Arabic"/>
          <w:sz w:val="24"/>
          <w:szCs w:val="24"/>
          <w:rtl/>
        </w:rPr>
      </w:pPr>
      <w:r>
        <w:rPr>
          <w:rFonts w:ascii="Simplified Arabic" w:hAnsi="Simplified Arabic" w:cs="Simplified Arabic"/>
          <w:sz w:val="24"/>
          <w:szCs w:val="24"/>
          <w:rtl/>
        </w:rPr>
        <w:t xml:space="preserve">    </w:t>
      </w:r>
      <w:r w:rsidR="000C0E28" w:rsidRPr="00C90B69">
        <w:rPr>
          <w:rFonts w:ascii="Simplified Arabic" w:hAnsi="Simplified Arabic" w:cs="Simplified Arabic"/>
          <w:sz w:val="24"/>
          <w:szCs w:val="24"/>
          <w:rtl/>
        </w:rPr>
        <w:t xml:space="preserve">تفاعلات الرابطة </w:t>
      </w:r>
      <w:r w:rsidR="000C0E28" w:rsidRPr="00C90B69">
        <w:rPr>
          <w:rFonts w:ascii="Simplified Arabic" w:hAnsi="Simplified Arabic" w:cs="Simplified Arabic"/>
          <w:sz w:val="24"/>
          <w:szCs w:val="24"/>
        </w:rPr>
        <w:t>WEF</w:t>
      </w:r>
      <w:r w:rsidR="000C0E28" w:rsidRPr="00C90B69">
        <w:rPr>
          <w:rFonts w:ascii="Simplified Arabic" w:hAnsi="Simplified Arabic" w:cs="Simplified Arabic"/>
          <w:sz w:val="24"/>
          <w:szCs w:val="24"/>
          <w:rtl/>
        </w:rPr>
        <w:t xml:space="preserve"> ديناميكية وتؤثر بشكل مباشر وغير مباشر على بعضها البعض </w:t>
      </w:r>
      <w:r>
        <w:rPr>
          <w:rFonts w:ascii="Simplified Arabic" w:hAnsi="Simplified Arabic" w:cs="Simplified Arabic" w:hint="cs"/>
          <w:sz w:val="24"/>
          <w:szCs w:val="24"/>
          <w:rtl/>
        </w:rPr>
        <w:t>و</w:t>
      </w:r>
      <w:r w:rsidR="000C0E28" w:rsidRPr="00C90B69">
        <w:rPr>
          <w:rFonts w:ascii="Simplified Arabic" w:hAnsi="Simplified Arabic" w:cs="Simplified Arabic"/>
          <w:sz w:val="24"/>
          <w:szCs w:val="24"/>
          <w:rtl/>
        </w:rPr>
        <w:t>يمكن أن تساعد نماذج التقييم الكمي المترابطة في التخفيف من آثار التفاعلات وفي تحديد المفاضلات.</w:t>
      </w:r>
    </w:p>
    <w:p w14:paraId="20D52730" w14:textId="77777777" w:rsidR="000C0E28" w:rsidRDefault="000C0E28" w:rsidP="00772D44">
      <w:pPr>
        <w:tabs>
          <w:tab w:val="left" w:pos="9360"/>
        </w:tabs>
        <w:autoSpaceDE w:val="0"/>
        <w:autoSpaceDN w:val="0"/>
        <w:adjustRightInd w:val="0"/>
        <w:spacing w:after="0" w:line="240" w:lineRule="auto"/>
        <w:contextualSpacing/>
        <w:jc w:val="both"/>
        <w:rPr>
          <w:rFonts w:ascii="Simplified Arabic" w:hAnsi="Simplified Arabic" w:cs="Simplified Arabic"/>
          <w:sz w:val="24"/>
          <w:szCs w:val="24"/>
          <w:rtl/>
          <w:lang w:bidi="ar-EG"/>
        </w:rPr>
      </w:pPr>
      <w:r w:rsidRPr="00C90B69">
        <w:rPr>
          <w:rFonts w:ascii="Simplified Arabic" w:hAnsi="Simplified Arabic" w:cs="Simplified Arabic"/>
          <w:sz w:val="24"/>
          <w:szCs w:val="24"/>
          <w:rtl/>
        </w:rPr>
        <w:t xml:space="preserve">الخاصية الرئيسية التي يجب أن تصنف أي نموذج كمي لرابط </w:t>
      </w:r>
      <w:r w:rsidRPr="00C90B69">
        <w:rPr>
          <w:rFonts w:ascii="Simplified Arabic" w:hAnsi="Simplified Arabic" w:cs="Simplified Arabic"/>
          <w:sz w:val="24"/>
          <w:szCs w:val="24"/>
        </w:rPr>
        <w:t>WEF</w:t>
      </w:r>
      <w:r w:rsidRPr="00C90B69">
        <w:rPr>
          <w:rFonts w:ascii="Simplified Arabic" w:hAnsi="Simplified Arabic" w:cs="Simplified Arabic"/>
          <w:sz w:val="24"/>
          <w:szCs w:val="24"/>
          <w:rtl/>
        </w:rPr>
        <w:t xml:space="preserve"> هي قدرته على حساب الكميات المباشرة وغير المباشرة المشتركة بين القطاعات الناشئة عن التغيير المتوقع لمكونات الرابطة</w:t>
      </w:r>
      <w:r w:rsidRPr="00C90B69">
        <w:rPr>
          <w:rFonts w:ascii="Simplified Arabic" w:hAnsi="Simplified Arabic" w:cs="Simplified Arabic"/>
          <w:sz w:val="24"/>
          <w:szCs w:val="24"/>
        </w:rPr>
        <w:t xml:space="preserve">WEF </w:t>
      </w:r>
      <w:r w:rsidRPr="00C90B69">
        <w:rPr>
          <w:rFonts w:ascii="Simplified Arabic" w:hAnsi="Simplified Arabic" w:cs="Simplified Arabic"/>
          <w:sz w:val="24"/>
          <w:szCs w:val="24"/>
          <w:rtl/>
        </w:rPr>
        <w:t xml:space="preserve"> يجب اعتبار هذه الخاصية كشرط أساسي للتمييز بين أنظمة الربط وأي نظام متكامل للموارد الأخرى.</w:t>
      </w:r>
    </w:p>
    <w:p w14:paraId="1760EB4D" w14:textId="77777777" w:rsidR="00B83492" w:rsidRDefault="000C0E28" w:rsidP="00B83492">
      <w:pPr>
        <w:tabs>
          <w:tab w:val="left" w:pos="9360"/>
        </w:tabs>
        <w:autoSpaceDE w:val="0"/>
        <w:autoSpaceDN w:val="0"/>
        <w:adjustRightInd w:val="0"/>
        <w:spacing w:after="0" w:line="240" w:lineRule="auto"/>
        <w:contextualSpacing/>
        <w:jc w:val="both"/>
        <w:rPr>
          <w:rFonts w:ascii="Simplified Arabic" w:hAnsi="Simplified Arabic" w:cs="Simplified Arabic"/>
          <w:sz w:val="24"/>
          <w:szCs w:val="24"/>
          <w:rtl/>
          <w:lang w:bidi="ar-EG"/>
        </w:rPr>
      </w:pPr>
      <w:r w:rsidRPr="00C90B69">
        <w:rPr>
          <w:rFonts w:ascii="Simplified Arabic" w:hAnsi="Simplified Arabic" w:cs="Simplified Arabic"/>
          <w:sz w:val="24"/>
          <w:szCs w:val="24"/>
          <w:rtl/>
        </w:rPr>
        <w:t xml:space="preserve">و لتسليط الضوء بشكل أفضل على تأثيرات تفاعل </w:t>
      </w:r>
      <w:r w:rsidRPr="00C90B69">
        <w:rPr>
          <w:rFonts w:ascii="Simplified Arabic" w:hAnsi="Simplified Arabic" w:cs="Simplified Arabic"/>
          <w:sz w:val="24"/>
          <w:szCs w:val="24"/>
        </w:rPr>
        <w:t>WEF</w:t>
      </w:r>
      <w:r w:rsidRPr="00C90B69">
        <w:rPr>
          <w:rFonts w:ascii="Simplified Arabic" w:hAnsi="Simplified Arabic" w:cs="Simplified Arabic"/>
          <w:sz w:val="24"/>
          <w:szCs w:val="24"/>
          <w:rtl/>
        </w:rPr>
        <w:t xml:space="preserve"> المباشرة وغير المباشرة ، يوضح الشكل (</w:t>
      </w:r>
      <w:r w:rsidR="00360CAC">
        <w:rPr>
          <w:rFonts w:ascii="Simplified Arabic" w:hAnsi="Simplified Arabic" w:cs="Simplified Arabic" w:hint="cs"/>
          <w:sz w:val="24"/>
          <w:szCs w:val="24"/>
          <w:rtl/>
        </w:rPr>
        <w:t>7</w:t>
      </w:r>
      <w:r w:rsidR="008B1670">
        <w:rPr>
          <w:rFonts w:ascii="Simplified Arabic" w:hAnsi="Simplified Arabic" w:cs="Simplified Arabic"/>
          <w:sz w:val="24"/>
          <w:szCs w:val="24"/>
          <w:rtl/>
        </w:rPr>
        <w:t>) مثالاً ل</w:t>
      </w:r>
      <w:r w:rsidRPr="00C90B69">
        <w:rPr>
          <w:rFonts w:ascii="Simplified Arabic" w:hAnsi="Simplified Arabic" w:cs="Simplified Arabic"/>
          <w:sz w:val="24"/>
          <w:szCs w:val="24"/>
          <w:rtl/>
        </w:rPr>
        <w:t xml:space="preserve">لاحتياجات المباشرة والغير مباشرة من المياه من أجل انتاج الغذاء إجمالي مدخلات المياه (مجموع مدخلات المياه المباشرة وغير المباشرة) المطلوبة للطلب الإضافي الجديد على الغذاء. وكما هو مبين في الشكل </w:t>
      </w:r>
      <w:r w:rsidR="002241FC">
        <w:rPr>
          <w:rFonts w:ascii="Simplified Arabic" w:hAnsi="Simplified Arabic" w:cs="Simplified Arabic" w:hint="cs"/>
          <w:sz w:val="24"/>
          <w:szCs w:val="24"/>
          <w:rtl/>
        </w:rPr>
        <w:t>(</w:t>
      </w:r>
      <w:r w:rsidR="00360CAC">
        <w:rPr>
          <w:rFonts w:ascii="Simplified Arabic" w:hAnsi="Simplified Arabic" w:cs="Simplified Arabic" w:hint="cs"/>
          <w:sz w:val="24"/>
          <w:szCs w:val="24"/>
          <w:rtl/>
        </w:rPr>
        <w:t>7</w:t>
      </w:r>
      <w:r w:rsidR="002241FC">
        <w:rPr>
          <w:rFonts w:ascii="Simplified Arabic" w:hAnsi="Simplified Arabic" w:cs="Simplified Arabic" w:hint="cs"/>
          <w:sz w:val="24"/>
          <w:szCs w:val="24"/>
          <w:rtl/>
        </w:rPr>
        <w:t>)</w:t>
      </w:r>
      <w:r w:rsidRPr="00C90B69">
        <w:rPr>
          <w:rFonts w:ascii="Simplified Arabic" w:hAnsi="Simplified Arabic" w:cs="Simplified Arabic"/>
          <w:sz w:val="24"/>
          <w:szCs w:val="24"/>
          <w:rtl/>
        </w:rPr>
        <w:t xml:space="preserve"> ، فإن تأثير الطلب الإضافي الجديد على الغذاء يولد داخل الرابطة الحاجة إلى مدخلات من موارد المياه والطاقة ، وهذه هي التأثيرات المباشرة. لكن مخرجات المياه والطاقة هذه نفسها تولد مرة أخرى حاجة إلى موارد إضافية ، وهذه هي بداية التأثيرات غير المباشرة ؛ وهكذا .</w:t>
      </w:r>
    </w:p>
    <w:p w14:paraId="36647CE3" w14:textId="22F1E241" w:rsidR="00AE2337" w:rsidRPr="00E50F70" w:rsidRDefault="000A7855" w:rsidP="00B83492">
      <w:pPr>
        <w:tabs>
          <w:tab w:val="left" w:pos="9360"/>
        </w:tabs>
        <w:autoSpaceDE w:val="0"/>
        <w:autoSpaceDN w:val="0"/>
        <w:adjustRightInd w:val="0"/>
        <w:spacing w:after="0" w:line="240" w:lineRule="auto"/>
        <w:contextualSpacing/>
        <w:jc w:val="both"/>
        <w:rPr>
          <w:rFonts w:ascii="Simplified Arabic" w:hAnsi="Simplified Arabic" w:cs="Simplified Arabic"/>
          <w:sz w:val="24"/>
          <w:szCs w:val="24"/>
          <w:rtl/>
          <w:lang w:bidi="ar-EG"/>
        </w:rPr>
      </w:pPr>
      <w:r>
        <w:rPr>
          <w:rFonts w:ascii="Simplified Arabic" w:hAnsi="Simplified Arabic" w:cs="Simplified Arabic" w:hint="cs"/>
          <w:sz w:val="24"/>
          <w:szCs w:val="24"/>
          <w:rtl/>
        </w:rPr>
        <w:lastRenderedPageBreak/>
        <w:t>و</w:t>
      </w:r>
      <w:r w:rsidR="000C0E28" w:rsidRPr="00C90B69">
        <w:rPr>
          <w:rFonts w:ascii="Simplified Arabic" w:hAnsi="Simplified Arabic" w:cs="Simplified Arabic"/>
          <w:sz w:val="24"/>
          <w:szCs w:val="24"/>
          <w:rtl/>
        </w:rPr>
        <w:t xml:space="preserve">تستمد المناهج الكمية لترابط المياه والغذاء والطاقة أهميتها من حقيقة أن المخرجات تحدد الآثار المجمعة للتداعيات المباشرة وغير المباشرة الناتجة عن التغيير في تكنولوجيا إنتاج </w:t>
      </w:r>
      <w:r w:rsidR="000C0E28" w:rsidRPr="00C90B69">
        <w:rPr>
          <w:rFonts w:ascii="Simplified Arabic" w:hAnsi="Simplified Arabic" w:cs="Simplified Arabic"/>
          <w:sz w:val="24"/>
          <w:szCs w:val="24"/>
        </w:rPr>
        <w:t>WEF</w:t>
      </w:r>
      <w:r w:rsidR="000C0E28" w:rsidRPr="00C90B69">
        <w:rPr>
          <w:rFonts w:ascii="Simplified Arabic" w:hAnsi="Simplified Arabic" w:cs="Simplified Arabic"/>
          <w:sz w:val="24"/>
          <w:szCs w:val="24"/>
          <w:rtl/>
        </w:rPr>
        <w:t xml:space="preserve"> و / أو ا</w:t>
      </w:r>
      <w:r w:rsidR="00B83492">
        <w:rPr>
          <w:rFonts w:ascii="Simplified Arabic" w:hAnsi="Simplified Arabic" w:cs="Simplified Arabic"/>
          <w:sz w:val="24"/>
          <w:szCs w:val="24"/>
          <w:rtl/>
        </w:rPr>
        <w:t>لتغيير في طلب الاستخدام النهائي</w:t>
      </w:r>
      <w:r w:rsidR="00B83492">
        <w:rPr>
          <w:rFonts w:ascii="Simplified Arabic" w:hAnsi="Simplified Arabic" w:cs="Simplified Arabic" w:hint="cs"/>
          <w:sz w:val="24"/>
          <w:szCs w:val="24"/>
          <w:rtl/>
        </w:rPr>
        <w:t xml:space="preserve">، </w:t>
      </w:r>
      <w:r w:rsidR="000C0E28">
        <w:rPr>
          <w:rFonts w:ascii="Simplified Arabic" w:hAnsi="Simplified Arabic" w:cs="Simplified Arabic" w:hint="cs"/>
          <w:sz w:val="24"/>
          <w:szCs w:val="24"/>
          <w:rtl/>
        </w:rPr>
        <w:t>و</w:t>
      </w:r>
      <w:r w:rsidR="000C0E28" w:rsidRPr="00A14555">
        <w:rPr>
          <w:rFonts w:ascii="Simplified Arabic" w:hAnsi="Simplified Arabic" w:cs="Simplified Arabic"/>
          <w:sz w:val="24"/>
          <w:szCs w:val="24"/>
          <w:rtl/>
        </w:rPr>
        <w:t>يتمثل التحدي الرئيسي في تصميم علاقة الترابط في التعقيد الهائل فى دراسة الموارد الثلاثة وتفاعلاتها الديناميكية في وقت واحد في نموذج واحد. إن الأدبيات مليئة بمحاولات نمذجة واحد أو اثنين من الموارد، إلا أن محاكاة نموذج من هذه الموارد بنجاح يتطلب فهمًا عميقًا لعلاقات الموارد والعلاقات بينها عبر المستويات المختلفة. بالإضافة إلى ذلك، يشكل إنشاء أساس مشترك مكافئ</w:t>
      </w:r>
      <w:r w:rsidR="000C0E28" w:rsidRPr="00A14555">
        <w:rPr>
          <w:rFonts w:ascii="Simplified Arabic" w:hAnsi="Simplified Arabic" w:cs="Simplified Arabic"/>
          <w:sz w:val="24"/>
          <w:szCs w:val="24"/>
        </w:rPr>
        <w:t xml:space="preserve"> </w:t>
      </w:r>
      <w:r w:rsidR="000C0E28" w:rsidRPr="00A14555">
        <w:rPr>
          <w:rFonts w:ascii="Simplified Arabic" w:hAnsi="Simplified Arabic" w:cs="Simplified Arabic"/>
          <w:sz w:val="24"/>
          <w:szCs w:val="24"/>
          <w:rtl/>
        </w:rPr>
        <w:t xml:space="preserve"> لتقييم هذه الموارد الثلاثة صعوبة كبيرة. </w:t>
      </w:r>
      <w:r w:rsidR="000C0E28" w:rsidRPr="00B52325">
        <w:rPr>
          <w:rFonts w:ascii="Simplified Arabic" w:hAnsi="Simplified Arabic" w:cs="Simplified Arabic" w:hint="cs"/>
          <w:sz w:val="24"/>
          <w:szCs w:val="24"/>
          <w:rtl/>
        </w:rPr>
        <w:t>وجدير بالذكر أنه</w:t>
      </w:r>
      <w:r w:rsidR="000C0E28" w:rsidRPr="00B52325">
        <w:rPr>
          <w:rFonts w:ascii="Simplified Arabic" w:hAnsi="Simplified Arabic" w:cs="Simplified Arabic"/>
          <w:sz w:val="24"/>
          <w:szCs w:val="24"/>
          <w:rtl/>
        </w:rPr>
        <w:t xml:space="preserve"> </w:t>
      </w:r>
      <w:r w:rsidR="000C0E28" w:rsidRPr="00B52325">
        <w:rPr>
          <w:rFonts w:ascii="Simplified Arabic" w:hAnsi="Simplified Arabic" w:cs="Simplified Arabic" w:hint="cs"/>
          <w:sz w:val="24"/>
          <w:szCs w:val="24"/>
          <w:rtl/>
        </w:rPr>
        <w:t>كان</w:t>
      </w:r>
      <w:r w:rsidR="000C0E28" w:rsidRPr="00B52325">
        <w:rPr>
          <w:rFonts w:ascii="Simplified Arabic" w:hAnsi="Simplified Arabic" w:cs="Simplified Arabic"/>
          <w:sz w:val="24"/>
          <w:szCs w:val="24"/>
          <w:rtl/>
        </w:rPr>
        <w:t xml:space="preserve"> </w:t>
      </w:r>
      <w:r w:rsidR="000C0E28" w:rsidRPr="00B52325">
        <w:rPr>
          <w:rFonts w:ascii="Simplified Arabic" w:hAnsi="Simplified Arabic" w:cs="Simplified Arabic" w:hint="cs"/>
          <w:sz w:val="24"/>
          <w:szCs w:val="24"/>
          <w:rtl/>
        </w:rPr>
        <w:t>هناك</w:t>
      </w:r>
      <w:r w:rsidR="000C0E28" w:rsidRPr="00B52325">
        <w:rPr>
          <w:rFonts w:ascii="Simplified Arabic" w:hAnsi="Simplified Arabic" w:cs="Simplified Arabic"/>
          <w:sz w:val="24"/>
          <w:szCs w:val="24"/>
          <w:rtl/>
        </w:rPr>
        <w:t xml:space="preserve"> </w:t>
      </w:r>
      <w:r w:rsidR="000C0E28" w:rsidRPr="00B52325">
        <w:rPr>
          <w:rFonts w:ascii="Simplified Arabic" w:hAnsi="Simplified Arabic" w:cs="Simplified Arabic" w:hint="cs"/>
          <w:sz w:val="24"/>
          <w:szCs w:val="24"/>
          <w:rtl/>
        </w:rPr>
        <w:t>العديد</w:t>
      </w:r>
      <w:r w:rsidR="000C0E28" w:rsidRPr="00B52325">
        <w:rPr>
          <w:rFonts w:ascii="Simplified Arabic" w:hAnsi="Simplified Arabic" w:cs="Simplified Arabic"/>
          <w:sz w:val="24"/>
          <w:szCs w:val="24"/>
          <w:rtl/>
        </w:rPr>
        <w:t xml:space="preserve"> </w:t>
      </w:r>
      <w:r w:rsidR="000C0E28" w:rsidRPr="00B52325">
        <w:rPr>
          <w:rFonts w:ascii="Simplified Arabic" w:hAnsi="Simplified Arabic" w:cs="Simplified Arabic" w:hint="cs"/>
          <w:sz w:val="24"/>
          <w:szCs w:val="24"/>
          <w:rtl/>
        </w:rPr>
        <w:t>من</w:t>
      </w:r>
      <w:r w:rsidR="000C0E28" w:rsidRPr="00B52325">
        <w:rPr>
          <w:rFonts w:ascii="Simplified Arabic" w:hAnsi="Simplified Arabic" w:cs="Simplified Arabic"/>
          <w:sz w:val="24"/>
          <w:szCs w:val="24"/>
          <w:rtl/>
        </w:rPr>
        <w:t xml:space="preserve"> </w:t>
      </w:r>
      <w:r w:rsidR="000C0E28" w:rsidRPr="00B52325">
        <w:rPr>
          <w:rFonts w:ascii="Simplified Arabic" w:hAnsi="Simplified Arabic" w:cs="Simplified Arabic" w:hint="cs"/>
          <w:sz w:val="24"/>
          <w:szCs w:val="24"/>
          <w:rtl/>
        </w:rPr>
        <w:t>النماذج</w:t>
      </w:r>
      <w:r w:rsidR="000C0E28" w:rsidRPr="00B52325">
        <w:rPr>
          <w:rFonts w:ascii="Simplified Arabic" w:hAnsi="Simplified Arabic" w:cs="Simplified Arabic"/>
          <w:sz w:val="24"/>
          <w:szCs w:val="24"/>
          <w:rtl/>
        </w:rPr>
        <w:t xml:space="preserve"> </w:t>
      </w:r>
      <w:r w:rsidR="000C0E28" w:rsidRPr="00B52325">
        <w:rPr>
          <w:rFonts w:ascii="Simplified Arabic" w:hAnsi="Simplified Arabic" w:cs="Simplified Arabic" w:hint="cs"/>
          <w:sz w:val="24"/>
          <w:szCs w:val="24"/>
          <w:rtl/>
        </w:rPr>
        <w:t>والأطر</w:t>
      </w:r>
      <w:r w:rsidR="000C0E28" w:rsidRPr="00B52325">
        <w:rPr>
          <w:rFonts w:ascii="Simplified Arabic" w:hAnsi="Simplified Arabic" w:cs="Simplified Arabic"/>
          <w:sz w:val="24"/>
          <w:szCs w:val="24"/>
          <w:rtl/>
        </w:rPr>
        <w:t xml:space="preserve"> </w:t>
      </w:r>
      <w:r w:rsidR="000C0E28" w:rsidRPr="00B52325">
        <w:rPr>
          <w:rFonts w:ascii="Simplified Arabic" w:hAnsi="Simplified Arabic" w:cs="Simplified Arabic" w:hint="cs"/>
          <w:sz w:val="24"/>
          <w:szCs w:val="24"/>
          <w:rtl/>
        </w:rPr>
        <w:t>المقترحة</w:t>
      </w:r>
      <w:r w:rsidR="000C0E28" w:rsidRPr="00B52325">
        <w:rPr>
          <w:rFonts w:ascii="Simplified Arabic" w:hAnsi="Simplified Arabic" w:cs="Simplified Arabic"/>
          <w:sz w:val="24"/>
          <w:szCs w:val="24"/>
          <w:rtl/>
        </w:rPr>
        <w:t xml:space="preserve"> </w:t>
      </w:r>
      <w:r w:rsidR="000C0E28" w:rsidRPr="00B52325">
        <w:rPr>
          <w:rFonts w:ascii="Simplified Arabic" w:hAnsi="Simplified Arabic" w:cs="Simplified Arabic" w:hint="cs"/>
          <w:sz w:val="24"/>
          <w:szCs w:val="24"/>
          <w:rtl/>
        </w:rPr>
        <w:t>في</w:t>
      </w:r>
      <w:r w:rsidR="000C0E28" w:rsidRPr="00B52325">
        <w:rPr>
          <w:rFonts w:ascii="Simplified Arabic" w:hAnsi="Simplified Arabic" w:cs="Simplified Arabic"/>
          <w:sz w:val="24"/>
          <w:szCs w:val="24"/>
          <w:rtl/>
        </w:rPr>
        <w:t xml:space="preserve"> </w:t>
      </w:r>
      <w:r w:rsidR="000C0E28" w:rsidRPr="00B52325">
        <w:rPr>
          <w:rFonts w:ascii="Simplified Arabic" w:hAnsi="Simplified Arabic" w:cs="Simplified Arabic" w:hint="cs"/>
          <w:sz w:val="24"/>
          <w:szCs w:val="24"/>
          <w:rtl/>
        </w:rPr>
        <w:t>العقد</w:t>
      </w:r>
      <w:r w:rsidR="000C0E28" w:rsidRPr="00B52325">
        <w:rPr>
          <w:rFonts w:ascii="Simplified Arabic" w:hAnsi="Simplified Arabic" w:cs="Simplified Arabic"/>
          <w:sz w:val="24"/>
          <w:szCs w:val="24"/>
          <w:rtl/>
        </w:rPr>
        <w:t xml:space="preserve"> </w:t>
      </w:r>
      <w:r w:rsidR="000C0E28" w:rsidRPr="00B52325">
        <w:rPr>
          <w:rFonts w:ascii="Simplified Arabic" w:hAnsi="Simplified Arabic" w:cs="Simplified Arabic" w:hint="cs"/>
          <w:sz w:val="24"/>
          <w:szCs w:val="24"/>
          <w:rtl/>
        </w:rPr>
        <w:t>الماضي</w:t>
      </w:r>
      <w:r w:rsidR="000C0E28" w:rsidRPr="00B52325">
        <w:rPr>
          <w:rFonts w:ascii="Simplified Arabic" w:hAnsi="Simplified Arabic" w:cs="Simplified Arabic"/>
          <w:sz w:val="24"/>
          <w:szCs w:val="24"/>
          <w:rtl/>
        </w:rPr>
        <w:t xml:space="preserve">. </w:t>
      </w:r>
      <w:r w:rsidR="000C0E28" w:rsidRPr="00B52325">
        <w:rPr>
          <w:rFonts w:ascii="Simplified Arabic" w:hAnsi="Simplified Arabic" w:cs="Simplified Arabic" w:hint="cs"/>
          <w:sz w:val="24"/>
          <w:szCs w:val="24"/>
          <w:rtl/>
        </w:rPr>
        <w:t>لتوضيح</w:t>
      </w:r>
      <w:r w:rsidR="000C0E28" w:rsidRPr="00B52325">
        <w:rPr>
          <w:rFonts w:ascii="Simplified Arabic" w:hAnsi="Simplified Arabic" w:cs="Simplified Arabic"/>
          <w:sz w:val="24"/>
          <w:szCs w:val="24"/>
          <w:rtl/>
        </w:rPr>
        <w:t xml:space="preserve"> </w:t>
      </w:r>
      <w:r w:rsidR="000C0E28" w:rsidRPr="00B52325">
        <w:rPr>
          <w:rFonts w:ascii="Simplified Arabic" w:hAnsi="Simplified Arabic" w:cs="Simplified Arabic" w:hint="cs"/>
          <w:sz w:val="24"/>
          <w:szCs w:val="24"/>
          <w:rtl/>
        </w:rPr>
        <w:t>هذا</w:t>
      </w:r>
      <w:r w:rsidR="000C0E28" w:rsidRPr="00B52325">
        <w:rPr>
          <w:rFonts w:ascii="Simplified Arabic" w:hAnsi="Simplified Arabic" w:cs="Simplified Arabic"/>
          <w:sz w:val="24"/>
          <w:szCs w:val="24"/>
          <w:rtl/>
        </w:rPr>
        <w:t xml:space="preserve"> </w:t>
      </w:r>
      <w:r w:rsidR="000C0E28" w:rsidRPr="00B52325">
        <w:rPr>
          <w:rFonts w:ascii="Simplified Arabic" w:hAnsi="Simplified Arabic" w:cs="Simplified Arabic" w:hint="cs"/>
          <w:sz w:val="24"/>
          <w:szCs w:val="24"/>
          <w:rtl/>
        </w:rPr>
        <w:t>التعقيد</w:t>
      </w:r>
      <w:r w:rsidR="000C0E28" w:rsidRPr="00B52325">
        <w:rPr>
          <w:rFonts w:ascii="Simplified Arabic" w:hAnsi="Simplified Arabic" w:cs="Simplified Arabic"/>
          <w:sz w:val="24"/>
          <w:szCs w:val="24"/>
          <w:rtl/>
        </w:rPr>
        <w:t xml:space="preserve"> </w:t>
      </w:r>
      <w:r w:rsidR="000C0E28" w:rsidRPr="00B52325">
        <w:rPr>
          <w:rFonts w:ascii="Simplified Arabic" w:hAnsi="Simplified Arabic" w:cs="Simplified Arabic" w:hint="cs"/>
          <w:sz w:val="24"/>
          <w:szCs w:val="24"/>
          <w:rtl/>
        </w:rPr>
        <w:t>لصانعي</w:t>
      </w:r>
      <w:r w:rsidR="000C0E28" w:rsidRPr="00B52325">
        <w:rPr>
          <w:rFonts w:ascii="Simplified Arabic" w:hAnsi="Simplified Arabic" w:cs="Simplified Arabic"/>
          <w:sz w:val="24"/>
          <w:szCs w:val="24"/>
          <w:rtl/>
        </w:rPr>
        <w:t xml:space="preserve"> </w:t>
      </w:r>
      <w:r w:rsidR="000C0E28" w:rsidRPr="00B52325">
        <w:rPr>
          <w:rFonts w:ascii="Simplified Arabic" w:hAnsi="Simplified Arabic" w:cs="Simplified Arabic" w:hint="cs"/>
          <w:sz w:val="24"/>
          <w:szCs w:val="24"/>
          <w:rtl/>
        </w:rPr>
        <w:t>السياسات</w:t>
      </w:r>
      <w:r w:rsidR="000C0E28" w:rsidRPr="00B52325">
        <w:rPr>
          <w:rFonts w:ascii="Simplified Arabic" w:hAnsi="Simplified Arabic" w:cs="Simplified Arabic"/>
          <w:sz w:val="24"/>
          <w:szCs w:val="24"/>
          <w:rtl/>
        </w:rPr>
        <w:t>.</w:t>
      </w:r>
      <w:r w:rsidR="00E50F70">
        <w:rPr>
          <w:rFonts w:ascii="Simplified Arabic" w:hAnsi="Simplified Arabic" w:cs="Simplified Arabic" w:hint="cs"/>
          <w:sz w:val="24"/>
          <w:szCs w:val="24"/>
          <w:rtl/>
        </w:rPr>
        <w:t>و</w:t>
      </w:r>
      <w:r w:rsidR="00AE2337" w:rsidRPr="00237995">
        <w:rPr>
          <w:rFonts w:ascii="Simplified Arabic" w:hAnsi="Simplified Arabic" w:cs="Simplified Arabic" w:hint="cs"/>
          <w:color w:val="000000"/>
          <w:sz w:val="24"/>
          <w:szCs w:val="24"/>
          <w:rtl/>
        </w:rPr>
        <w:t>لتوجيه</w:t>
      </w:r>
      <w:r w:rsidR="00AE2337" w:rsidRPr="00237995">
        <w:rPr>
          <w:rFonts w:ascii="Simplified Arabic" w:hAnsi="Simplified Arabic" w:cs="Simplified Arabic"/>
          <w:color w:val="000000"/>
          <w:sz w:val="24"/>
          <w:szCs w:val="24"/>
        </w:rPr>
        <w:t xml:space="preserve"> </w:t>
      </w:r>
      <w:r w:rsidR="00AE2337" w:rsidRPr="00237995">
        <w:rPr>
          <w:rFonts w:ascii="Simplified Arabic" w:hAnsi="Simplified Arabic" w:cs="Simplified Arabic" w:hint="cs"/>
          <w:color w:val="000000"/>
          <w:sz w:val="24"/>
          <w:szCs w:val="24"/>
          <w:rtl/>
        </w:rPr>
        <w:t>اختيار</w:t>
      </w:r>
      <w:r w:rsidR="00AE2337" w:rsidRPr="00237995">
        <w:rPr>
          <w:rFonts w:ascii="Simplified Arabic" w:hAnsi="Simplified Arabic" w:cs="Simplified Arabic"/>
          <w:color w:val="000000"/>
          <w:sz w:val="24"/>
          <w:szCs w:val="24"/>
        </w:rPr>
        <w:t xml:space="preserve"> </w:t>
      </w:r>
      <w:r w:rsidR="00AE2337" w:rsidRPr="00237995">
        <w:rPr>
          <w:rFonts w:ascii="Simplified Arabic" w:hAnsi="Simplified Arabic" w:cs="Simplified Arabic" w:hint="cs"/>
          <w:color w:val="000000"/>
          <w:sz w:val="24"/>
          <w:szCs w:val="24"/>
          <w:rtl/>
        </w:rPr>
        <w:t>نماذج</w:t>
      </w:r>
      <w:r w:rsidR="00AE2337" w:rsidRPr="00237995">
        <w:rPr>
          <w:rFonts w:ascii="Simplified Arabic" w:hAnsi="Simplified Arabic" w:cs="Simplified Arabic"/>
          <w:color w:val="000000"/>
          <w:sz w:val="24"/>
          <w:szCs w:val="24"/>
        </w:rPr>
        <w:t xml:space="preserve"> </w:t>
      </w:r>
      <w:r w:rsidR="00AE2337" w:rsidRPr="00237995">
        <w:rPr>
          <w:rFonts w:ascii="Simplified Arabic" w:hAnsi="Simplified Arabic" w:cs="Simplified Arabic" w:hint="cs"/>
          <w:color w:val="000000"/>
          <w:sz w:val="24"/>
          <w:szCs w:val="24"/>
          <w:rtl/>
        </w:rPr>
        <w:t>الترابط</w:t>
      </w:r>
      <w:r w:rsidR="0048356A">
        <w:rPr>
          <w:rFonts w:ascii="Simplified Arabic" w:hAnsi="Simplified Arabic" w:cs="Simplified Arabic" w:hint="cs"/>
          <w:color w:val="000000"/>
          <w:sz w:val="24"/>
          <w:szCs w:val="24"/>
          <w:rtl/>
        </w:rPr>
        <w:t xml:space="preserve"> عند اعداد الدراسات </w:t>
      </w:r>
      <w:r w:rsidR="00AE2337" w:rsidRPr="00237995">
        <w:rPr>
          <w:rFonts w:ascii="Simplified Arabic" w:hAnsi="Simplified Arabic" w:cs="Simplified Arabic" w:hint="cs"/>
          <w:color w:val="000000"/>
          <w:sz w:val="24"/>
          <w:szCs w:val="24"/>
          <w:rtl/>
        </w:rPr>
        <w:t>،</w:t>
      </w:r>
      <w:r w:rsidR="00AE2337" w:rsidRPr="00237995">
        <w:rPr>
          <w:rFonts w:ascii="Simplified Arabic" w:hAnsi="Simplified Arabic" w:cs="Simplified Arabic"/>
          <w:color w:val="000000"/>
          <w:sz w:val="24"/>
          <w:szCs w:val="24"/>
        </w:rPr>
        <w:t xml:space="preserve"> </w:t>
      </w:r>
      <w:r w:rsidR="00D14B11">
        <w:rPr>
          <w:rFonts w:ascii="Simplified Arabic" w:hAnsi="Simplified Arabic" w:cs="Simplified Arabic" w:hint="cs"/>
          <w:color w:val="000000"/>
          <w:sz w:val="24"/>
          <w:szCs w:val="24"/>
          <w:rtl/>
        </w:rPr>
        <w:t>اقترح</w:t>
      </w:r>
      <w:r w:rsidR="0048356A" w:rsidRPr="00D14B11">
        <w:rPr>
          <w:rStyle w:val="FootnoteReference"/>
          <w:rFonts w:ascii="Simplified Arabic" w:hAnsi="Simplified Arabic" w:cs="Simplified Arabic"/>
          <w:color w:val="000000"/>
          <w:sz w:val="26"/>
          <w:szCs w:val="26"/>
        </w:rPr>
        <w:footnoteReference w:id="34"/>
      </w:r>
      <w:r w:rsidR="00AE2337" w:rsidRPr="00D14B11">
        <w:rPr>
          <w:rFonts w:ascii="Simplified Arabic" w:hAnsi="Simplified Arabic" w:cs="Simplified Arabic"/>
          <w:color w:val="000000"/>
          <w:sz w:val="26"/>
          <w:szCs w:val="26"/>
        </w:rPr>
        <w:t xml:space="preserve"> </w:t>
      </w:r>
      <w:r w:rsidR="00AE2337" w:rsidRPr="00D14B11">
        <w:rPr>
          <w:rFonts w:ascii="Simplified Arabic" w:hAnsi="Simplified Arabic" w:cs="Simplified Arabic"/>
          <w:color w:val="000000"/>
          <w:sz w:val="24"/>
          <w:szCs w:val="24"/>
        </w:rPr>
        <w:t>Daher</w:t>
      </w:r>
      <w:r w:rsidR="00AE2337" w:rsidRPr="00D14B11">
        <w:rPr>
          <w:rFonts w:ascii="Simplified Arabic" w:hAnsi="Simplified Arabic" w:cs="Simplified Arabic"/>
          <w:color w:val="000000"/>
          <w:sz w:val="26"/>
          <w:szCs w:val="26"/>
        </w:rPr>
        <w:t xml:space="preserve"> </w:t>
      </w:r>
      <w:r w:rsidR="00AE2337" w:rsidRPr="00237995">
        <w:rPr>
          <w:rFonts w:ascii="Simplified Arabic" w:hAnsi="Simplified Arabic" w:cs="Simplified Arabic" w:hint="cs"/>
          <w:color w:val="000000"/>
          <w:sz w:val="24"/>
          <w:szCs w:val="24"/>
          <w:rtl/>
        </w:rPr>
        <w:t>الأسئلة</w:t>
      </w:r>
      <w:r w:rsidR="00AE2337" w:rsidRPr="00237995">
        <w:rPr>
          <w:rFonts w:ascii="Simplified Arabic" w:hAnsi="Simplified Arabic" w:cs="Simplified Arabic"/>
          <w:color w:val="000000"/>
          <w:sz w:val="24"/>
          <w:szCs w:val="24"/>
        </w:rPr>
        <w:t xml:space="preserve"> </w:t>
      </w:r>
      <w:r w:rsidR="00AE2337" w:rsidRPr="00237995">
        <w:rPr>
          <w:rFonts w:ascii="Simplified Arabic" w:hAnsi="Simplified Arabic" w:cs="Simplified Arabic" w:hint="cs"/>
          <w:color w:val="000000"/>
          <w:sz w:val="24"/>
          <w:szCs w:val="24"/>
          <w:rtl/>
        </w:rPr>
        <w:t>التالية</w:t>
      </w:r>
      <w:r w:rsidR="00AE2337" w:rsidRPr="00237995">
        <w:rPr>
          <w:rFonts w:ascii="Simplified Arabic" w:hAnsi="Simplified Arabic" w:cs="Simplified Arabic"/>
          <w:color w:val="000000"/>
          <w:sz w:val="24"/>
          <w:szCs w:val="24"/>
        </w:rPr>
        <w:t xml:space="preserve"> </w:t>
      </w:r>
      <w:r w:rsidR="00AE2337">
        <w:rPr>
          <w:rFonts w:ascii="Simplified Arabic" w:hAnsi="Simplified Arabic" w:cs="Simplified Arabic" w:hint="cs"/>
          <w:color w:val="000000"/>
          <w:sz w:val="24"/>
          <w:szCs w:val="24"/>
          <w:rtl/>
        </w:rPr>
        <w:t>:</w:t>
      </w:r>
    </w:p>
    <w:p w14:paraId="4817F3E5" w14:textId="5038C4F2" w:rsidR="00AE2337" w:rsidRPr="00AE2337" w:rsidRDefault="00AE2337" w:rsidP="00772D44">
      <w:pPr>
        <w:pStyle w:val="ListParagraph"/>
        <w:numPr>
          <w:ilvl w:val="0"/>
          <w:numId w:val="19"/>
        </w:numPr>
        <w:autoSpaceDE w:val="0"/>
        <w:autoSpaceDN w:val="0"/>
        <w:adjustRightInd w:val="0"/>
        <w:spacing w:after="0" w:line="240" w:lineRule="auto"/>
        <w:jc w:val="both"/>
        <w:rPr>
          <w:rFonts w:ascii="Simplified Arabic" w:hAnsi="Simplified Arabic" w:cs="Simplified Arabic"/>
          <w:color w:val="000000"/>
          <w:sz w:val="24"/>
          <w:szCs w:val="24"/>
        </w:rPr>
      </w:pPr>
      <w:r w:rsidRPr="00AE2337">
        <w:rPr>
          <w:rFonts w:ascii="Simplified Arabic" w:hAnsi="Simplified Arabic" w:cs="Simplified Arabic" w:hint="cs"/>
          <w:color w:val="000000"/>
          <w:sz w:val="24"/>
          <w:szCs w:val="24"/>
          <w:rtl/>
        </w:rPr>
        <w:t>ما</w:t>
      </w:r>
      <w:r w:rsidRPr="00AE2337">
        <w:rPr>
          <w:rFonts w:ascii="Simplified Arabic" w:hAnsi="Simplified Arabic" w:cs="Simplified Arabic"/>
          <w:color w:val="000000"/>
          <w:sz w:val="24"/>
          <w:szCs w:val="24"/>
        </w:rPr>
        <w:t xml:space="preserve"> </w:t>
      </w:r>
      <w:r w:rsidRPr="00AE2337">
        <w:rPr>
          <w:rFonts w:ascii="Simplified Arabic" w:hAnsi="Simplified Arabic" w:cs="Simplified Arabic" w:hint="cs"/>
          <w:color w:val="000000"/>
          <w:sz w:val="24"/>
          <w:szCs w:val="24"/>
          <w:rtl/>
        </w:rPr>
        <w:t>هو</w:t>
      </w:r>
      <w:r w:rsidRPr="00AE2337">
        <w:rPr>
          <w:rFonts w:ascii="Simplified Arabic" w:hAnsi="Simplified Arabic" w:cs="Simplified Arabic"/>
          <w:color w:val="000000"/>
          <w:sz w:val="24"/>
          <w:szCs w:val="24"/>
        </w:rPr>
        <w:t xml:space="preserve"> </w:t>
      </w:r>
      <w:r w:rsidRPr="00AE2337">
        <w:rPr>
          <w:rFonts w:ascii="Simplified Arabic" w:hAnsi="Simplified Arabic" w:cs="Simplified Arabic" w:hint="cs"/>
          <w:color w:val="000000"/>
          <w:sz w:val="24"/>
          <w:szCs w:val="24"/>
          <w:rtl/>
        </w:rPr>
        <w:t>سؤال</w:t>
      </w:r>
      <w:r w:rsidRPr="00AE2337">
        <w:rPr>
          <w:rFonts w:ascii="Simplified Arabic" w:hAnsi="Simplified Arabic" w:cs="Simplified Arabic"/>
          <w:color w:val="000000"/>
          <w:sz w:val="24"/>
          <w:szCs w:val="24"/>
        </w:rPr>
        <w:t xml:space="preserve"> </w:t>
      </w:r>
      <w:r w:rsidRPr="00AE2337">
        <w:rPr>
          <w:rFonts w:ascii="Simplified Arabic" w:hAnsi="Simplified Arabic" w:cs="Simplified Arabic" w:hint="cs"/>
          <w:color w:val="000000"/>
          <w:sz w:val="24"/>
          <w:szCs w:val="24"/>
          <w:rtl/>
        </w:rPr>
        <w:t>الترابط</w:t>
      </w:r>
      <w:r w:rsidRPr="00AE2337">
        <w:rPr>
          <w:rFonts w:ascii="Simplified Arabic" w:hAnsi="Simplified Arabic" w:cs="Simplified Arabic"/>
          <w:color w:val="000000"/>
          <w:sz w:val="24"/>
          <w:szCs w:val="24"/>
        </w:rPr>
        <w:t xml:space="preserve"> </w:t>
      </w:r>
      <w:r w:rsidRPr="00AE2337">
        <w:rPr>
          <w:rFonts w:ascii="Simplified Arabic" w:hAnsi="Simplified Arabic" w:cs="Simplified Arabic" w:hint="cs"/>
          <w:color w:val="000000"/>
          <w:sz w:val="24"/>
          <w:szCs w:val="24"/>
          <w:rtl/>
        </w:rPr>
        <w:t>الذي</w:t>
      </w:r>
      <w:r w:rsidRPr="00AE2337">
        <w:rPr>
          <w:rFonts w:ascii="Simplified Arabic" w:hAnsi="Simplified Arabic" w:cs="Simplified Arabic"/>
          <w:color w:val="000000"/>
          <w:sz w:val="24"/>
          <w:szCs w:val="24"/>
        </w:rPr>
        <w:t xml:space="preserve"> </w:t>
      </w:r>
      <w:r w:rsidRPr="00AE2337">
        <w:rPr>
          <w:rFonts w:ascii="Simplified Arabic" w:hAnsi="Simplified Arabic" w:cs="Simplified Arabic" w:hint="cs"/>
          <w:color w:val="000000"/>
          <w:sz w:val="24"/>
          <w:szCs w:val="24"/>
          <w:rtl/>
        </w:rPr>
        <w:t>يوجّه</w:t>
      </w:r>
      <w:r w:rsidRPr="00AE2337">
        <w:rPr>
          <w:rFonts w:ascii="Simplified Arabic" w:hAnsi="Simplified Arabic" w:cs="Simplified Arabic"/>
          <w:color w:val="000000"/>
          <w:sz w:val="24"/>
          <w:szCs w:val="24"/>
        </w:rPr>
        <w:t xml:space="preserve"> </w:t>
      </w:r>
      <w:r w:rsidRPr="00AE2337">
        <w:rPr>
          <w:rFonts w:ascii="Simplified Arabic" w:hAnsi="Simplified Arabic" w:cs="Simplified Arabic" w:hint="cs"/>
          <w:color w:val="000000"/>
          <w:sz w:val="24"/>
          <w:szCs w:val="24"/>
          <w:rtl/>
        </w:rPr>
        <w:t>الدراسة؟</w:t>
      </w:r>
    </w:p>
    <w:p w14:paraId="59F47374" w14:textId="77777777" w:rsidR="00AE2337" w:rsidRDefault="00AE2337" w:rsidP="00772D44">
      <w:pPr>
        <w:pStyle w:val="ListParagraph"/>
        <w:numPr>
          <w:ilvl w:val="0"/>
          <w:numId w:val="19"/>
        </w:numPr>
        <w:autoSpaceDE w:val="0"/>
        <w:autoSpaceDN w:val="0"/>
        <w:adjustRightInd w:val="0"/>
        <w:spacing w:after="0" w:line="240" w:lineRule="auto"/>
        <w:ind w:left="714" w:hanging="357"/>
        <w:jc w:val="both"/>
        <w:rPr>
          <w:rFonts w:ascii="Simplified Arabic" w:hAnsi="Simplified Arabic" w:cs="Simplified Arabic"/>
          <w:color w:val="000000"/>
          <w:sz w:val="24"/>
          <w:szCs w:val="24"/>
        </w:rPr>
      </w:pPr>
      <w:r w:rsidRPr="00BE0121">
        <w:rPr>
          <w:rFonts w:ascii="Simplified Arabic" w:hAnsi="Simplified Arabic" w:cs="Simplified Arabic" w:hint="cs"/>
          <w:color w:val="000000"/>
          <w:sz w:val="24"/>
          <w:szCs w:val="24"/>
          <w:rtl/>
        </w:rPr>
        <w:t>من</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هي</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الجهات</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الفاعلة</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الرئيسية</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ومن</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هم</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أصحاب</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المصلحة</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الرئيسيون</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المتأثرون</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بالدراسة؟</w:t>
      </w:r>
    </w:p>
    <w:p w14:paraId="11FE0C20" w14:textId="77777777" w:rsidR="00AE2337" w:rsidRDefault="00AE2337" w:rsidP="00772D44">
      <w:pPr>
        <w:pStyle w:val="ListParagraph"/>
        <w:numPr>
          <w:ilvl w:val="0"/>
          <w:numId w:val="19"/>
        </w:numPr>
        <w:autoSpaceDE w:val="0"/>
        <w:autoSpaceDN w:val="0"/>
        <w:adjustRightInd w:val="0"/>
        <w:spacing w:after="0" w:line="240" w:lineRule="auto"/>
        <w:ind w:left="714" w:hanging="357"/>
        <w:jc w:val="both"/>
        <w:rPr>
          <w:rFonts w:ascii="Simplified Arabic" w:hAnsi="Simplified Arabic" w:cs="Simplified Arabic"/>
          <w:color w:val="000000"/>
          <w:sz w:val="24"/>
          <w:szCs w:val="24"/>
        </w:rPr>
      </w:pPr>
      <w:r w:rsidRPr="00BE0121">
        <w:rPr>
          <w:rFonts w:ascii="Simplified Arabic" w:hAnsi="Simplified Arabic" w:cs="Simplified Arabic" w:hint="cs"/>
          <w:color w:val="000000"/>
          <w:sz w:val="24"/>
          <w:szCs w:val="24"/>
          <w:rtl/>
        </w:rPr>
        <w:t>ما</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هو</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نطاق</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الدراسة؟</w:t>
      </w:r>
    </w:p>
    <w:p w14:paraId="5A23D914" w14:textId="77777777" w:rsidR="00AE2337" w:rsidRDefault="00AE2337" w:rsidP="00772D44">
      <w:pPr>
        <w:pStyle w:val="ListParagraph"/>
        <w:numPr>
          <w:ilvl w:val="0"/>
          <w:numId w:val="19"/>
        </w:numPr>
        <w:autoSpaceDE w:val="0"/>
        <w:autoSpaceDN w:val="0"/>
        <w:adjustRightInd w:val="0"/>
        <w:spacing w:after="0" w:line="240" w:lineRule="auto"/>
        <w:ind w:left="714" w:hanging="357"/>
        <w:jc w:val="both"/>
        <w:rPr>
          <w:rFonts w:ascii="Simplified Arabic" w:hAnsi="Simplified Arabic" w:cs="Simplified Arabic"/>
          <w:color w:val="000000"/>
          <w:sz w:val="24"/>
          <w:szCs w:val="24"/>
        </w:rPr>
      </w:pPr>
      <w:r w:rsidRPr="00BE0121">
        <w:rPr>
          <w:rFonts w:ascii="Simplified Arabic" w:hAnsi="Simplified Arabic" w:cs="Simplified Arabic" w:hint="cs"/>
          <w:color w:val="000000"/>
          <w:sz w:val="24"/>
          <w:szCs w:val="24"/>
          <w:rtl/>
        </w:rPr>
        <w:t>كيف</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يجري</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تحديد</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نظام</w:t>
      </w:r>
      <w:r w:rsidRPr="00BE0121">
        <w:rPr>
          <w:rFonts w:ascii="Simplified Arabic" w:hAnsi="Simplified Arabic" w:cs="Simplified Arabic"/>
          <w:color w:val="000000"/>
          <w:sz w:val="24"/>
          <w:szCs w:val="24"/>
        </w:rPr>
        <w:t xml:space="preserve"> </w:t>
      </w:r>
      <w:r>
        <w:rPr>
          <w:rFonts w:ascii="Simplified Arabic" w:hAnsi="Simplified Arabic" w:cs="Simplified Arabic" w:hint="cs"/>
          <w:color w:val="000000"/>
          <w:sz w:val="24"/>
          <w:szCs w:val="24"/>
          <w:rtl/>
        </w:rPr>
        <w:t xml:space="preserve">الترابط؟ </w:t>
      </w:r>
    </w:p>
    <w:p w14:paraId="2C4BA99C" w14:textId="77777777" w:rsidR="00AE2337" w:rsidRDefault="00AE2337" w:rsidP="00772D44">
      <w:pPr>
        <w:pStyle w:val="ListParagraph"/>
        <w:numPr>
          <w:ilvl w:val="0"/>
          <w:numId w:val="19"/>
        </w:numPr>
        <w:autoSpaceDE w:val="0"/>
        <w:autoSpaceDN w:val="0"/>
        <w:adjustRightInd w:val="0"/>
        <w:spacing w:after="0" w:line="240" w:lineRule="auto"/>
        <w:ind w:left="714" w:hanging="357"/>
        <w:jc w:val="both"/>
        <w:rPr>
          <w:rFonts w:ascii="Simplified Arabic" w:hAnsi="Simplified Arabic" w:cs="Simplified Arabic"/>
          <w:color w:val="000000"/>
          <w:sz w:val="24"/>
          <w:szCs w:val="24"/>
        </w:rPr>
      </w:pPr>
      <w:r w:rsidRPr="00BE0121">
        <w:rPr>
          <w:rFonts w:ascii="Simplified Arabic" w:hAnsi="Simplified Arabic" w:cs="Simplified Arabic" w:hint="cs"/>
          <w:color w:val="000000"/>
          <w:sz w:val="24"/>
          <w:szCs w:val="24"/>
          <w:rtl/>
        </w:rPr>
        <w:t>ما</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هي</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الجوانب</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المحددة</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التي</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نريد</w:t>
      </w:r>
      <w:r w:rsidRPr="00BE0121">
        <w:rPr>
          <w:rFonts w:ascii="Simplified Arabic" w:hAnsi="Simplified Arabic" w:cs="Simplified Arabic"/>
          <w:color w:val="000000"/>
          <w:sz w:val="24"/>
          <w:szCs w:val="24"/>
        </w:rPr>
        <w:t xml:space="preserve"> </w:t>
      </w:r>
      <w:r w:rsidRPr="00BE0121">
        <w:rPr>
          <w:rFonts w:ascii="Simplified Arabic" w:hAnsi="Simplified Arabic" w:cs="Simplified Arabic" w:hint="cs"/>
          <w:color w:val="000000"/>
          <w:sz w:val="24"/>
          <w:szCs w:val="24"/>
          <w:rtl/>
        </w:rPr>
        <w:t>تقييمها؟</w:t>
      </w:r>
    </w:p>
    <w:p w14:paraId="6DB69B3D" w14:textId="77777777" w:rsidR="00AE2337" w:rsidRDefault="00AE2337" w:rsidP="00772D44">
      <w:pPr>
        <w:pStyle w:val="ListParagraph"/>
        <w:numPr>
          <w:ilvl w:val="0"/>
          <w:numId w:val="19"/>
        </w:numPr>
        <w:autoSpaceDE w:val="0"/>
        <w:autoSpaceDN w:val="0"/>
        <w:adjustRightInd w:val="0"/>
        <w:spacing w:after="0" w:line="240" w:lineRule="auto"/>
        <w:ind w:left="714" w:hanging="357"/>
        <w:jc w:val="both"/>
        <w:rPr>
          <w:rFonts w:ascii="Simplified Arabic" w:hAnsi="Simplified Arabic" w:cs="Simplified Arabic"/>
          <w:color w:val="000000"/>
          <w:sz w:val="24"/>
          <w:szCs w:val="24"/>
        </w:rPr>
      </w:pPr>
      <w:r w:rsidRPr="004F4C85">
        <w:rPr>
          <w:rFonts w:ascii="Simplified Arabic" w:hAnsi="Simplified Arabic" w:cs="Simplified Arabic" w:hint="cs"/>
          <w:color w:val="000000"/>
          <w:sz w:val="24"/>
          <w:szCs w:val="24"/>
          <w:rtl/>
        </w:rPr>
        <w:t>ما</w:t>
      </w:r>
      <w:r w:rsidRPr="004F4C85">
        <w:rPr>
          <w:rFonts w:ascii="Simplified Arabic" w:hAnsi="Simplified Arabic" w:cs="Simplified Arabic"/>
          <w:color w:val="000000"/>
          <w:sz w:val="24"/>
          <w:szCs w:val="24"/>
        </w:rPr>
        <w:t xml:space="preserve"> </w:t>
      </w:r>
      <w:r w:rsidRPr="004F4C85">
        <w:rPr>
          <w:rFonts w:ascii="Simplified Arabic" w:hAnsi="Simplified Arabic" w:cs="Simplified Arabic" w:hint="cs"/>
          <w:color w:val="000000"/>
          <w:sz w:val="24"/>
          <w:szCs w:val="24"/>
          <w:rtl/>
        </w:rPr>
        <w:t>هي</w:t>
      </w:r>
      <w:r w:rsidRPr="004F4C85">
        <w:rPr>
          <w:rFonts w:ascii="Simplified Arabic" w:hAnsi="Simplified Arabic" w:cs="Simplified Arabic"/>
          <w:color w:val="000000"/>
          <w:sz w:val="24"/>
          <w:szCs w:val="24"/>
        </w:rPr>
        <w:t xml:space="preserve"> </w:t>
      </w:r>
      <w:r w:rsidRPr="004F4C85">
        <w:rPr>
          <w:rFonts w:ascii="Simplified Arabic" w:hAnsi="Simplified Arabic" w:cs="Simplified Arabic" w:hint="cs"/>
          <w:color w:val="000000"/>
          <w:sz w:val="24"/>
          <w:szCs w:val="24"/>
          <w:rtl/>
        </w:rPr>
        <w:t>البيانات</w:t>
      </w:r>
      <w:r w:rsidRPr="004F4C85">
        <w:rPr>
          <w:rFonts w:ascii="Simplified Arabic" w:hAnsi="Simplified Arabic" w:cs="Simplified Arabic"/>
          <w:color w:val="000000"/>
          <w:sz w:val="24"/>
          <w:szCs w:val="24"/>
        </w:rPr>
        <w:t xml:space="preserve"> </w:t>
      </w:r>
      <w:r w:rsidRPr="004F4C85">
        <w:rPr>
          <w:rFonts w:ascii="Simplified Arabic" w:hAnsi="Simplified Arabic" w:cs="Simplified Arabic" w:hint="cs"/>
          <w:color w:val="000000"/>
          <w:sz w:val="24"/>
          <w:szCs w:val="24"/>
          <w:rtl/>
        </w:rPr>
        <w:t>اللازمة؟</w:t>
      </w:r>
    </w:p>
    <w:p w14:paraId="426E808A" w14:textId="7593DF09" w:rsidR="00AE2337" w:rsidRPr="00AE2337" w:rsidRDefault="00AE2337" w:rsidP="00772D44">
      <w:pPr>
        <w:pStyle w:val="ListParagraph"/>
        <w:numPr>
          <w:ilvl w:val="0"/>
          <w:numId w:val="19"/>
        </w:numPr>
        <w:autoSpaceDE w:val="0"/>
        <w:autoSpaceDN w:val="0"/>
        <w:adjustRightInd w:val="0"/>
        <w:spacing w:after="0" w:line="240" w:lineRule="auto"/>
        <w:ind w:left="714" w:hanging="357"/>
        <w:jc w:val="both"/>
        <w:rPr>
          <w:rFonts w:ascii="Simplified Arabic" w:hAnsi="Simplified Arabic" w:cs="Simplified Arabic"/>
          <w:color w:val="000000"/>
          <w:sz w:val="24"/>
          <w:szCs w:val="24"/>
          <w:rtl/>
        </w:rPr>
      </w:pPr>
      <w:r>
        <w:rPr>
          <w:rFonts w:ascii="Simplified Arabic" w:hAnsi="Simplified Arabic" w:cs="Simplified Arabic" w:hint="cs"/>
          <w:color w:val="000000"/>
          <w:sz w:val="24"/>
          <w:szCs w:val="24"/>
          <w:rtl/>
        </w:rPr>
        <w:t>ك</w:t>
      </w:r>
      <w:r w:rsidRPr="004F4C85">
        <w:rPr>
          <w:rFonts w:ascii="Simplified Arabic" w:hAnsi="Simplified Arabic" w:cs="Simplified Arabic" w:hint="cs"/>
          <w:color w:val="000000"/>
          <w:sz w:val="24"/>
          <w:szCs w:val="24"/>
          <w:rtl/>
        </w:rPr>
        <w:t>يف</w:t>
      </w:r>
      <w:r w:rsidRPr="004F4C85">
        <w:rPr>
          <w:rFonts w:ascii="Simplified Arabic" w:hAnsi="Simplified Arabic" w:cs="Simplified Arabic"/>
          <w:color w:val="000000"/>
          <w:sz w:val="24"/>
          <w:szCs w:val="24"/>
        </w:rPr>
        <w:t xml:space="preserve"> </w:t>
      </w:r>
      <w:r w:rsidRPr="004F4C85">
        <w:rPr>
          <w:rFonts w:ascii="Simplified Arabic" w:hAnsi="Simplified Arabic" w:cs="Simplified Arabic" w:hint="cs"/>
          <w:color w:val="000000"/>
          <w:sz w:val="24"/>
          <w:szCs w:val="24"/>
          <w:rtl/>
        </w:rPr>
        <w:t>نعرض</w:t>
      </w:r>
      <w:r w:rsidRPr="004F4C85">
        <w:rPr>
          <w:rFonts w:ascii="Simplified Arabic" w:hAnsi="Simplified Arabic" w:cs="Simplified Arabic"/>
          <w:color w:val="000000"/>
          <w:sz w:val="24"/>
          <w:szCs w:val="24"/>
        </w:rPr>
        <w:t xml:space="preserve"> </w:t>
      </w:r>
      <w:r w:rsidRPr="004F4C85">
        <w:rPr>
          <w:rFonts w:ascii="Simplified Arabic" w:hAnsi="Simplified Arabic" w:cs="Simplified Arabic" w:hint="cs"/>
          <w:color w:val="000000"/>
          <w:sz w:val="24"/>
          <w:szCs w:val="24"/>
          <w:rtl/>
        </w:rPr>
        <w:t>نواتج</w:t>
      </w:r>
      <w:r w:rsidRPr="004F4C85">
        <w:rPr>
          <w:rFonts w:ascii="Simplified Arabic" w:hAnsi="Simplified Arabic" w:cs="Simplified Arabic"/>
          <w:color w:val="000000"/>
          <w:sz w:val="24"/>
          <w:szCs w:val="24"/>
        </w:rPr>
        <w:t xml:space="preserve"> </w:t>
      </w:r>
      <w:r w:rsidRPr="004F4C85">
        <w:rPr>
          <w:rFonts w:ascii="Simplified Arabic" w:hAnsi="Simplified Arabic" w:cs="Simplified Arabic" w:hint="cs"/>
          <w:color w:val="000000"/>
          <w:sz w:val="24"/>
          <w:szCs w:val="24"/>
          <w:rtl/>
        </w:rPr>
        <w:t>الدراسة</w:t>
      </w:r>
      <w:r w:rsidRPr="004F4C85">
        <w:rPr>
          <w:rFonts w:ascii="Simplified Arabic" w:hAnsi="Simplified Arabic" w:cs="Simplified Arabic"/>
          <w:color w:val="000000"/>
          <w:sz w:val="24"/>
          <w:szCs w:val="24"/>
        </w:rPr>
        <w:t xml:space="preserve"> </w:t>
      </w:r>
      <w:r w:rsidRPr="004F4C85">
        <w:rPr>
          <w:rFonts w:ascii="Simplified Arabic" w:hAnsi="Simplified Arabic" w:cs="Simplified Arabic" w:hint="cs"/>
          <w:color w:val="000000"/>
          <w:sz w:val="24"/>
          <w:szCs w:val="24"/>
          <w:rtl/>
        </w:rPr>
        <w:t>ومتى</w:t>
      </w:r>
      <w:r w:rsidRPr="004F4C85">
        <w:rPr>
          <w:rFonts w:ascii="Simplified Arabic" w:hAnsi="Simplified Arabic" w:cs="Simplified Arabic"/>
          <w:color w:val="000000"/>
          <w:sz w:val="24"/>
          <w:szCs w:val="24"/>
        </w:rPr>
        <w:t xml:space="preserve"> </w:t>
      </w:r>
      <w:r w:rsidRPr="004F4C85">
        <w:rPr>
          <w:rFonts w:ascii="Simplified Arabic" w:hAnsi="Simplified Arabic" w:cs="Simplified Arabic" w:hint="cs"/>
          <w:color w:val="000000"/>
          <w:sz w:val="24"/>
          <w:szCs w:val="24"/>
          <w:rtl/>
        </w:rPr>
        <w:t>نشمل</w:t>
      </w:r>
      <w:r w:rsidRPr="004F4C85">
        <w:rPr>
          <w:rFonts w:ascii="Simplified Arabic" w:hAnsi="Simplified Arabic" w:cs="Simplified Arabic"/>
          <w:color w:val="000000"/>
          <w:sz w:val="24"/>
          <w:szCs w:val="24"/>
        </w:rPr>
        <w:t xml:space="preserve"> </w:t>
      </w:r>
      <w:r w:rsidRPr="004F4C85">
        <w:rPr>
          <w:rFonts w:ascii="Simplified Arabic" w:hAnsi="Simplified Arabic" w:cs="Simplified Arabic" w:hint="cs"/>
          <w:color w:val="000000"/>
          <w:sz w:val="24"/>
          <w:szCs w:val="24"/>
          <w:rtl/>
        </w:rPr>
        <w:t>صانعي</w:t>
      </w:r>
      <w:r w:rsidRPr="004F4C85">
        <w:rPr>
          <w:rFonts w:ascii="Simplified Arabic" w:hAnsi="Simplified Arabic" w:cs="Simplified Arabic"/>
          <w:color w:val="000000"/>
          <w:sz w:val="24"/>
          <w:szCs w:val="24"/>
        </w:rPr>
        <w:t xml:space="preserve"> </w:t>
      </w:r>
      <w:r w:rsidRPr="004F4C85">
        <w:rPr>
          <w:rFonts w:ascii="Simplified Arabic" w:hAnsi="Simplified Arabic" w:cs="Simplified Arabic" w:hint="cs"/>
          <w:color w:val="000000"/>
          <w:sz w:val="24"/>
          <w:szCs w:val="24"/>
          <w:rtl/>
        </w:rPr>
        <w:t>القرار؟</w:t>
      </w:r>
    </w:p>
    <w:p w14:paraId="3E5ABE15" w14:textId="77777777" w:rsidR="000C0E28" w:rsidRPr="00C90B69" w:rsidRDefault="000C0E28" w:rsidP="00772D44">
      <w:pPr>
        <w:tabs>
          <w:tab w:val="left" w:pos="9360"/>
        </w:tabs>
        <w:autoSpaceDE w:val="0"/>
        <w:autoSpaceDN w:val="0"/>
        <w:adjustRightInd w:val="0"/>
        <w:spacing w:after="0" w:line="240" w:lineRule="auto"/>
        <w:contextualSpacing/>
        <w:jc w:val="center"/>
        <w:rPr>
          <w:rFonts w:ascii="Simplified Arabic" w:hAnsi="Simplified Arabic" w:cs="Simplified Arabic"/>
          <w:sz w:val="24"/>
          <w:szCs w:val="24"/>
          <w:rtl/>
        </w:rPr>
      </w:pPr>
      <w:r w:rsidRPr="00C90B69">
        <w:rPr>
          <w:rFonts w:ascii="Simplified Arabic" w:hAnsi="Simplified Arabic" w:cs="Simplified Arabic"/>
          <w:noProof/>
        </w:rPr>
        <w:drawing>
          <wp:inline distT="0" distB="0" distL="0" distR="0" wp14:anchorId="0741C7C4" wp14:editId="1C16EF26">
            <wp:extent cx="5212455" cy="2750884"/>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3622" t="16533" r="12340" b="12535"/>
                    <a:stretch/>
                  </pic:blipFill>
                  <pic:spPr bwMode="auto">
                    <a:xfrm>
                      <a:off x="0" y="0"/>
                      <a:ext cx="5292049" cy="2792890"/>
                    </a:xfrm>
                    <a:prstGeom prst="rect">
                      <a:avLst/>
                    </a:prstGeom>
                    <a:ln>
                      <a:noFill/>
                    </a:ln>
                    <a:extLst>
                      <a:ext uri="{53640926-AAD7-44D8-BBD7-CCE9431645EC}">
                        <a14:shadowObscured xmlns:a14="http://schemas.microsoft.com/office/drawing/2010/main"/>
                      </a:ext>
                    </a:extLst>
                  </pic:spPr>
                </pic:pic>
              </a:graphicData>
            </a:graphic>
          </wp:inline>
        </w:drawing>
      </w:r>
    </w:p>
    <w:p w14:paraId="4BDC5D8B" w14:textId="46D2A81C" w:rsidR="00B04A4B" w:rsidRDefault="000C0E28" w:rsidP="00772D44">
      <w:pPr>
        <w:tabs>
          <w:tab w:val="left" w:pos="9360"/>
        </w:tabs>
        <w:autoSpaceDE w:val="0"/>
        <w:autoSpaceDN w:val="0"/>
        <w:adjustRightInd w:val="0"/>
        <w:spacing w:after="0" w:line="240" w:lineRule="auto"/>
        <w:contextualSpacing/>
        <w:jc w:val="center"/>
        <w:rPr>
          <w:rFonts w:ascii="Simplified Arabic" w:hAnsi="Simplified Arabic" w:cs="Simplified Arabic"/>
          <w:b/>
          <w:bCs/>
          <w:rtl/>
        </w:rPr>
      </w:pPr>
      <w:r w:rsidRPr="00D64088">
        <w:rPr>
          <w:rFonts w:ascii="Simplified Arabic" w:hAnsi="Simplified Arabic" w:cs="Simplified Arabic"/>
          <w:b/>
          <w:bCs/>
          <w:rtl/>
        </w:rPr>
        <w:t xml:space="preserve">شكل ( </w:t>
      </w:r>
      <w:r w:rsidR="00360CAC">
        <w:rPr>
          <w:rFonts w:ascii="Simplified Arabic" w:hAnsi="Simplified Arabic" w:cs="Simplified Arabic" w:hint="cs"/>
          <w:b/>
          <w:bCs/>
          <w:rtl/>
        </w:rPr>
        <w:t>7</w:t>
      </w:r>
      <w:r w:rsidRPr="00D64088">
        <w:rPr>
          <w:rFonts w:ascii="Simplified Arabic" w:hAnsi="Simplified Arabic" w:cs="Simplified Arabic"/>
          <w:b/>
          <w:bCs/>
          <w:rtl/>
        </w:rPr>
        <w:t xml:space="preserve"> ) المدخلات المباشرة والغير مباشرة من المياه من اجل زيادة انتاج الغذاء</w:t>
      </w:r>
    </w:p>
    <w:p w14:paraId="1959BEA0" w14:textId="376FAC87" w:rsidR="003240B5" w:rsidRPr="0075044C" w:rsidRDefault="0075044C" w:rsidP="0075044C">
      <w:pPr>
        <w:tabs>
          <w:tab w:val="left" w:pos="1547"/>
        </w:tabs>
        <w:autoSpaceDE w:val="0"/>
        <w:autoSpaceDN w:val="0"/>
        <w:adjustRightInd w:val="0"/>
        <w:spacing w:after="0" w:line="240" w:lineRule="auto"/>
        <w:contextualSpacing/>
        <w:jc w:val="both"/>
        <w:rPr>
          <w:rFonts w:ascii="Simplified Arabic" w:hAnsi="Simplified Arabic" w:cs="Simplified Arabic"/>
          <w:b/>
          <w:bCs/>
          <w:sz w:val="12"/>
          <w:szCs w:val="12"/>
          <w:rtl/>
        </w:rPr>
      </w:pPr>
      <w:r>
        <w:rPr>
          <w:rFonts w:ascii="Simplified Arabic" w:hAnsi="Simplified Arabic" w:cs="Simplified Arabic"/>
          <w:b/>
          <w:bCs/>
          <w:sz w:val="20"/>
          <w:szCs w:val="20"/>
          <w:rtl/>
        </w:rPr>
        <w:tab/>
      </w:r>
    </w:p>
    <w:p w14:paraId="753B3D0D" w14:textId="4FC37B30" w:rsidR="000D74F1" w:rsidRPr="00C90B69" w:rsidRDefault="00FE7BDC" w:rsidP="00772D44">
      <w:pPr>
        <w:autoSpaceDE w:val="0"/>
        <w:autoSpaceDN w:val="0"/>
        <w:adjustRightInd w:val="0"/>
        <w:spacing w:after="0" w:line="240" w:lineRule="auto"/>
        <w:contextualSpacing/>
        <w:jc w:val="both"/>
        <w:rPr>
          <w:rFonts w:ascii="Simplified Arabic" w:hAnsi="Simplified Arabic" w:cs="Simplified Arabic"/>
          <w:b/>
          <w:bCs/>
          <w:color w:val="0D0D0D"/>
          <w:sz w:val="28"/>
          <w:szCs w:val="28"/>
          <w:rtl/>
        </w:rPr>
      </w:pPr>
      <w:r w:rsidRPr="00C90B69">
        <w:rPr>
          <w:rFonts w:ascii="Simplified Arabic" w:hAnsi="Simplified Arabic" w:cs="Simplified Arabic"/>
          <w:b/>
          <w:bCs/>
          <w:color w:val="0D0D0D"/>
          <w:sz w:val="28"/>
          <w:szCs w:val="28"/>
          <w:rtl/>
        </w:rPr>
        <w:t xml:space="preserve">المبحث الثالث : </w:t>
      </w:r>
      <w:r w:rsidR="00B151E2" w:rsidRPr="00C90B69">
        <w:rPr>
          <w:rFonts w:ascii="Simplified Arabic" w:hAnsi="Simplified Arabic" w:cs="Simplified Arabic"/>
          <w:b/>
          <w:bCs/>
          <w:color w:val="0D0D0D"/>
          <w:sz w:val="28"/>
          <w:szCs w:val="28"/>
          <w:rtl/>
        </w:rPr>
        <w:t xml:space="preserve">نهج الترابط وتحقيق التنمية المستدامة : </w:t>
      </w:r>
    </w:p>
    <w:p w14:paraId="2A79EFB6" w14:textId="7A4ADD71" w:rsidR="006D1DF6" w:rsidRPr="00C90B69" w:rsidRDefault="00B151E2" w:rsidP="00772D44">
      <w:pPr>
        <w:autoSpaceDE w:val="0"/>
        <w:autoSpaceDN w:val="0"/>
        <w:adjustRightInd w:val="0"/>
        <w:spacing w:after="0" w:line="240" w:lineRule="auto"/>
        <w:contextualSpacing/>
        <w:jc w:val="both"/>
        <w:rPr>
          <w:rFonts w:ascii="Simplified Arabic" w:hAnsi="Simplified Arabic" w:cs="Simplified Arabic"/>
          <w:b/>
          <w:bCs/>
          <w:sz w:val="24"/>
          <w:szCs w:val="24"/>
          <w:rtl/>
        </w:rPr>
      </w:pPr>
      <w:r w:rsidRPr="00C90B69">
        <w:rPr>
          <w:rFonts w:ascii="Simplified Arabic" w:hAnsi="Simplified Arabic" w:cs="Simplified Arabic"/>
          <w:b/>
          <w:bCs/>
          <w:sz w:val="24"/>
          <w:szCs w:val="24"/>
          <w:rtl/>
        </w:rPr>
        <w:t>4-1</w:t>
      </w:r>
      <w:r w:rsidR="000D74F1" w:rsidRPr="00C90B69">
        <w:rPr>
          <w:rFonts w:ascii="Simplified Arabic" w:hAnsi="Simplified Arabic" w:cs="Simplified Arabic"/>
          <w:b/>
          <w:bCs/>
          <w:sz w:val="24"/>
          <w:szCs w:val="24"/>
          <w:rtl/>
        </w:rPr>
        <w:t xml:space="preserve"> </w:t>
      </w:r>
      <w:r w:rsidR="006D1DF6" w:rsidRPr="00C90B69">
        <w:rPr>
          <w:rFonts w:ascii="Simplified Arabic" w:hAnsi="Simplified Arabic" w:cs="Simplified Arabic"/>
          <w:b/>
          <w:bCs/>
          <w:sz w:val="24"/>
          <w:szCs w:val="24"/>
          <w:rtl/>
        </w:rPr>
        <w:t xml:space="preserve"> الترابط</w:t>
      </w:r>
      <w:r w:rsidR="006D1DF6" w:rsidRPr="00C90B69">
        <w:rPr>
          <w:rFonts w:ascii="Simplified Arabic" w:hAnsi="Simplified Arabic" w:cs="Simplified Arabic"/>
          <w:b/>
          <w:bCs/>
          <w:sz w:val="24"/>
          <w:szCs w:val="24"/>
        </w:rPr>
        <w:t xml:space="preserve"> </w:t>
      </w:r>
      <w:r w:rsidR="006D1DF6" w:rsidRPr="00C90B69">
        <w:rPr>
          <w:rFonts w:ascii="Simplified Arabic" w:hAnsi="Simplified Arabic" w:cs="Simplified Arabic"/>
          <w:b/>
          <w:bCs/>
          <w:sz w:val="24"/>
          <w:szCs w:val="24"/>
          <w:rtl/>
        </w:rPr>
        <w:t>في</w:t>
      </w:r>
      <w:r w:rsidR="006D1DF6" w:rsidRPr="00C90B69">
        <w:rPr>
          <w:rFonts w:ascii="Simplified Arabic" w:hAnsi="Simplified Arabic" w:cs="Simplified Arabic"/>
          <w:b/>
          <w:bCs/>
          <w:sz w:val="24"/>
          <w:szCs w:val="24"/>
        </w:rPr>
        <w:t xml:space="preserve"> </w:t>
      </w:r>
      <w:r w:rsidR="006D1DF6" w:rsidRPr="00C90B69">
        <w:rPr>
          <w:rFonts w:ascii="Simplified Arabic" w:hAnsi="Simplified Arabic" w:cs="Simplified Arabic"/>
          <w:b/>
          <w:bCs/>
          <w:sz w:val="24"/>
          <w:szCs w:val="24"/>
          <w:rtl/>
        </w:rPr>
        <w:t>سياق</w:t>
      </w:r>
      <w:r w:rsidR="006D1DF6" w:rsidRPr="00C90B69">
        <w:rPr>
          <w:rFonts w:ascii="Simplified Arabic" w:hAnsi="Simplified Arabic" w:cs="Simplified Arabic"/>
          <w:b/>
          <w:bCs/>
          <w:sz w:val="24"/>
          <w:szCs w:val="24"/>
        </w:rPr>
        <w:t xml:space="preserve"> </w:t>
      </w:r>
      <w:r w:rsidR="006D1DF6" w:rsidRPr="00C90B69">
        <w:rPr>
          <w:rFonts w:ascii="Simplified Arabic" w:hAnsi="Simplified Arabic" w:cs="Simplified Arabic"/>
          <w:b/>
          <w:bCs/>
          <w:sz w:val="24"/>
          <w:szCs w:val="24"/>
          <w:rtl/>
        </w:rPr>
        <w:t>أهداف</w:t>
      </w:r>
      <w:r w:rsidR="006D1DF6" w:rsidRPr="00C90B69">
        <w:rPr>
          <w:rFonts w:ascii="Simplified Arabic" w:hAnsi="Simplified Arabic" w:cs="Simplified Arabic"/>
          <w:b/>
          <w:bCs/>
          <w:sz w:val="24"/>
          <w:szCs w:val="24"/>
        </w:rPr>
        <w:t xml:space="preserve"> </w:t>
      </w:r>
      <w:r w:rsidR="006D1DF6" w:rsidRPr="00C90B69">
        <w:rPr>
          <w:rFonts w:ascii="Simplified Arabic" w:hAnsi="Simplified Arabic" w:cs="Simplified Arabic"/>
          <w:b/>
          <w:bCs/>
          <w:sz w:val="24"/>
          <w:szCs w:val="24"/>
          <w:rtl/>
        </w:rPr>
        <w:t>التنمية</w:t>
      </w:r>
      <w:r w:rsidR="006D1DF6" w:rsidRPr="00C90B69">
        <w:rPr>
          <w:rFonts w:ascii="Simplified Arabic" w:hAnsi="Simplified Arabic" w:cs="Simplified Arabic"/>
          <w:b/>
          <w:bCs/>
          <w:sz w:val="24"/>
          <w:szCs w:val="24"/>
        </w:rPr>
        <w:t xml:space="preserve"> </w:t>
      </w:r>
      <w:r w:rsidR="006D1DF6" w:rsidRPr="00C90B69">
        <w:rPr>
          <w:rFonts w:ascii="Simplified Arabic" w:hAnsi="Simplified Arabic" w:cs="Simplified Arabic"/>
          <w:b/>
          <w:bCs/>
          <w:sz w:val="24"/>
          <w:szCs w:val="24"/>
          <w:rtl/>
        </w:rPr>
        <w:t>المستدامة</w:t>
      </w:r>
      <w:r w:rsidR="000D74F1" w:rsidRPr="00C90B69">
        <w:rPr>
          <w:rFonts w:ascii="Simplified Arabic" w:hAnsi="Simplified Arabic" w:cs="Simplified Arabic"/>
          <w:b/>
          <w:bCs/>
          <w:sz w:val="24"/>
          <w:szCs w:val="24"/>
          <w:rtl/>
        </w:rPr>
        <w:t xml:space="preserve"> : </w:t>
      </w:r>
    </w:p>
    <w:p w14:paraId="22EDDE21" w14:textId="1B5D67D0" w:rsidR="006D1DF6" w:rsidRPr="0011700E" w:rsidRDefault="00E23954" w:rsidP="00772D44">
      <w:pPr>
        <w:autoSpaceDE w:val="0"/>
        <w:autoSpaceDN w:val="0"/>
        <w:adjustRightInd w:val="0"/>
        <w:spacing w:after="0" w:line="240" w:lineRule="auto"/>
        <w:contextualSpacing/>
        <w:jc w:val="both"/>
        <w:rPr>
          <w:rFonts w:ascii="Simplified Arabic" w:hAnsi="Simplified Arabic" w:cs="Simplified Arabic"/>
          <w:sz w:val="24"/>
          <w:szCs w:val="24"/>
          <w:rtl/>
          <w:lang w:bidi="ar-EG"/>
        </w:rPr>
      </w:pPr>
      <w:r w:rsidRPr="0011700E">
        <w:rPr>
          <w:rFonts w:ascii="Simplified Arabic" w:hAnsi="Simplified Arabic" w:cs="Simplified Arabic" w:hint="cs"/>
          <w:sz w:val="24"/>
          <w:szCs w:val="24"/>
          <w:rtl/>
          <w:lang w:bidi="ar-EG"/>
        </w:rPr>
        <w:t xml:space="preserve">    </w:t>
      </w:r>
      <w:r w:rsidR="006D1DF6" w:rsidRPr="0011700E">
        <w:rPr>
          <w:rFonts w:ascii="Simplified Arabic" w:hAnsi="Simplified Arabic" w:cs="Simplified Arabic"/>
          <w:sz w:val="24"/>
          <w:szCs w:val="24"/>
          <w:rtl/>
        </w:rPr>
        <w:t>على</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الرغم</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من</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أن</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خطة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عام</w:t>
      </w:r>
      <w:r w:rsidR="006D1DF6" w:rsidRPr="0011700E">
        <w:rPr>
          <w:rFonts w:ascii="Simplified Arabic" w:hAnsi="Simplified Arabic" w:cs="Simplified Arabic"/>
          <w:sz w:val="24"/>
          <w:szCs w:val="24"/>
        </w:rPr>
        <w:t xml:space="preserve"> </w:t>
      </w:r>
      <w:r w:rsidR="00542559" w:rsidRPr="0011700E">
        <w:rPr>
          <w:rFonts w:ascii="Simplified Arabic" w:hAnsi="Simplified Arabic" w:cs="Simplified Arabic" w:hint="cs"/>
          <w:sz w:val="24"/>
          <w:szCs w:val="24"/>
          <w:rtl/>
        </w:rPr>
        <w:t>2030</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لم</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تعتمد</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نهج</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ترابط</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لتحقيق</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أهداف</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التنمية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المستدامة،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إلا</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أنها</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أعلنت</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بقوة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أن</w:t>
      </w:r>
      <w:r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أهداف</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التنمية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المستدامة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والغايات</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متكاملة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ولا</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تتجزأ</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وأن</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أوجه</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الترابط</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والطبيعة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المتكاملة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لأهداف</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التنمية المستدامة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حاسمة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الأهمية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في</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ضمان</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أن</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يتحقق</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غرض</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الخطة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 xml:space="preserve">الجديدة ) </w:t>
      </w:r>
      <w:r w:rsidR="001E79AE" w:rsidRPr="0011700E">
        <w:rPr>
          <w:rFonts w:ascii="Simplified Arabic" w:hAnsi="Simplified Arabic" w:cs="Simplified Arabic"/>
          <w:sz w:val="24"/>
          <w:szCs w:val="24"/>
          <w:rtl/>
        </w:rPr>
        <w:t>.</w:t>
      </w:r>
    </w:p>
    <w:p w14:paraId="1A6F56A2" w14:textId="0541A853" w:rsidR="006D1DF6" w:rsidRPr="0011700E" w:rsidRDefault="006D1DF6" w:rsidP="00772D44">
      <w:pPr>
        <w:autoSpaceDE w:val="0"/>
        <w:autoSpaceDN w:val="0"/>
        <w:adjustRightInd w:val="0"/>
        <w:spacing w:after="0" w:line="240" w:lineRule="auto"/>
        <w:contextualSpacing/>
        <w:jc w:val="both"/>
        <w:rPr>
          <w:rFonts w:ascii="Simplified Arabic" w:hAnsi="Simplified Arabic" w:cs="Simplified Arabic"/>
          <w:sz w:val="24"/>
          <w:szCs w:val="24"/>
          <w:rtl/>
        </w:rPr>
      </w:pPr>
      <w:r w:rsidRPr="0011700E">
        <w:rPr>
          <w:rFonts w:ascii="Simplified Arabic" w:hAnsi="Simplified Arabic" w:cs="Simplified Arabic"/>
          <w:sz w:val="24"/>
          <w:szCs w:val="24"/>
          <w:rtl/>
        </w:rPr>
        <w:lastRenderedPageBreak/>
        <w:t>وتطابق</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الطبيعة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المتكاملة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لأهداف</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التنمية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المستدامة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بشكل</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وثيق</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نهج</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الترابط</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الذي</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يأخذ</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بالاعتبار</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الروابط العديدة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بين</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القطاعات</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وهو</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نهج</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قائم</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على</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النظم</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ويهدف</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إلى</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تخفيض</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المقايضات</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وبناء</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أوجه</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تآزر</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عن</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طريق</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الأخذ بالاعتبار</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التفاعلات</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وأوجه</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الاعتماد</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المتبادل</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في</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كافة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المراحل،</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وتعزّز</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فاعلية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النظام</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بأكمله</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بدلاً</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عن</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زيادة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إنتاجية قطاع</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معيّن</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تكون</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في</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كثير</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من</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الأحيان</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على</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حساب</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قطاعات</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أخرى</w:t>
      </w:r>
      <w:r w:rsidRPr="0011700E">
        <w:rPr>
          <w:rFonts w:ascii="Simplified Arabic" w:hAnsi="Simplified Arabic" w:cs="Simplified Arabic"/>
          <w:sz w:val="24"/>
          <w:szCs w:val="24"/>
        </w:rPr>
        <w:t>.</w:t>
      </w:r>
    </w:p>
    <w:p w14:paraId="3C5B32A2" w14:textId="1B65A37C" w:rsidR="006D1DF6" w:rsidRPr="0011700E" w:rsidRDefault="006D1DF6" w:rsidP="00C6439E">
      <w:pPr>
        <w:autoSpaceDE w:val="0"/>
        <w:autoSpaceDN w:val="0"/>
        <w:adjustRightInd w:val="0"/>
        <w:spacing w:after="0" w:line="240" w:lineRule="auto"/>
        <w:contextualSpacing/>
        <w:jc w:val="both"/>
        <w:rPr>
          <w:rFonts w:ascii="Simplified Arabic" w:hAnsi="Simplified Arabic" w:cs="Simplified Arabic"/>
          <w:sz w:val="24"/>
          <w:szCs w:val="24"/>
        </w:rPr>
      </w:pPr>
      <w:r w:rsidRPr="0011700E">
        <w:rPr>
          <w:rFonts w:ascii="Simplified Arabic" w:hAnsi="Simplified Arabic" w:cs="Simplified Arabic"/>
          <w:sz w:val="24"/>
          <w:szCs w:val="24"/>
          <w:rtl/>
        </w:rPr>
        <w:t>ومثال</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على</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ذلك</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هدف</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التنمية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المستدامة</w:t>
      </w:r>
      <w:r w:rsidRPr="0011700E">
        <w:rPr>
          <w:rFonts w:ascii="Simplified Arabic" w:hAnsi="Simplified Arabic" w:cs="Simplified Arabic"/>
          <w:sz w:val="24"/>
          <w:szCs w:val="24"/>
        </w:rPr>
        <w:t xml:space="preserve"> </w:t>
      </w:r>
      <w:r w:rsidR="00CB05EC" w:rsidRPr="0011700E">
        <w:rPr>
          <w:rFonts w:ascii="Simplified Arabic" w:hAnsi="Simplified Arabic" w:cs="Simplified Arabic" w:hint="cs"/>
          <w:sz w:val="24"/>
          <w:szCs w:val="24"/>
          <w:rtl/>
        </w:rPr>
        <w:t>13</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الذي</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يسعى</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إلى</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مكافحة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تأثيرات</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تغير</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المناخ</w:t>
      </w:r>
      <w:r w:rsidR="00CB05EC" w:rsidRPr="0011700E">
        <w:rPr>
          <w:rFonts w:ascii="Simplified Arabic" w:hAnsi="Simplified Arabic" w:cs="Simplified Arabic"/>
          <w:sz w:val="24"/>
          <w:szCs w:val="24"/>
        </w:rPr>
        <w:t>.</w:t>
      </w:r>
      <w:r w:rsidR="00CB05EC" w:rsidRPr="0011700E">
        <w:rPr>
          <w:rFonts w:ascii="Simplified Arabic" w:hAnsi="Simplified Arabic" w:cs="Simplified Arabic" w:hint="cs"/>
          <w:sz w:val="24"/>
          <w:szCs w:val="24"/>
          <w:rtl/>
        </w:rPr>
        <w:t xml:space="preserve"> حيث أن ت</w:t>
      </w:r>
      <w:r w:rsidRPr="0011700E">
        <w:rPr>
          <w:rFonts w:ascii="Simplified Arabic" w:hAnsi="Simplified Arabic" w:cs="Simplified Arabic"/>
          <w:sz w:val="24"/>
          <w:szCs w:val="24"/>
          <w:rtl/>
        </w:rPr>
        <w:t>غير</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المناخ</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هو</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عامل إجهاد</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شامل</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لعدة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قطاعات</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ومحرك</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رئيسي</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لنظم</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المياه</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والأغذية،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ويترافق</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مع</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نظام</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الطاقة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الذي</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يحرك</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تغير</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المناخ ويتأثر</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به</w:t>
      </w:r>
      <w:r w:rsidRPr="0011700E">
        <w:rPr>
          <w:rFonts w:ascii="Simplified Arabic" w:hAnsi="Simplified Arabic" w:cs="Simplified Arabic"/>
          <w:sz w:val="24"/>
          <w:szCs w:val="24"/>
        </w:rPr>
        <w:t xml:space="preserve"> </w:t>
      </w:r>
      <w:r w:rsidR="001D25E4" w:rsidRPr="0011700E">
        <w:rPr>
          <w:rFonts w:ascii="Simplified Arabic" w:hAnsi="Simplified Arabic" w:cs="Simplified Arabic"/>
          <w:sz w:val="24"/>
          <w:szCs w:val="24"/>
          <w:rtl/>
        </w:rPr>
        <w:t>بالمقاب</w:t>
      </w:r>
      <w:r w:rsidR="001D25E4" w:rsidRPr="0011700E">
        <w:rPr>
          <w:rFonts w:ascii="Simplified Arabic" w:hAnsi="Simplified Arabic" w:cs="Simplified Arabic" w:hint="cs"/>
          <w:sz w:val="24"/>
          <w:szCs w:val="24"/>
          <w:rtl/>
        </w:rPr>
        <w:t>ل ،</w:t>
      </w:r>
      <w:r w:rsidRPr="0011700E">
        <w:rPr>
          <w:rFonts w:ascii="Simplified Arabic" w:hAnsi="Simplified Arabic" w:cs="Simplified Arabic"/>
          <w:sz w:val="24"/>
          <w:szCs w:val="24"/>
          <w:rtl/>
        </w:rPr>
        <w:t xml:space="preserve"> وفي</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جوهر</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الترابط</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في</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أمن</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المياه</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والطاقة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والغذاء،</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يمكن</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تحديد</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الأهداف</w:t>
      </w:r>
      <w:r w:rsidRPr="0011700E">
        <w:rPr>
          <w:rFonts w:ascii="Simplified Arabic" w:hAnsi="Simplified Arabic" w:cs="Simplified Arabic"/>
          <w:sz w:val="24"/>
          <w:szCs w:val="24"/>
        </w:rPr>
        <w:t xml:space="preserve"> 2 </w:t>
      </w:r>
      <w:r w:rsidRPr="0011700E">
        <w:rPr>
          <w:rFonts w:ascii="Simplified Arabic" w:hAnsi="Simplified Arabic" w:cs="Simplified Arabic"/>
          <w:sz w:val="24"/>
          <w:szCs w:val="24"/>
          <w:rtl/>
        </w:rPr>
        <w:t>و</w:t>
      </w:r>
      <w:r w:rsidRPr="0011700E">
        <w:rPr>
          <w:rFonts w:ascii="Simplified Arabic" w:hAnsi="Simplified Arabic" w:cs="Simplified Arabic"/>
          <w:sz w:val="24"/>
          <w:szCs w:val="24"/>
        </w:rPr>
        <w:t xml:space="preserve"> 6 </w:t>
      </w:r>
      <w:r w:rsidRPr="0011700E">
        <w:rPr>
          <w:rFonts w:ascii="Simplified Arabic" w:hAnsi="Simplified Arabic" w:cs="Simplified Arabic"/>
          <w:sz w:val="24"/>
          <w:szCs w:val="24"/>
          <w:rtl/>
        </w:rPr>
        <w:t>و</w:t>
      </w:r>
      <w:r w:rsidRPr="0011700E">
        <w:rPr>
          <w:rFonts w:ascii="Simplified Arabic" w:hAnsi="Simplified Arabic" w:cs="Simplified Arabic"/>
          <w:sz w:val="24"/>
          <w:szCs w:val="24"/>
        </w:rPr>
        <w:t xml:space="preserve"> 7 </w:t>
      </w:r>
      <w:r w:rsidRPr="0011700E">
        <w:rPr>
          <w:rFonts w:ascii="Simplified Arabic" w:hAnsi="Simplified Arabic" w:cs="Simplified Arabic"/>
          <w:sz w:val="24"/>
          <w:szCs w:val="24"/>
          <w:rtl/>
        </w:rPr>
        <w:t>بسهولة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إذ</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يسعى</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الهدف</w:t>
      </w:r>
      <w:r w:rsidRPr="0011700E">
        <w:rPr>
          <w:rFonts w:ascii="Simplified Arabic" w:hAnsi="Simplified Arabic" w:cs="Simplified Arabic"/>
          <w:sz w:val="24"/>
          <w:szCs w:val="24"/>
        </w:rPr>
        <w:t xml:space="preserve"> 2 </w:t>
      </w:r>
      <w:r w:rsidRPr="0011700E">
        <w:rPr>
          <w:rFonts w:ascii="Simplified Arabic" w:hAnsi="Simplified Arabic" w:cs="Simplified Arabic"/>
          <w:sz w:val="24"/>
          <w:szCs w:val="24"/>
          <w:rtl/>
        </w:rPr>
        <w:t>إلى القضاء</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على</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الجوع</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وتحقيق</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الأمن</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الغذائي</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وتحسين</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التغذية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وتعزيز</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الزراعة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المستدامة،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ولديه</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خمسة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غايات</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مرتبطة به</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ويرمي</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الهدف</w:t>
      </w:r>
      <w:r w:rsidRPr="0011700E">
        <w:rPr>
          <w:rFonts w:ascii="Simplified Arabic" w:hAnsi="Simplified Arabic" w:cs="Simplified Arabic"/>
          <w:sz w:val="24"/>
          <w:szCs w:val="24"/>
        </w:rPr>
        <w:t xml:space="preserve"> 6 </w:t>
      </w:r>
      <w:r w:rsidRPr="0011700E">
        <w:rPr>
          <w:rFonts w:ascii="Simplified Arabic" w:hAnsi="Simplified Arabic" w:cs="Simplified Arabic"/>
          <w:sz w:val="24"/>
          <w:szCs w:val="24"/>
          <w:rtl/>
        </w:rPr>
        <w:t>إلى</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ضمان</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توفر</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المياه</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وإدارتها</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المستدامة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والصرف</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الصحي</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للجميع، ولديه</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ست</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غايات</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أما</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الهدف</w:t>
      </w:r>
      <w:r w:rsidRPr="0011700E">
        <w:rPr>
          <w:rFonts w:ascii="Simplified Arabic" w:hAnsi="Simplified Arabic" w:cs="Simplified Arabic"/>
          <w:sz w:val="24"/>
          <w:szCs w:val="24"/>
        </w:rPr>
        <w:t xml:space="preserve"> 7 </w:t>
      </w:r>
      <w:r w:rsidRPr="0011700E">
        <w:rPr>
          <w:rFonts w:ascii="Simplified Arabic" w:hAnsi="Simplified Arabic" w:cs="Simplified Arabic"/>
          <w:sz w:val="24"/>
          <w:szCs w:val="24"/>
          <w:rtl/>
        </w:rPr>
        <w:t>فيهدف</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إلى</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ضمان</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الحصول</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على</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الطاقة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الحديثة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بأسعار</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ميسورة وموثوقة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ومستدامة</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للجميع،</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مع</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خمس</w:t>
      </w:r>
      <w:r w:rsidRPr="0011700E">
        <w:rPr>
          <w:rFonts w:ascii="Simplified Arabic" w:hAnsi="Simplified Arabic" w:cs="Simplified Arabic"/>
          <w:sz w:val="24"/>
          <w:szCs w:val="24"/>
        </w:rPr>
        <w:t xml:space="preserve"> </w:t>
      </w:r>
      <w:r w:rsidRPr="0011700E">
        <w:rPr>
          <w:rFonts w:ascii="Simplified Arabic" w:hAnsi="Simplified Arabic" w:cs="Simplified Arabic"/>
          <w:sz w:val="24"/>
          <w:szCs w:val="24"/>
          <w:rtl/>
        </w:rPr>
        <w:t>غايات</w:t>
      </w:r>
      <w:r w:rsidRPr="0011700E">
        <w:rPr>
          <w:rFonts w:ascii="Simplified Arabic" w:hAnsi="Simplified Arabic" w:cs="Simplified Arabic"/>
          <w:sz w:val="24"/>
          <w:szCs w:val="24"/>
        </w:rPr>
        <w:t xml:space="preserve">. </w:t>
      </w:r>
    </w:p>
    <w:p w14:paraId="11B24A05" w14:textId="33E52681" w:rsidR="006D1DF6" w:rsidRPr="0011700E" w:rsidRDefault="00E23954" w:rsidP="00CF2451">
      <w:pPr>
        <w:autoSpaceDE w:val="0"/>
        <w:autoSpaceDN w:val="0"/>
        <w:adjustRightInd w:val="0"/>
        <w:spacing w:after="0" w:line="240" w:lineRule="auto"/>
        <w:contextualSpacing/>
        <w:jc w:val="both"/>
        <w:rPr>
          <w:rFonts w:ascii="Simplified Arabic" w:hAnsi="Simplified Arabic" w:cs="Simplified Arabic"/>
          <w:sz w:val="24"/>
          <w:szCs w:val="24"/>
        </w:rPr>
      </w:pPr>
      <w:r w:rsidRPr="0011700E">
        <w:rPr>
          <w:rFonts w:ascii="Simplified Arabic" w:hAnsi="Simplified Arabic" w:cs="Simplified Arabic" w:hint="cs"/>
          <w:sz w:val="24"/>
          <w:szCs w:val="24"/>
          <w:rtl/>
        </w:rPr>
        <w:t xml:space="preserve">    </w:t>
      </w:r>
      <w:r w:rsidR="006D1DF6" w:rsidRPr="0011700E">
        <w:rPr>
          <w:rFonts w:ascii="Simplified Arabic" w:hAnsi="Simplified Arabic" w:cs="Simplified Arabic"/>
          <w:sz w:val="24"/>
          <w:szCs w:val="24"/>
          <w:rtl/>
        </w:rPr>
        <w:t>وتظهر</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نظرة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عن</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كثب</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إلى</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أهداف</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التنمية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المستدامة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وغاياتها</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عن</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صلات</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عديدة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فمثلاً</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ترتبط</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الغاية</w:t>
      </w:r>
      <w:r w:rsidR="00E52C8B" w:rsidRPr="0011700E">
        <w:rPr>
          <w:rFonts w:ascii="Simplified Arabic" w:hAnsi="Simplified Arabic" w:cs="Simplified Arabic" w:hint="cs"/>
          <w:sz w:val="24"/>
          <w:szCs w:val="24"/>
          <w:rtl/>
        </w:rPr>
        <w:t xml:space="preserve"> </w:t>
      </w:r>
      <w:r w:rsidR="00CA5EAA" w:rsidRPr="0011700E">
        <w:rPr>
          <w:rFonts w:ascii="Simplified Arabic" w:hAnsi="Simplified Arabic" w:cs="Simplified Arabic" w:hint="cs"/>
          <w:sz w:val="24"/>
          <w:szCs w:val="24"/>
          <w:rtl/>
        </w:rPr>
        <w:t>(6 -4)</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أي</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زيادة كفاءة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استخدام</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المياه</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في</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كافة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القطاعات،</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بالغايتين</w:t>
      </w:r>
      <w:r w:rsidR="00CA5EAA" w:rsidRPr="0011700E">
        <w:rPr>
          <w:rFonts w:ascii="Simplified Arabic" w:hAnsi="Simplified Arabic" w:cs="Simplified Arabic"/>
          <w:sz w:val="24"/>
          <w:szCs w:val="24"/>
        </w:rPr>
        <w:t xml:space="preserve"> </w:t>
      </w:r>
      <w:r w:rsidR="00CA5EAA" w:rsidRPr="0011700E">
        <w:rPr>
          <w:rFonts w:ascii="Simplified Arabic" w:hAnsi="Simplified Arabic" w:cs="Simplified Arabic" w:hint="cs"/>
          <w:sz w:val="24"/>
          <w:szCs w:val="24"/>
          <w:rtl/>
        </w:rPr>
        <w:t>(2- 3)،(2 -4)الل</w:t>
      </w:r>
      <w:r w:rsidR="006D1DF6" w:rsidRPr="0011700E">
        <w:rPr>
          <w:rFonts w:ascii="Simplified Arabic" w:hAnsi="Simplified Arabic" w:cs="Simplified Arabic"/>
          <w:sz w:val="24"/>
          <w:szCs w:val="24"/>
          <w:rtl/>
        </w:rPr>
        <w:t>تين</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تدعوان</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إلى</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إنتاجية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زراعية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أفضل</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وممارسات زراعية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متينة،</w:t>
      </w:r>
      <w:r w:rsidR="00055BBC" w:rsidRPr="0011700E">
        <w:rPr>
          <w:rFonts w:ascii="Simplified Arabic" w:hAnsi="Simplified Arabic" w:cs="Simplified Arabic" w:hint="cs"/>
          <w:sz w:val="24"/>
          <w:szCs w:val="24"/>
          <w:rtl/>
        </w:rPr>
        <w:t>و</w:t>
      </w:r>
      <w:r w:rsidR="006D1DF6" w:rsidRPr="0011700E">
        <w:rPr>
          <w:rFonts w:ascii="Simplified Arabic" w:hAnsi="Simplified Arabic" w:cs="Simplified Arabic"/>
          <w:sz w:val="24"/>
          <w:szCs w:val="24"/>
          <w:rtl/>
        </w:rPr>
        <w:t>التي</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تتصل</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بدورها</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بالغاية</w:t>
      </w:r>
      <w:r w:rsidR="006D1DF6" w:rsidRPr="0011700E">
        <w:rPr>
          <w:rFonts w:ascii="Simplified Arabic" w:hAnsi="Simplified Arabic" w:cs="Simplified Arabic"/>
          <w:sz w:val="24"/>
          <w:szCs w:val="24"/>
        </w:rPr>
        <w:t xml:space="preserve"> </w:t>
      </w:r>
      <w:r w:rsidR="00055BBC" w:rsidRPr="0011700E">
        <w:rPr>
          <w:rFonts w:ascii="Simplified Arabic" w:hAnsi="Simplified Arabic" w:cs="Simplified Arabic" w:hint="cs"/>
          <w:sz w:val="24"/>
          <w:szCs w:val="24"/>
          <w:rtl/>
        </w:rPr>
        <w:t>(7- 3)</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المتعلقة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بتحسين</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الكفاءة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في</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استخدام</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الطاقة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وليست</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الصلات مقتصرة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على</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هذه</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الأهداف</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الأساسية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الثلاثة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للترابط،</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بل</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تمتد</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إلى</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غيرها،</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مثال</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غاية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الصحة</w:t>
      </w:r>
      <w:r w:rsidR="006D1DF6" w:rsidRPr="0011700E">
        <w:rPr>
          <w:rFonts w:ascii="Simplified Arabic" w:hAnsi="Simplified Arabic" w:cs="Simplified Arabic"/>
          <w:sz w:val="24"/>
          <w:szCs w:val="24"/>
        </w:rPr>
        <w:t xml:space="preserve"> </w:t>
      </w:r>
      <w:r w:rsidR="00055BBC" w:rsidRPr="0011700E">
        <w:rPr>
          <w:rFonts w:ascii="Simplified Arabic" w:hAnsi="Simplified Arabic" w:cs="Simplified Arabic" w:hint="cs"/>
          <w:sz w:val="24"/>
          <w:szCs w:val="24"/>
          <w:rtl/>
        </w:rPr>
        <w:t>(3- 9)</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التي</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تدعو</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إلى تخفيض</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عدد</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الوفيات</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والأمراض</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الناجمة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عن</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التعرّض</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للمواد</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الكيميائية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الخطرة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وتلويث</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الهواء</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والماء</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والتربة،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الذي يتصل</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بشكل</w:t>
      </w:r>
      <w:r w:rsidR="0035554A" w:rsidRPr="0011700E">
        <w:rPr>
          <w:rFonts w:ascii="Simplified Arabic" w:hAnsi="Simplified Arabic" w:cs="Simplified Arabic" w:hint="cs"/>
          <w:sz w:val="24"/>
          <w:szCs w:val="24"/>
          <w:rtl/>
        </w:rPr>
        <w:t xml:space="preserve"> </w:t>
      </w:r>
      <w:r w:rsidR="006D1DF6" w:rsidRPr="0011700E">
        <w:rPr>
          <w:rFonts w:ascii="Simplified Arabic" w:hAnsi="Simplified Arabic" w:cs="Simplified Arabic"/>
          <w:sz w:val="24"/>
          <w:szCs w:val="24"/>
          <w:rtl/>
        </w:rPr>
        <w:t>وثيق</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بالغاية</w:t>
      </w:r>
      <w:r w:rsidR="00055BBC" w:rsidRPr="0011700E">
        <w:rPr>
          <w:rFonts w:ascii="Simplified Arabic" w:hAnsi="Simplified Arabic" w:cs="Simplified Arabic" w:hint="cs"/>
          <w:sz w:val="24"/>
          <w:szCs w:val="24"/>
          <w:rtl/>
        </w:rPr>
        <w:t xml:space="preserve"> (6 -1)</w:t>
      </w:r>
      <w:r w:rsidR="006D1DF6" w:rsidRPr="0011700E">
        <w:rPr>
          <w:rFonts w:ascii="Simplified Arabic" w:hAnsi="Simplified Arabic" w:cs="Simplified Arabic"/>
          <w:sz w:val="24"/>
          <w:szCs w:val="24"/>
        </w:rPr>
        <w:t xml:space="preserve"> </w:t>
      </w:r>
      <w:r w:rsidR="0035554A" w:rsidRPr="0011700E">
        <w:rPr>
          <w:rFonts w:ascii="Simplified Arabic" w:hAnsi="Simplified Arabic" w:cs="Simplified Arabic" w:hint="cs"/>
          <w:sz w:val="24"/>
          <w:szCs w:val="24"/>
          <w:rtl/>
        </w:rPr>
        <w:t xml:space="preserve"> </w:t>
      </w:r>
      <w:r w:rsidR="006D1DF6" w:rsidRPr="0011700E">
        <w:rPr>
          <w:rFonts w:ascii="Simplified Arabic" w:hAnsi="Simplified Arabic" w:cs="Simplified Arabic"/>
          <w:sz w:val="24"/>
          <w:szCs w:val="24"/>
          <w:rtl/>
        </w:rPr>
        <w:t>وهي</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تحقيق</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حصول</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الجميع</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على</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مياه</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الشرب</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المأمونة</w:t>
      </w:r>
      <w:r w:rsidR="006D1DF6" w:rsidRPr="0011700E">
        <w:rPr>
          <w:rFonts w:ascii="Simplified Arabic" w:hAnsi="Simplified Arabic" w:cs="Simplified Arabic"/>
          <w:sz w:val="24"/>
          <w:szCs w:val="24"/>
        </w:rPr>
        <w:t>.</w:t>
      </w:r>
    </w:p>
    <w:p w14:paraId="6D553D2A" w14:textId="607284CE" w:rsidR="00E52C8B" w:rsidRPr="0011700E" w:rsidRDefault="00E52C8B" w:rsidP="00730573">
      <w:pPr>
        <w:autoSpaceDE w:val="0"/>
        <w:autoSpaceDN w:val="0"/>
        <w:adjustRightInd w:val="0"/>
        <w:spacing w:after="0" w:line="240" w:lineRule="auto"/>
        <w:contextualSpacing/>
        <w:jc w:val="both"/>
        <w:rPr>
          <w:rFonts w:ascii="Simplified Arabic" w:hAnsi="Simplified Arabic" w:cs="Simplified Arabic"/>
          <w:sz w:val="24"/>
          <w:szCs w:val="24"/>
          <w:rtl/>
          <w:lang w:bidi="ar-EG"/>
        </w:rPr>
      </w:pPr>
      <w:r w:rsidRPr="0011700E">
        <w:rPr>
          <w:rFonts w:ascii="Simplified Arabic" w:hAnsi="Simplified Arabic" w:cs="Simplified Arabic" w:hint="cs"/>
          <w:sz w:val="24"/>
          <w:szCs w:val="24"/>
          <w:rtl/>
        </w:rPr>
        <w:t>و</w:t>
      </w:r>
      <w:r w:rsidR="006D1DF6" w:rsidRPr="0011700E">
        <w:rPr>
          <w:rFonts w:ascii="Simplified Arabic" w:hAnsi="Simplified Arabic" w:cs="Simplified Arabic"/>
          <w:sz w:val="24"/>
          <w:szCs w:val="24"/>
          <w:rtl/>
        </w:rPr>
        <w:t>يساعد</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تفحص</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أهداف</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التنمية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المستدامة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من</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منظور</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الترابط</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على</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تحديد</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هذه</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الصلات،</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وإرشاد</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صانعي</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القرار</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على المسار</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الطويل</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المدى</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للتنمية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المستدامة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وعلى</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الهيئات</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الإدارية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أن</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تأخذ</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بالحسبان</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أوجه</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الاعتماد</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المتبادل</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بين أهداف</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التنمية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المستدامة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والقطاعات</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في</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صياغة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الاستراتيجيات</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والسياسات</w:t>
      </w:r>
      <w:r w:rsidR="00730573">
        <w:rPr>
          <w:rFonts w:ascii="Simplified Arabic" w:hAnsi="Simplified Arabic" w:cs="Simplified Arabic" w:hint="cs"/>
          <w:sz w:val="24"/>
          <w:szCs w:val="24"/>
          <w:rtl/>
        </w:rPr>
        <w:t xml:space="preserve">، </w:t>
      </w:r>
      <w:r w:rsidR="006D1DF6" w:rsidRPr="0011700E">
        <w:rPr>
          <w:rFonts w:ascii="Simplified Arabic" w:hAnsi="Simplified Arabic" w:cs="Simplified Arabic"/>
          <w:sz w:val="24"/>
          <w:szCs w:val="24"/>
          <w:rtl/>
        </w:rPr>
        <w:t>ويمكن</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لنهج</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الترابط</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القائم</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على</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المياه والطاقة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والغذاء</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أن</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يفحص</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كيفية</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تأثير</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التقدم</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المحرز</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في</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بعض</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الغايات</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على</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غايات</w:t>
      </w:r>
      <w:r w:rsidR="006D1DF6" w:rsidRPr="0011700E">
        <w:rPr>
          <w:rFonts w:ascii="Simplified Arabic" w:hAnsi="Simplified Arabic" w:cs="Simplified Arabic"/>
          <w:sz w:val="24"/>
          <w:szCs w:val="24"/>
        </w:rPr>
        <w:t xml:space="preserve"> </w:t>
      </w:r>
      <w:r w:rsidR="006D1DF6" w:rsidRPr="0011700E">
        <w:rPr>
          <w:rFonts w:ascii="Simplified Arabic" w:hAnsi="Simplified Arabic" w:cs="Simplified Arabic"/>
          <w:sz w:val="24"/>
          <w:szCs w:val="24"/>
          <w:rtl/>
        </w:rPr>
        <w:t>أخرى</w:t>
      </w:r>
      <w:r w:rsidR="00C6439E">
        <w:rPr>
          <w:rFonts w:ascii="Simplified Arabic" w:hAnsi="Simplified Arabic" w:cs="Simplified Arabic"/>
          <w:sz w:val="24"/>
          <w:szCs w:val="24"/>
        </w:rPr>
        <w:t xml:space="preserve">      </w:t>
      </w:r>
    </w:p>
    <w:p w14:paraId="078922B3" w14:textId="77777777" w:rsidR="00071017" w:rsidRPr="00071017" w:rsidRDefault="00071017" w:rsidP="00CF2451">
      <w:pPr>
        <w:autoSpaceDE w:val="0"/>
        <w:autoSpaceDN w:val="0"/>
        <w:adjustRightInd w:val="0"/>
        <w:spacing w:after="0" w:line="240" w:lineRule="auto"/>
        <w:contextualSpacing/>
        <w:jc w:val="both"/>
        <w:rPr>
          <w:rFonts w:ascii="Simplified Arabic" w:hAnsi="Simplified Arabic" w:cs="Simplified Arabic"/>
          <w:color w:val="585757"/>
          <w:sz w:val="14"/>
          <w:szCs w:val="14"/>
        </w:rPr>
      </w:pPr>
    </w:p>
    <w:p w14:paraId="71B81855" w14:textId="5C5F2031" w:rsidR="00DF7C3B" w:rsidRPr="00C90B69" w:rsidRDefault="000B58C8" w:rsidP="00772D44">
      <w:pPr>
        <w:spacing w:after="0" w:line="240" w:lineRule="auto"/>
        <w:contextualSpacing/>
        <w:jc w:val="both"/>
        <w:rPr>
          <w:rFonts w:ascii="Simplified Arabic" w:hAnsi="Simplified Arabic" w:cs="Simplified Arabic"/>
          <w:b/>
          <w:bCs/>
          <w:sz w:val="24"/>
          <w:szCs w:val="24"/>
          <w:rtl/>
        </w:rPr>
      </w:pPr>
      <w:r w:rsidRPr="00C90B69">
        <w:rPr>
          <w:rFonts w:ascii="Simplified Arabic" w:hAnsi="Simplified Arabic" w:cs="Simplified Arabic"/>
          <w:b/>
          <w:bCs/>
          <w:sz w:val="24"/>
          <w:szCs w:val="24"/>
          <w:rtl/>
        </w:rPr>
        <w:t xml:space="preserve">4-2 </w:t>
      </w:r>
      <w:r w:rsidR="00DF7C3B" w:rsidRPr="00C90B69">
        <w:rPr>
          <w:rFonts w:ascii="Simplified Arabic" w:hAnsi="Simplified Arabic" w:cs="Simplified Arabic"/>
          <w:b/>
          <w:bCs/>
          <w:sz w:val="24"/>
          <w:szCs w:val="24"/>
          <w:rtl/>
        </w:rPr>
        <w:t>المياه والتنمية وتغير المناخ :</w:t>
      </w:r>
    </w:p>
    <w:p w14:paraId="42DFFDB7" w14:textId="77777777" w:rsidR="00071017" w:rsidRDefault="00DF7C3B" w:rsidP="00071017">
      <w:pPr>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tl/>
        </w:rPr>
        <w:t xml:space="preserve">    تعتبر المياه أساسية للعديد</w:t>
      </w:r>
      <w:r w:rsidR="006E49B1" w:rsidRPr="00C90B69">
        <w:rPr>
          <w:rFonts w:ascii="Simplified Arabic" w:hAnsi="Simplified Arabic" w:cs="Simplified Arabic"/>
          <w:sz w:val="24"/>
          <w:szCs w:val="24"/>
          <w:rtl/>
        </w:rPr>
        <w:t xml:space="preserve"> من أهداف التنمية المستدامة. فهي</w:t>
      </w:r>
      <w:r w:rsidRPr="00C90B69">
        <w:rPr>
          <w:rFonts w:ascii="Simplified Arabic" w:hAnsi="Simplified Arabic" w:cs="Simplified Arabic"/>
          <w:sz w:val="24"/>
          <w:szCs w:val="24"/>
          <w:rtl/>
        </w:rPr>
        <w:t xml:space="preserve"> أمر حيوي لإنتاج الغذاء ، وبالتالي لتحقيق الهدف 2 من أهداف التنمية المستدامة ، للقضاء على الجوع ؛ المياه الصالحة للشرب ضرورية لتحقيق الهدف 3 من أهداف التنمية المستدامة ، الصحة الجيدة والرفاهية ؛ ويدعو الهدف 6 من أهداف التنمية المستدامة إلى توفير المياه النظيفة والصرف الصحي للجميع. يهدد تغير المناخ إمدادات المياه من خلال ارتفاع درجات الحرارة ، وقصر مواسم الأمطار ، وتزايد حالات الجفاف ، وهطول الأمطار الشديد. وهذا له آثار على الأمن المائي وعلى جدوى الزراعة والثروة الحيوانية وتربية الأحياء المائية ، مع تأثيرات غير متن</w:t>
      </w:r>
      <w:r w:rsidR="006E49B1" w:rsidRPr="00C90B69">
        <w:rPr>
          <w:rFonts w:ascii="Simplified Arabic" w:hAnsi="Simplified Arabic" w:cs="Simplified Arabic"/>
          <w:sz w:val="24"/>
          <w:szCs w:val="24"/>
          <w:rtl/>
        </w:rPr>
        <w:t xml:space="preserve">اسبة على الفقراء والأكثر ضعفًا ، </w:t>
      </w:r>
      <w:r w:rsidRPr="00C90B69">
        <w:rPr>
          <w:rFonts w:ascii="Simplified Arabic" w:hAnsi="Simplified Arabic" w:cs="Simplified Arabic"/>
          <w:sz w:val="24"/>
          <w:szCs w:val="24"/>
          <w:rtl/>
        </w:rPr>
        <w:t>في الوقت نفسه ، تتطلب خدمات مياه الشرب والصرف الصحي والري الطاقة ، ومن المتوقع أن ينمو الطلب بشكل كبير في السنوات القادمة. غالبًا ما تستخدم أنظمة إمدادات المياه الطاقة بشكل غير فعال وكذلك مياه الصرف الصحي.</w:t>
      </w:r>
    </w:p>
    <w:p w14:paraId="04B6357A" w14:textId="11EC0E3D" w:rsidR="009F46C1" w:rsidRDefault="00DF7C3B" w:rsidP="007F5C81">
      <w:pPr>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tl/>
        </w:rPr>
        <w:t xml:space="preserve">بدون تعزيز الأمن المائي ، لن تكون المناطق والبلدان قادرة على التكيف وإزالة الكربون والقدرة على الصمود مع تغير المناخ والضغوط والصدمات الأخرى. </w:t>
      </w:r>
      <w:r w:rsidR="007F5C81">
        <w:rPr>
          <w:rFonts w:ascii="Simplified Arabic" w:hAnsi="Simplified Arabic" w:cs="Simplified Arabic" w:hint="cs"/>
          <w:sz w:val="24"/>
          <w:szCs w:val="24"/>
          <w:rtl/>
        </w:rPr>
        <w:t>ف</w:t>
      </w:r>
      <w:r w:rsidRPr="00C90B69">
        <w:rPr>
          <w:rFonts w:ascii="Simplified Arabic" w:hAnsi="Simplified Arabic" w:cs="Simplified Arabic"/>
          <w:sz w:val="24"/>
          <w:szCs w:val="24"/>
          <w:rtl/>
        </w:rPr>
        <w:t xml:space="preserve">تعزيز الأمن المائي مطلوب لتحقيق أهداف خفض الانبعاثات ، </w:t>
      </w:r>
      <w:r w:rsidR="007F5C81">
        <w:rPr>
          <w:rFonts w:ascii="Simplified Arabic" w:hAnsi="Simplified Arabic" w:cs="Simplified Arabic" w:hint="cs"/>
          <w:sz w:val="24"/>
          <w:szCs w:val="24"/>
          <w:rtl/>
        </w:rPr>
        <w:t xml:space="preserve">حيث </w:t>
      </w:r>
      <w:r w:rsidRPr="00C90B69">
        <w:rPr>
          <w:rFonts w:ascii="Simplified Arabic" w:hAnsi="Simplified Arabic" w:cs="Simplified Arabic"/>
          <w:sz w:val="24"/>
          <w:szCs w:val="24"/>
          <w:rtl/>
        </w:rPr>
        <w:t xml:space="preserve">تلعب </w:t>
      </w:r>
      <w:r w:rsidR="007F5C81">
        <w:rPr>
          <w:rFonts w:ascii="Simplified Arabic" w:hAnsi="Simplified Arabic" w:cs="Simplified Arabic" w:hint="cs"/>
          <w:sz w:val="24"/>
          <w:szCs w:val="24"/>
          <w:rtl/>
        </w:rPr>
        <w:t xml:space="preserve">المياه </w:t>
      </w:r>
      <w:r w:rsidRPr="00C90B69">
        <w:rPr>
          <w:rFonts w:ascii="Simplified Arabic" w:hAnsi="Simplified Arabic" w:cs="Simplified Arabic"/>
          <w:sz w:val="24"/>
          <w:szCs w:val="24"/>
          <w:rtl/>
        </w:rPr>
        <w:t>دورًا رئيسيًا في تحقيق تخفيضات الانبعاثات في القطاعات الأخرى ، مثل ا</w:t>
      </w:r>
      <w:r w:rsidR="00CF2451">
        <w:rPr>
          <w:rFonts w:ascii="Simplified Arabic" w:hAnsi="Simplified Arabic" w:cs="Simplified Arabic"/>
          <w:sz w:val="24"/>
          <w:szCs w:val="24"/>
          <w:rtl/>
        </w:rPr>
        <w:t>لطاقة والزراعة والغابات والنقل</w:t>
      </w:r>
      <w:r w:rsidRPr="00C90B69">
        <w:rPr>
          <w:rFonts w:ascii="Simplified Arabic" w:hAnsi="Simplified Arabic" w:cs="Simplified Arabic"/>
          <w:sz w:val="24"/>
          <w:szCs w:val="24"/>
          <w:rtl/>
        </w:rPr>
        <w:t xml:space="preserve">. </w:t>
      </w:r>
    </w:p>
    <w:p w14:paraId="3F75007B" w14:textId="6C0E894D" w:rsidR="00DF7C3B" w:rsidRPr="00C90B69" w:rsidRDefault="00DF7C3B" w:rsidP="00772D44">
      <w:pPr>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tl/>
        </w:rPr>
        <w:t>ومن أجل ذلك يجب أن تسعى الدولة لتعزيز الأمن المائي ، وإدارة المياه للتكيف مع تغير المناخ والتخفيف من حدته ، وسد الفجوة في دورة انبعاثات المياه والطاقة وغازات الدفيئة من خلال:</w:t>
      </w:r>
    </w:p>
    <w:p w14:paraId="06A04D2C" w14:textId="77777777" w:rsidR="00DF7C3B" w:rsidRPr="00C90B69" w:rsidRDefault="00DF7C3B" w:rsidP="00772D44">
      <w:pPr>
        <w:pStyle w:val="ListParagraph"/>
        <w:numPr>
          <w:ilvl w:val="0"/>
          <w:numId w:val="1"/>
        </w:numPr>
        <w:spacing w:after="0" w:line="240" w:lineRule="auto"/>
        <w:ind w:left="281" w:firstLine="2"/>
        <w:jc w:val="both"/>
        <w:rPr>
          <w:rFonts w:ascii="Simplified Arabic" w:hAnsi="Simplified Arabic" w:cs="Simplified Arabic"/>
          <w:sz w:val="24"/>
          <w:szCs w:val="24"/>
        </w:rPr>
      </w:pPr>
      <w:r w:rsidRPr="00C90B69">
        <w:rPr>
          <w:rFonts w:ascii="Simplified Arabic" w:hAnsi="Simplified Arabic" w:cs="Simplified Arabic"/>
          <w:sz w:val="24"/>
          <w:szCs w:val="24"/>
          <w:rtl/>
        </w:rPr>
        <w:lastRenderedPageBreak/>
        <w:t>ضمان تخطيط البنية التحتية للمياه وتصميمها لمعالجة حالة عدم اليقين المتزايدة في ظل تغير المناخ .</w:t>
      </w:r>
    </w:p>
    <w:p w14:paraId="4EBD4655" w14:textId="0BE5358D" w:rsidR="00DF7C3B" w:rsidRDefault="00DF7C3B" w:rsidP="00772D44">
      <w:pPr>
        <w:pStyle w:val="ListParagraph"/>
        <w:numPr>
          <w:ilvl w:val="0"/>
          <w:numId w:val="1"/>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تحسين كفاءة الطاقة في قطاع المياه ، سواء بشكل مباشر أو من خلال معالجة تسرب المياه وتقليل الفاقد من المياه في الري ودمج مصادر الطاقة المتجددة في تقديم الخدمات .</w:t>
      </w:r>
    </w:p>
    <w:p w14:paraId="73441279" w14:textId="51023929" w:rsidR="007E2D40" w:rsidRPr="007E2D40" w:rsidRDefault="007E2D40" w:rsidP="007E2D40">
      <w:pPr>
        <w:pStyle w:val="ListParagraph"/>
        <w:numPr>
          <w:ilvl w:val="0"/>
          <w:numId w:val="1"/>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تصميم سلسلة خدمات صحية مرنة للحد من تسرب المياه الملوثة إلى البيئة المحيطة .</w:t>
      </w:r>
    </w:p>
    <w:p w14:paraId="4E40114E" w14:textId="77777777" w:rsidR="00DF7C3B" w:rsidRPr="00C90B69" w:rsidRDefault="00DF7C3B" w:rsidP="00772D44">
      <w:pPr>
        <w:pStyle w:val="ListParagraph"/>
        <w:numPr>
          <w:ilvl w:val="0"/>
          <w:numId w:val="1"/>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 تعزيز نهج الاقتصاد الدائري عن طريق الحد من فاقد المياه ؛ إدارة الطلب على المياه؛ استعادة والتقاط المصادر الثمينة مثل الغاز الحيوي والمغذيات والمعادن الثقيلة من معالجة مياه الصرف ؛ والتكيف مع إعادة استخدام النفايات السائلة المعالجة واستعادة الموارد .</w:t>
      </w:r>
    </w:p>
    <w:p w14:paraId="051196FA" w14:textId="7B264D1F" w:rsidR="00DF7C3B" w:rsidRPr="007E2D40" w:rsidRDefault="00DF7C3B" w:rsidP="007E2D40">
      <w:pPr>
        <w:pStyle w:val="ListParagraph"/>
        <w:numPr>
          <w:ilvl w:val="0"/>
          <w:numId w:val="1"/>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 تشجيع ال</w:t>
      </w:r>
      <w:r w:rsidR="009F4A88">
        <w:rPr>
          <w:rFonts w:ascii="Simplified Arabic" w:hAnsi="Simplified Arabic" w:cs="Simplified Arabic"/>
          <w:sz w:val="24"/>
          <w:szCs w:val="24"/>
          <w:rtl/>
        </w:rPr>
        <w:t>تنويع المستدام لإمدادات المياه</w:t>
      </w:r>
      <w:r w:rsidRPr="00C90B69">
        <w:rPr>
          <w:rFonts w:ascii="Simplified Arabic" w:hAnsi="Simplified Arabic" w:cs="Simplified Arabic"/>
          <w:sz w:val="24"/>
          <w:szCs w:val="24"/>
          <w:rtl/>
        </w:rPr>
        <w:t>، وتعزيز ممارسات الإدارة الجيدة لمستجمعات المياه التي تحمي مصادر المياه من الجفاف المتزايد ومخاطر جودة المياه ، مع حماية أو إعادة تأهيل المناظر الطبيعية التي تعمل كمصارف للكربون في البيئة الطبيعية .</w:t>
      </w:r>
    </w:p>
    <w:p w14:paraId="0ED9B543" w14:textId="5A7CC238" w:rsidR="00DF7C3B" w:rsidRPr="00C90B69" w:rsidRDefault="00DF7C3B" w:rsidP="00772D44">
      <w:pPr>
        <w:pStyle w:val="ListParagraph"/>
        <w:numPr>
          <w:ilvl w:val="0"/>
          <w:numId w:val="1"/>
        </w:numPr>
        <w:spacing w:after="0" w:line="240" w:lineRule="auto"/>
        <w:ind w:left="641" w:hanging="357"/>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 زيادة وتحسين تخزين المياه من خلال البنية التحتية التقليدية لتخزين المياه السطحية لتعزيز توليد الطاقة الكهرومائية اللاز</w:t>
      </w:r>
      <w:r w:rsidR="00360CAC">
        <w:rPr>
          <w:rFonts w:ascii="Simplified Arabic" w:hAnsi="Simplified Arabic" w:cs="Simplified Arabic"/>
          <w:sz w:val="24"/>
          <w:szCs w:val="24"/>
          <w:rtl/>
        </w:rPr>
        <w:t>مة لدفع انتقال الطاقة الخضراء</w:t>
      </w:r>
      <w:r w:rsidR="005907D4">
        <w:rPr>
          <w:rFonts w:ascii="Simplified Arabic" w:hAnsi="Simplified Arabic" w:cs="Simplified Arabic" w:hint="cs"/>
          <w:sz w:val="24"/>
          <w:szCs w:val="24"/>
          <w:rtl/>
        </w:rPr>
        <w:t xml:space="preserve">، </w:t>
      </w:r>
      <w:r w:rsidRPr="00C90B69">
        <w:rPr>
          <w:rFonts w:ascii="Simplified Arabic" w:hAnsi="Simplified Arabic" w:cs="Simplified Arabic"/>
          <w:sz w:val="24"/>
          <w:szCs w:val="24"/>
          <w:rtl/>
        </w:rPr>
        <w:t>وتركيب الألواح الشمسية ال</w:t>
      </w:r>
      <w:r w:rsidR="00D84AEF">
        <w:rPr>
          <w:rFonts w:ascii="Simplified Arabic" w:hAnsi="Simplified Arabic" w:cs="Simplified Arabic"/>
          <w:sz w:val="24"/>
          <w:szCs w:val="24"/>
          <w:rtl/>
        </w:rPr>
        <w:t>عائمة على خزانات التخزين</w:t>
      </w:r>
      <w:r w:rsidRPr="00C90B69">
        <w:rPr>
          <w:rFonts w:ascii="Simplified Arabic" w:hAnsi="Simplified Arabic" w:cs="Simplified Arabic"/>
          <w:sz w:val="24"/>
          <w:szCs w:val="24"/>
          <w:rtl/>
        </w:rPr>
        <w:t>، وتوسيع نطاق الحلول القائمة على الطبيعة .</w:t>
      </w:r>
    </w:p>
    <w:p w14:paraId="510B86E8" w14:textId="367BB604" w:rsidR="00DF7C3B" w:rsidRPr="00C90B69" w:rsidRDefault="00DF7C3B" w:rsidP="00772D44">
      <w:pPr>
        <w:pStyle w:val="ListParagraph"/>
        <w:numPr>
          <w:ilvl w:val="0"/>
          <w:numId w:val="1"/>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تعزيز آليات تخصيص </w:t>
      </w:r>
      <w:r w:rsidR="00360CAC">
        <w:rPr>
          <w:rFonts w:ascii="Simplified Arabic" w:hAnsi="Simplified Arabic" w:cs="Simplified Arabic"/>
          <w:sz w:val="24"/>
          <w:szCs w:val="24"/>
          <w:rtl/>
        </w:rPr>
        <w:t>المياه القابلة للتكيف والمرونة</w:t>
      </w:r>
      <w:r w:rsidRPr="00C90B69">
        <w:rPr>
          <w:rFonts w:ascii="Simplified Arabic" w:hAnsi="Simplified Arabic" w:cs="Simplified Arabic"/>
          <w:sz w:val="24"/>
          <w:szCs w:val="24"/>
          <w:rtl/>
        </w:rPr>
        <w:t>، والتي تساعد في بناء القدرة على الصمود في تقديم خدمات المياه من خلال إدارة إمدادات المياه المتغيرة بمرور الوقت وتوفير الحماية أثناء الفيضانات والجفاف .</w:t>
      </w:r>
    </w:p>
    <w:p w14:paraId="42435BA1" w14:textId="77777777" w:rsidR="00DF7C3B" w:rsidRPr="00C90B69" w:rsidRDefault="00DF7C3B" w:rsidP="00772D44">
      <w:pPr>
        <w:pStyle w:val="ListParagraph"/>
        <w:numPr>
          <w:ilvl w:val="0"/>
          <w:numId w:val="1"/>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lang w:bidi="ar-EG"/>
        </w:rPr>
        <w:t>تصميم</w:t>
      </w:r>
      <w:r w:rsidRPr="00C90B69">
        <w:rPr>
          <w:rFonts w:ascii="Simplified Arabic" w:hAnsi="Simplified Arabic" w:cs="Simplified Arabic"/>
          <w:sz w:val="24"/>
          <w:szCs w:val="24"/>
          <w:rtl/>
        </w:rPr>
        <w:t xml:space="preserve"> البنية التحتية المتعلقة بالمياه واتباع سياسات للحد و / أو تقليل انبعاثات غازات الدفيئة غير ثاني أكسيد الكربون ، وخاصة غاز الميثان وأكسيد النيتروز .</w:t>
      </w:r>
    </w:p>
    <w:p w14:paraId="1C5FAB18" w14:textId="0F3ACF20" w:rsidR="000B58C8" w:rsidRDefault="00DF7C3B" w:rsidP="00772D44">
      <w:pPr>
        <w:pStyle w:val="ListParagraph"/>
        <w:numPr>
          <w:ilvl w:val="0"/>
          <w:numId w:val="1"/>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تسخير ابتكارات الطاقة المائية والتقنيات الرقمية والعمل على ضمان أن مسارات إزالة الكربون التي تختارها البلدان لا تضر </w:t>
      </w:r>
      <w:r w:rsidR="00360CAC">
        <w:rPr>
          <w:rFonts w:ascii="Simplified Arabic" w:hAnsi="Simplified Arabic" w:cs="Simplified Arabic"/>
          <w:sz w:val="24"/>
          <w:szCs w:val="24"/>
          <w:rtl/>
        </w:rPr>
        <w:t>بأهدافها المتعلقة بالأمن المائي</w:t>
      </w:r>
      <w:r w:rsidRPr="00C90B69">
        <w:rPr>
          <w:rFonts w:ascii="Simplified Arabic" w:hAnsi="Simplified Arabic" w:cs="Simplified Arabic"/>
          <w:sz w:val="24"/>
          <w:szCs w:val="24"/>
          <w:rtl/>
        </w:rPr>
        <w:t>، وأن المياه ليست عاملاً مقيدًا لتحقيقها.</w:t>
      </w:r>
    </w:p>
    <w:p w14:paraId="2B51A438" w14:textId="182E1491" w:rsidR="00B04A4B" w:rsidRPr="003E745C" w:rsidRDefault="00B61B15" w:rsidP="00772D44">
      <w:pPr>
        <w:spacing w:after="0" w:line="240" w:lineRule="auto"/>
        <w:ind w:right="92"/>
        <w:contextualSpacing/>
        <w:jc w:val="both"/>
        <w:rPr>
          <w:rFonts w:ascii="Simplified Arabic" w:hAnsi="Simplified Arabic" w:cs="Simplified Arabic"/>
          <w:b/>
          <w:bCs/>
          <w:sz w:val="24"/>
          <w:szCs w:val="24"/>
          <w:u w:val="single"/>
          <w:rtl/>
        </w:rPr>
      </w:pPr>
      <w:r>
        <w:rPr>
          <w:rFonts w:ascii="Simplified Arabic" w:hAnsi="Simplified Arabic" w:cs="Simplified Arabic" w:hint="cs"/>
          <w:b/>
          <w:bCs/>
          <w:sz w:val="24"/>
          <w:szCs w:val="24"/>
          <w:rtl/>
        </w:rPr>
        <w:t>4-3</w:t>
      </w:r>
      <w:r w:rsidR="00B04A4B" w:rsidRPr="007627FB">
        <w:rPr>
          <w:rFonts w:ascii="Simplified Arabic" w:hAnsi="Simplified Arabic" w:cs="Simplified Arabic"/>
          <w:b/>
          <w:bCs/>
          <w:sz w:val="24"/>
          <w:szCs w:val="24"/>
          <w:rtl/>
        </w:rPr>
        <w:t xml:space="preserve"> </w:t>
      </w:r>
      <w:r w:rsidR="00B04A4B" w:rsidRPr="003E745C">
        <w:rPr>
          <w:rFonts w:ascii="Simplified Arabic" w:hAnsi="Simplified Arabic" w:cs="Simplified Arabic"/>
          <w:b/>
          <w:bCs/>
          <w:sz w:val="24"/>
          <w:szCs w:val="24"/>
          <w:rtl/>
        </w:rPr>
        <w:t>عقبات</w:t>
      </w:r>
      <w:r w:rsidR="00B04A4B" w:rsidRPr="003E745C">
        <w:rPr>
          <w:rFonts w:ascii="Simplified Arabic" w:hAnsi="Simplified Arabic" w:cs="Simplified Arabic"/>
          <w:b/>
          <w:bCs/>
          <w:sz w:val="24"/>
          <w:szCs w:val="24"/>
        </w:rPr>
        <w:t xml:space="preserve"> </w:t>
      </w:r>
      <w:r w:rsidR="00B04A4B" w:rsidRPr="003E745C">
        <w:rPr>
          <w:rFonts w:ascii="Simplified Arabic" w:hAnsi="Simplified Arabic" w:cs="Simplified Arabic"/>
          <w:b/>
          <w:bCs/>
          <w:sz w:val="24"/>
          <w:szCs w:val="24"/>
          <w:rtl/>
        </w:rPr>
        <w:t>تكامل</w:t>
      </w:r>
      <w:r w:rsidR="00B04A4B" w:rsidRPr="003E745C">
        <w:rPr>
          <w:rFonts w:ascii="Simplified Arabic" w:hAnsi="Simplified Arabic" w:cs="Simplified Arabic"/>
          <w:b/>
          <w:bCs/>
          <w:sz w:val="24"/>
          <w:szCs w:val="24"/>
        </w:rPr>
        <w:t xml:space="preserve"> </w:t>
      </w:r>
      <w:r w:rsidR="00B04A4B" w:rsidRPr="003E745C">
        <w:rPr>
          <w:rFonts w:ascii="Simplified Arabic" w:hAnsi="Simplified Arabic" w:cs="Simplified Arabic"/>
          <w:b/>
          <w:bCs/>
          <w:sz w:val="24"/>
          <w:szCs w:val="24"/>
          <w:rtl/>
        </w:rPr>
        <w:t>الترابط</w:t>
      </w:r>
      <w:r w:rsidR="00B04A4B" w:rsidRPr="003E745C">
        <w:rPr>
          <w:rFonts w:ascii="Simplified Arabic" w:hAnsi="Simplified Arabic" w:cs="Simplified Arabic"/>
          <w:b/>
          <w:bCs/>
          <w:sz w:val="24"/>
          <w:szCs w:val="24"/>
        </w:rPr>
        <w:t xml:space="preserve"> </w:t>
      </w:r>
      <w:r w:rsidR="00B04A4B" w:rsidRPr="003E745C">
        <w:rPr>
          <w:rFonts w:ascii="Simplified Arabic" w:hAnsi="Simplified Arabic" w:cs="Simplified Arabic"/>
          <w:b/>
          <w:bCs/>
          <w:sz w:val="24"/>
          <w:szCs w:val="24"/>
          <w:rtl/>
        </w:rPr>
        <w:t>والحلول</w:t>
      </w:r>
      <w:r w:rsidR="00B04A4B" w:rsidRPr="0068030A">
        <w:rPr>
          <w:rFonts w:ascii="Simplified Arabic" w:hAnsi="Simplified Arabic" w:cs="Simplified Arabic" w:hint="cs"/>
          <w:b/>
          <w:bCs/>
          <w:sz w:val="24"/>
          <w:szCs w:val="24"/>
          <w:rtl/>
        </w:rPr>
        <w:t xml:space="preserve"> :</w:t>
      </w:r>
    </w:p>
    <w:p w14:paraId="3C1F1E6A" w14:textId="67DB427D" w:rsidR="00B04A4B" w:rsidRPr="00075C98" w:rsidRDefault="00B04A4B" w:rsidP="007C6AF6">
      <w:pPr>
        <w:tabs>
          <w:tab w:val="left" w:pos="9360"/>
        </w:tabs>
        <w:autoSpaceDE w:val="0"/>
        <w:autoSpaceDN w:val="0"/>
        <w:adjustRightInd w:val="0"/>
        <w:spacing w:after="0" w:line="240" w:lineRule="auto"/>
        <w:contextualSpacing/>
        <w:jc w:val="both"/>
        <w:rPr>
          <w:rFonts w:ascii="Simplified Arabic" w:hAnsi="Simplified Arabic" w:cs="Simplified Arabic"/>
          <w:color w:val="000000"/>
          <w:sz w:val="24"/>
          <w:szCs w:val="24"/>
          <w:rtl/>
        </w:rPr>
      </w:pPr>
      <w:r w:rsidRPr="004072FA">
        <w:rPr>
          <w:rFonts w:ascii="Simplified Arabic" w:hAnsi="Simplified Arabic" w:cs="Simplified Arabic"/>
          <w:color w:val="000000"/>
          <w:sz w:val="24"/>
          <w:szCs w:val="24"/>
          <w:rtl/>
        </w:rPr>
        <w:t xml:space="preserve">    أصبح نهج الرابطة </w:t>
      </w:r>
      <w:r w:rsidRPr="004072FA">
        <w:rPr>
          <w:rFonts w:ascii="Simplified Arabic" w:hAnsi="Simplified Arabic" w:cs="Simplified Arabic"/>
          <w:color w:val="000000"/>
          <w:sz w:val="24"/>
          <w:szCs w:val="24"/>
        </w:rPr>
        <w:t>WEF</w:t>
      </w:r>
      <w:r w:rsidRPr="004072FA">
        <w:rPr>
          <w:rFonts w:ascii="Simplified Arabic" w:hAnsi="Simplified Arabic" w:cs="Simplified Arabic"/>
          <w:color w:val="000000"/>
          <w:sz w:val="24"/>
          <w:szCs w:val="24"/>
          <w:rtl/>
        </w:rPr>
        <w:t xml:space="preserve"> عامل تمكين ضروريًا لمواجهة تحديات الموارد وتحقيق التفويضات العالمية للبلدان على النحو المحدد في أهداف التنمية المستدامة والمساهمات المحددة وطنيًا. إن تنفيذ نهج الترابط ، أي اعتماد التخطيط المتكامل للموارد وإدارتها لهذه القطاعات الحيوية الثلاثة مع تقليل المخاطر البيئية ، سيمكن اقتصادات </w:t>
      </w:r>
      <w:r w:rsidR="007C6AF6">
        <w:rPr>
          <w:rFonts w:ascii="Simplified Arabic" w:hAnsi="Simplified Arabic" w:cs="Simplified Arabic" w:hint="cs"/>
          <w:color w:val="000000"/>
          <w:sz w:val="24"/>
          <w:szCs w:val="24"/>
          <w:rtl/>
        </w:rPr>
        <w:t>البلاد</w:t>
      </w:r>
      <w:r w:rsidRPr="004072FA">
        <w:rPr>
          <w:rFonts w:ascii="Simplified Arabic" w:hAnsi="Simplified Arabic" w:cs="Simplified Arabic"/>
          <w:color w:val="000000"/>
          <w:sz w:val="24"/>
          <w:szCs w:val="24"/>
          <w:rtl/>
        </w:rPr>
        <w:t xml:space="preserve"> من التحول إلى اقتصادات خضراء ودائرية ومنخفضة الكربون</w:t>
      </w:r>
      <w:r w:rsidRPr="004072FA">
        <w:rPr>
          <w:rFonts w:ascii="Simplified Arabic" w:hAnsi="Simplified Arabic" w:cs="Simplified Arabic" w:hint="cs"/>
          <w:color w:val="000000"/>
          <w:sz w:val="24"/>
          <w:szCs w:val="24"/>
          <w:rtl/>
        </w:rPr>
        <w:t>، و</w:t>
      </w:r>
      <w:r w:rsidRPr="004072FA">
        <w:rPr>
          <w:rFonts w:ascii="Simplified Arabic" w:hAnsi="Simplified Arabic" w:cs="Simplified Arabic"/>
          <w:color w:val="000000"/>
          <w:sz w:val="24"/>
          <w:szCs w:val="24"/>
          <w:rtl/>
        </w:rPr>
        <w:t>يتماشى هذا التحول النموذجي في إدارة الموارد مع التزا</w:t>
      </w:r>
      <w:r w:rsidRPr="004072FA">
        <w:rPr>
          <w:rFonts w:ascii="Simplified Arabic" w:hAnsi="Simplified Arabic" w:cs="Simplified Arabic" w:hint="cs"/>
          <w:color w:val="000000"/>
          <w:sz w:val="24"/>
          <w:szCs w:val="24"/>
          <w:rtl/>
        </w:rPr>
        <w:t xml:space="preserve">مات الدول </w:t>
      </w:r>
      <w:r w:rsidRPr="004072FA">
        <w:rPr>
          <w:rFonts w:ascii="Simplified Arabic" w:hAnsi="Simplified Arabic" w:cs="Simplified Arabic"/>
          <w:color w:val="000000"/>
          <w:sz w:val="24"/>
          <w:szCs w:val="24"/>
          <w:rtl/>
        </w:rPr>
        <w:t>بمعالجة التحديات المشتركة للمجتمع العالمي. وتشمل هذه تحقيق التنمية المستدامة والاس</w:t>
      </w:r>
      <w:r w:rsidR="009F4A88">
        <w:rPr>
          <w:rFonts w:ascii="Simplified Arabic" w:hAnsi="Simplified Arabic" w:cs="Simplified Arabic"/>
          <w:color w:val="000000"/>
          <w:sz w:val="24"/>
          <w:szCs w:val="24"/>
          <w:rtl/>
        </w:rPr>
        <w:t>تقرار وكذلك العمل وإقامة شراكات</w:t>
      </w:r>
      <w:r w:rsidR="009F4A88">
        <w:rPr>
          <w:rFonts w:ascii="Simplified Arabic" w:hAnsi="Simplified Arabic" w:cs="Simplified Arabic" w:hint="cs"/>
          <w:color w:val="000000"/>
          <w:sz w:val="24"/>
          <w:szCs w:val="24"/>
          <w:rtl/>
        </w:rPr>
        <w:t>،</w:t>
      </w:r>
      <w:r w:rsidRPr="004072FA">
        <w:rPr>
          <w:rFonts w:ascii="Simplified Arabic" w:hAnsi="Simplified Arabic" w:cs="Simplified Arabic"/>
          <w:color w:val="000000"/>
          <w:sz w:val="24"/>
          <w:szCs w:val="24"/>
        </w:rPr>
        <w:t xml:space="preserve"> </w:t>
      </w:r>
      <w:r w:rsidRPr="004072FA">
        <w:rPr>
          <w:rFonts w:ascii="Simplified Arabic" w:hAnsi="Simplified Arabic" w:cs="Simplified Arabic"/>
          <w:color w:val="000000"/>
          <w:sz w:val="24"/>
          <w:szCs w:val="24"/>
          <w:rtl/>
        </w:rPr>
        <w:t xml:space="preserve">كما أنه يتماشى مع هدف تحسين كفاءة الموارد </w:t>
      </w:r>
      <w:r w:rsidRPr="004072FA">
        <w:rPr>
          <w:rFonts w:ascii="Simplified Arabic" w:hAnsi="Simplified Arabic" w:cs="Simplified Arabic" w:hint="cs"/>
          <w:color w:val="000000"/>
          <w:sz w:val="24"/>
          <w:szCs w:val="24"/>
          <w:rtl/>
        </w:rPr>
        <w:t>ويساهم في</w:t>
      </w:r>
      <w:r w:rsidRPr="004072FA">
        <w:rPr>
          <w:rFonts w:ascii="Simplified Arabic" w:hAnsi="Simplified Arabic" w:cs="Simplified Arabic"/>
          <w:color w:val="000000"/>
          <w:sz w:val="24"/>
          <w:szCs w:val="24"/>
          <w:rtl/>
        </w:rPr>
        <w:t xml:space="preserve"> تعزيز </w:t>
      </w:r>
      <w:r w:rsidRPr="004072FA">
        <w:rPr>
          <w:rFonts w:ascii="Simplified Arabic" w:hAnsi="Simplified Arabic" w:cs="Simplified Arabic" w:hint="cs"/>
          <w:color w:val="000000"/>
          <w:sz w:val="24"/>
          <w:szCs w:val="24"/>
          <w:rtl/>
        </w:rPr>
        <w:t>الموارد</w:t>
      </w:r>
      <w:r w:rsidRPr="004072FA">
        <w:rPr>
          <w:rFonts w:ascii="Simplified Arabic" w:hAnsi="Simplified Arabic" w:cs="Simplified Arabic"/>
          <w:color w:val="000000"/>
          <w:sz w:val="24"/>
          <w:szCs w:val="24"/>
          <w:rtl/>
        </w:rPr>
        <w:t xml:space="preserve"> مع تعزيز التنمية الاقتصادية. علاوة على ذلك ، ستساهم في جهود البلدان لتقليل تعرضها لتغير </w:t>
      </w:r>
      <w:r w:rsidR="003240B5">
        <w:rPr>
          <w:rFonts w:ascii="Simplified Arabic" w:hAnsi="Simplified Arabic" w:cs="Simplified Arabic"/>
          <w:color w:val="000000"/>
          <w:sz w:val="24"/>
          <w:szCs w:val="24"/>
          <w:rtl/>
        </w:rPr>
        <w:t>المناخ وتعزيز جهود وخطط التكيف.</w:t>
      </w:r>
      <w:r w:rsidR="003240B5">
        <w:rPr>
          <w:rFonts w:ascii="Simplified Arabic" w:hAnsi="Simplified Arabic" w:cs="Simplified Arabic" w:hint="cs"/>
          <w:color w:val="000000"/>
          <w:sz w:val="24"/>
          <w:szCs w:val="24"/>
          <w:rtl/>
        </w:rPr>
        <w:t xml:space="preserve">  </w:t>
      </w:r>
      <w:r w:rsidRPr="00075C98">
        <w:rPr>
          <w:rFonts w:ascii="Simplified Arabic" w:hAnsi="Simplified Arabic" w:cs="Simplified Arabic"/>
          <w:color w:val="000000"/>
          <w:sz w:val="24"/>
          <w:szCs w:val="24"/>
          <w:rtl/>
        </w:rPr>
        <w:t>ولذلك يجب على الحكومات تبني بعض السياسات كالتالي :</w:t>
      </w:r>
    </w:p>
    <w:p w14:paraId="10DE94DD" w14:textId="6099D203" w:rsidR="00B04A4B" w:rsidRPr="00075C98" w:rsidRDefault="00B04A4B" w:rsidP="00B7010F">
      <w:pPr>
        <w:spacing w:after="0" w:line="240" w:lineRule="auto"/>
        <w:ind w:left="72"/>
        <w:contextualSpacing/>
        <w:jc w:val="both"/>
        <w:rPr>
          <w:rFonts w:ascii="Simplified Arabic" w:hAnsi="Simplified Arabic" w:cs="Simplified Arabic"/>
          <w:color w:val="000000"/>
          <w:sz w:val="24"/>
          <w:szCs w:val="24"/>
          <w:rtl/>
        </w:rPr>
      </w:pPr>
      <w:r w:rsidRPr="00075C98">
        <w:rPr>
          <w:rFonts w:ascii="Simplified Arabic" w:hAnsi="Simplified Arabic" w:cs="Simplified Arabic"/>
          <w:b/>
          <w:bCs/>
          <w:color w:val="000000"/>
          <w:sz w:val="24"/>
          <w:szCs w:val="24"/>
          <w:u w:val="single"/>
          <w:rtl/>
        </w:rPr>
        <w:t xml:space="preserve">أولاً : سد فجوة العلوم والسياسات:  </w:t>
      </w:r>
      <w:r w:rsidRPr="00075C98">
        <w:rPr>
          <w:rFonts w:ascii="Simplified Arabic" w:hAnsi="Simplified Arabic" w:cs="Simplified Arabic"/>
          <w:color w:val="000000"/>
          <w:sz w:val="24"/>
          <w:szCs w:val="24"/>
          <w:rtl/>
        </w:rPr>
        <w:t xml:space="preserve">يحتاج صانعوا السياسات إلى ضمان تكامل دورة السياسات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 xml:space="preserve"> من خلال مجموعة من ا</w:t>
      </w:r>
      <w:r w:rsidR="00425BD3">
        <w:rPr>
          <w:rFonts w:ascii="Simplified Arabic" w:hAnsi="Simplified Arabic" w:cs="Simplified Arabic"/>
          <w:color w:val="000000"/>
          <w:sz w:val="24"/>
          <w:szCs w:val="24"/>
          <w:rtl/>
        </w:rPr>
        <w:t>لتدابير</w:t>
      </w:r>
      <w:r w:rsidR="00425BD3">
        <w:rPr>
          <w:rFonts w:ascii="Simplified Arabic" w:hAnsi="Simplified Arabic" w:cs="Simplified Arabic" w:hint="cs"/>
          <w:color w:val="000000"/>
          <w:sz w:val="24"/>
          <w:szCs w:val="24"/>
          <w:rtl/>
        </w:rPr>
        <w:t>،</w:t>
      </w:r>
      <w:r w:rsidRPr="00075C98">
        <w:rPr>
          <w:rFonts w:ascii="Simplified Arabic" w:hAnsi="Simplified Arabic" w:cs="Simplified Arabic"/>
          <w:color w:val="000000"/>
          <w:sz w:val="24"/>
          <w:szCs w:val="24"/>
          <w:rtl/>
        </w:rPr>
        <w:t xml:space="preserve"> والتي تشمل:</w:t>
      </w:r>
    </w:p>
    <w:p w14:paraId="46019948" w14:textId="77777777" w:rsidR="00B04A4B" w:rsidRPr="00075C98" w:rsidRDefault="00B04A4B" w:rsidP="00772D44">
      <w:pPr>
        <w:pStyle w:val="ListParagraph"/>
        <w:numPr>
          <w:ilvl w:val="0"/>
          <w:numId w:val="1"/>
        </w:numPr>
        <w:spacing w:after="0" w:line="240" w:lineRule="auto"/>
        <w:jc w:val="both"/>
        <w:rPr>
          <w:rFonts w:ascii="Simplified Arabic" w:hAnsi="Simplified Arabic" w:cs="Simplified Arabic"/>
          <w:color w:val="000000"/>
          <w:sz w:val="24"/>
          <w:szCs w:val="24"/>
        </w:rPr>
      </w:pPr>
      <w:r w:rsidRPr="00075C98">
        <w:rPr>
          <w:rFonts w:ascii="Simplified Arabic" w:hAnsi="Simplified Arabic" w:cs="Simplified Arabic"/>
          <w:color w:val="000000"/>
          <w:sz w:val="24"/>
          <w:szCs w:val="24"/>
          <w:rtl/>
        </w:rPr>
        <w:t xml:space="preserve">سد الفجوة المعرفية لرابطة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 xml:space="preserve"> على المستويين الوطني والإقليمي من خلال فهم وتقدير الروابط البينية بين المياه والطاقة والغذاء.</w:t>
      </w:r>
    </w:p>
    <w:p w14:paraId="4662456F" w14:textId="77777777" w:rsidR="00B04A4B" w:rsidRPr="00075C98" w:rsidRDefault="00B04A4B" w:rsidP="00772D44">
      <w:pPr>
        <w:pStyle w:val="ListParagraph"/>
        <w:numPr>
          <w:ilvl w:val="0"/>
          <w:numId w:val="1"/>
        </w:numPr>
        <w:spacing w:after="0" w:line="240" w:lineRule="auto"/>
        <w:jc w:val="both"/>
        <w:rPr>
          <w:rFonts w:ascii="Simplified Arabic" w:hAnsi="Simplified Arabic" w:cs="Simplified Arabic"/>
          <w:color w:val="000000"/>
          <w:sz w:val="24"/>
          <w:szCs w:val="24"/>
        </w:rPr>
      </w:pPr>
      <w:r w:rsidRPr="00075C98">
        <w:rPr>
          <w:rFonts w:ascii="Simplified Arabic" w:hAnsi="Simplified Arabic" w:cs="Simplified Arabic"/>
          <w:color w:val="000000"/>
          <w:sz w:val="24"/>
          <w:szCs w:val="24"/>
          <w:rtl/>
        </w:rPr>
        <w:t xml:space="preserve">تحديد وتحليل التفاعلات بين القطاعات والمفاضلات والمخاطر المرتبطة  بـــ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w:t>
      </w:r>
    </w:p>
    <w:p w14:paraId="430E8AD7" w14:textId="77777777" w:rsidR="00B04A4B" w:rsidRPr="00075C98" w:rsidRDefault="00B04A4B" w:rsidP="00772D44">
      <w:pPr>
        <w:pStyle w:val="ListParagraph"/>
        <w:numPr>
          <w:ilvl w:val="0"/>
          <w:numId w:val="1"/>
        </w:numPr>
        <w:spacing w:after="0" w:line="240" w:lineRule="auto"/>
        <w:jc w:val="both"/>
        <w:rPr>
          <w:rFonts w:ascii="Simplified Arabic" w:hAnsi="Simplified Arabic" w:cs="Simplified Arabic"/>
          <w:color w:val="000000"/>
          <w:sz w:val="24"/>
          <w:szCs w:val="24"/>
        </w:rPr>
      </w:pPr>
      <w:r w:rsidRPr="00075C98">
        <w:rPr>
          <w:rFonts w:ascii="Simplified Arabic" w:hAnsi="Simplified Arabic" w:cs="Simplified Arabic"/>
          <w:color w:val="000000"/>
          <w:sz w:val="24"/>
          <w:szCs w:val="24"/>
          <w:rtl/>
        </w:rPr>
        <w:t>تنفيذ التخطيط والإدارة المتكاملين اللذين يقللان من المفاضلات ويبني التآزر عبر القطاعات الثلاثة.</w:t>
      </w:r>
    </w:p>
    <w:p w14:paraId="1FF139F1" w14:textId="474A187F" w:rsidR="00B04A4B" w:rsidRPr="00075C98" w:rsidRDefault="00B04A4B" w:rsidP="00F068C2">
      <w:pPr>
        <w:pStyle w:val="ListParagraph"/>
        <w:numPr>
          <w:ilvl w:val="0"/>
          <w:numId w:val="1"/>
        </w:numPr>
        <w:spacing w:after="0" w:line="240" w:lineRule="auto"/>
        <w:jc w:val="both"/>
        <w:rPr>
          <w:rFonts w:ascii="Simplified Arabic" w:hAnsi="Simplified Arabic" w:cs="Simplified Arabic"/>
          <w:color w:val="000000"/>
          <w:sz w:val="24"/>
          <w:szCs w:val="24"/>
        </w:rPr>
      </w:pPr>
      <w:r w:rsidRPr="00075C98">
        <w:rPr>
          <w:rFonts w:ascii="Simplified Arabic" w:hAnsi="Simplified Arabic" w:cs="Simplified Arabic"/>
          <w:color w:val="000000"/>
          <w:sz w:val="24"/>
          <w:szCs w:val="24"/>
          <w:rtl/>
        </w:rPr>
        <w:lastRenderedPageBreak/>
        <w:t>اعتماد نهج الترابط بين المياه والطاقة والغذاء في تخطيط وإدارة هذه القطاعات الثلاثة</w:t>
      </w:r>
      <w:r>
        <w:rPr>
          <w:rFonts w:ascii="Simplified Arabic" w:hAnsi="Simplified Arabic" w:cs="Simplified Arabic" w:hint="cs"/>
          <w:color w:val="000000"/>
          <w:sz w:val="24"/>
          <w:szCs w:val="24"/>
          <w:rtl/>
        </w:rPr>
        <w:t xml:space="preserve"> </w:t>
      </w:r>
      <w:r w:rsidRPr="00075C98">
        <w:rPr>
          <w:rFonts w:ascii="Simplified Arabic" w:hAnsi="Simplified Arabic" w:cs="Simplified Arabic"/>
          <w:color w:val="000000"/>
          <w:sz w:val="24"/>
          <w:szCs w:val="24"/>
          <w:rtl/>
        </w:rPr>
        <w:t>لزيادة اتساق السياسات بين القطاعات وسياسات تغير المناخ لتوفير حلول متكاملة وتخفيف المخاطر المرتبطة بالترابط</w:t>
      </w:r>
      <w:r>
        <w:rPr>
          <w:rFonts w:ascii="Simplified Arabic" w:hAnsi="Simplified Arabic" w:cs="Simplified Arabic" w:hint="cs"/>
          <w:color w:val="000000"/>
          <w:sz w:val="24"/>
          <w:szCs w:val="24"/>
          <w:rtl/>
        </w:rPr>
        <w:t>،</w:t>
      </w:r>
      <w:r w:rsidRPr="00075C98">
        <w:rPr>
          <w:rFonts w:ascii="Simplified Arabic" w:hAnsi="Simplified Arabic" w:cs="Simplified Arabic"/>
          <w:color w:val="000000"/>
          <w:sz w:val="24"/>
          <w:szCs w:val="24"/>
          <w:rtl/>
        </w:rPr>
        <w:t xml:space="preserve"> </w:t>
      </w:r>
      <w:r>
        <w:rPr>
          <w:rFonts w:ascii="Simplified Arabic" w:hAnsi="Simplified Arabic" w:cs="Simplified Arabic" w:hint="cs"/>
          <w:color w:val="000000"/>
          <w:sz w:val="24"/>
          <w:szCs w:val="24"/>
          <w:rtl/>
        </w:rPr>
        <w:t>و</w:t>
      </w:r>
      <w:r w:rsidRPr="00075C98">
        <w:rPr>
          <w:rFonts w:ascii="Simplified Arabic" w:hAnsi="Simplified Arabic" w:cs="Simplified Arabic"/>
          <w:color w:val="000000"/>
          <w:sz w:val="24"/>
          <w:szCs w:val="24"/>
          <w:rtl/>
        </w:rPr>
        <w:t>لتقليل مخاطر</w:t>
      </w:r>
      <w:r>
        <w:rPr>
          <w:rFonts w:ascii="Simplified Arabic" w:hAnsi="Simplified Arabic" w:cs="Simplified Arabic" w:hint="cs"/>
          <w:color w:val="000000"/>
          <w:sz w:val="24"/>
          <w:szCs w:val="24"/>
          <w:rtl/>
        </w:rPr>
        <w:t xml:space="preserve"> </w:t>
      </w:r>
      <w:r w:rsidRPr="00075C98">
        <w:rPr>
          <w:rFonts w:ascii="Simplified Arabic" w:hAnsi="Simplified Arabic" w:cs="Simplified Arabic"/>
          <w:color w:val="000000"/>
          <w:sz w:val="24"/>
          <w:szCs w:val="24"/>
          <w:rtl/>
        </w:rPr>
        <w:t xml:space="preserve">الإمداد في </w:t>
      </w:r>
      <w:r w:rsidR="00F068C2">
        <w:rPr>
          <w:rFonts w:ascii="Simplified Arabic" w:hAnsi="Simplified Arabic" w:cs="Simplified Arabic" w:hint="cs"/>
          <w:color w:val="000000"/>
          <w:sz w:val="24"/>
          <w:szCs w:val="24"/>
          <w:rtl/>
        </w:rPr>
        <w:t xml:space="preserve">الثلاث </w:t>
      </w:r>
      <w:r w:rsidRPr="00075C98">
        <w:rPr>
          <w:rFonts w:ascii="Simplified Arabic" w:hAnsi="Simplified Arabic" w:cs="Simplified Arabic"/>
          <w:color w:val="000000"/>
          <w:sz w:val="24"/>
          <w:szCs w:val="24"/>
          <w:rtl/>
        </w:rPr>
        <w:t xml:space="preserve">قطاعات </w:t>
      </w:r>
      <w:r>
        <w:rPr>
          <w:rFonts w:ascii="Simplified Arabic" w:hAnsi="Simplified Arabic" w:cs="Simplified Arabic" w:hint="cs"/>
          <w:color w:val="000000"/>
          <w:sz w:val="24"/>
          <w:szCs w:val="24"/>
          <w:rtl/>
        </w:rPr>
        <w:t>والقدرة على</w:t>
      </w:r>
      <w:r w:rsidRPr="00075C98">
        <w:rPr>
          <w:rFonts w:ascii="Simplified Arabic" w:hAnsi="Simplified Arabic" w:cs="Simplified Arabic"/>
          <w:color w:val="000000"/>
          <w:sz w:val="24"/>
          <w:szCs w:val="24"/>
          <w:rtl/>
        </w:rPr>
        <w:t xml:space="preserve"> التحرك نحو مستويات أعلى من كفاءة الموارد والإنصاف والاستدامة.</w:t>
      </w:r>
    </w:p>
    <w:p w14:paraId="0448923E" w14:textId="3DF6008F" w:rsidR="00B04A4B" w:rsidRPr="00075C98" w:rsidRDefault="00B04A4B" w:rsidP="007C6AF6">
      <w:pPr>
        <w:pStyle w:val="ListParagraph"/>
        <w:numPr>
          <w:ilvl w:val="0"/>
          <w:numId w:val="1"/>
        </w:numPr>
        <w:spacing w:after="0" w:line="240" w:lineRule="auto"/>
        <w:jc w:val="both"/>
        <w:rPr>
          <w:rFonts w:ascii="Simplified Arabic" w:hAnsi="Simplified Arabic" w:cs="Simplified Arabic"/>
          <w:color w:val="000000"/>
          <w:sz w:val="24"/>
          <w:szCs w:val="24"/>
        </w:rPr>
      </w:pPr>
      <w:r w:rsidRPr="00075C98">
        <w:rPr>
          <w:rFonts w:ascii="Simplified Arabic" w:hAnsi="Simplified Arabic" w:cs="Simplified Arabic"/>
          <w:color w:val="000000"/>
          <w:sz w:val="24"/>
          <w:szCs w:val="24"/>
          <w:rtl/>
        </w:rPr>
        <w:t xml:space="preserve"> تشج</w:t>
      </w:r>
      <w:r w:rsidRPr="00075C98">
        <w:rPr>
          <w:rFonts w:ascii="Simplified Arabic" w:hAnsi="Simplified Arabic" w:cs="Simplified Arabic" w:hint="cs"/>
          <w:color w:val="000000"/>
          <w:sz w:val="24"/>
          <w:szCs w:val="24"/>
          <w:rtl/>
        </w:rPr>
        <w:t>ي</w:t>
      </w:r>
      <w:r w:rsidRPr="00075C98">
        <w:rPr>
          <w:rFonts w:ascii="Simplified Arabic" w:hAnsi="Simplified Arabic" w:cs="Simplified Arabic"/>
          <w:color w:val="000000"/>
          <w:sz w:val="24"/>
          <w:szCs w:val="24"/>
          <w:rtl/>
        </w:rPr>
        <w:t>ع البحث العلمي التعاوني والمنسق بين</w:t>
      </w:r>
      <w:r w:rsidRPr="00075C98">
        <w:rPr>
          <w:rFonts w:ascii="Simplified Arabic" w:hAnsi="Simplified Arabic" w:cs="Simplified Arabic" w:hint="cs"/>
          <w:color w:val="000000"/>
          <w:sz w:val="24"/>
          <w:szCs w:val="24"/>
          <w:rtl/>
        </w:rPr>
        <w:t xml:space="preserve"> </w:t>
      </w:r>
      <w:r w:rsidR="007C6AF6">
        <w:rPr>
          <w:rFonts w:ascii="Simplified Arabic" w:hAnsi="Simplified Arabic" w:cs="Simplified Arabic" w:hint="cs"/>
          <w:color w:val="000000"/>
          <w:sz w:val="24"/>
          <w:szCs w:val="24"/>
          <w:rtl/>
        </w:rPr>
        <w:t>الدول</w:t>
      </w:r>
      <w:r w:rsidRPr="00075C98">
        <w:rPr>
          <w:rFonts w:ascii="Simplified Arabic" w:hAnsi="Simplified Arabic" w:cs="Simplified Arabic"/>
          <w:color w:val="000000"/>
          <w:sz w:val="24"/>
          <w:szCs w:val="24"/>
          <w:rtl/>
        </w:rPr>
        <w:t xml:space="preserve"> لسد الفجوة المعرفية المرتبطة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 xml:space="preserve">. </w:t>
      </w:r>
      <w:r w:rsidRPr="00075C98">
        <w:rPr>
          <w:rFonts w:ascii="Simplified Arabic" w:hAnsi="Simplified Arabic" w:cs="Simplified Arabic" w:hint="cs"/>
          <w:color w:val="000000"/>
          <w:sz w:val="24"/>
          <w:szCs w:val="24"/>
          <w:rtl/>
        </w:rPr>
        <w:t>و</w:t>
      </w:r>
      <w:r w:rsidRPr="00075C98">
        <w:rPr>
          <w:rFonts w:ascii="Simplified Arabic" w:hAnsi="Simplified Arabic" w:cs="Simplified Arabic"/>
          <w:color w:val="000000"/>
          <w:sz w:val="24"/>
          <w:szCs w:val="24"/>
          <w:rtl/>
        </w:rPr>
        <w:t xml:space="preserve">إنشاء شبكة أبحاث مخصصة لتوصيف رابطة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 وتحديد</w:t>
      </w:r>
      <w:r w:rsidR="00360CAC">
        <w:rPr>
          <w:rFonts w:ascii="Simplified Arabic" w:hAnsi="Simplified Arabic" w:cs="Simplified Arabic"/>
          <w:color w:val="000000"/>
          <w:sz w:val="24"/>
          <w:szCs w:val="24"/>
          <w:rtl/>
        </w:rPr>
        <w:t xml:space="preserve"> الترابطات الحاسمة عبر القطاعات، وتحليل المفاضلات، والمخاطر</w:t>
      </w:r>
      <w:r w:rsidRPr="00075C98">
        <w:rPr>
          <w:rFonts w:ascii="Simplified Arabic" w:hAnsi="Simplified Arabic" w:cs="Simplified Arabic"/>
          <w:color w:val="000000"/>
          <w:sz w:val="24"/>
          <w:szCs w:val="24"/>
          <w:rtl/>
        </w:rPr>
        <w:t>، والتآزر الإداري المحتمل.</w:t>
      </w:r>
    </w:p>
    <w:p w14:paraId="6F1F1722" w14:textId="77777777" w:rsidR="00B04A4B" w:rsidRPr="00075C98" w:rsidRDefault="00B04A4B" w:rsidP="00772D44">
      <w:pPr>
        <w:spacing w:after="0" w:line="240" w:lineRule="auto"/>
        <w:contextualSpacing/>
        <w:jc w:val="both"/>
        <w:rPr>
          <w:rFonts w:ascii="Simplified Arabic" w:hAnsi="Simplified Arabic" w:cs="Simplified Arabic"/>
          <w:color w:val="000000"/>
          <w:sz w:val="24"/>
          <w:szCs w:val="24"/>
          <w:rtl/>
        </w:rPr>
      </w:pPr>
      <w:r w:rsidRPr="00D67BB8">
        <w:rPr>
          <w:rFonts w:ascii="Simplified Arabic" w:hAnsi="Simplified Arabic" w:cs="Simplified Arabic"/>
          <w:b/>
          <w:bCs/>
          <w:color w:val="000000"/>
          <w:sz w:val="24"/>
          <w:szCs w:val="24"/>
          <w:u w:val="single"/>
          <w:rtl/>
        </w:rPr>
        <w:t>ثانياً :  سد فجوة الإطار المؤسسي</w:t>
      </w:r>
      <w:r w:rsidRPr="00075C98">
        <w:rPr>
          <w:rFonts w:ascii="Simplified Arabic" w:hAnsi="Simplified Arabic" w:cs="Simplified Arabic"/>
          <w:b/>
          <w:bCs/>
          <w:color w:val="000000"/>
          <w:sz w:val="24"/>
          <w:szCs w:val="24"/>
          <w:rtl/>
        </w:rPr>
        <w:t xml:space="preserve">  :</w:t>
      </w:r>
      <w:r w:rsidRPr="00075C98">
        <w:rPr>
          <w:rFonts w:ascii="Simplified Arabic" w:hAnsi="Simplified Arabic" w:cs="Simplified Arabic" w:hint="cs"/>
          <w:color w:val="000000"/>
          <w:sz w:val="24"/>
          <w:szCs w:val="24"/>
          <w:rtl/>
        </w:rPr>
        <w:t xml:space="preserve"> </w:t>
      </w:r>
      <w:r w:rsidRPr="00075C98">
        <w:rPr>
          <w:rFonts w:ascii="Simplified Arabic" w:hAnsi="Simplified Arabic" w:cs="Simplified Arabic"/>
          <w:color w:val="000000"/>
          <w:sz w:val="24"/>
          <w:szCs w:val="24"/>
          <w:rtl/>
        </w:rPr>
        <w:t xml:space="preserve"> في ظل نقص الموارد وتصاعد المخاطر والتهديدات المرتبطة بمخاطر تغير المناخ </w:t>
      </w:r>
      <w:r w:rsidRPr="00075C98">
        <w:rPr>
          <w:rFonts w:ascii="Simplified Arabic" w:hAnsi="Simplified Arabic" w:cs="Simplified Arabic" w:hint="cs"/>
          <w:color w:val="000000"/>
          <w:sz w:val="24"/>
          <w:szCs w:val="24"/>
          <w:rtl/>
        </w:rPr>
        <w:t>نجد أن</w:t>
      </w:r>
      <w:r w:rsidRPr="00075C98">
        <w:rPr>
          <w:rFonts w:ascii="Simplified Arabic" w:hAnsi="Simplified Arabic" w:cs="Simplified Arabic"/>
          <w:color w:val="000000"/>
          <w:sz w:val="24"/>
          <w:szCs w:val="24"/>
          <w:rtl/>
        </w:rPr>
        <w:t xml:space="preserve"> آليات التنسيق والتعاون بين المؤسسات هي عوامل حيوية في اعتماد نهج الترابط المتكامل لإدارة الموارد.</w:t>
      </w:r>
    </w:p>
    <w:p w14:paraId="79A962C9" w14:textId="36FE621E" w:rsidR="00B04A4B" w:rsidRPr="00075C98" w:rsidRDefault="00B04A4B" w:rsidP="007216C1">
      <w:pPr>
        <w:spacing w:after="0" w:line="240" w:lineRule="auto"/>
        <w:contextualSpacing/>
        <w:jc w:val="both"/>
        <w:rPr>
          <w:rFonts w:ascii="Simplified Arabic" w:hAnsi="Simplified Arabic" w:cs="Simplified Arabic"/>
          <w:color w:val="000000"/>
          <w:sz w:val="24"/>
          <w:szCs w:val="24"/>
          <w:rtl/>
        </w:rPr>
      </w:pPr>
      <w:r w:rsidRPr="00075C98">
        <w:rPr>
          <w:rFonts w:ascii="Simplified Arabic" w:hAnsi="Simplified Arabic" w:cs="Simplified Arabic" w:hint="cs"/>
          <w:color w:val="000000"/>
          <w:sz w:val="24"/>
          <w:szCs w:val="24"/>
          <w:rtl/>
        </w:rPr>
        <w:t>حيث</w:t>
      </w:r>
      <w:r w:rsidRPr="00075C98">
        <w:rPr>
          <w:rFonts w:ascii="Simplified Arabic" w:hAnsi="Simplified Arabic" w:cs="Simplified Arabic"/>
          <w:color w:val="000000"/>
          <w:sz w:val="24"/>
          <w:szCs w:val="24"/>
          <w:rtl/>
        </w:rPr>
        <w:t xml:space="preserve"> إن الإطار المؤسسي الذي يحكم عناصر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 xml:space="preserve"> </w:t>
      </w:r>
      <w:r w:rsidRPr="00075C98">
        <w:rPr>
          <w:rFonts w:ascii="Simplified Arabic" w:hAnsi="Simplified Arabic" w:cs="Simplified Arabic" w:hint="cs"/>
          <w:color w:val="000000"/>
          <w:sz w:val="24"/>
          <w:szCs w:val="24"/>
          <w:rtl/>
        </w:rPr>
        <w:t xml:space="preserve">هو اطار مجزأ يؤدي الى وجود </w:t>
      </w:r>
      <w:r w:rsidRPr="00075C98">
        <w:rPr>
          <w:rFonts w:ascii="Simplified Arabic" w:hAnsi="Simplified Arabic" w:cs="Simplified Arabic"/>
          <w:color w:val="000000"/>
          <w:sz w:val="24"/>
          <w:szCs w:val="24"/>
          <w:rtl/>
        </w:rPr>
        <w:t>نهج قطاعي لتخطيط</w:t>
      </w:r>
      <w:r w:rsidR="00360CAC">
        <w:rPr>
          <w:rFonts w:ascii="Simplified Arabic" w:hAnsi="Simplified Arabic" w:cs="Simplified Arabic"/>
          <w:color w:val="000000"/>
          <w:sz w:val="24"/>
          <w:szCs w:val="24"/>
          <w:rtl/>
        </w:rPr>
        <w:t xml:space="preserve"> السياسات</w:t>
      </w:r>
      <w:r w:rsidR="007216C1">
        <w:rPr>
          <w:rFonts w:ascii="Simplified Arabic" w:hAnsi="Simplified Arabic" w:cs="Simplified Arabic"/>
          <w:color w:val="000000"/>
          <w:sz w:val="24"/>
          <w:szCs w:val="24"/>
          <w:rtl/>
        </w:rPr>
        <w:t>، وبالتالي سياسات مجزأة</w:t>
      </w:r>
      <w:r w:rsidR="007216C1">
        <w:rPr>
          <w:rFonts w:ascii="Simplified Arabic" w:hAnsi="Simplified Arabic" w:cs="Simplified Arabic" w:hint="cs"/>
          <w:color w:val="000000"/>
          <w:sz w:val="24"/>
          <w:szCs w:val="24"/>
          <w:rtl/>
        </w:rPr>
        <w:t xml:space="preserve">  ، </w:t>
      </w:r>
      <w:r w:rsidRPr="00075C98">
        <w:rPr>
          <w:rFonts w:ascii="Simplified Arabic" w:hAnsi="Simplified Arabic" w:cs="Simplified Arabic" w:hint="cs"/>
          <w:color w:val="000000"/>
          <w:sz w:val="24"/>
          <w:szCs w:val="24"/>
          <w:rtl/>
        </w:rPr>
        <w:t>فنجد غالباً في معظم البلدان عدة</w:t>
      </w:r>
      <w:r w:rsidRPr="00075C98">
        <w:rPr>
          <w:rFonts w:ascii="Simplified Arabic" w:hAnsi="Simplified Arabic" w:cs="Simplified Arabic"/>
          <w:color w:val="000000"/>
          <w:sz w:val="24"/>
          <w:szCs w:val="24"/>
          <w:rtl/>
        </w:rPr>
        <w:t xml:space="preserve"> وزار</w:t>
      </w:r>
      <w:r w:rsidR="00360CAC">
        <w:rPr>
          <w:rFonts w:ascii="Simplified Arabic" w:hAnsi="Simplified Arabic" w:cs="Simplified Arabic"/>
          <w:color w:val="000000"/>
          <w:sz w:val="24"/>
          <w:szCs w:val="24"/>
          <w:rtl/>
        </w:rPr>
        <w:t>ات مرتبطة بشكل مباشر وغير مباشر، بطريقة أو بأخرى</w:t>
      </w:r>
      <w:r w:rsidRPr="00075C98">
        <w:rPr>
          <w:rFonts w:ascii="Simplified Arabic" w:hAnsi="Simplified Arabic" w:cs="Simplified Arabic"/>
          <w:color w:val="000000"/>
          <w:sz w:val="24"/>
          <w:szCs w:val="24"/>
          <w:rtl/>
        </w:rPr>
        <w:t xml:space="preserve">، بإدارة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 xml:space="preserve">. كما تم العثور على هذا التجزئة أيضا داخل القطاعات نفسها. </w:t>
      </w:r>
      <w:r w:rsidRPr="00075C98">
        <w:rPr>
          <w:rFonts w:ascii="Simplified Arabic" w:hAnsi="Simplified Arabic" w:cs="Simplified Arabic" w:hint="cs"/>
          <w:color w:val="000000"/>
          <w:sz w:val="24"/>
          <w:szCs w:val="24"/>
          <w:rtl/>
        </w:rPr>
        <w:t>و</w:t>
      </w:r>
      <w:r w:rsidRPr="00075C98">
        <w:rPr>
          <w:rFonts w:ascii="Simplified Arabic" w:hAnsi="Simplified Arabic" w:cs="Simplified Arabic"/>
          <w:color w:val="000000"/>
          <w:sz w:val="24"/>
          <w:szCs w:val="24"/>
          <w:rtl/>
        </w:rPr>
        <w:t>مثا</w:t>
      </w:r>
      <w:r w:rsidR="00360CAC">
        <w:rPr>
          <w:rFonts w:ascii="Simplified Arabic" w:hAnsi="Simplified Arabic" w:cs="Simplified Arabic"/>
          <w:color w:val="000000"/>
          <w:sz w:val="24"/>
          <w:szCs w:val="24"/>
          <w:rtl/>
        </w:rPr>
        <w:t>ل على ذلك هو قطاع المياه في مصر</w:t>
      </w:r>
      <w:r w:rsidRPr="00075C98">
        <w:rPr>
          <w:rFonts w:ascii="Simplified Arabic" w:hAnsi="Simplified Arabic" w:cs="Simplified Arabic"/>
          <w:color w:val="000000"/>
          <w:sz w:val="24"/>
          <w:szCs w:val="24"/>
          <w:rtl/>
        </w:rPr>
        <w:t>، حيث تُحكم مختلف المصا</w:t>
      </w:r>
      <w:r w:rsidR="00360CAC">
        <w:rPr>
          <w:rFonts w:ascii="Simplified Arabic" w:hAnsi="Simplified Arabic" w:cs="Simplified Arabic"/>
          <w:color w:val="000000"/>
          <w:sz w:val="24"/>
          <w:szCs w:val="24"/>
          <w:rtl/>
        </w:rPr>
        <w:t>در (المياه الجوفية، والمياه السطحية</w:t>
      </w:r>
      <w:r w:rsidR="00503276">
        <w:rPr>
          <w:rFonts w:ascii="Simplified Arabic" w:hAnsi="Simplified Arabic" w:cs="Simplified Arabic"/>
          <w:color w:val="000000"/>
          <w:sz w:val="24"/>
          <w:szCs w:val="24"/>
          <w:rtl/>
        </w:rPr>
        <w:t>، وتحلية الميا</w:t>
      </w:r>
      <w:r w:rsidR="00503276">
        <w:rPr>
          <w:rFonts w:ascii="Simplified Arabic" w:hAnsi="Simplified Arabic" w:cs="Simplified Arabic" w:hint="cs"/>
          <w:color w:val="000000"/>
          <w:sz w:val="24"/>
          <w:szCs w:val="24"/>
          <w:rtl/>
        </w:rPr>
        <w:t>ه</w:t>
      </w:r>
      <w:r w:rsidRPr="00075C98">
        <w:rPr>
          <w:rFonts w:ascii="Simplified Arabic" w:hAnsi="Simplified Arabic" w:cs="Simplified Arabic"/>
          <w:color w:val="000000"/>
          <w:sz w:val="24"/>
          <w:szCs w:val="24"/>
          <w:rtl/>
        </w:rPr>
        <w:t>، ومياه ال</w:t>
      </w:r>
      <w:r w:rsidR="00503276">
        <w:rPr>
          <w:rFonts w:ascii="Simplified Arabic" w:hAnsi="Simplified Arabic" w:cs="Simplified Arabic"/>
          <w:color w:val="000000"/>
          <w:sz w:val="24"/>
          <w:szCs w:val="24"/>
          <w:rtl/>
        </w:rPr>
        <w:t>صرف الصحي) والمستخدمين (البلدية، والزراعية</w:t>
      </w:r>
      <w:r w:rsidRPr="00075C98">
        <w:rPr>
          <w:rFonts w:ascii="Simplified Arabic" w:hAnsi="Simplified Arabic" w:cs="Simplified Arabic"/>
          <w:color w:val="000000"/>
          <w:sz w:val="24"/>
          <w:szCs w:val="24"/>
          <w:rtl/>
        </w:rPr>
        <w:t>، والصناعية) من قبل مؤسسات مختلفة ب</w:t>
      </w:r>
      <w:r w:rsidR="00503276">
        <w:rPr>
          <w:rFonts w:ascii="Simplified Arabic" w:hAnsi="Simplified Arabic" w:cs="Simplified Arabic"/>
          <w:color w:val="000000"/>
          <w:sz w:val="24"/>
          <w:szCs w:val="24"/>
          <w:rtl/>
        </w:rPr>
        <w:t>تنسيق محدود فيما بينها. وبالمثل، في قطاعي الغذاء والطاقة</w:t>
      </w:r>
      <w:r w:rsidRPr="00075C98">
        <w:rPr>
          <w:rFonts w:ascii="Simplified Arabic" w:hAnsi="Simplified Arabic" w:cs="Simplified Arabic"/>
          <w:color w:val="000000"/>
          <w:sz w:val="24"/>
          <w:szCs w:val="24"/>
          <w:rtl/>
        </w:rPr>
        <w:t>، هناك العديد من المنظمات التي ليس لديها آليات تنسيق مؤس</w:t>
      </w:r>
      <w:r w:rsidR="00503276">
        <w:rPr>
          <w:rFonts w:ascii="Simplified Arabic" w:hAnsi="Simplified Arabic" w:cs="Simplified Arabic"/>
          <w:color w:val="000000"/>
          <w:sz w:val="24"/>
          <w:szCs w:val="24"/>
          <w:rtl/>
        </w:rPr>
        <w:t>سية فيما بينها. ومن ثم</w:t>
      </w:r>
      <w:r w:rsidRPr="00075C98">
        <w:rPr>
          <w:rFonts w:ascii="Simplified Arabic" w:hAnsi="Simplified Arabic" w:cs="Simplified Arabic"/>
          <w:color w:val="000000"/>
          <w:sz w:val="24"/>
          <w:szCs w:val="24"/>
          <w:rtl/>
        </w:rPr>
        <w:t xml:space="preserve">، فإن الإطار المؤسسي الذي يحكم عناصر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 xml:space="preserve"> في مصر يحتاج إلى تعزيز الآليات من أجل نهج فعال لرابطة </w:t>
      </w:r>
      <w:r w:rsidRPr="00075C98">
        <w:rPr>
          <w:rFonts w:ascii="Simplified Arabic" w:hAnsi="Simplified Arabic" w:cs="Simplified Arabic"/>
          <w:color w:val="000000"/>
          <w:sz w:val="24"/>
          <w:szCs w:val="24"/>
        </w:rPr>
        <w:t>WEF Nexus</w:t>
      </w:r>
      <w:r w:rsidR="00503276">
        <w:rPr>
          <w:rFonts w:ascii="Simplified Arabic" w:hAnsi="Simplified Arabic" w:cs="Simplified Arabic"/>
          <w:color w:val="000000"/>
          <w:sz w:val="24"/>
          <w:szCs w:val="24"/>
          <w:rtl/>
        </w:rPr>
        <w:t>. ومع ذلك</w:t>
      </w:r>
      <w:r w:rsidRPr="00075C98">
        <w:rPr>
          <w:rFonts w:ascii="Simplified Arabic" w:hAnsi="Simplified Arabic" w:cs="Simplified Arabic"/>
          <w:color w:val="000000"/>
          <w:sz w:val="24"/>
          <w:szCs w:val="24"/>
          <w:rtl/>
        </w:rPr>
        <w:t>، هناك بعض البلدان التي تقدم نماذج مختلفة "للمؤ</w:t>
      </w:r>
      <w:r w:rsidR="00503276">
        <w:rPr>
          <w:rFonts w:ascii="Simplified Arabic" w:hAnsi="Simplified Arabic" w:cs="Simplified Arabic"/>
          <w:color w:val="000000"/>
          <w:sz w:val="24"/>
          <w:szCs w:val="24"/>
          <w:rtl/>
        </w:rPr>
        <w:t>سسات المتكاملة". في بعض الحالات</w:t>
      </w:r>
      <w:r w:rsidRPr="00075C98">
        <w:rPr>
          <w:rFonts w:ascii="Simplified Arabic" w:hAnsi="Simplified Arabic" w:cs="Simplified Arabic"/>
          <w:color w:val="000000"/>
          <w:sz w:val="24"/>
          <w:szCs w:val="24"/>
          <w:rtl/>
        </w:rPr>
        <w:t>، تكون إحدى الهيئات مسؤولة عن قطاع</w:t>
      </w:r>
      <w:r w:rsidR="00503276">
        <w:rPr>
          <w:rFonts w:ascii="Simplified Arabic" w:hAnsi="Simplified Arabic" w:cs="Simplified Arabic"/>
          <w:color w:val="000000"/>
          <w:sz w:val="24"/>
          <w:szCs w:val="24"/>
          <w:rtl/>
        </w:rPr>
        <w:t>ين</w:t>
      </w:r>
      <w:r w:rsidRPr="00075C98">
        <w:rPr>
          <w:rFonts w:ascii="Simplified Arabic" w:hAnsi="Simplified Arabic" w:cs="Simplified Arabic"/>
          <w:color w:val="000000"/>
          <w:sz w:val="24"/>
          <w:szCs w:val="24"/>
          <w:rtl/>
        </w:rPr>
        <w:t xml:space="preserve">، بينما أنشأ البعض الآخر نوعًا من آليات التنسيق والتعاون بين قطاعات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w:t>
      </w:r>
    </w:p>
    <w:p w14:paraId="723FAC8E" w14:textId="77777777" w:rsidR="00B04A4B" w:rsidRPr="00075C98" w:rsidRDefault="00B04A4B" w:rsidP="00772D44">
      <w:pPr>
        <w:spacing w:after="0" w:line="240" w:lineRule="auto"/>
        <w:jc w:val="both"/>
        <w:rPr>
          <w:rFonts w:ascii="Simplified Arabic" w:hAnsi="Simplified Arabic" w:cs="Simplified Arabic"/>
          <w:color w:val="000000"/>
          <w:sz w:val="24"/>
          <w:szCs w:val="24"/>
          <w:rtl/>
        </w:rPr>
      </w:pPr>
      <w:r w:rsidRPr="00075C98">
        <w:rPr>
          <w:rFonts w:ascii="Simplified Arabic" w:hAnsi="Simplified Arabic" w:cs="Simplified Arabic"/>
          <w:color w:val="000000"/>
          <w:sz w:val="24"/>
          <w:szCs w:val="24"/>
          <w:rtl/>
        </w:rPr>
        <w:t>وعليه يمكن تعزيز هياكل الحوكمة والمؤسسات وتقويتها من أجل إدارة أكثر فعالية وتكاملًا للموارد من خلال:</w:t>
      </w:r>
    </w:p>
    <w:p w14:paraId="0FCBC763" w14:textId="6436F0C5" w:rsidR="00B04A4B" w:rsidRPr="00545A65" w:rsidRDefault="00B04A4B" w:rsidP="003240B5">
      <w:pPr>
        <w:pStyle w:val="ListParagraph"/>
        <w:numPr>
          <w:ilvl w:val="0"/>
          <w:numId w:val="1"/>
        </w:numPr>
        <w:spacing w:after="0" w:line="240" w:lineRule="auto"/>
        <w:ind w:left="366" w:hanging="283"/>
        <w:jc w:val="both"/>
        <w:rPr>
          <w:rFonts w:ascii="Simplified Arabic" w:hAnsi="Simplified Arabic" w:cs="Simplified Arabic"/>
          <w:color w:val="000000"/>
          <w:sz w:val="18"/>
          <w:szCs w:val="18"/>
        </w:rPr>
      </w:pPr>
      <w:r w:rsidRPr="00545A65">
        <w:rPr>
          <w:rFonts w:ascii="Simplified Arabic" w:hAnsi="Simplified Arabic" w:cs="Simplified Arabic"/>
          <w:color w:val="000000"/>
          <w:rtl/>
        </w:rPr>
        <w:t>تحليل الترتيبات المؤسسية الوطنية الحالية من أجل فهم أفضل لنقاط</w:t>
      </w:r>
      <w:r w:rsidR="00526F43" w:rsidRPr="00545A65">
        <w:rPr>
          <w:rFonts w:ascii="Simplified Arabic" w:hAnsi="Simplified Arabic" w:cs="Simplified Arabic"/>
          <w:color w:val="000000"/>
          <w:rtl/>
        </w:rPr>
        <w:t xml:space="preserve"> الضعف والفجوات التي تعيق تن</w:t>
      </w:r>
      <w:r w:rsidR="00526F43" w:rsidRPr="00545A65">
        <w:rPr>
          <w:rFonts w:ascii="Simplified Arabic" w:hAnsi="Simplified Arabic" w:cs="Simplified Arabic" w:hint="cs"/>
          <w:color w:val="000000"/>
          <w:rtl/>
        </w:rPr>
        <w:t>فيذ</w:t>
      </w:r>
      <w:r w:rsidRPr="00545A65">
        <w:rPr>
          <w:rFonts w:ascii="Simplified Arabic" w:hAnsi="Simplified Arabic" w:cs="Simplified Arabic"/>
          <w:color w:val="000000"/>
          <w:sz w:val="20"/>
          <w:szCs w:val="20"/>
        </w:rPr>
        <w:t>WEF Nexus</w:t>
      </w:r>
      <w:r w:rsidRPr="00545A65">
        <w:rPr>
          <w:rFonts w:ascii="Simplified Arabic" w:hAnsi="Simplified Arabic" w:cs="Simplified Arabic"/>
          <w:color w:val="000000"/>
          <w:sz w:val="20"/>
          <w:szCs w:val="20"/>
          <w:rtl/>
        </w:rPr>
        <w:t xml:space="preserve"> </w:t>
      </w:r>
    </w:p>
    <w:p w14:paraId="17ACE7ED" w14:textId="5BE7300F" w:rsidR="00B04A4B" w:rsidRPr="00075C98" w:rsidRDefault="00B04A4B" w:rsidP="003240B5">
      <w:pPr>
        <w:pStyle w:val="ListParagraph"/>
        <w:numPr>
          <w:ilvl w:val="0"/>
          <w:numId w:val="1"/>
        </w:numPr>
        <w:spacing w:after="0" w:line="240" w:lineRule="auto"/>
        <w:ind w:left="366" w:hanging="283"/>
        <w:jc w:val="both"/>
        <w:rPr>
          <w:rFonts w:ascii="Simplified Arabic" w:hAnsi="Simplified Arabic" w:cs="Simplified Arabic"/>
          <w:color w:val="000000"/>
          <w:sz w:val="24"/>
          <w:szCs w:val="24"/>
        </w:rPr>
      </w:pPr>
      <w:r w:rsidRPr="00075C98">
        <w:rPr>
          <w:rFonts w:ascii="Simplified Arabic" w:hAnsi="Simplified Arabic" w:cs="Simplified Arabic"/>
          <w:color w:val="000000"/>
          <w:sz w:val="24"/>
          <w:szCs w:val="24"/>
          <w:rtl/>
        </w:rPr>
        <w:t xml:space="preserve">تمكين وتقوية المؤسسات القائمة النشطة بالفعل في تطوير وتنفيذ الاستراتيجيات / السياسات المتعلقة بقطاعات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 xml:space="preserve">  لتطوير</w:t>
      </w:r>
      <w:r w:rsidR="00503276">
        <w:rPr>
          <w:rFonts w:ascii="Simplified Arabic" w:hAnsi="Simplified Arabic" w:cs="Simplified Arabic"/>
          <w:color w:val="000000"/>
          <w:sz w:val="24"/>
          <w:szCs w:val="24"/>
          <w:rtl/>
        </w:rPr>
        <w:t xml:space="preserve"> استراتيجية وطنية شاملة مترابطة</w:t>
      </w:r>
      <w:r w:rsidRPr="00075C98">
        <w:rPr>
          <w:rFonts w:ascii="Simplified Arabic" w:hAnsi="Simplified Arabic" w:cs="Simplified Arabic"/>
          <w:color w:val="000000"/>
          <w:sz w:val="24"/>
          <w:szCs w:val="24"/>
          <w:rtl/>
        </w:rPr>
        <w:t>، ومن العناصر الرئيسية فيها تجانس البيانات ومشاركتها.</w:t>
      </w:r>
    </w:p>
    <w:p w14:paraId="5F4A2319" w14:textId="42E6F51F" w:rsidR="00B04A4B" w:rsidRPr="00075C98" w:rsidRDefault="00B04A4B" w:rsidP="003240B5">
      <w:pPr>
        <w:pStyle w:val="ListParagraph"/>
        <w:numPr>
          <w:ilvl w:val="0"/>
          <w:numId w:val="1"/>
        </w:numPr>
        <w:spacing w:after="0" w:line="240" w:lineRule="auto"/>
        <w:ind w:left="366" w:hanging="283"/>
        <w:jc w:val="both"/>
        <w:rPr>
          <w:rFonts w:ascii="Simplified Arabic" w:hAnsi="Simplified Arabic" w:cs="Simplified Arabic"/>
          <w:color w:val="000000"/>
          <w:sz w:val="24"/>
          <w:szCs w:val="24"/>
        </w:rPr>
      </w:pPr>
      <w:r w:rsidRPr="00075C98">
        <w:rPr>
          <w:rFonts w:ascii="Simplified Arabic" w:hAnsi="Simplified Arabic" w:cs="Simplified Arabic"/>
          <w:color w:val="000000"/>
          <w:sz w:val="24"/>
          <w:szCs w:val="24"/>
          <w:rtl/>
        </w:rPr>
        <w:t xml:space="preserve">تعزيز آليات التنسيق والتعاون بين المؤسسات لتعميم نهج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 xml:space="preserve"> على المستو</w:t>
      </w:r>
      <w:r w:rsidR="00503276">
        <w:rPr>
          <w:rFonts w:ascii="Simplified Arabic" w:hAnsi="Simplified Arabic" w:cs="Simplified Arabic"/>
          <w:color w:val="000000"/>
          <w:sz w:val="24"/>
          <w:szCs w:val="24"/>
          <w:rtl/>
        </w:rPr>
        <w:t>يات المحلية والوطنية والإقليمية</w:t>
      </w:r>
      <w:r w:rsidRPr="00075C98">
        <w:rPr>
          <w:rFonts w:ascii="Simplified Arabic" w:hAnsi="Simplified Arabic" w:cs="Simplified Arabic"/>
          <w:color w:val="000000"/>
          <w:sz w:val="24"/>
          <w:szCs w:val="24"/>
          <w:rtl/>
        </w:rPr>
        <w:t xml:space="preserve">؛ هذا لا يتطلب بالضرورة إنشاء مؤسسات جديدة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 xml:space="preserve"> .</w:t>
      </w:r>
    </w:p>
    <w:p w14:paraId="3A31522B" w14:textId="5706ECE1" w:rsidR="00B04A4B" w:rsidRPr="00075C98" w:rsidRDefault="00B04A4B" w:rsidP="003240B5">
      <w:pPr>
        <w:pStyle w:val="ListParagraph"/>
        <w:numPr>
          <w:ilvl w:val="0"/>
          <w:numId w:val="1"/>
        </w:numPr>
        <w:spacing w:after="0" w:line="240" w:lineRule="auto"/>
        <w:ind w:left="366" w:hanging="283"/>
        <w:jc w:val="both"/>
        <w:rPr>
          <w:rFonts w:ascii="Simplified Arabic" w:hAnsi="Simplified Arabic" w:cs="Simplified Arabic"/>
          <w:color w:val="000000"/>
          <w:sz w:val="24"/>
          <w:szCs w:val="24"/>
        </w:rPr>
      </w:pPr>
      <w:r w:rsidRPr="00075C98">
        <w:rPr>
          <w:rFonts w:ascii="Simplified Arabic" w:hAnsi="Simplified Arabic" w:cs="Simplified Arabic"/>
          <w:color w:val="000000"/>
          <w:sz w:val="24"/>
          <w:szCs w:val="24"/>
          <w:rtl/>
        </w:rPr>
        <w:t xml:space="preserve">يمكن إنشاء منتدى لتبادل أفضل الممارسات بشأن حوكمة الرابطة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 سيكون هذا المنتدى منصة لتبادل وإنتاج أفضل</w:t>
      </w:r>
      <w:r w:rsidR="00503276">
        <w:rPr>
          <w:rFonts w:ascii="Simplified Arabic" w:hAnsi="Simplified Arabic" w:cs="Simplified Arabic"/>
          <w:color w:val="000000"/>
          <w:sz w:val="24"/>
          <w:szCs w:val="24"/>
          <w:rtl/>
        </w:rPr>
        <w:t xml:space="preserve"> الممارسات الدولية</w:t>
      </w:r>
      <w:r w:rsidRPr="00075C98">
        <w:rPr>
          <w:rFonts w:ascii="Simplified Arabic" w:hAnsi="Simplified Arabic" w:cs="Simplified Arabic"/>
          <w:color w:val="000000"/>
          <w:sz w:val="24"/>
          <w:szCs w:val="24"/>
          <w:rtl/>
        </w:rPr>
        <w:t>، بما في ذلك آليات التنسيق بين المؤسسات وتعميم سياسات الترابط في السياسات القطاعية وتجانس البيانات ومشاركتها.</w:t>
      </w:r>
    </w:p>
    <w:p w14:paraId="17E1F1E5" w14:textId="7E540B40" w:rsidR="00B04A4B" w:rsidRPr="00075C98" w:rsidRDefault="00B04A4B" w:rsidP="00526F43">
      <w:pPr>
        <w:spacing w:after="0" w:line="240" w:lineRule="auto"/>
        <w:jc w:val="both"/>
        <w:rPr>
          <w:rFonts w:ascii="Simplified Arabic" w:hAnsi="Simplified Arabic" w:cs="Simplified Arabic"/>
          <w:color w:val="000000"/>
          <w:sz w:val="24"/>
          <w:szCs w:val="24"/>
          <w:rtl/>
        </w:rPr>
      </w:pPr>
      <w:r w:rsidRPr="00075C98">
        <w:rPr>
          <w:rFonts w:ascii="Simplified Arabic" w:hAnsi="Simplified Arabic" w:cs="Simplified Arabic"/>
          <w:color w:val="000000"/>
          <w:sz w:val="24"/>
          <w:szCs w:val="24"/>
          <w:rtl/>
        </w:rPr>
        <w:t>فمصر على سبيل المثال قامت بانشاء وحدة للمحاسبة المائية</w:t>
      </w:r>
      <w:r w:rsidRPr="00075C98">
        <w:rPr>
          <w:rFonts w:ascii="Simplified Arabic" w:hAnsi="Simplified Arabic" w:cs="Simplified Arabic" w:hint="cs"/>
          <w:color w:val="000000"/>
          <w:sz w:val="24"/>
          <w:szCs w:val="24"/>
          <w:rtl/>
        </w:rPr>
        <w:t xml:space="preserve">( تابعة لوزارة الموارد المائية والري) </w:t>
      </w:r>
      <w:r w:rsidRPr="00075C98">
        <w:rPr>
          <w:rFonts w:ascii="Simplified Arabic" w:hAnsi="Simplified Arabic" w:cs="Simplified Arabic"/>
          <w:color w:val="000000"/>
          <w:sz w:val="24"/>
          <w:szCs w:val="24"/>
          <w:rtl/>
        </w:rPr>
        <w:t xml:space="preserve"> تماشيا مع الخطة الوطنية للموارد المائية للفترة 2017-2037 .وستتم مواءمة هذه الوحدة مع الوحدات الوطنية لتوفير البيانات الإحصائية، وكذلك مع الجهاز المركزي للتعبئة العامة والإحصاء. </w:t>
      </w:r>
      <w:r w:rsidRPr="00075C98">
        <w:rPr>
          <w:rFonts w:ascii="Simplified Arabic" w:hAnsi="Simplified Arabic" w:cs="Simplified Arabic" w:hint="cs"/>
          <w:color w:val="000000"/>
          <w:sz w:val="24"/>
          <w:szCs w:val="24"/>
          <w:rtl/>
        </w:rPr>
        <w:t xml:space="preserve">حيث </w:t>
      </w:r>
      <w:r w:rsidRPr="00075C98">
        <w:rPr>
          <w:rFonts w:ascii="Simplified Arabic" w:hAnsi="Simplified Arabic" w:cs="Simplified Arabic"/>
          <w:color w:val="000000"/>
          <w:sz w:val="24"/>
          <w:szCs w:val="24"/>
          <w:rtl/>
        </w:rPr>
        <w:t xml:space="preserve">تساعد المحاسبة المائية في التبليغ عن التنمية المستدامة، لا سيما أن المياه تربط ّ بين جميع الأهداف على اختلافها </w:t>
      </w:r>
      <w:r w:rsidRPr="00075C98">
        <w:rPr>
          <w:rFonts w:ascii="Simplified Arabic" w:hAnsi="Simplified Arabic" w:cs="Simplified Arabic" w:hint="cs"/>
          <w:color w:val="000000"/>
          <w:sz w:val="24"/>
          <w:szCs w:val="24"/>
          <w:rtl/>
        </w:rPr>
        <w:t>وكما ب</w:t>
      </w:r>
      <w:r w:rsidRPr="00075C98">
        <w:rPr>
          <w:rFonts w:ascii="Simplified Arabic" w:hAnsi="Simplified Arabic" w:cs="Simplified Arabic"/>
          <w:color w:val="000000"/>
          <w:sz w:val="24"/>
          <w:szCs w:val="24"/>
          <w:rtl/>
        </w:rPr>
        <w:t xml:space="preserve">الشكل ( </w:t>
      </w:r>
      <w:r w:rsidR="00503276">
        <w:rPr>
          <w:rFonts w:ascii="Simplified Arabic" w:hAnsi="Simplified Arabic" w:cs="Simplified Arabic" w:hint="cs"/>
          <w:color w:val="000000"/>
          <w:sz w:val="24"/>
          <w:szCs w:val="24"/>
          <w:rtl/>
        </w:rPr>
        <w:t>8</w:t>
      </w:r>
      <w:r w:rsidRPr="00075C98">
        <w:rPr>
          <w:rFonts w:ascii="Simplified Arabic" w:hAnsi="Simplified Arabic" w:cs="Simplified Arabic"/>
          <w:color w:val="000000"/>
          <w:sz w:val="24"/>
          <w:szCs w:val="24"/>
          <w:rtl/>
        </w:rPr>
        <w:t xml:space="preserve">) </w:t>
      </w:r>
      <w:r w:rsidRPr="0075044C">
        <w:rPr>
          <w:color w:val="000000"/>
          <w:sz w:val="28"/>
          <w:szCs w:val="28"/>
          <w:vertAlign w:val="superscript"/>
          <w:rtl/>
        </w:rPr>
        <w:footnoteReference w:id="35"/>
      </w:r>
      <w:r w:rsidRPr="00075C98">
        <w:rPr>
          <w:rFonts w:ascii="Simplified Arabic" w:hAnsi="Simplified Arabic" w:cs="Simplified Arabic" w:hint="cs"/>
          <w:color w:val="000000"/>
          <w:sz w:val="24"/>
          <w:szCs w:val="24"/>
          <w:rtl/>
        </w:rPr>
        <w:t xml:space="preserve">وهو مقترح يوضح </w:t>
      </w:r>
      <w:r w:rsidRPr="00075C98">
        <w:rPr>
          <w:rFonts w:ascii="Simplified Arabic" w:hAnsi="Simplified Arabic" w:cs="Simplified Arabic"/>
          <w:color w:val="000000"/>
          <w:sz w:val="24"/>
          <w:szCs w:val="24"/>
          <w:rtl/>
        </w:rPr>
        <w:t>كيف يمكن أن تنفذ المحاسبة المائية من خلال نهج تكاملي ومشترك بين القطاعات، يشمل مختلف الجهات من المؤسسات المعنية بقطاع المياه. ويتطلب الإطار المقترح أن تحدد وزارة الموارد المائية أولوياتها من حيث المعلومات والبيانات والمؤشرات اللازمة التي يمكن مواءمتها مع نظام المحاسبة البيئية - الاقتصادية في مجال المياه</w:t>
      </w:r>
      <w:r w:rsidRPr="00075C98">
        <w:rPr>
          <w:rFonts w:ascii="Simplified Arabic" w:hAnsi="Simplified Arabic" w:cs="Simplified Arabic" w:hint="cs"/>
          <w:color w:val="000000"/>
          <w:sz w:val="24"/>
          <w:szCs w:val="24"/>
          <w:rtl/>
        </w:rPr>
        <w:t xml:space="preserve"> </w:t>
      </w:r>
      <w:r w:rsidRPr="00075C98">
        <w:rPr>
          <w:rFonts w:ascii="Simplified Arabic" w:hAnsi="Simplified Arabic" w:cs="Simplified Arabic"/>
          <w:color w:val="000000"/>
          <w:sz w:val="24"/>
          <w:szCs w:val="24"/>
          <w:rtl/>
        </w:rPr>
        <w:t>. وحالما يتم تنفيذ هذا الإطار، سيكون من السهل الإبلاغ عن المؤشرات الإقليمية والعالمية، ورصد التقدم الذي ً أحرزته الدوله ، فضلا عن وضع سياسات سليمة مشتركة بين مئات القطاعات، وتقليل الثغرات في البيانات إلى أدنى حد</w:t>
      </w:r>
      <w:r w:rsidRPr="00075C98">
        <w:rPr>
          <w:rFonts w:ascii="Simplified Arabic" w:hAnsi="Simplified Arabic" w:cs="Simplified Arabic" w:hint="cs"/>
          <w:color w:val="000000"/>
          <w:sz w:val="24"/>
          <w:szCs w:val="24"/>
          <w:rtl/>
        </w:rPr>
        <w:t xml:space="preserve"> </w:t>
      </w:r>
      <w:r w:rsidRPr="00075C98">
        <w:rPr>
          <w:rFonts w:ascii="Simplified Arabic" w:hAnsi="Simplified Arabic" w:cs="Simplified Arabic"/>
          <w:color w:val="000000"/>
          <w:sz w:val="24"/>
          <w:szCs w:val="24"/>
          <w:rtl/>
        </w:rPr>
        <w:t xml:space="preserve">وبعبارة أخرى، تعمل وحدة المحاسبة المائية </w:t>
      </w:r>
      <w:r w:rsidRPr="00075C98">
        <w:rPr>
          <w:rFonts w:ascii="Simplified Arabic" w:hAnsi="Simplified Arabic" w:cs="Simplified Arabic"/>
          <w:color w:val="000000"/>
          <w:sz w:val="24"/>
          <w:szCs w:val="24"/>
          <w:rtl/>
        </w:rPr>
        <w:lastRenderedPageBreak/>
        <w:t>كمركز معلومات وطني لتوجيه عمليات صنع السياسات واتخاذ القرارات</w:t>
      </w:r>
      <w:r w:rsidR="00526F43">
        <w:rPr>
          <w:rFonts w:ascii="Simplified Arabic" w:hAnsi="Simplified Arabic" w:cs="Simplified Arabic" w:hint="cs"/>
          <w:color w:val="000000"/>
          <w:sz w:val="24"/>
          <w:szCs w:val="24"/>
          <w:rtl/>
        </w:rPr>
        <w:t xml:space="preserve"> فيما يخص ادارة المياه، كما</w:t>
      </w:r>
      <w:r w:rsidRPr="00075C98">
        <w:rPr>
          <w:rFonts w:ascii="Simplified Arabic" w:hAnsi="Simplified Arabic" w:cs="Simplified Arabic"/>
          <w:color w:val="000000"/>
          <w:sz w:val="24"/>
          <w:szCs w:val="24"/>
          <w:rtl/>
        </w:rPr>
        <w:t xml:space="preserve"> تشكل مركزاً قوياً للإبلاغ عن الشؤون المائية ورصدها بدءا </w:t>
      </w:r>
      <w:r>
        <w:rPr>
          <w:rFonts w:ascii="Simplified Arabic" w:hAnsi="Simplified Arabic" w:cs="Simplified Arabic" w:hint="cs"/>
          <w:color w:val="000000"/>
          <w:sz w:val="24"/>
          <w:szCs w:val="24"/>
          <w:rtl/>
        </w:rPr>
        <w:t>ً</w:t>
      </w:r>
      <w:r w:rsidRPr="00075C98">
        <w:rPr>
          <w:rFonts w:ascii="Simplified Arabic" w:hAnsi="Simplified Arabic" w:cs="Simplified Arabic"/>
          <w:color w:val="000000"/>
          <w:sz w:val="24"/>
          <w:szCs w:val="24"/>
          <w:rtl/>
        </w:rPr>
        <w:t xml:space="preserve">من المستوى المحلي </w:t>
      </w:r>
      <w:r w:rsidR="00526F43">
        <w:rPr>
          <w:rFonts w:ascii="Simplified Arabic" w:hAnsi="Simplified Arabic" w:cs="Simplified Arabic"/>
          <w:color w:val="000000"/>
          <w:sz w:val="24"/>
          <w:szCs w:val="24"/>
          <w:rtl/>
        </w:rPr>
        <w:t>ووصولا ًّ إلى المستوى العالمي.</w:t>
      </w:r>
    </w:p>
    <w:p w14:paraId="5209914B" w14:textId="69E76532" w:rsidR="00B04A4B" w:rsidRPr="00075C98" w:rsidRDefault="00B04A4B" w:rsidP="00772D44">
      <w:pPr>
        <w:tabs>
          <w:tab w:val="left" w:pos="9497"/>
        </w:tabs>
        <w:autoSpaceDE w:val="0"/>
        <w:autoSpaceDN w:val="0"/>
        <w:adjustRightInd w:val="0"/>
        <w:spacing w:after="0" w:line="240" w:lineRule="auto"/>
        <w:ind w:left="283"/>
        <w:contextualSpacing/>
        <w:jc w:val="center"/>
        <w:rPr>
          <w:rFonts w:ascii="Simplified Arabic" w:hAnsi="Simplified Arabic" w:cs="Simplified Arabic"/>
          <w:color w:val="000000"/>
          <w:sz w:val="24"/>
          <w:szCs w:val="24"/>
          <w:rtl/>
          <w:lang w:bidi="ar-EG"/>
        </w:rPr>
      </w:pPr>
      <w:r w:rsidRPr="00075C98">
        <w:rPr>
          <w:rFonts w:ascii="Simplified Arabic" w:hAnsi="Simplified Arabic" w:cs="Simplified Arabic"/>
          <w:noProof/>
          <w:color w:val="000000"/>
          <w:sz w:val="24"/>
          <w:szCs w:val="24"/>
        </w:rPr>
        <w:drawing>
          <wp:inline distT="0" distB="0" distL="0" distR="0" wp14:anchorId="5B4B627F" wp14:editId="14D7F01D">
            <wp:extent cx="4940065" cy="278295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9527" t="23939" r="18456" b="7508"/>
                    <a:stretch/>
                  </pic:blipFill>
                  <pic:spPr bwMode="auto">
                    <a:xfrm>
                      <a:off x="0" y="0"/>
                      <a:ext cx="5083084" cy="2863526"/>
                    </a:xfrm>
                    <a:prstGeom prst="rect">
                      <a:avLst/>
                    </a:prstGeom>
                    <a:ln>
                      <a:noFill/>
                    </a:ln>
                    <a:extLst>
                      <a:ext uri="{53640926-AAD7-44D8-BBD7-CCE9431645EC}">
                        <a14:shadowObscured xmlns:a14="http://schemas.microsoft.com/office/drawing/2010/main"/>
                      </a:ext>
                    </a:extLst>
                  </pic:spPr>
                </pic:pic>
              </a:graphicData>
            </a:graphic>
          </wp:inline>
        </w:drawing>
      </w:r>
    </w:p>
    <w:p w14:paraId="5417BF70" w14:textId="3A20D4A5" w:rsidR="00B04A4B" w:rsidRPr="007216C1" w:rsidRDefault="00B04A4B" w:rsidP="00772D44">
      <w:pPr>
        <w:tabs>
          <w:tab w:val="left" w:pos="9497"/>
        </w:tabs>
        <w:autoSpaceDE w:val="0"/>
        <w:autoSpaceDN w:val="0"/>
        <w:adjustRightInd w:val="0"/>
        <w:spacing w:after="0" w:line="240" w:lineRule="auto"/>
        <w:ind w:left="283"/>
        <w:contextualSpacing/>
        <w:jc w:val="center"/>
        <w:rPr>
          <w:rFonts w:ascii="Simplified Arabic" w:hAnsi="Simplified Arabic" w:cs="Simplified Arabic"/>
          <w:b/>
          <w:bCs/>
          <w:color w:val="000000"/>
        </w:rPr>
      </w:pPr>
      <w:r w:rsidRPr="007216C1">
        <w:rPr>
          <w:rFonts w:ascii="Simplified Arabic" w:hAnsi="Simplified Arabic" w:cs="Simplified Arabic"/>
          <w:b/>
          <w:bCs/>
          <w:color w:val="000000"/>
          <w:rtl/>
        </w:rPr>
        <w:t xml:space="preserve">شكل ( </w:t>
      </w:r>
      <w:r w:rsidR="00503276" w:rsidRPr="007216C1">
        <w:rPr>
          <w:rFonts w:ascii="Simplified Arabic" w:hAnsi="Simplified Arabic" w:cs="Simplified Arabic" w:hint="cs"/>
          <w:b/>
          <w:bCs/>
          <w:color w:val="000000"/>
          <w:rtl/>
        </w:rPr>
        <w:t>8</w:t>
      </w:r>
      <w:r w:rsidRPr="007216C1">
        <w:rPr>
          <w:rFonts w:ascii="Simplified Arabic" w:hAnsi="Simplified Arabic" w:cs="Simplified Arabic"/>
          <w:b/>
          <w:bCs/>
          <w:color w:val="000000"/>
          <w:rtl/>
        </w:rPr>
        <w:t xml:space="preserve">) اطار مقترح لوحدات المحاسبة المائية </w:t>
      </w:r>
    </w:p>
    <w:p w14:paraId="6D9E1AEC" w14:textId="4E8DA6EC" w:rsidR="00B04A4B" w:rsidRPr="00B61B15" w:rsidRDefault="00B04A4B" w:rsidP="00772D44">
      <w:pPr>
        <w:tabs>
          <w:tab w:val="left" w:pos="9497"/>
        </w:tabs>
        <w:autoSpaceDE w:val="0"/>
        <w:autoSpaceDN w:val="0"/>
        <w:adjustRightInd w:val="0"/>
        <w:spacing w:after="0" w:line="240" w:lineRule="auto"/>
        <w:ind w:left="72"/>
        <w:contextualSpacing/>
        <w:rPr>
          <w:rFonts w:ascii="Simplified Arabic" w:hAnsi="Simplified Arabic" w:cs="Simplified Arabic"/>
          <w:color w:val="000000"/>
          <w:sz w:val="20"/>
          <w:szCs w:val="20"/>
          <w:rtl/>
        </w:rPr>
      </w:pPr>
      <w:r w:rsidRPr="00EE65B4">
        <w:rPr>
          <w:rFonts w:ascii="Simplified Arabic" w:hAnsi="Simplified Arabic" w:cs="Simplified Arabic"/>
          <w:color w:val="000000"/>
          <w:sz w:val="20"/>
          <w:szCs w:val="20"/>
          <w:rtl/>
        </w:rPr>
        <w:t>المصدر: الإسكوا (2020). تقرير المياه والتنمية الثامن: أهداف التنمية المستدامة المتعلقة بالمياه في المنطقة العربية</w:t>
      </w:r>
    </w:p>
    <w:p w14:paraId="657BD375" w14:textId="77777777" w:rsidR="00B04A4B" w:rsidRPr="00B61B15" w:rsidRDefault="00B04A4B" w:rsidP="00772D44">
      <w:pPr>
        <w:spacing w:after="0" w:line="240" w:lineRule="auto"/>
        <w:contextualSpacing/>
        <w:jc w:val="both"/>
        <w:rPr>
          <w:rFonts w:ascii="Simplified Arabic" w:hAnsi="Simplified Arabic" w:cs="Simplified Arabic"/>
          <w:b/>
          <w:bCs/>
          <w:color w:val="000000"/>
          <w:sz w:val="24"/>
          <w:szCs w:val="24"/>
          <w:u w:val="single"/>
          <w:rtl/>
          <w:lang w:bidi="ar-EG"/>
        </w:rPr>
      </w:pPr>
      <w:r w:rsidRPr="00B61B15">
        <w:rPr>
          <w:rFonts w:ascii="Simplified Arabic" w:hAnsi="Simplified Arabic" w:cs="Simplified Arabic"/>
          <w:b/>
          <w:bCs/>
          <w:color w:val="000000"/>
          <w:sz w:val="24"/>
          <w:szCs w:val="24"/>
          <w:u w:val="single"/>
          <w:rtl/>
        </w:rPr>
        <w:t>ثالثاً : سد فجوة القدرات :</w:t>
      </w:r>
    </w:p>
    <w:p w14:paraId="5A6C15EE" w14:textId="2A6298C6" w:rsidR="00B04A4B" w:rsidRPr="00075C98" w:rsidRDefault="00B04A4B" w:rsidP="00772D44">
      <w:pPr>
        <w:spacing w:after="0" w:line="240" w:lineRule="auto"/>
        <w:contextualSpacing/>
        <w:jc w:val="both"/>
        <w:rPr>
          <w:rFonts w:ascii="Simplified Arabic" w:hAnsi="Simplified Arabic" w:cs="Simplified Arabic"/>
          <w:color w:val="000000"/>
          <w:sz w:val="24"/>
          <w:szCs w:val="24"/>
          <w:rtl/>
          <w:lang w:bidi="ar-EG"/>
        </w:rPr>
      </w:pPr>
      <w:r w:rsidRPr="00075C98">
        <w:rPr>
          <w:rFonts w:ascii="Simplified Arabic" w:hAnsi="Simplified Arabic" w:cs="Simplified Arabic"/>
          <w:color w:val="000000"/>
          <w:sz w:val="24"/>
          <w:szCs w:val="24"/>
          <w:rtl/>
        </w:rPr>
        <w:t xml:space="preserve">يجب تصميم إدارة هذه الموارد الأساسية الحيوية بعناية لضمان أن تأمين أحد هذه الموارد الأولية لا يضر بالموارد الأخرى. لذلك ، يلزم وجود منصة متعددة لأصحاب المصلحة لتطوير واستكشاف الروابط والفرص بين العلم والسياسة والمجتمع. يتطلب فهم الروابط والتبعيات المعقدة لرابطة </w:t>
      </w:r>
      <w:r w:rsidRPr="00075C98">
        <w:rPr>
          <w:rFonts w:ascii="Simplified Arabic" w:hAnsi="Simplified Arabic" w:cs="Simplified Arabic"/>
          <w:color w:val="000000"/>
          <w:sz w:val="24"/>
          <w:szCs w:val="24"/>
        </w:rPr>
        <w:t>WEF</w:t>
      </w:r>
      <w:r w:rsidRPr="00075C98">
        <w:rPr>
          <w:rFonts w:ascii="Simplified Arabic" w:hAnsi="Simplified Arabic" w:cs="Simplified Arabic"/>
          <w:color w:val="000000"/>
          <w:sz w:val="24"/>
          <w:szCs w:val="24"/>
          <w:rtl/>
        </w:rPr>
        <w:t xml:space="preserve"> ومن ثم القدرة على ترجمتها إلى حلول وأوجه التآزر زيادة تفكير نظام الترابط وكف</w:t>
      </w:r>
      <w:r w:rsidR="00503276">
        <w:rPr>
          <w:rFonts w:ascii="Simplified Arabic" w:hAnsi="Simplified Arabic" w:cs="Simplified Arabic"/>
          <w:color w:val="000000"/>
          <w:sz w:val="24"/>
          <w:szCs w:val="24"/>
          <w:rtl/>
        </w:rPr>
        <w:t>اءات حل المشكلات. علاوة على ذلك</w:t>
      </w:r>
      <w:r w:rsidRPr="00075C98">
        <w:rPr>
          <w:rFonts w:ascii="Simplified Arabic" w:hAnsi="Simplified Arabic" w:cs="Simplified Arabic"/>
          <w:color w:val="000000"/>
          <w:sz w:val="24"/>
          <w:szCs w:val="24"/>
          <w:rtl/>
        </w:rPr>
        <w:t xml:space="preserve">، فإن </w:t>
      </w:r>
      <w:r w:rsidR="00503276">
        <w:rPr>
          <w:rFonts w:ascii="Simplified Arabic" w:hAnsi="Simplified Arabic" w:cs="Simplified Arabic"/>
          <w:color w:val="000000"/>
          <w:sz w:val="24"/>
          <w:szCs w:val="24"/>
          <w:rtl/>
        </w:rPr>
        <w:t>الضغوط الخارجية ومحركات العلاقة</w:t>
      </w:r>
      <w:r w:rsidRPr="00075C98">
        <w:rPr>
          <w:rFonts w:ascii="Simplified Arabic" w:hAnsi="Simplified Arabic" w:cs="Simplified Arabic"/>
          <w:color w:val="000000"/>
          <w:sz w:val="24"/>
          <w:szCs w:val="24"/>
          <w:rtl/>
        </w:rPr>
        <w:t>، مثل تغير المناخ والنمو السكاني والاضطرابات ا</w:t>
      </w:r>
      <w:r w:rsidR="00503276">
        <w:rPr>
          <w:rFonts w:ascii="Simplified Arabic" w:hAnsi="Simplified Arabic" w:cs="Simplified Arabic"/>
          <w:color w:val="000000"/>
          <w:sz w:val="24"/>
          <w:szCs w:val="24"/>
          <w:rtl/>
        </w:rPr>
        <w:t>لسياسية والظروف المحلية المحددة</w:t>
      </w:r>
      <w:r w:rsidRPr="00075C98">
        <w:rPr>
          <w:rFonts w:ascii="Simplified Arabic" w:hAnsi="Simplified Arabic" w:cs="Simplified Arabic"/>
          <w:color w:val="000000"/>
          <w:sz w:val="24"/>
          <w:szCs w:val="24"/>
          <w:rtl/>
        </w:rPr>
        <w:t xml:space="preserve">، من بين أمور أخرى ، تستدعي الحاجة الوشيكة لإنشاء برامج بناء القدرات وأنظمة إدارة المعرفة على جميع المستويات المعنية </w:t>
      </w:r>
      <w:r w:rsidRPr="00C40AE7">
        <w:rPr>
          <w:color w:val="000000"/>
          <w:sz w:val="28"/>
          <w:szCs w:val="28"/>
          <w:vertAlign w:val="superscript"/>
          <w:rtl/>
        </w:rPr>
        <w:footnoteReference w:id="36"/>
      </w:r>
      <w:r w:rsidRPr="00075C98">
        <w:rPr>
          <w:rFonts w:ascii="Simplified Arabic" w:hAnsi="Simplified Arabic" w:cs="Simplified Arabic"/>
          <w:color w:val="000000"/>
          <w:sz w:val="24"/>
          <w:szCs w:val="24"/>
          <w:rtl/>
        </w:rPr>
        <w:t xml:space="preserve"> .</w:t>
      </w:r>
    </w:p>
    <w:p w14:paraId="7F9230E9" w14:textId="499604C2" w:rsidR="00B04A4B" w:rsidRPr="00075C98" w:rsidRDefault="00B04A4B" w:rsidP="00A41CEF">
      <w:pPr>
        <w:spacing w:after="0" w:line="240" w:lineRule="auto"/>
        <w:contextualSpacing/>
        <w:jc w:val="both"/>
        <w:rPr>
          <w:rFonts w:ascii="Simplified Arabic" w:hAnsi="Simplified Arabic" w:cs="Simplified Arabic"/>
          <w:color w:val="000000"/>
          <w:sz w:val="24"/>
          <w:szCs w:val="24"/>
          <w:rtl/>
        </w:rPr>
      </w:pPr>
      <w:r w:rsidRPr="00075C98">
        <w:rPr>
          <w:rFonts w:ascii="Simplified Arabic" w:hAnsi="Simplified Arabic" w:cs="Simplified Arabic"/>
          <w:color w:val="000000"/>
          <w:sz w:val="24"/>
          <w:szCs w:val="24"/>
          <w:rtl/>
        </w:rPr>
        <w:t xml:space="preserve">لا يمكن إنشاء هذه المنصات إلا من خلال </w:t>
      </w:r>
      <w:r w:rsidR="00503276">
        <w:rPr>
          <w:rFonts w:ascii="Simplified Arabic" w:hAnsi="Simplified Arabic" w:cs="Simplified Arabic"/>
          <w:color w:val="000000"/>
          <w:sz w:val="24"/>
          <w:szCs w:val="24"/>
          <w:rtl/>
        </w:rPr>
        <w:t>بناء القدرات على مستويات مختلفة</w:t>
      </w:r>
      <w:r w:rsidRPr="00075C98">
        <w:rPr>
          <w:rFonts w:ascii="Simplified Arabic" w:hAnsi="Simplified Arabic" w:cs="Simplified Arabic"/>
          <w:color w:val="000000"/>
          <w:sz w:val="24"/>
          <w:szCs w:val="24"/>
          <w:rtl/>
        </w:rPr>
        <w:t>، بما في ذلك المؤسس</w:t>
      </w:r>
      <w:r w:rsidR="00CD2E04">
        <w:rPr>
          <w:rFonts w:ascii="Simplified Arabic" w:hAnsi="Simplified Arabic" w:cs="Simplified Arabic"/>
          <w:color w:val="000000"/>
          <w:sz w:val="24"/>
          <w:szCs w:val="24"/>
          <w:rtl/>
        </w:rPr>
        <w:t>ات والأكاديمية والقطاعات الخاصة</w:t>
      </w:r>
      <w:r w:rsidRPr="00075C98">
        <w:rPr>
          <w:rFonts w:ascii="Simplified Arabic" w:hAnsi="Simplified Arabic" w:cs="Simplified Arabic"/>
          <w:color w:val="000000"/>
          <w:sz w:val="24"/>
          <w:szCs w:val="24"/>
          <w:rtl/>
        </w:rPr>
        <w:t>، من الضروري بناء القدرات المشتركة بين</w:t>
      </w:r>
      <w:r w:rsidR="00A41CEF">
        <w:rPr>
          <w:rFonts w:ascii="Simplified Arabic" w:hAnsi="Simplified Arabic" w:cs="Simplified Arabic"/>
          <w:color w:val="000000"/>
          <w:sz w:val="24"/>
          <w:szCs w:val="24"/>
          <w:rtl/>
        </w:rPr>
        <w:t xml:space="preserve"> القطاعات والتعاون </w:t>
      </w:r>
      <w:r w:rsidRPr="00075C98">
        <w:rPr>
          <w:rFonts w:ascii="Simplified Arabic" w:hAnsi="Simplified Arabic" w:cs="Simplified Arabic"/>
          <w:color w:val="000000"/>
          <w:sz w:val="24"/>
          <w:szCs w:val="24"/>
          <w:rtl/>
        </w:rPr>
        <w:t>مع المتخصصون الاكفاء في مجالات المياه والطاقة والغذاء/ الزراعة والمهنيين في هذه المجالات لتنمية قدراتهم</w:t>
      </w:r>
      <w:r w:rsidRPr="00075C98">
        <w:rPr>
          <w:rFonts w:ascii="Simplified Arabic" w:hAnsi="Simplified Arabic" w:cs="Simplified Arabic" w:hint="cs"/>
          <w:color w:val="000000"/>
          <w:sz w:val="24"/>
          <w:szCs w:val="24"/>
          <w:rtl/>
        </w:rPr>
        <w:t>.</w:t>
      </w:r>
      <w:r w:rsidRPr="00075C98">
        <w:rPr>
          <w:rFonts w:ascii="Simplified Arabic" w:hAnsi="Simplified Arabic" w:cs="Simplified Arabic"/>
          <w:color w:val="000000"/>
          <w:sz w:val="24"/>
          <w:szCs w:val="24"/>
          <w:rtl/>
        </w:rPr>
        <w:t xml:space="preserve"> </w:t>
      </w:r>
    </w:p>
    <w:p w14:paraId="266B589A" w14:textId="73D9C230" w:rsidR="00B04A4B" w:rsidRPr="00075C98" w:rsidRDefault="00CD2E04" w:rsidP="00772D44">
      <w:pPr>
        <w:spacing w:after="0" w:line="240" w:lineRule="auto"/>
        <w:contextualSpacing/>
        <w:jc w:val="both"/>
        <w:rPr>
          <w:rFonts w:ascii="Simplified Arabic" w:hAnsi="Simplified Arabic" w:cs="Simplified Arabic"/>
          <w:color w:val="000000"/>
          <w:sz w:val="24"/>
          <w:szCs w:val="24"/>
          <w:rtl/>
        </w:rPr>
      </w:pPr>
      <w:r>
        <w:rPr>
          <w:rFonts w:ascii="Simplified Arabic" w:hAnsi="Simplified Arabic" w:cs="Simplified Arabic"/>
          <w:color w:val="000000"/>
          <w:sz w:val="24"/>
          <w:szCs w:val="24"/>
          <w:rtl/>
        </w:rPr>
        <w:t xml:space="preserve">      علاوة على ذلك</w:t>
      </w:r>
      <w:r w:rsidR="00B04A4B" w:rsidRPr="00075C98">
        <w:rPr>
          <w:rFonts w:ascii="Simplified Arabic" w:hAnsi="Simplified Arabic" w:cs="Simplified Arabic"/>
          <w:color w:val="000000"/>
          <w:sz w:val="24"/>
          <w:szCs w:val="24"/>
          <w:rtl/>
        </w:rPr>
        <w:t>، لت</w:t>
      </w:r>
      <w:r>
        <w:rPr>
          <w:rFonts w:ascii="Simplified Arabic" w:hAnsi="Simplified Arabic" w:cs="Simplified Arabic"/>
          <w:color w:val="000000"/>
          <w:sz w:val="24"/>
          <w:szCs w:val="24"/>
          <w:rtl/>
        </w:rPr>
        <w:t>حقيق هدف صنع السياسات المتكاملة</w:t>
      </w:r>
      <w:r w:rsidR="00B04A4B" w:rsidRPr="00075C98">
        <w:rPr>
          <w:rFonts w:ascii="Simplified Arabic" w:hAnsi="Simplified Arabic" w:cs="Simplified Arabic"/>
          <w:color w:val="000000"/>
          <w:sz w:val="24"/>
          <w:szCs w:val="24"/>
          <w:rtl/>
        </w:rPr>
        <w:t xml:space="preserve">، يجب أن تكون الفرق القائمة متعددة القطاعات مجهزة بأطر نوعية وكمية لفهم التحديات واستكشاف أوجه التآزر المحتملة لرابطة </w:t>
      </w:r>
      <w:r w:rsidR="00B04A4B" w:rsidRPr="00075C98">
        <w:rPr>
          <w:rFonts w:ascii="Simplified Arabic" w:hAnsi="Simplified Arabic" w:cs="Simplified Arabic"/>
          <w:color w:val="000000"/>
          <w:sz w:val="24"/>
          <w:szCs w:val="24"/>
        </w:rPr>
        <w:t>WEF Nexus</w:t>
      </w:r>
      <w:r>
        <w:rPr>
          <w:rFonts w:ascii="Simplified Arabic" w:hAnsi="Simplified Arabic" w:cs="Simplified Arabic"/>
          <w:color w:val="000000"/>
          <w:sz w:val="24"/>
          <w:szCs w:val="24"/>
          <w:rtl/>
        </w:rPr>
        <w:t>.وفي هذا السياق</w:t>
      </w:r>
      <w:r w:rsidR="00B04A4B" w:rsidRPr="00075C98">
        <w:rPr>
          <w:rFonts w:ascii="Simplified Arabic" w:hAnsi="Simplified Arabic" w:cs="Simplified Arabic"/>
          <w:color w:val="000000"/>
          <w:sz w:val="24"/>
          <w:szCs w:val="24"/>
          <w:rtl/>
        </w:rPr>
        <w:t>، تتوفر العديد من أدوات دعم القرار لتوجيه السياسات القائمة على العلم وهي ذات قيمة في الاتصالا</w:t>
      </w:r>
      <w:r>
        <w:rPr>
          <w:rFonts w:ascii="Simplified Arabic" w:hAnsi="Simplified Arabic" w:cs="Simplified Arabic"/>
          <w:color w:val="000000"/>
          <w:sz w:val="24"/>
          <w:szCs w:val="24"/>
          <w:rtl/>
        </w:rPr>
        <w:t>ت والمفاضلات عبر القطاعات. لذلك</w:t>
      </w:r>
      <w:r w:rsidR="00B04A4B" w:rsidRPr="00075C98">
        <w:rPr>
          <w:rFonts w:ascii="Simplified Arabic" w:hAnsi="Simplified Arabic" w:cs="Simplified Arabic"/>
          <w:color w:val="000000"/>
          <w:sz w:val="24"/>
          <w:szCs w:val="24"/>
          <w:rtl/>
        </w:rPr>
        <w:t xml:space="preserve">، من الضروري إنشاء هذه الكفاءات على المستوى الفردي وكذلك المؤسسي. يمكن تعزيز التفكير في نظام ترابط </w:t>
      </w:r>
      <w:r w:rsidR="00B04A4B" w:rsidRPr="00075C98">
        <w:rPr>
          <w:rFonts w:ascii="Simplified Arabic" w:hAnsi="Simplified Arabic" w:cs="Simplified Arabic"/>
          <w:color w:val="000000"/>
          <w:sz w:val="24"/>
          <w:szCs w:val="24"/>
        </w:rPr>
        <w:t>WEF Nexus</w:t>
      </w:r>
      <w:r w:rsidR="00B04A4B" w:rsidRPr="00075C98">
        <w:rPr>
          <w:rFonts w:ascii="Simplified Arabic" w:hAnsi="Simplified Arabic" w:cs="Simplified Arabic"/>
          <w:color w:val="000000"/>
          <w:sz w:val="24"/>
          <w:szCs w:val="24"/>
          <w:rtl/>
        </w:rPr>
        <w:t xml:space="preserve"> وتعميم الترابط في السياسات القطاعية من خلال:</w:t>
      </w:r>
    </w:p>
    <w:p w14:paraId="26132230" w14:textId="77777777" w:rsidR="0075044C" w:rsidRPr="00075C98" w:rsidRDefault="0075044C" w:rsidP="0075044C">
      <w:pPr>
        <w:pStyle w:val="ListParagraph"/>
        <w:numPr>
          <w:ilvl w:val="0"/>
          <w:numId w:val="1"/>
        </w:numPr>
        <w:spacing w:after="0" w:line="240" w:lineRule="auto"/>
        <w:jc w:val="both"/>
        <w:rPr>
          <w:rFonts w:ascii="Simplified Arabic" w:hAnsi="Simplified Arabic" w:cs="Simplified Arabic"/>
          <w:color w:val="000000"/>
          <w:sz w:val="24"/>
          <w:szCs w:val="24"/>
        </w:rPr>
      </w:pPr>
      <w:r w:rsidRPr="00075C98">
        <w:rPr>
          <w:rFonts w:ascii="Simplified Arabic" w:hAnsi="Simplified Arabic" w:cs="Simplified Arabic"/>
          <w:color w:val="000000"/>
          <w:sz w:val="24"/>
          <w:szCs w:val="24"/>
          <w:rtl/>
        </w:rPr>
        <w:t>تحديد الأدوات ومجموعات البيانات المناسبة للظروف والأهداف الخاصة بالمقياس (المحلي والوطني والإقليمي).</w:t>
      </w:r>
    </w:p>
    <w:p w14:paraId="471344C2" w14:textId="77777777" w:rsidR="0075044C" w:rsidRPr="00075C98" w:rsidRDefault="0075044C" w:rsidP="0075044C">
      <w:pPr>
        <w:pStyle w:val="ListParagraph"/>
        <w:numPr>
          <w:ilvl w:val="0"/>
          <w:numId w:val="1"/>
        </w:numPr>
        <w:spacing w:after="0" w:line="240" w:lineRule="auto"/>
        <w:jc w:val="both"/>
        <w:rPr>
          <w:rFonts w:ascii="Simplified Arabic" w:hAnsi="Simplified Arabic" w:cs="Simplified Arabic"/>
          <w:color w:val="000000"/>
          <w:sz w:val="24"/>
          <w:szCs w:val="24"/>
        </w:rPr>
      </w:pPr>
      <w:r w:rsidRPr="00075C98">
        <w:rPr>
          <w:rFonts w:ascii="Simplified Arabic" w:hAnsi="Simplified Arabic" w:cs="Simplified Arabic"/>
          <w:color w:val="000000"/>
          <w:sz w:val="24"/>
          <w:szCs w:val="24"/>
          <w:rtl/>
        </w:rPr>
        <w:t>تطبيق نتائج أدوات الترابط الشاملة ومجموعات البيانات الشاملة لتوجيه إدارة موارد المياه والطاقة والغذاء.</w:t>
      </w:r>
    </w:p>
    <w:p w14:paraId="633E82CB" w14:textId="77777777" w:rsidR="00B7010F" w:rsidRPr="00C35172" w:rsidRDefault="00B7010F" w:rsidP="00B7010F">
      <w:pPr>
        <w:pStyle w:val="ListParagraph"/>
        <w:numPr>
          <w:ilvl w:val="0"/>
          <w:numId w:val="1"/>
        </w:numPr>
        <w:spacing w:after="0" w:line="240" w:lineRule="auto"/>
        <w:jc w:val="both"/>
        <w:rPr>
          <w:rFonts w:ascii="Simplified Arabic" w:hAnsi="Simplified Arabic" w:cs="Simplified Arabic"/>
          <w:color w:val="000000"/>
          <w:sz w:val="24"/>
          <w:szCs w:val="24"/>
        </w:rPr>
      </w:pPr>
      <w:r w:rsidRPr="00075C98">
        <w:rPr>
          <w:rFonts w:ascii="Simplified Arabic" w:hAnsi="Simplified Arabic" w:cs="Simplified Arabic"/>
          <w:color w:val="000000"/>
          <w:sz w:val="24"/>
          <w:szCs w:val="24"/>
          <w:rtl/>
        </w:rPr>
        <w:t>إنشاء برامج تدريبية عبر مختلف القطاعات لبناء القدرات من أجل التحليلات وكذلك جوانب التفاوض لتنفيذ الحلول المترابطة على مستويات مختلفة.</w:t>
      </w:r>
    </w:p>
    <w:p w14:paraId="33AB0115" w14:textId="77777777" w:rsidR="00C35172" w:rsidRDefault="00B04A4B" w:rsidP="00C35172">
      <w:pPr>
        <w:pStyle w:val="ListParagraph"/>
        <w:numPr>
          <w:ilvl w:val="0"/>
          <w:numId w:val="1"/>
        </w:numPr>
        <w:spacing w:after="0" w:line="240" w:lineRule="auto"/>
        <w:jc w:val="both"/>
        <w:rPr>
          <w:rFonts w:ascii="Simplified Arabic" w:hAnsi="Simplified Arabic" w:cs="Simplified Arabic"/>
          <w:color w:val="000000"/>
          <w:sz w:val="24"/>
          <w:szCs w:val="24"/>
        </w:rPr>
      </w:pPr>
      <w:r w:rsidRPr="00075C98">
        <w:rPr>
          <w:rFonts w:ascii="Simplified Arabic" w:hAnsi="Simplified Arabic" w:cs="Simplified Arabic"/>
          <w:color w:val="000000"/>
          <w:sz w:val="24"/>
          <w:szCs w:val="24"/>
          <w:rtl/>
        </w:rPr>
        <w:lastRenderedPageBreak/>
        <w:t>تطوير برامج بناء القدرات المؤسس</w:t>
      </w:r>
      <w:bookmarkStart w:id="0" w:name="_GoBack"/>
      <w:bookmarkEnd w:id="0"/>
      <w:r w:rsidRPr="00075C98">
        <w:rPr>
          <w:rFonts w:ascii="Simplified Arabic" w:hAnsi="Simplified Arabic" w:cs="Simplified Arabic"/>
          <w:color w:val="000000"/>
          <w:sz w:val="24"/>
          <w:szCs w:val="24"/>
          <w:rtl/>
        </w:rPr>
        <w:t xml:space="preserve">ية والفردية المحددة عبر القطاعات الثلاثة. يجب أن ينصب التركيز الرئيسي لهذه البرامج على خلق </w:t>
      </w:r>
      <w:r w:rsidR="00CD2E04">
        <w:rPr>
          <w:rFonts w:ascii="Simplified Arabic" w:hAnsi="Simplified Arabic" w:cs="Simplified Arabic"/>
          <w:color w:val="000000"/>
          <w:sz w:val="24"/>
          <w:szCs w:val="24"/>
          <w:rtl/>
        </w:rPr>
        <w:t>الكفاءات في الحوار وحل النزاعات</w:t>
      </w:r>
      <w:r w:rsidRPr="00075C98">
        <w:rPr>
          <w:rFonts w:ascii="Simplified Arabic" w:hAnsi="Simplified Arabic" w:cs="Simplified Arabic"/>
          <w:color w:val="000000"/>
          <w:sz w:val="24"/>
          <w:szCs w:val="24"/>
          <w:rtl/>
        </w:rPr>
        <w:t>، وإد</w:t>
      </w:r>
      <w:r w:rsidR="00CD2E04">
        <w:rPr>
          <w:rFonts w:ascii="Simplified Arabic" w:hAnsi="Simplified Arabic" w:cs="Simplified Arabic"/>
          <w:color w:val="000000"/>
          <w:sz w:val="24"/>
          <w:szCs w:val="24"/>
          <w:rtl/>
        </w:rPr>
        <w:t>ارة البيانات وتحليلها</w:t>
      </w:r>
      <w:r w:rsidRPr="00075C98">
        <w:rPr>
          <w:rFonts w:ascii="Simplified Arabic" w:hAnsi="Simplified Arabic" w:cs="Simplified Arabic"/>
          <w:color w:val="000000"/>
          <w:sz w:val="24"/>
          <w:szCs w:val="24"/>
          <w:rtl/>
        </w:rPr>
        <w:t xml:space="preserve">، وفهم ترابط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 xml:space="preserve"> على المستوى الفني ومستوى السياسات.</w:t>
      </w:r>
      <w:r w:rsidR="00C35172" w:rsidRPr="00C35172">
        <w:rPr>
          <w:rFonts w:ascii="Simplified Arabic" w:hAnsi="Simplified Arabic" w:cs="Simplified Arabic"/>
          <w:color w:val="000000"/>
          <w:sz w:val="24"/>
          <w:szCs w:val="24"/>
          <w:rtl/>
        </w:rPr>
        <w:t xml:space="preserve"> </w:t>
      </w:r>
    </w:p>
    <w:p w14:paraId="28996C14" w14:textId="3B096962" w:rsidR="00B04A4B" w:rsidRPr="00075C98" w:rsidRDefault="00B04A4B" w:rsidP="00772D44">
      <w:pPr>
        <w:pStyle w:val="ListParagraph"/>
        <w:numPr>
          <w:ilvl w:val="0"/>
          <w:numId w:val="1"/>
        </w:numPr>
        <w:spacing w:after="0" w:line="240" w:lineRule="auto"/>
        <w:jc w:val="both"/>
        <w:rPr>
          <w:rFonts w:ascii="Simplified Arabic" w:hAnsi="Simplified Arabic" w:cs="Simplified Arabic"/>
          <w:color w:val="000000"/>
          <w:sz w:val="24"/>
          <w:szCs w:val="24"/>
          <w:rtl/>
        </w:rPr>
      </w:pPr>
      <w:r w:rsidRPr="00075C98">
        <w:rPr>
          <w:rFonts w:ascii="Simplified Arabic" w:hAnsi="Simplified Arabic" w:cs="Simplified Arabic"/>
          <w:color w:val="000000"/>
          <w:sz w:val="24"/>
          <w:szCs w:val="24"/>
          <w:rtl/>
        </w:rPr>
        <w:t xml:space="preserve">إنشاء برامج بناء القدرات لنهج </w:t>
      </w:r>
      <w:r w:rsidRPr="00075C98">
        <w:rPr>
          <w:rFonts w:ascii="Simplified Arabic" w:hAnsi="Simplified Arabic" w:cs="Simplified Arabic"/>
          <w:color w:val="000000"/>
          <w:sz w:val="24"/>
          <w:szCs w:val="24"/>
        </w:rPr>
        <w:t>WEF</w:t>
      </w:r>
      <w:r w:rsidRPr="00075C98">
        <w:rPr>
          <w:rFonts w:ascii="Simplified Arabic" w:hAnsi="Simplified Arabic" w:cs="Simplified Arabic"/>
          <w:color w:val="000000"/>
          <w:sz w:val="24"/>
          <w:szCs w:val="24"/>
          <w:rtl/>
        </w:rPr>
        <w:t xml:space="preserve"> المتكاملة ل</w:t>
      </w:r>
      <w:r w:rsidR="00CD2E04">
        <w:rPr>
          <w:rFonts w:ascii="Simplified Arabic" w:hAnsi="Simplified Arabic" w:cs="Simplified Arabic"/>
          <w:color w:val="000000"/>
          <w:sz w:val="24"/>
          <w:szCs w:val="24"/>
          <w:rtl/>
        </w:rPr>
        <w:t>لمهنيين وأصحاب المصلحة المعنيين</w:t>
      </w:r>
      <w:r w:rsidRPr="00075C98">
        <w:rPr>
          <w:rFonts w:ascii="Simplified Arabic" w:hAnsi="Simplified Arabic" w:cs="Simplified Arabic"/>
          <w:color w:val="000000"/>
          <w:sz w:val="24"/>
          <w:szCs w:val="24"/>
          <w:rtl/>
        </w:rPr>
        <w:t>، وتطوير أدوات محاكاة ديناميكية لتخطيط وإدارة الترابط على المستويين الوطني والإقليمي.</w:t>
      </w:r>
    </w:p>
    <w:p w14:paraId="20D3F5B6" w14:textId="77777777" w:rsidR="00B04A4B" w:rsidRPr="00BB3674" w:rsidRDefault="00B04A4B" w:rsidP="00772D44">
      <w:pPr>
        <w:spacing w:after="0" w:line="240" w:lineRule="auto"/>
        <w:contextualSpacing/>
        <w:jc w:val="both"/>
        <w:rPr>
          <w:rFonts w:ascii="Simplified Arabic" w:hAnsi="Simplified Arabic" w:cs="Simplified Arabic"/>
          <w:b/>
          <w:bCs/>
          <w:color w:val="000000"/>
          <w:sz w:val="24"/>
          <w:szCs w:val="24"/>
          <w:u w:val="single"/>
          <w:rtl/>
          <w:lang w:bidi="ar-EG"/>
        </w:rPr>
      </w:pPr>
      <w:r w:rsidRPr="00BB3674">
        <w:rPr>
          <w:rFonts w:ascii="Simplified Arabic" w:hAnsi="Simplified Arabic" w:cs="Simplified Arabic"/>
          <w:b/>
          <w:bCs/>
          <w:color w:val="000000"/>
          <w:sz w:val="24"/>
          <w:szCs w:val="24"/>
          <w:u w:val="single"/>
          <w:rtl/>
        </w:rPr>
        <w:t>رابعاً : سد فجوة الاستثمار :</w:t>
      </w:r>
    </w:p>
    <w:p w14:paraId="7E8614AA" w14:textId="338A7C5E" w:rsidR="00B04A4B" w:rsidRPr="00075C98" w:rsidRDefault="001B4AEB" w:rsidP="001B4AEB">
      <w:pPr>
        <w:spacing w:after="0" w:line="240" w:lineRule="auto"/>
        <w:contextualSpacing/>
        <w:jc w:val="both"/>
        <w:rPr>
          <w:rFonts w:ascii="Simplified Arabic" w:hAnsi="Simplified Arabic" w:cs="Simplified Arabic"/>
          <w:color w:val="000000"/>
          <w:sz w:val="24"/>
          <w:szCs w:val="24"/>
          <w:rtl/>
        </w:rPr>
      </w:pPr>
      <w:r>
        <w:rPr>
          <w:rFonts w:ascii="Simplified Arabic" w:hAnsi="Simplified Arabic" w:cs="Simplified Arabic" w:hint="cs"/>
          <w:color w:val="000000"/>
          <w:sz w:val="24"/>
          <w:szCs w:val="24"/>
          <w:rtl/>
        </w:rPr>
        <w:t xml:space="preserve">    </w:t>
      </w:r>
      <w:r w:rsidR="00B04A4B" w:rsidRPr="00075C98">
        <w:rPr>
          <w:rFonts w:ascii="Simplified Arabic" w:hAnsi="Simplified Arabic" w:cs="Simplified Arabic" w:hint="cs"/>
          <w:color w:val="000000"/>
          <w:sz w:val="24"/>
          <w:szCs w:val="24"/>
          <w:rtl/>
        </w:rPr>
        <w:t xml:space="preserve"> </w:t>
      </w:r>
      <w:r w:rsidR="00CD2E04">
        <w:rPr>
          <w:rFonts w:ascii="Simplified Arabic" w:hAnsi="Simplified Arabic" w:cs="Simplified Arabic"/>
          <w:color w:val="000000"/>
          <w:sz w:val="24"/>
          <w:szCs w:val="24"/>
          <w:rtl/>
        </w:rPr>
        <w:t>تلعب التكنولوجيا والابتكار</w:t>
      </w:r>
      <w:r w:rsidR="00B04A4B" w:rsidRPr="00075C98">
        <w:rPr>
          <w:rFonts w:ascii="Simplified Arabic" w:hAnsi="Simplified Arabic" w:cs="Simplified Arabic"/>
          <w:color w:val="000000"/>
          <w:sz w:val="24"/>
          <w:szCs w:val="24"/>
          <w:rtl/>
        </w:rPr>
        <w:t>، بقياد</w:t>
      </w:r>
      <w:r w:rsidR="00CD2E04">
        <w:rPr>
          <w:rFonts w:ascii="Simplified Arabic" w:hAnsi="Simplified Arabic" w:cs="Simplified Arabic"/>
          <w:color w:val="000000"/>
          <w:sz w:val="24"/>
          <w:szCs w:val="24"/>
          <w:rtl/>
        </w:rPr>
        <w:t>ة القطاع الخاص والأسواق القائمة</w:t>
      </w:r>
      <w:r w:rsidR="00B04A4B" w:rsidRPr="00075C98">
        <w:rPr>
          <w:rFonts w:ascii="Simplified Arabic" w:hAnsi="Simplified Arabic" w:cs="Simplified Arabic"/>
          <w:color w:val="000000"/>
          <w:sz w:val="24"/>
          <w:szCs w:val="24"/>
          <w:rtl/>
        </w:rPr>
        <w:t>، دورًا حاسمًا في مواجهة تحديات ا</w:t>
      </w:r>
      <w:r w:rsidR="00CD2E04">
        <w:rPr>
          <w:rFonts w:ascii="Simplified Arabic" w:hAnsi="Simplified Arabic" w:cs="Simplified Arabic"/>
          <w:color w:val="000000"/>
          <w:sz w:val="24"/>
          <w:szCs w:val="24"/>
          <w:rtl/>
        </w:rPr>
        <w:t>لمياه والطاقة والغذاء. بشكل عام</w:t>
      </w:r>
      <w:r w:rsidR="00B04A4B" w:rsidRPr="00075C98">
        <w:rPr>
          <w:rFonts w:ascii="Simplified Arabic" w:hAnsi="Simplified Arabic" w:cs="Simplified Arabic"/>
          <w:color w:val="000000"/>
          <w:sz w:val="24"/>
          <w:szCs w:val="24"/>
          <w:rtl/>
        </w:rPr>
        <w:t>، يمكن أن يؤدي إدخال تقنيات جديدة ومناسبة إلى تحسين كفاءة الموارد والإنتاجية ف</w:t>
      </w:r>
      <w:r w:rsidR="00CD2E04">
        <w:rPr>
          <w:rFonts w:ascii="Simplified Arabic" w:hAnsi="Simplified Arabic" w:cs="Simplified Arabic"/>
          <w:color w:val="000000"/>
          <w:sz w:val="24"/>
          <w:szCs w:val="24"/>
          <w:rtl/>
        </w:rPr>
        <w:t>ي قطاعات المياه والطاقة والغذاء</w:t>
      </w:r>
      <w:r w:rsidR="00B04A4B" w:rsidRPr="00075C98">
        <w:rPr>
          <w:rFonts w:ascii="Simplified Arabic" w:hAnsi="Simplified Arabic" w:cs="Simplified Arabic"/>
          <w:color w:val="000000"/>
          <w:sz w:val="24"/>
          <w:szCs w:val="24"/>
          <w:rtl/>
        </w:rPr>
        <w:t>، والمساهمة في الأمن الجم</w:t>
      </w:r>
      <w:r w:rsidR="00CD2E04">
        <w:rPr>
          <w:rFonts w:ascii="Simplified Arabic" w:hAnsi="Simplified Arabic" w:cs="Simplified Arabic"/>
          <w:color w:val="000000"/>
          <w:sz w:val="24"/>
          <w:szCs w:val="24"/>
          <w:rtl/>
        </w:rPr>
        <w:t xml:space="preserve">اعي والاستدامة. </w:t>
      </w:r>
      <w:r>
        <w:rPr>
          <w:rFonts w:ascii="Simplified Arabic" w:hAnsi="Simplified Arabic" w:cs="Simplified Arabic" w:hint="cs"/>
          <w:color w:val="000000"/>
          <w:sz w:val="24"/>
          <w:szCs w:val="24"/>
          <w:rtl/>
        </w:rPr>
        <w:t>حيث</w:t>
      </w:r>
      <w:r w:rsidR="00B04A4B" w:rsidRPr="00075C98">
        <w:rPr>
          <w:rFonts w:ascii="Simplified Arabic" w:hAnsi="Simplified Arabic" w:cs="Simplified Arabic"/>
          <w:color w:val="000000"/>
          <w:sz w:val="24"/>
          <w:szCs w:val="24"/>
          <w:rtl/>
        </w:rPr>
        <w:t xml:space="preserve"> يعد تنفيذ تقنيات لتقليل هدر الطعام وتعزيز كفاءة استخدام المياه مثالاً على التآزر الواضح بين القطاعات. إنه يوضح كيف يمكن أن يؤدي تحسين الكفاءة في أحد القطاعات إلى استهلاك </w:t>
      </w:r>
      <w:r w:rsidR="00CD2E04">
        <w:rPr>
          <w:rFonts w:ascii="Simplified Arabic" w:hAnsi="Simplified Arabic" w:cs="Simplified Arabic"/>
          <w:color w:val="000000"/>
          <w:sz w:val="24"/>
          <w:szCs w:val="24"/>
          <w:rtl/>
        </w:rPr>
        <w:t>أقل في القطاعات الأخرى. ومع ذلك</w:t>
      </w:r>
      <w:r w:rsidR="00B04A4B" w:rsidRPr="00075C98">
        <w:rPr>
          <w:rFonts w:ascii="Simplified Arabic" w:hAnsi="Simplified Arabic" w:cs="Simplified Arabic"/>
          <w:color w:val="000000"/>
          <w:sz w:val="24"/>
          <w:szCs w:val="24"/>
          <w:rtl/>
        </w:rPr>
        <w:t>، فإن الحلول التكنولوجية والمبتكرة داخل رابطة</w:t>
      </w:r>
      <w:r w:rsidR="00B04A4B" w:rsidRPr="00075C98">
        <w:rPr>
          <w:rFonts w:ascii="Simplified Arabic" w:hAnsi="Simplified Arabic" w:cs="Simplified Arabic"/>
          <w:color w:val="000000"/>
          <w:sz w:val="24"/>
          <w:szCs w:val="24"/>
        </w:rPr>
        <w:t>WEF Nexus</w:t>
      </w:r>
      <w:r w:rsidR="00B04A4B" w:rsidRPr="00075C98">
        <w:rPr>
          <w:rFonts w:ascii="Simplified Arabic" w:hAnsi="Simplified Arabic" w:cs="Simplified Arabic"/>
          <w:color w:val="000000"/>
          <w:sz w:val="24"/>
          <w:szCs w:val="24"/>
          <w:rtl/>
        </w:rPr>
        <w:t>، حيث يتم دمج مكونين أو ثلاثة من مكون</w:t>
      </w:r>
      <w:r w:rsidR="00CD2E04">
        <w:rPr>
          <w:rFonts w:ascii="Simplified Arabic" w:hAnsi="Simplified Arabic" w:cs="Simplified Arabic"/>
          <w:color w:val="000000"/>
          <w:sz w:val="24"/>
          <w:szCs w:val="24"/>
          <w:rtl/>
        </w:rPr>
        <w:t>ات الرابطة كمدخلات لبعضها البعض، لا تعزز كفاءة الموارد فحسب</w:t>
      </w:r>
      <w:r w:rsidR="00B04A4B" w:rsidRPr="00075C98">
        <w:rPr>
          <w:rFonts w:ascii="Simplified Arabic" w:hAnsi="Simplified Arabic" w:cs="Simplified Arabic"/>
          <w:color w:val="000000"/>
          <w:sz w:val="24"/>
          <w:szCs w:val="24"/>
          <w:rtl/>
        </w:rPr>
        <w:t>، بل تعمل أيضًا على توسيع قاعدة الم</w:t>
      </w:r>
      <w:r w:rsidR="00CD2E04">
        <w:rPr>
          <w:rFonts w:ascii="Simplified Arabic" w:hAnsi="Simplified Arabic" w:cs="Simplified Arabic"/>
          <w:color w:val="000000"/>
          <w:sz w:val="24"/>
          <w:szCs w:val="24"/>
          <w:rtl/>
        </w:rPr>
        <w:t>وارد الطبيعية المتاحة. وبالتالي</w:t>
      </w:r>
      <w:r w:rsidR="00B04A4B" w:rsidRPr="00075C98">
        <w:rPr>
          <w:rFonts w:ascii="Simplified Arabic" w:hAnsi="Simplified Arabic" w:cs="Simplified Arabic"/>
          <w:color w:val="000000"/>
          <w:sz w:val="24"/>
          <w:szCs w:val="24"/>
          <w:rtl/>
        </w:rPr>
        <w:t>، فهم يساهمون بشك</w:t>
      </w:r>
      <w:r>
        <w:rPr>
          <w:rFonts w:ascii="Simplified Arabic" w:hAnsi="Simplified Arabic" w:cs="Simplified Arabic"/>
          <w:color w:val="000000"/>
          <w:sz w:val="24"/>
          <w:szCs w:val="24"/>
          <w:rtl/>
        </w:rPr>
        <w:t>ل أكبر في استدامة وأمن القطاعا</w:t>
      </w:r>
      <w:r>
        <w:rPr>
          <w:rFonts w:ascii="Simplified Arabic" w:hAnsi="Simplified Arabic" w:cs="Simplified Arabic" w:hint="cs"/>
          <w:color w:val="000000"/>
          <w:sz w:val="24"/>
          <w:szCs w:val="24"/>
          <w:rtl/>
        </w:rPr>
        <w:t>ت.</w:t>
      </w:r>
    </w:p>
    <w:p w14:paraId="78D3BDE2" w14:textId="3092E4D8" w:rsidR="00B04A4B" w:rsidRPr="00075C98" w:rsidRDefault="00B04A4B" w:rsidP="00772D44">
      <w:pPr>
        <w:spacing w:after="0" w:line="240" w:lineRule="auto"/>
        <w:contextualSpacing/>
        <w:jc w:val="both"/>
        <w:rPr>
          <w:rFonts w:ascii="Simplified Arabic" w:hAnsi="Simplified Arabic" w:cs="Simplified Arabic"/>
          <w:color w:val="000000"/>
          <w:sz w:val="24"/>
          <w:szCs w:val="24"/>
          <w:rtl/>
          <w:lang w:bidi="ar-EG"/>
        </w:rPr>
      </w:pPr>
      <w:r w:rsidRPr="00075C98">
        <w:rPr>
          <w:rFonts w:ascii="Simplified Arabic" w:hAnsi="Simplified Arabic" w:cs="Simplified Arabic"/>
          <w:color w:val="000000"/>
          <w:sz w:val="24"/>
          <w:szCs w:val="24"/>
          <w:rtl/>
        </w:rPr>
        <w:t>لا تزال الحلول التكنولوجية والمبتكرة للرا</w:t>
      </w:r>
      <w:r w:rsidR="00CD2E04">
        <w:rPr>
          <w:rFonts w:ascii="Simplified Arabic" w:hAnsi="Simplified Arabic" w:cs="Simplified Arabic"/>
          <w:color w:val="000000"/>
          <w:sz w:val="24"/>
          <w:szCs w:val="24"/>
          <w:rtl/>
        </w:rPr>
        <w:t>بطة في مراحلها الأولى من التطو</w:t>
      </w:r>
      <w:r w:rsidR="00CD2E04">
        <w:rPr>
          <w:rFonts w:ascii="Simplified Arabic" w:hAnsi="Simplified Arabic" w:cs="Simplified Arabic" w:hint="cs"/>
          <w:color w:val="000000"/>
          <w:sz w:val="24"/>
          <w:szCs w:val="24"/>
          <w:rtl/>
        </w:rPr>
        <w:t>ر</w:t>
      </w:r>
      <w:r w:rsidRPr="00075C98">
        <w:rPr>
          <w:rFonts w:ascii="Simplified Arabic" w:hAnsi="Simplified Arabic" w:cs="Simplified Arabic"/>
          <w:color w:val="000000"/>
          <w:sz w:val="24"/>
          <w:szCs w:val="24"/>
          <w:rtl/>
        </w:rPr>
        <w:t xml:space="preserve">، أن إمكانات وفوائد التكنولوجيا والابتكار يتم تسخيرها بالكامل ضمن رابطة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 وبالتالي يجب تمويلها وتوسيع نطاقها وتكرارها.</w:t>
      </w:r>
    </w:p>
    <w:p w14:paraId="6E287851" w14:textId="4B62343C" w:rsidR="00B04A4B" w:rsidRPr="00075C98" w:rsidRDefault="00B04A4B" w:rsidP="00772D44">
      <w:pPr>
        <w:spacing w:after="0" w:line="240" w:lineRule="auto"/>
        <w:contextualSpacing/>
        <w:jc w:val="both"/>
        <w:rPr>
          <w:rFonts w:ascii="Simplified Arabic" w:hAnsi="Simplified Arabic" w:cs="Simplified Arabic"/>
          <w:color w:val="000000"/>
          <w:sz w:val="24"/>
          <w:szCs w:val="24"/>
          <w:rtl/>
          <w:lang w:bidi="ar-EG"/>
        </w:rPr>
      </w:pPr>
      <w:r w:rsidRPr="00075C98">
        <w:rPr>
          <w:rFonts w:ascii="Simplified Arabic" w:hAnsi="Simplified Arabic" w:cs="Simplified Arabic"/>
          <w:color w:val="000000"/>
          <w:sz w:val="24"/>
          <w:szCs w:val="24"/>
          <w:rtl/>
        </w:rPr>
        <w:t xml:space="preserve">ولتعزيز دور الابتكار التكنولوجي وتحفيز القطاع الخاص على تولي المشروعات المترابطة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 فإن التدابير التالية ضرورية:</w:t>
      </w:r>
    </w:p>
    <w:p w14:paraId="219CA6F3" w14:textId="77777777" w:rsidR="00B04A4B" w:rsidRPr="00075C98" w:rsidRDefault="00B04A4B" w:rsidP="00772D44">
      <w:pPr>
        <w:pStyle w:val="ListParagraph"/>
        <w:numPr>
          <w:ilvl w:val="0"/>
          <w:numId w:val="1"/>
        </w:numPr>
        <w:spacing w:after="0" w:line="240" w:lineRule="auto"/>
        <w:jc w:val="both"/>
        <w:rPr>
          <w:rFonts w:ascii="Simplified Arabic" w:hAnsi="Simplified Arabic" w:cs="Simplified Arabic"/>
          <w:color w:val="000000"/>
          <w:sz w:val="24"/>
          <w:szCs w:val="24"/>
        </w:rPr>
      </w:pPr>
      <w:r w:rsidRPr="00075C98">
        <w:rPr>
          <w:rFonts w:ascii="Simplified Arabic" w:hAnsi="Simplified Arabic" w:cs="Simplified Arabic"/>
          <w:color w:val="000000"/>
          <w:sz w:val="24"/>
          <w:szCs w:val="24"/>
          <w:rtl/>
        </w:rPr>
        <w:t xml:space="preserve">التشجيع على توسيع نطاق وتكرار المشاريع الجارية ذات الصلة </w:t>
      </w:r>
      <w:r w:rsidRPr="00075C98">
        <w:rPr>
          <w:rFonts w:ascii="Simplified Arabic" w:hAnsi="Simplified Arabic" w:cs="Simplified Arabic"/>
          <w:color w:val="000000"/>
          <w:sz w:val="24"/>
          <w:szCs w:val="24"/>
        </w:rPr>
        <w:t>WEF Nexus</w:t>
      </w:r>
      <w:r w:rsidRPr="00075C98">
        <w:rPr>
          <w:rFonts w:ascii="Simplified Arabic" w:hAnsi="Simplified Arabic" w:cs="Simplified Arabic"/>
          <w:color w:val="000000"/>
          <w:sz w:val="24"/>
          <w:szCs w:val="24"/>
          <w:rtl/>
        </w:rPr>
        <w:t xml:space="preserve"> .</w:t>
      </w:r>
    </w:p>
    <w:p w14:paraId="11BD84EF" w14:textId="77777777" w:rsidR="00B04A4B" w:rsidRPr="00A116D6" w:rsidRDefault="00B04A4B" w:rsidP="00772D44">
      <w:pPr>
        <w:pStyle w:val="ListParagraph"/>
        <w:numPr>
          <w:ilvl w:val="0"/>
          <w:numId w:val="1"/>
        </w:numPr>
        <w:spacing w:after="0" w:line="240" w:lineRule="auto"/>
        <w:jc w:val="both"/>
        <w:rPr>
          <w:rFonts w:ascii="Simplified Arabic" w:hAnsi="Simplified Arabic" w:cs="Simplified Arabic"/>
          <w:sz w:val="24"/>
          <w:szCs w:val="24"/>
        </w:rPr>
      </w:pPr>
      <w:r w:rsidRPr="00A116D6">
        <w:rPr>
          <w:rFonts w:ascii="Simplified Arabic" w:hAnsi="Simplified Arabic" w:cs="Simplified Arabic"/>
          <w:sz w:val="24"/>
          <w:szCs w:val="24"/>
          <w:rtl/>
        </w:rPr>
        <w:t>صياغة السياسات والتشريعات لتحفيز القطاع الخاص على تنفيذ واعتماد مشاريع التكنولوجيا المبتكرة المترابطة ودعم وتقديم الحوافز للشراكات الاستراتيجية والتعاون بين مراكز البحث والقطاع الخاص.</w:t>
      </w:r>
    </w:p>
    <w:p w14:paraId="70204DBA" w14:textId="77777777" w:rsidR="00346956" w:rsidRPr="00A116D6" w:rsidRDefault="00B04A4B" w:rsidP="00772D44">
      <w:pPr>
        <w:pStyle w:val="ListParagraph"/>
        <w:numPr>
          <w:ilvl w:val="0"/>
          <w:numId w:val="1"/>
        </w:numPr>
        <w:spacing w:after="0" w:line="240" w:lineRule="auto"/>
        <w:jc w:val="both"/>
        <w:rPr>
          <w:rFonts w:ascii="Simplified Arabic" w:hAnsi="Simplified Arabic" w:cs="Simplified Arabic"/>
          <w:sz w:val="24"/>
          <w:szCs w:val="24"/>
        </w:rPr>
      </w:pPr>
      <w:r w:rsidRPr="00A116D6">
        <w:rPr>
          <w:rFonts w:ascii="Simplified Arabic" w:hAnsi="Simplified Arabic" w:cs="Simplified Arabic"/>
          <w:sz w:val="24"/>
          <w:szCs w:val="24"/>
          <w:rtl/>
        </w:rPr>
        <w:t xml:space="preserve">بناء القدرات لصانعي السياسات وإضفاء الطابع المؤسسي على أنظمة إدارة المعرفة الإقليمية لتبادل أفضل الممارسات في </w:t>
      </w:r>
      <w:r w:rsidRPr="00A116D6">
        <w:rPr>
          <w:rFonts w:ascii="Simplified Arabic" w:hAnsi="Simplified Arabic" w:cs="Simplified Arabic"/>
          <w:sz w:val="24"/>
          <w:szCs w:val="24"/>
        </w:rPr>
        <w:t>WEF Nexus</w:t>
      </w:r>
      <w:r w:rsidRPr="00A116D6">
        <w:rPr>
          <w:rFonts w:ascii="Simplified Arabic" w:hAnsi="Simplified Arabic" w:cs="Simplified Arabic"/>
          <w:sz w:val="24"/>
          <w:szCs w:val="24"/>
          <w:rtl/>
        </w:rPr>
        <w:t xml:space="preserve"> .</w:t>
      </w:r>
    </w:p>
    <w:p w14:paraId="4D6E4F0B" w14:textId="53D6BD12" w:rsidR="00B04A4B" w:rsidRPr="00A116D6" w:rsidRDefault="00B04A4B" w:rsidP="00772D44">
      <w:pPr>
        <w:pStyle w:val="ListParagraph"/>
        <w:numPr>
          <w:ilvl w:val="0"/>
          <w:numId w:val="1"/>
        </w:numPr>
        <w:spacing w:after="0" w:line="240" w:lineRule="auto"/>
        <w:jc w:val="both"/>
        <w:rPr>
          <w:rFonts w:ascii="Simplified Arabic" w:hAnsi="Simplified Arabic" w:cs="Simplified Arabic"/>
          <w:sz w:val="24"/>
          <w:szCs w:val="24"/>
        </w:rPr>
      </w:pPr>
      <w:r w:rsidRPr="00A116D6">
        <w:rPr>
          <w:rFonts w:ascii="Simplified Arabic" w:hAnsi="Simplified Arabic" w:cs="Simplified Arabic"/>
          <w:sz w:val="24"/>
          <w:szCs w:val="24"/>
          <w:rtl/>
        </w:rPr>
        <w:t xml:space="preserve">إنشاء قاعدة </w:t>
      </w:r>
      <w:r w:rsidRPr="00A116D6">
        <w:rPr>
          <w:rFonts w:ascii="Simplified Arabic" w:hAnsi="Simplified Arabic" w:cs="Simplified Arabic" w:hint="cs"/>
          <w:sz w:val="24"/>
          <w:szCs w:val="24"/>
          <w:rtl/>
        </w:rPr>
        <w:t>معرفية</w:t>
      </w:r>
      <w:r w:rsidRPr="00A116D6">
        <w:rPr>
          <w:rFonts w:ascii="Simplified Arabic" w:hAnsi="Simplified Arabic" w:cs="Simplified Arabic"/>
          <w:sz w:val="24"/>
          <w:szCs w:val="24"/>
          <w:rtl/>
        </w:rPr>
        <w:t xml:space="preserve"> مبتكرة مرتبطة بـ </w:t>
      </w:r>
      <w:r w:rsidRPr="00A116D6">
        <w:rPr>
          <w:rFonts w:ascii="Simplified Arabic" w:hAnsi="Simplified Arabic" w:cs="Simplified Arabic"/>
          <w:sz w:val="24"/>
          <w:szCs w:val="24"/>
        </w:rPr>
        <w:t>WEF Nexus</w:t>
      </w:r>
      <w:r w:rsidRPr="00A116D6">
        <w:rPr>
          <w:rFonts w:ascii="Simplified Arabic" w:hAnsi="Simplified Arabic" w:cs="Simplified Arabic"/>
          <w:sz w:val="24"/>
          <w:szCs w:val="24"/>
          <w:rtl/>
        </w:rPr>
        <w:t xml:space="preserve"> من خلال تشجيع البحث والتطوير التطبيقي التعاوني والمركّز.ويمكن تحقيق ذلك من خلال تشكيل فرق بحثية دولية لتعزيز عمليات نقل التكنولوجيا وإطلاق الحوافز للتحالفات المحتملة بين القطاع الخاص والأوساط الأكاديمية لتعزيز الابتكار والمشاريع التكنولوجية المرتبطة بـ </w:t>
      </w:r>
      <w:r w:rsidRPr="00A116D6">
        <w:rPr>
          <w:rFonts w:ascii="Simplified Arabic" w:hAnsi="Simplified Arabic" w:cs="Simplified Arabic"/>
          <w:sz w:val="24"/>
          <w:szCs w:val="24"/>
        </w:rPr>
        <w:t>WEF Nexus</w:t>
      </w:r>
      <w:r w:rsidRPr="00A116D6">
        <w:rPr>
          <w:rFonts w:ascii="Simplified Arabic" w:hAnsi="Simplified Arabic" w:cs="Simplified Arabic"/>
          <w:sz w:val="24"/>
          <w:szCs w:val="24"/>
          <w:rtl/>
        </w:rPr>
        <w:t>.</w:t>
      </w:r>
    </w:p>
    <w:p w14:paraId="3C21B977" w14:textId="3F54A7A7" w:rsidR="000B58C8" w:rsidRPr="00C90B69" w:rsidRDefault="000B58C8" w:rsidP="00A060A5">
      <w:pPr>
        <w:tabs>
          <w:tab w:val="left" w:pos="9497"/>
        </w:tabs>
        <w:autoSpaceDE w:val="0"/>
        <w:autoSpaceDN w:val="0"/>
        <w:adjustRightInd w:val="0"/>
        <w:spacing w:after="0" w:line="240" w:lineRule="auto"/>
        <w:contextualSpacing/>
        <w:jc w:val="both"/>
        <w:rPr>
          <w:rFonts w:ascii="Simplified Arabic" w:hAnsi="Simplified Arabic" w:cs="Simplified Arabic"/>
          <w:sz w:val="24"/>
          <w:szCs w:val="24"/>
          <w:rtl/>
        </w:rPr>
      </w:pPr>
      <w:r w:rsidRPr="00C90B69">
        <w:rPr>
          <w:rFonts w:ascii="Simplified Arabic" w:hAnsi="Simplified Arabic" w:cs="Simplified Arabic"/>
          <w:sz w:val="24"/>
          <w:szCs w:val="24"/>
          <w:rtl/>
        </w:rPr>
        <w:t xml:space="preserve">أكدت </w:t>
      </w:r>
      <w:r w:rsidR="00A060A5">
        <w:rPr>
          <w:rFonts w:ascii="Simplified Arabic" w:hAnsi="Simplified Arabic" w:cs="Simplified Arabic" w:hint="cs"/>
          <w:sz w:val="24"/>
          <w:szCs w:val="24"/>
          <w:rtl/>
        </w:rPr>
        <w:t>الدراسات والابحاث</w:t>
      </w:r>
      <w:r w:rsidRPr="00C90B69">
        <w:rPr>
          <w:rFonts w:ascii="Simplified Arabic" w:hAnsi="Simplified Arabic" w:cs="Simplified Arabic"/>
          <w:sz w:val="24"/>
          <w:szCs w:val="24"/>
          <w:rtl/>
        </w:rPr>
        <w:t xml:space="preserve"> على اهتمامات </w:t>
      </w:r>
      <w:r w:rsidRPr="00C90B69">
        <w:rPr>
          <w:rFonts w:ascii="Simplified Arabic" w:hAnsi="Simplified Arabic" w:cs="Simplified Arabic"/>
          <w:sz w:val="24"/>
          <w:szCs w:val="24"/>
        </w:rPr>
        <w:t>WEF Nexus</w:t>
      </w:r>
      <w:r w:rsidRPr="00C90B69">
        <w:rPr>
          <w:rFonts w:ascii="Simplified Arabic" w:hAnsi="Simplified Arabic" w:cs="Simplified Arabic"/>
          <w:sz w:val="24"/>
          <w:szCs w:val="24"/>
          <w:rtl/>
        </w:rPr>
        <w:t xml:space="preserve"> ذات الأولوية للدول العربية ، والتي تشمل تحلية المياه بالطاقة الشمسية ، واستخدام الطاقة الشمسية لمعالجة وإعادة استخدام مياه الصرف الصحي ، وأنظمة </w:t>
      </w:r>
      <w:r w:rsidR="00A70D2B">
        <w:rPr>
          <w:rFonts w:ascii="Simplified Arabic" w:hAnsi="Simplified Arabic" w:cs="Simplified Arabic"/>
          <w:sz w:val="24"/>
          <w:szCs w:val="24"/>
          <w:rtl/>
        </w:rPr>
        <w:t xml:space="preserve">الري التي تعمل بالطاقة الشمسية </w:t>
      </w:r>
      <w:r w:rsidRPr="00C90B69">
        <w:rPr>
          <w:rFonts w:ascii="Simplified Arabic" w:hAnsi="Simplified Arabic" w:cs="Simplified Arabic"/>
          <w:sz w:val="24"/>
          <w:szCs w:val="24"/>
          <w:rtl/>
        </w:rPr>
        <w:t>، وإعادة التفكير في نهج الاكتفاء الذاتي الغذائي والزراعة البحرية. الاستثمار لضمان الأمن الغذائي والحفاظ على الموارد المائية الشحيحة.</w:t>
      </w:r>
    </w:p>
    <w:p w14:paraId="4B2A9F63" w14:textId="188DDF0C" w:rsidR="00F068C2" w:rsidRDefault="00D64088" w:rsidP="00C40AE7">
      <w:pPr>
        <w:tabs>
          <w:tab w:val="left" w:pos="9497"/>
        </w:tabs>
        <w:autoSpaceDE w:val="0"/>
        <w:autoSpaceDN w:val="0"/>
        <w:adjustRightInd w:val="0"/>
        <w:spacing w:after="0" w:line="240" w:lineRule="auto"/>
        <w:contextualSpacing/>
        <w:jc w:val="both"/>
        <w:rPr>
          <w:rFonts w:ascii="Simplified Arabic" w:hAnsi="Simplified Arabic" w:cs="Simplified Arabic"/>
          <w:sz w:val="24"/>
          <w:szCs w:val="24"/>
          <w:rtl/>
          <w:lang w:bidi="ar-EG"/>
        </w:rPr>
      </w:pPr>
      <w:r>
        <w:rPr>
          <w:rFonts w:ascii="Simplified Arabic" w:hAnsi="Simplified Arabic" w:cs="Simplified Arabic" w:hint="cs"/>
          <w:sz w:val="24"/>
          <w:szCs w:val="24"/>
          <w:rtl/>
        </w:rPr>
        <w:t>و</w:t>
      </w:r>
      <w:r w:rsidR="000B58C8" w:rsidRPr="00C90B69">
        <w:rPr>
          <w:rFonts w:ascii="Simplified Arabic" w:hAnsi="Simplified Arabic" w:cs="Simplified Arabic"/>
          <w:sz w:val="24"/>
          <w:szCs w:val="24"/>
          <w:rtl/>
        </w:rPr>
        <w:t xml:space="preserve">تمارس بعض البلدان في منطقة الشرق الأوسط وشمال إفريقيا </w:t>
      </w:r>
      <w:r w:rsidR="00A060A5">
        <w:rPr>
          <w:rFonts w:ascii="Simplified Arabic" w:hAnsi="Simplified Arabic" w:cs="Simplified Arabic" w:hint="cs"/>
          <w:sz w:val="24"/>
          <w:szCs w:val="24"/>
          <w:rtl/>
        </w:rPr>
        <w:t xml:space="preserve"> وكذلك بعض الدول العربية ومصر </w:t>
      </w:r>
      <w:r w:rsidR="000B58C8" w:rsidRPr="00C90B69">
        <w:rPr>
          <w:rFonts w:ascii="Simplified Arabic" w:hAnsi="Simplified Arabic" w:cs="Simplified Arabic"/>
          <w:sz w:val="24"/>
          <w:szCs w:val="24"/>
          <w:rtl/>
        </w:rPr>
        <w:t xml:space="preserve">بالفعل نهج </w:t>
      </w:r>
      <w:r w:rsidR="000B58C8" w:rsidRPr="00C90B69">
        <w:rPr>
          <w:rFonts w:ascii="Simplified Arabic" w:hAnsi="Simplified Arabic" w:cs="Simplified Arabic"/>
          <w:sz w:val="24"/>
          <w:szCs w:val="24"/>
        </w:rPr>
        <w:t>Nexus</w:t>
      </w:r>
      <w:r w:rsidR="00A116D6">
        <w:rPr>
          <w:rFonts w:ascii="Simplified Arabic" w:hAnsi="Simplified Arabic" w:cs="Simplified Arabic"/>
          <w:sz w:val="24"/>
          <w:szCs w:val="24"/>
          <w:rtl/>
        </w:rPr>
        <w:t xml:space="preserve"> إلى حد ما</w:t>
      </w:r>
      <w:r w:rsidR="000B58C8" w:rsidRPr="00C90B69">
        <w:rPr>
          <w:rFonts w:ascii="Simplified Arabic" w:hAnsi="Simplified Arabic" w:cs="Simplified Arabic"/>
          <w:sz w:val="24"/>
          <w:szCs w:val="24"/>
          <w:rtl/>
        </w:rPr>
        <w:t xml:space="preserve">، وهناك بعض الأمثلة الجيدة على اعتماد الحلول المبتكرة داخل </w:t>
      </w:r>
      <w:r w:rsidR="000B58C8" w:rsidRPr="00C90B69">
        <w:rPr>
          <w:rFonts w:ascii="Simplified Arabic" w:hAnsi="Simplified Arabic" w:cs="Simplified Arabic"/>
          <w:sz w:val="24"/>
          <w:szCs w:val="24"/>
        </w:rPr>
        <w:t>Nexus</w:t>
      </w:r>
      <w:r w:rsidR="00006CA3">
        <w:rPr>
          <w:rFonts w:ascii="Simplified Arabic" w:hAnsi="Simplified Arabic" w:cs="Simplified Arabic" w:hint="cs"/>
          <w:sz w:val="24"/>
          <w:szCs w:val="24"/>
          <w:rtl/>
        </w:rPr>
        <w:t xml:space="preserve"> </w:t>
      </w:r>
      <w:r w:rsidR="000B58C8" w:rsidRPr="00C90B69">
        <w:rPr>
          <w:rFonts w:ascii="Simplified Arabic" w:hAnsi="Simplified Arabic" w:cs="Simplified Arabic"/>
          <w:sz w:val="24"/>
          <w:szCs w:val="24"/>
        </w:rPr>
        <w:t xml:space="preserve"> </w:t>
      </w:r>
      <w:r w:rsidR="000B58C8" w:rsidRPr="00C90B69">
        <w:rPr>
          <w:rFonts w:ascii="Simplified Arabic" w:hAnsi="Simplified Arabic" w:cs="Simplified Arabic"/>
          <w:sz w:val="24"/>
          <w:szCs w:val="24"/>
          <w:rtl/>
        </w:rPr>
        <w:t>علي سبيل المثال</w:t>
      </w:r>
      <w:r w:rsidR="00561280">
        <w:rPr>
          <w:rFonts w:ascii="Simplified Arabic" w:hAnsi="Simplified Arabic" w:cs="Simplified Arabic" w:hint="cs"/>
          <w:sz w:val="24"/>
          <w:szCs w:val="24"/>
          <w:rtl/>
        </w:rPr>
        <w:t xml:space="preserve"> كما هو موضح بالمبحث التالي و</w:t>
      </w:r>
      <w:r w:rsidR="000B58C8" w:rsidRPr="00C90B69">
        <w:rPr>
          <w:rFonts w:ascii="Simplified Arabic" w:hAnsi="Simplified Arabic" w:cs="Simplified Arabic"/>
          <w:sz w:val="24"/>
          <w:szCs w:val="24"/>
          <w:rtl/>
        </w:rPr>
        <w:t xml:space="preserve">توضح هذه الحالات الإمكانات والفوائد التي يمكن فتحها إذا تم تسخير التكنولوجيا والابتكار بشكل كامل داخل </w:t>
      </w:r>
      <w:r w:rsidR="000B58C8" w:rsidRPr="00C90B69">
        <w:rPr>
          <w:rFonts w:ascii="Simplified Arabic" w:hAnsi="Simplified Arabic" w:cs="Simplified Arabic"/>
          <w:sz w:val="24"/>
          <w:szCs w:val="24"/>
        </w:rPr>
        <w:t>WEF Nexus</w:t>
      </w:r>
      <w:r w:rsidR="00AD5D42">
        <w:rPr>
          <w:rFonts w:ascii="Simplified Arabic" w:hAnsi="Simplified Arabic" w:cs="Simplified Arabic" w:hint="cs"/>
          <w:sz w:val="24"/>
          <w:szCs w:val="24"/>
          <w:rtl/>
          <w:lang w:bidi="ar-EG"/>
        </w:rPr>
        <w:t xml:space="preserve"> .</w:t>
      </w:r>
    </w:p>
    <w:p w14:paraId="0C268547" w14:textId="77777777" w:rsidR="00545A65" w:rsidRDefault="00545A65" w:rsidP="00C40AE7">
      <w:pPr>
        <w:tabs>
          <w:tab w:val="left" w:pos="9497"/>
        </w:tabs>
        <w:autoSpaceDE w:val="0"/>
        <w:autoSpaceDN w:val="0"/>
        <w:adjustRightInd w:val="0"/>
        <w:spacing w:after="0" w:line="240" w:lineRule="auto"/>
        <w:contextualSpacing/>
        <w:jc w:val="both"/>
        <w:rPr>
          <w:rFonts w:ascii="Simplified Arabic" w:hAnsi="Simplified Arabic" w:cs="Simplified Arabic"/>
          <w:sz w:val="24"/>
          <w:szCs w:val="24"/>
          <w:rtl/>
          <w:lang w:bidi="ar-EG"/>
        </w:rPr>
      </w:pPr>
    </w:p>
    <w:p w14:paraId="3C61D5D9" w14:textId="2E492336" w:rsidR="00092DC0" w:rsidRPr="0005367D" w:rsidRDefault="00092DC0" w:rsidP="0005367D">
      <w:pPr>
        <w:tabs>
          <w:tab w:val="left" w:pos="9497"/>
        </w:tabs>
        <w:autoSpaceDE w:val="0"/>
        <w:autoSpaceDN w:val="0"/>
        <w:adjustRightInd w:val="0"/>
        <w:spacing w:after="0" w:line="240" w:lineRule="auto"/>
        <w:contextualSpacing/>
        <w:jc w:val="both"/>
        <w:rPr>
          <w:rFonts w:ascii="Simplified Arabic" w:hAnsi="Simplified Arabic" w:cs="Simplified Arabic"/>
          <w:sz w:val="24"/>
          <w:szCs w:val="24"/>
          <w:rtl/>
          <w:lang w:bidi="ar-EG"/>
        </w:rPr>
      </w:pPr>
      <w:r>
        <w:rPr>
          <w:rFonts w:ascii="Simplified Arabic" w:hAnsi="Simplified Arabic" w:cs="Simplified Arabic" w:hint="cs"/>
          <w:b/>
          <w:bCs/>
          <w:sz w:val="28"/>
          <w:szCs w:val="28"/>
          <w:rtl/>
        </w:rPr>
        <w:lastRenderedPageBreak/>
        <w:t>المبحث ال</w:t>
      </w:r>
      <w:r w:rsidR="00A116D6">
        <w:rPr>
          <w:rFonts w:ascii="Simplified Arabic" w:hAnsi="Simplified Arabic" w:cs="Simplified Arabic" w:hint="cs"/>
          <w:b/>
          <w:bCs/>
          <w:sz w:val="28"/>
          <w:szCs w:val="28"/>
          <w:rtl/>
        </w:rPr>
        <w:t>رابع</w:t>
      </w:r>
      <w:r>
        <w:rPr>
          <w:rFonts w:ascii="Simplified Arabic" w:hAnsi="Simplified Arabic" w:cs="Simplified Arabic" w:hint="cs"/>
          <w:b/>
          <w:bCs/>
          <w:sz w:val="28"/>
          <w:szCs w:val="28"/>
          <w:rtl/>
        </w:rPr>
        <w:t>:</w:t>
      </w:r>
      <w:r>
        <w:rPr>
          <w:rFonts w:ascii="Times New Roman" w:hAnsi="Times New Roman" w:cs="Times New Roman"/>
          <w:b/>
          <w:bCs/>
          <w:sz w:val="28"/>
          <w:szCs w:val="28"/>
        </w:rPr>
        <w:t xml:space="preserve"> </w:t>
      </w:r>
      <w:r w:rsidRPr="009475B7">
        <w:rPr>
          <w:rFonts w:ascii="Simplified Arabic" w:hAnsi="Simplified Arabic" w:cs="Simplified Arabic"/>
          <w:b/>
          <w:bCs/>
          <w:sz w:val="28"/>
          <w:szCs w:val="28"/>
          <w:rtl/>
        </w:rPr>
        <w:t xml:space="preserve">دراسة حالة لتجارب دول </w:t>
      </w:r>
      <w:r>
        <w:rPr>
          <w:rFonts w:ascii="Simplified Arabic" w:hAnsi="Simplified Arabic" w:cs="Simplified Arabic" w:hint="cs"/>
          <w:b/>
          <w:bCs/>
          <w:sz w:val="28"/>
          <w:szCs w:val="28"/>
          <w:rtl/>
        </w:rPr>
        <w:t>الشرق الاوسط وشمال افريقيا بتطبيق</w:t>
      </w:r>
      <w:r>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نهج الترابط :</w:t>
      </w:r>
    </w:p>
    <w:p w14:paraId="1055A91F" w14:textId="55BA785D" w:rsidR="00092DC0" w:rsidRPr="00C90B69" w:rsidRDefault="00092DC0" w:rsidP="00772D44">
      <w:pPr>
        <w:spacing w:after="0" w:line="240" w:lineRule="auto"/>
        <w:contextualSpacing/>
        <w:jc w:val="both"/>
        <w:rPr>
          <w:rFonts w:ascii="Simplified Arabic" w:hAnsi="Simplified Arabic" w:cs="Simplified Arabic"/>
          <w:noProof/>
          <w:sz w:val="24"/>
          <w:szCs w:val="24"/>
          <w:rtl/>
        </w:rPr>
      </w:pPr>
      <w:r>
        <w:rPr>
          <w:rFonts w:ascii="Simplified Arabic" w:hAnsi="Simplified Arabic" w:cs="Simplified Arabic"/>
          <w:noProof/>
          <w:sz w:val="24"/>
          <w:szCs w:val="24"/>
          <w:rtl/>
        </w:rPr>
        <w:t>باعتبار</w:t>
      </w:r>
      <w:r>
        <w:rPr>
          <w:rFonts w:ascii="Simplified Arabic" w:hAnsi="Simplified Arabic" w:cs="Simplified Arabic" w:hint="cs"/>
          <w:noProof/>
          <w:sz w:val="24"/>
          <w:szCs w:val="24"/>
          <w:rtl/>
        </w:rPr>
        <w:t xml:space="preserve"> </w:t>
      </w:r>
      <w:r>
        <w:rPr>
          <w:rFonts w:ascii="Simplified Arabic" w:hAnsi="Simplified Arabic" w:cs="Simplified Arabic"/>
          <w:noProof/>
          <w:sz w:val="24"/>
          <w:szCs w:val="24"/>
        </w:rPr>
        <w:t>WEF Nexus</w:t>
      </w:r>
      <w:r w:rsidRPr="00C90B69">
        <w:rPr>
          <w:rFonts w:ascii="Simplified Arabic" w:hAnsi="Simplified Arabic" w:cs="Simplified Arabic"/>
          <w:noProof/>
          <w:sz w:val="24"/>
          <w:szCs w:val="24"/>
          <w:rtl/>
        </w:rPr>
        <w:t xml:space="preserve"> نهجًا متعدد القطاعات ومتعدد المستويات</w:t>
      </w:r>
      <w:r>
        <w:rPr>
          <w:rFonts w:ascii="Simplified Arabic" w:hAnsi="Simplified Arabic" w:cs="Simplified Arabic" w:hint="cs"/>
          <w:noProof/>
          <w:sz w:val="24"/>
          <w:szCs w:val="24"/>
          <w:rtl/>
        </w:rPr>
        <w:t xml:space="preserve"> يستخدم</w:t>
      </w:r>
      <w:r w:rsidRPr="00C90B69">
        <w:rPr>
          <w:rFonts w:ascii="Simplified Arabic" w:hAnsi="Simplified Arabic" w:cs="Simplified Arabic"/>
          <w:noProof/>
          <w:sz w:val="24"/>
          <w:szCs w:val="24"/>
          <w:rtl/>
        </w:rPr>
        <w:t xml:space="preserve"> للتعامل مع تحديات الاستدامة المع</w:t>
      </w:r>
      <w:r>
        <w:rPr>
          <w:rFonts w:ascii="Simplified Arabic" w:hAnsi="Simplified Arabic" w:cs="Simplified Arabic"/>
          <w:noProof/>
          <w:sz w:val="24"/>
          <w:szCs w:val="24"/>
          <w:rtl/>
        </w:rPr>
        <w:t>قدة</w:t>
      </w:r>
      <w:r w:rsidRPr="00C90B69">
        <w:rPr>
          <w:rFonts w:ascii="Simplified Arabic" w:hAnsi="Simplified Arabic" w:cs="Simplified Arabic"/>
          <w:noProof/>
          <w:sz w:val="24"/>
          <w:szCs w:val="24"/>
          <w:rtl/>
        </w:rPr>
        <w:t>، توفر ا</w:t>
      </w:r>
      <w:r>
        <w:rPr>
          <w:rFonts w:ascii="Simplified Arabic" w:hAnsi="Simplified Arabic" w:cs="Simplified Arabic"/>
          <w:noProof/>
          <w:sz w:val="24"/>
          <w:szCs w:val="24"/>
          <w:rtl/>
        </w:rPr>
        <w:t>لرابطة نهجًا يهدف إلى خلق ساحة</w:t>
      </w:r>
      <w:r w:rsidRPr="00C90B69">
        <w:rPr>
          <w:rFonts w:ascii="Simplified Arabic" w:hAnsi="Simplified Arabic" w:cs="Simplified Arabic"/>
          <w:noProof/>
          <w:sz w:val="24"/>
          <w:szCs w:val="24"/>
          <w:rtl/>
        </w:rPr>
        <w:t xml:space="preserve"> متكافئة لجميع القطاعات مع تحقيق الاستدامة في نفس الوقت (على النحو المحدد في أهداف التنمي</w:t>
      </w:r>
      <w:r w:rsidR="00A116D6">
        <w:rPr>
          <w:rFonts w:ascii="Simplified Arabic" w:hAnsi="Simplified Arabic" w:cs="Simplified Arabic"/>
          <w:noProof/>
          <w:sz w:val="24"/>
          <w:szCs w:val="24"/>
          <w:rtl/>
        </w:rPr>
        <w:t>ة المستدامة) كهدف شامل. ومع ذلك</w:t>
      </w:r>
      <w:r w:rsidRPr="00C90B69">
        <w:rPr>
          <w:rFonts w:ascii="Simplified Arabic" w:hAnsi="Simplified Arabic" w:cs="Simplified Arabic"/>
          <w:noProof/>
          <w:sz w:val="24"/>
          <w:szCs w:val="24"/>
          <w:rtl/>
        </w:rPr>
        <w:t>، فإن كيفية تفعيل هذا الهدف وتحقيقه يعتمد على الحالة المحددة والجهات</w:t>
      </w:r>
      <w:r>
        <w:rPr>
          <w:rFonts w:ascii="Simplified Arabic" w:hAnsi="Simplified Arabic" w:cs="Simplified Arabic"/>
          <w:noProof/>
          <w:sz w:val="24"/>
          <w:szCs w:val="24"/>
          <w:rtl/>
        </w:rPr>
        <w:t xml:space="preserve"> الفاعلة المعنية. علاوة على ذلك</w:t>
      </w:r>
      <w:r>
        <w:rPr>
          <w:rFonts w:ascii="Simplified Arabic" w:hAnsi="Simplified Arabic" w:cs="Simplified Arabic" w:hint="cs"/>
          <w:noProof/>
          <w:sz w:val="24"/>
          <w:szCs w:val="24"/>
          <w:rtl/>
        </w:rPr>
        <w:t xml:space="preserve"> </w:t>
      </w:r>
      <w:r w:rsidRPr="00C90B69">
        <w:rPr>
          <w:rFonts w:ascii="Simplified Arabic" w:hAnsi="Simplified Arabic" w:cs="Simplified Arabic"/>
          <w:noProof/>
          <w:sz w:val="24"/>
          <w:szCs w:val="24"/>
          <w:rtl/>
        </w:rPr>
        <w:t xml:space="preserve">معالجة الاقتصادات السياسية وعدم التناسق في </w:t>
      </w:r>
      <w:r>
        <w:rPr>
          <w:rFonts w:ascii="Simplified Arabic" w:hAnsi="Simplified Arabic" w:cs="Simplified Arabic" w:hint="cs"/>
          <w:noProof/>
          <w:sz w:val="24"/>
          <w:szCs w:val="24"/>
          <w:rtl/>
        </w:rPr>
        <w:t xml:space="preserve">قوة العلاقة </w:t>
      </w:r>
      <w:r w:rsidRPr="00C90B69">
        <w:rPr>
          <w:rFonts w:ascii="Simplified Arabic" w:hAnsi="Simplified Arabic" w:cs="Simplified Arabic"/>
          <w:noProof/>
          <w:sz w:val="24"/>
          <w:szCs w:val="24"/>
          <w:rtl/>
        </w:rPr>
        <w:t xml:space="preserve"> للفاعلين المعنيين وأصحاب المصلحة وتمكينهم من فهم ومعالجة القضايا المعقدة بشكل أفضل.</w:t>
      </w:r>
    </w:p>
    <w:p w14:paraId="4145C215" w14:textId="6D89AB99" w:rsidR="00092DC0" w:rsidRPr="00C90B69" w:rsidRDefault="00092DC0" w:rsidP="00772D44">
      <w:pPr>
        <w:spacing w:after="0" w:line="240" w:lineRule="auto"/>
        <w:contextualSpacing/>
        <w:jc w:val="both"/>
        <w:rPr>
          <w:rFonts w:ascii="Simplified Arabic" w:hAnsi="Simplified Arabic" w:cs="Simplified Arabic"/>
          <w:noProof/>
          <w:sz w:val="24"/>
          <w:szCs w:val="24"/>
          <w:rtl/>
        </w:rPr>
      </w:pPr>
      <w:r>
        <w:rPr>
          <w:rFonts w:ascii="Simplified Arabic" w:hAnsi="Simplified Arabic" w:cs="Simplified Arabic" w:hint="cs"/>
          <w:noProof/>
          <w:sz w:val="24"/>
          <w:szCs w:val="24"/>
          <w:rtl/>
        </w:rPr>
        <w:t xml:space="preserve">و </w:t>
      </w:r>
      <w:r w:rsidRPr="00C90B69">
        <w:rPr>
          <w:rFonts w:ascii="Simplified Arabic" w:hAnsi="Simplified Arabic" w:cs="Simplified Arabic"/>
          <w:noProof/>
          <w:sz w:val="24"/>
          <w:szCs w:val="24"/>
          <w:rtl/>
        </w:rPr>
        <w:t xml:space="preserve">انطلاقًا من هذا الفهم لنهج الترابط ، </w:t>
      </w:r>
      <w:r>
        <w:rPr>
          <w:rFonts w:ascii="Simplified Arabic" w:hAnsi="Simplified Arabic" w:cs="Simplified Arabic" w:hint="cs"/>
          <w:noProof/>
          <w:sz w:val="24"/>
          <w:szCs w:val="24"/>
          <w:rtl/>
        </w:rPr>
        <w:t xml:space="preserve">يمكن </w:t>
      </w:r>
      <w:r w:rsidR="00843701">
        <w:rPr>
          <w:rFonts w:ascii="Simplified Arabic" w:hAnsi="Simplified Arabic" w:cs="Simplified Arabic" w:hint="cs"/>
          <w:noProof/>
          <w:sz w:val="24"/>
          <w:szCs w:val="24"/>
          <w:rtl/>
        </w:rPr>
        <w:t>تحليل ودراسة</w:t>
      </w:r>
      <w:r w:rsidRPr="00C90B69">
        <w:rPr>
          <w:rFonts w:ascii="Simplified Arabic" w:hAnsi="Simplified Arabic" w:cs="Simplified Arabic"/>
          <w:noProof/>
          <w:sz w:val="24"/>
          <w:szCs w:val="24"/>
          <w:rtl/>
        </w:rPr>
        <w:t xml:space="preserve"> بعض الحالات</w:t>
      </w:r>
      <w:r>
        <w:rPr>
          <w:rFonts w:ascii="Simplified Arabic" w:hAnsi="Simplified Arabic" w:cs="Simplified Arabic" w:hint="cs"/>
          <w:noProof/>
          <w:sz w:val="24"/>
          <w:szCs w:val="24"/>
          <w:rtl/>
        </w:rPr>
        <w:t xml:space="preserve"> العملية</w:t>
      </w:r>
      <w:r w:rsidRPr="00C90B69">
        <w:rPr>
          <w:rFonts w:ascii="Simplified Arabic" w:hAnsi="Simplified Arabic" w:cs="Simplified Arabic"/>
          <w:noProof/>
          <w:sz w:val="24"/>
          <w:szCs w:val="24"/>
          <w:rtl/>
        </w:rPr>
        <w:t xml:space="preserve"> للوصول لإرشادات لتنفيذ الترابط في المستقبل. </w:t>
      </w:r>
      <w:r w:rsidR="00843701">
        <w:rPr>
          <w:rFonts w:ascii="Simplified Arabic" w:hAnsi="Simplified Arabic" w:cs="Simplified Arabic" w:hint="cs"/>
          <w:noProof/>
          <w:sz w:val="24"/>
          <w:szCs w:val="24"/>
          <w:rtl/>
        </w:rPr>
        <w:t>ويمكن توضيح اطار التحليل والدراس</w:t>
      </w:r>
      <w:r w:rsidR="005B6373">
        <w:rPr>
          <w:rFonts w:ascii="Simplified Arabic" w:hAnsi="Simplified Arabic" w:cs="Simplified Arabic" w:hint="cs"/>
          <w:noProof/>
          <w:sz w:val="24"/>
          <w:szCs w:val="24"/>
          <w:rtl/>
        </w:rPr>
        <w:t>ة</w:t>
      </w:r>
      <w:r w:rsidR="00843701">
        <w:rPr>
          <w:rFonts w:ascii="Simplified Arabic" w:hAnsi="Simplified Arabic" w:cs="Simplified Arabic" w:hint="cs"/>
          <w:noProof/>
          <w:sz w:val="24"/>
          <w:szCs w:val="24"/>
          <w:rtl/>
        </w:rPr>
        <w:t xml:space="preserve"> </w:t>
      </w:r>
      <w:r>
        <w:rPr>
          <w:rFonts w:ascii="Simplified Arabic" w:hAnsi="Simplified Arabic" w:cs="Simplified Arabic" w:hint="cs"/>
          <w:noProof/>
          <w:sz w:val="24"/>
          <w:szCs w:val="24"/>
          <w:rtl/>
        </w:rPr>
        <w:t xml:space="preserve">كالآتي </w:t>
      </w:r>
      <w:r w:rsidRPr="00C90B69">
        <w:rPr>
          <w:rFonts w:ascii="Simplified Arabic" w:hAnsi="Simplified Arabic" w:cs="Simplified Arabic"/>
          <w:noProof/>
          <w:sz w:val="24"/>
          <w:szCs w:val="24"/>
          <w:rtl/>
        </w:rPr>
        <w:t>:</w:t>
      </w:r>
    </w:p>
    <w:p w14:paraId="2C3385D5" w14:textId="7A065F9C" w:rsidR="00092DC0" w:rsidRPr="00C90B69" w:rsidRDefault="00092DC0" w:rsidP="00983562">
      <w:pPr>
        <w:spacing w:after="0" w:line="240" w:lineRule="auto"/>
        <w:contextualSpacing/>
        <w:jc w:val="both"/>
        <w:rPr>
          <w:rFonts w:ascii="Simplified Arabic" w:hAnsi="Simplified Arabic" w:cs="Simplified Arabic"/>
          <w:noProof/>
          <w:sz w:val="24"/>
          <w:szCs w:val="24"/>
          <w:rtl/>
        </w:rPr>
      </w:pPr>
      <w:r w:rsidRPr="00C90B69">
        <w:rPr>
          <w:rFonts w:ascii="Simplified Arabic" w:hAnsi="Simplified Arabic" w:cs="Simplified Arabic"/>
          <w:noProof/>
          <w:sz w:val="24"/>
          <w:szCs w:val="24"/>
          <w:rtl/>
        </w:rPr>
        <w:t xml:space="preserve">1) </w:t>
      </w:r>
      <w:r>
        <w:rPr>
          <w:rFonts w:ascii="Simplified Arabic" w:hAnsi="Simplified Arabic" w:cs="Simplified Arabic" w:hint="cs"/>
          <w:noProof/>
          <w:sz w:val="24"/>
          <w:szCs w:val="24"/>
          <w:rtl/>
        </w:rPr>
        <w:t xml:space="preserve">تحديد وفهم اطار الحالة المطروحة </w:t>
      </w:r>
      <w:r w:rsidRPr="00C90B69">
        <w:rPr>
          <w:rFonts w:ascii="Simplified Arabic" w:hAnsi="Simplified Arabic" w:cs="Simplified Arabic"/>
          <w:noProof/>
          <w:sz w:val="24"/>
          <w:szCs w:val="24"/>
          <w:rtl/>
        </w:rPr>
        <w:t>فهمًا محددًا للسياق للقضايا الرئيسية من منظور الترابط ، و</w:t>
      </w:r>
      <w:r w:rsidR="00615357">
        <w:rPr>
          <w:rFonts w:ascii="Simplified Arabic" w:hAnsi="Simplified Arabic" w:cs="Simplified Arabic" w:hint="cs"/>
          <w:noProof/>
          <w:sz w:val="24"/>
          <w:szCs w:val="24"/>
          <w:rtl/>
        </w:rPr>
        <w:t xml:space="preserve">اكتشاف </w:t>
      </w:r>
      <w:r w:rsidRPr="00C90B69">
        <w:rPr>
          <w:rFonts w:ascii="Simplified Arabic" w:hAnsi="Simplified Arabic" w:cs="Simplified Arabic"/>
          <w:noProof/>
          <w:sz w:val="24"/>
          <w:szCs w:val="24"/>
          <w:rtl/>
        </w:rPr>
        <w:t>الروابط بين مختلف القطاعات والموارد ، وتشمل أوجه التآزر والمفاضلات التي يمكن أن تكون ذات صلة بدراسة الحالة .</w:t>
      </w:r>
    </w:p>
    <w:p w14:paraId="4FA20CED" w14:textId="560EB370" w:rsidR="00092DC0" w:rsidRDefault="00092DC0" w:rsidP="00772D44">
      <w:pPr>
        <w:spacing w:after="0" w:line="240" w:lineRule="auto"/>
        <w:contextualSpacing/>
        <w:jc w:val="both"/>
        <w:rPr>
          <w:rFonts w:ascii="Simplified Arabic" w:hAnsi="Simplified Arabic" w:cs="Simplified Arabic"/>
          <w:noProof/>
          <w:sz w:val="24"/>
          <w:szCs w:val="24"/>
          <w:rtl/>
        </w:rPr>
      </w:pPr>
      <w:r w:rsidRPr="00C90B69">
        <w:rPr>
          <w:rFonts w:ascii="Simplified Arabic" w:hAnsi="Simplified Arabic" w:cs="Simplified Arabic"/>
          <w:noProof/>
          <w:sz w:val="24"/>
          <w:szCs w:val="24"/>
          <w:rtl/>
        </w:rPr>
        <w:t xml:space="preserve">2) </w:t>
      </w:r>
      <w:r>
        <w:rPr>
          <w:rFonts w:ascii="Simplified Arabic" w:hAnsi="Simplified Arabic" w:cs="Simplified Arabic" w:hint="cs"/>
          <w:noProof/>
          <w:sz w:val="24"/>
          <w:szCs w:val="24"/>
          <w:rtl/>
        </w:rPr>
        <w:t xml:space="preserve">تحديد </w:t>
      </w:r>
      <w:r w:rsidRPr="00C90B69">
        <w:rPr>
          <w:rFonts w:ascii="Simplified Arabic" w:hAnsi="Simplified Arabic" w:cs="Simplified Arabic"/>
          <w:noProof/>
          <w:sz w:val="24"/>
          <w:szCs w:val="24"/>
          <w:rtl/>
        </w:rPr>
        <w:t>فرص</w:t>
      </w:r>
      <w:r>
        <w:rPr>
          <w:rFonts w:ascii="Simplified Arabic" w:hAnsi="Simplified Arabic" w:cs="Simplified Arabic" w:hint="cs"/>
          <w:noProof/>
          <w:sz w:val="24"/>
          <w:szCs w:val="24"/>
          <w:rtl/>
        </w:rPr>
        <w:t xml:space="preserve"> تطبيق</w:t>
      </w:r>
      <w:r w:rsidRPr="00C90B69">
        <w:rPr>
          <w:rFonts w:ascii="Simplified Arabic" w:hAnsi="Simplified Arabic" w:cs="Simplified Arabic"/>
          <w:noProof/>
          <w:sz w:val="24"/>
          <w:szCs w:val="24"/>
          <w:rtl/>
        </w:rPr>
        <w:t xml:space="preserve"> </w:t>
      </w:r>
      <w:r w:rsidRPr="00C90B69">
        <w:rPr>
          <w:rFonts w:ascii="Simplified Arabic" w:hAnsi="Simplified Arabic" w:cs="Simplified Arabic"/>
          <w:noProof/>
          <w:sz w:val="24"/>
          <w:szCs w:val="24"/>
        </w:rPr>
        <w:t xml:space="preserve">Nexus </w:t>
      </w:r>
      <w:r w:rsidRPr="00C90B69">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و</w:t>
      </w:r>
      <w:r w:rsidRPr="00C90B69">
        <w:rPr>
          <w:rFonts w:ascii="Simplified Arabic" w:hAnsi="Simplified Arabic" w:cs="Simplified Arabic"/>
          <w:noProof/>
          <w:sz w:val="24"/>
          <w:szCs w:val="24"/>
          <w:rtl/>
        </w:rPr>
        <w:t xml:space="preserve">كيف يمكن لنهج الترابط أن يضيف قيمة في السياق المعني ، على سبيل </w:t>
      </w:r>
      <w:r w:rsidR="00841D2C">
        <w:rPr>
          <w:rFonts w:ascii="Simplified Arabic" w:hAnsi="Simplified Arabic" w:cs="Simplified Arabic"/>
          <w:noProof/>
          <w:sz w:val="24"/>
          <w:szCs w:val="24"/>
          <w:rtl/>
        </w:rPr>
        <w:t>المثال ، تحسين إنتاجية الموارد</w:t>
      </w:r>
      <w:r w:rsidRPr="00C90B69">
        <w:rPr>
          <w:rFonts w:ascii="Simplified Arabic" w:hAnsi="Simplified Arabic" w:cs="Simplified Arabic"/>
          <w:noProof/>
          <w:sz w:val="24"/>
          <w:szCs w:val="24"/>
          <w:rtl/>
        </w:rPr>
        <w:t xml:space="preserve"> ، والحد من تدهور الموارد والبيئة ، وزيادة المرونة المناخية ، والحد من انعدام</w:t>
      </w:r>
      <w:r w:rsidR="00841D2C">
        <w:rPr>
          <w:rFonts w:ascii="Simplified Arabic" w:hAnsi="Simplified Arabic" w:cs="Simplified Arabic"/>
          <w:noProof/>
          <w:sz w:val="24"/>
          <w:szCs w:val="24"/>
          <w:rtl/>
        </w:rPr>
        <w:t xml:space="preserve"> الأمن البشري / الفقر / البطالة</w:t>
      </w:r>
      <w:r w:rsidR="00841D2C">
        <w:rPr>
          <w:rFonts w:ascii="Simplified Arabic" w:hAnsi="Simplified Arabic" w:cs="Simplified Arabic" w:hint="cs"/>
          <w:noProof/>
          <w:sz w:val="24"/>
          <w:szCs w:val="24"/>
          <w:rtl/>
        </w:rPr>
        <w:t>.</w:t>
      </w:r>
    </w:p>
    <w:p w14:paraId="16D6C40E" w14:textId="11AC677A" w:rsidR="00092DC0" w:rsidRPr="00C90B69" w:rsidRDefault="00092DC0" w:rsidP="00615357">
      <w:pPr>
        <w:spacing w:after="0" w:line="240" w:lineRule="auto"/>
        <w:contextualSpacing/>
        <w:jc w:val="both"/>
        <w:rPr>
          <w:rFonts w:ascii="Simplified Arabic" w:hAnsi="Simplified Arabic" w:cs="Simplified Arabic"/>
          <w:noProof/>
          <w:sz w:val="24"/>
          <w:szCs w:val="24"/>
          <w:rtl/>
        </w:rPr>
      </w:pPr>
      <w:r>
        <w:rPr>
          <w:rFonts w:ascii="Simplified Arabic" w:hAnsi="Simplified Arabic" w:cs="Simplified Arabic" w:hint="cs"/>
          <w:noProof/>
          <w:sz w:val="24"/>
          <w:szCs w:val="24"/>
          <w:rtl/>
        </w:rPr>
        <w:t xml:space="preserve">3)  </w:t>
      </w:r>
      <w:r>
        <w:rPr>
          <w:rFonts w:ascii="Simplified Arabic" w:hAnsi="Simplified Arabic" w:cs="Simplified Arabic"/>
          <w:noProof/>
          <w:sz w:val="24"/>
          <w:szCs w:val="24"/>
          <w:rtl/>
        </w:rPr>
        <w:t>تقيِّم</w:t>
      </w:r>
      <w:r w:rsidRPr="00C90B69">
        <w:rPr>
          <w:rFonts w:ascii="Simplified Arabic" w:hAnsi="Simplified Arabic" w:cs="Simplified Arabic"/>
          <w:noProof/>
          <w:sz w:val="24"/>
          <w:szCs w:val="24"/>
          <w:rtl/>
        </w:rPr>
        <w:t xml:space="preserve"> الفوائد المحتملة من تنفيذ </w:t>
      </w:r>
      <w:r>
        <w:rPr>
          <w:rFonts w:ascii="Simplified Arabic" w:hAnsi="Simplified Arabic" w:cs="Simplified Arabic" w:hint="cs"/>
          <w:noProof/>
          <w:sz w:val="24"/>
          <w:szCs w:val="24"/>
          <w:rtl/>
        </w:rPr>
        <w:t xml:space="preserve">نهج الترابط </w:t>
      </w:r>
      <w:r w:rsidRPr="00C90B69">
        <w:rPr>
          <w:rFonts w:ascii="Simplified Arabic" w:hAnsi="Simplified Arabic" w:cs="Simplified Arabic"/>
          <w:noProof/>
          <w:sz w:val="24"/>
          <w:szCs w:val="24"/>
          <w:rtl/>
        </w:rPr>
        <w:t xml:space="preserve"> في دراسة ا</w:t>
      </w:r>
      <w:r w:rsidR="00A116D6">
        <w:rPr>
          <w:rFonts w:ascii="Simplified Arabic" w:hAnsi="Simplified Arabic" w:cs="Simplified Arabic"/>
          <w:noProof/>
          <w:sz w:val="24"/>
          <w:szCs w:val="24"/>
          <w:rtl/>
        </w:rPr>
        <w:t xml:space="preserve">لحالة </w:t>
      </w:r>
      <w:r w:rsidR="00615357">
        <w:rPr>
          <w:rFonts w:ascii="Simplified Arabic" w:hAnsi="Simplified Arabic" w:cs="Simplified Arabic" w:hint="cs"/>
          <w:noProof/>
          <w:sz w:val="24"/>
          <w:szCs w:val="24"/>
          <w:rtl/>
        </w:rPr>
        <w:t>.</w:t>
      </w:r>
    </w:p>
    <w:p w14:paraId="482C0C66" w14:textId="6BC0CB98" w:rsidR="00092DC0" w:rsidRPr="00C90B69" w:rsidRDefault="00092DC0" w:rsidP="00772D44">
      <w:pPr>
        <w:spacing w:after="0" w:line="240" w:lineRule="auto"/>
        <w:contextualSpacing/>
        <w:jc w:val="both"/>
        <w:rPr>
          <w:rFonts w:ascii="Simplified Arabic" w:hAnsi="Simplified Arabic" w:cs="Simplified Arabic"/>
          <w:noProof/>
          <w:sz w:val="24"/>
          <w:szCs w:val="24"/>
          <w:rtl/>
        </w:rPr>
      </w:pPr>
      <w:r w:rsidRPr="00C90B69">
        <w:rPr>
          <w:rFonts w:ascii="Simplified Arabic" w:hAnsi="Simplified Arabic" w:cs="Simplified Arabic"/>
          <w:noProof/>
          <w:sz w:val="24"/>
          <w:szCs w:val="24"/>
          <w:rtl/>
        </w:rPr>
        <w:t>4)</w:t>
      </w:r>
      <w:r>
        <w:rPr>
          <w:rFonts w:ascii="Simplified Arabic" w:hAnsi="Simplified Arabic" w:cs="Simplified Arabic" w:hint="cs"/>
          <w:noProof/>
          <w:sz w:val="24"/>
          <w:szCs w:val="24"/>
          <w:rtl/>
        </w:rPr>
        <w:t xml:space="preserve"> </w:t>
      </w:r>
      <w:r>
        <w:rPr>
          <w:rFonts w:ascii="Simplified Arabic" w:hAnsi="Simplified Arabic" w:cs="Simplified Arabic"/>
          <w:noProof/>
          <w:sz w:val="24"/>
          <w:szCs w:val="24"/>
          <w:rtl/>
        </w:rPr>
        <w:t xml:space="preserve">أصحاب المصلحة المعنيين: </w:t>
      </w:r>
      <w:r>
        <w:rPr>
          <w:rFonts w:ascii="Simplified Arabic" w:hAnsi="Simplified Arabic" w:cs="Simplified Arabic" w:hint="cs"/>
          <w:noProof/>
          <w:sz w:val="24"/>
          <w:szCs w:val="24"/>
          <w:rtl/>
        </w:rPr>
        <w:t xml:space="preserve">يتم تحديد </w:t>
      </w:r>
      <w:r w:rsidRPr="00C90B69">
        <w:rPr>
          <w:rFonts w:ascii="Simplified Arabic" w:hAnsi="Simplified Arabic" w:cs="Simplified Arabic"/>
          <w:noProof/>
          <w:sz w:val="24"/>
          <w:szCs w:val="24"/>
          <w:rtl/>
        </w:rPr>
        <w:t>الأنواع والمستويات المختلفة لأصحاب المصلحة المشاركين في</w:t>
      </w:r>
      <w:r w:rsidR="00A116D6">
        <w:rPr>
          <w:rFonts w:ascii="Simplified Arabic" w:hAnsi="Simplified Arabic" w:cs="Simplified Arabic"/>
          <w:noProof/>
          <w:sz w:val="24"/>
          <w:szCs w:val="24"/>
          <w:rtl/>
        </w:rPr>
        <w:t xml:space="preserve"> دراسة الحالة ، على سبيل المثال</w:t>
      </w:r>
      <w:r w:rsidRPr="00C90B69">
        <w:rPr>
          <w:rFonts w:ascii="Simplified Arabic" w:hAnsi="Simplified Arabic" w:cs="Simplified Arabic"/>
          <w:noProof/>
          <w:sz w:val="24"/>
          <w:szCs w:val="24"/>
          <w:rtl/>
        </w:rPr>
        <w:t>، من القطاع</w:t>
      </w:r>
      <w:r w:rsidR="00A116D6">
        <w:rPr>
          <w:rFonts w:ascii="Simplified Arabic" w:hAnsi="Simplified Arabic" w:cs="Simplified Arabic"/>
          <w:noProof/>
          <w:sz w:val="24"/>
          <w:szCs w:val="24"/>
          <w:rtl/>
        </w:rPr>
        <w:t>ين العام والخاص والمجتمع المدني</w:t>
      </w:r>
      <w:r w:rsidRPr="00C90B69">
        <w:rPr>
          <w:rFonts w:ascii="Simplified Arabic" w:hAnsi="Simplified Arabic" w:cs="Simplified Arabic"/>
          <w:noProof/>
          <w:sz w:val="24"/>
          <w:szCs w:val="24"/>
          <w:rtl/>
        </w:rPr>
        <w:t>، وأدوار ك</w:t>
      </w:r>
      <w:r w:rsidR="00A116D6">
        <w:rPr>
          <w:rFonts w:ascii="Simplified Arabic" w:hAnsi="Simplified Arabic" w:cs="Simplified Arabic"/>
          <w:noProof/>
          <w:sz w:val="24"/>
          <w:szCs w:val="24"/>
          <w:rtl/>
        </w:rPr>
        <w:t>ل منهم</w:t>
      </w:r>
      <w:r>
        <w:rPr>
          <w:rFonts w:ascii="Simplified Arabic" w:hAnsi="Simplified Arabic" w:cs="Simplified Arabic"/>
          <w:noProof/>
          <w:sz w:val="24"/>
          <w:szCs w:val="24"/>
          <w:rtl/>
        </w:rPr>
        <w:t xml:space="preserve">، وما هو مطلوب لإنجاحها </w:t>
      </w:r>
      <w:r>
        <w:rPr>
          <w:rFonts w:ascii="Simplified Arabic" w:hAnsi="Simplified Arabic" w:cs="Simplified Arabic" w:hint="cs"/>
          <w:noProof/>
          <w:sz w:val="24"/>
          <w:szCs w:val="24"/>
          <w:rtl/>
        </w:rPr>
        <w:t>.</w:t>
      </w:r>
    </w:p>
    <w:p w14:paraId="47B0A8A9" w14:textId="42DE5DA6" w:rsidR="00092DC0" w:rsidRPr="00C90B69" w:rsidRDefault="00A75A0E" w:rsidP="00A75A0E">
      <w:pPr>
        <w:spacing w:after="0" w:line="240" w:lineRule="auto"/>
        <w:contextualSpacing/>
        <w:jc w:val="both"/>
        <w:rPr>
          <w:rFonts w:ascii="Simplified Arabic" w:hAnsi="Simplified Arabic" w:cs="Simplified Arabic"/>
          <w:noProof/>
          <w:sz w:val="24"/>
          <w:szCs w:val="24"/>
          <w:rtl/>
        </w:rPr>
      </w:pPr>
      <w:r>
        <w:rPr>
          <w:rFonts w:ascii="Simplified Arabic" w:hAnsi="Simplified Arabic" w:cs="Simplified Arabic"/>
          <w:noProof/>
          <w:sz w:val="24"/>
          <w:szCs w:val="24"/>
          <w:rtl/>
        </w:rPr>
        <w:t xml:space="preserve">5) شروط </w:t>
      </w:r>
      <w:r>
        <w:rPr>
          <w:rFonts w:ascii="Simplified Arabic" w:hAnsi="Simplified Arabic" w:cs="Simplified Arabic" w:hint="cs"/>
          <w:noProof/>
          <w:sz w:val="24"/>
          <w:szCs w:val="24"/>
          <w:rtl/>
        </w:rPr>
        <w:t xml:space="preserve">تطبيق نهج الترابط </w:t>
      </w:r>
      <w:r w:rsidR="00092DC0" w:rsidRPr="00C90B69">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 xml:space="preserve">نتناول </w:t>
      </w:r>
      <w:r w:rsidR="00092DC0" w:rsidRPr="00C90B69">
        <w:rPr>
          <w:rFonts w:ascii="Simplified Arabic" w:hAnsi="Simplified Arabic" w:cs="Simplified Arabic"/>
          <w:noProof/>
          <w:sz w:val="24"/>
          <w:szCs w:val="24"/>
          <w:rtl/>
        </w:rPr>
        <w:t xml:space="preserve">الظروف وعوامل السياق </w:t>
      </w:r>
      <w:r w:rsidR="00A116D6">
        <w:rPr>
          <w:rFonts w:ascii="Simplified Arabic" w:hAnsi="Simplified Arabic" w:cs="Simplified Arabic"/>
          <w:noProof/>
          <w:sz w:val="24"/>
          <w:szCs w:val="24"/>
          <w:rtl/>
        </w:rPr>
        <w:t>(الحلول التقنية، الحلول السياسية</w:t>
      </w:r>
      <w:r w:rsidR="00092DC0" w:rsidRPr="00C90B69">
        <w:rPr>
          <w:rFonts w:ascii="Simplified Arabic" w:hAnsi="Simplified Arabic" w:cs="Simplified Arabic"/>
          <w:noProof/>
          <w:sz w:val="24"/>
          <w:szCs w:val="24"/>
          <w:rtl/>
        </w:rPr>
        <w:t>، مزيج من التدابير) ا</w:t>
      </w:r>
      <w:r w:rsidR="00A116D6">
        <w:rPr>
          <w:rFonts w:ascii="Simplified Arabic" w:hAnsi="Simplified Arabic" w:cs="Simplified Arabic"/>
          <w:noProof/>
          <w:sz w:val="24"/>
          <w:szCs w:val="24"/>
          <w:rtl/>
        </w:rPr>
        <w:t>لنطاق والمستوى (على سبيل المثال، مستوى المزرعة، على مستوى المجتمع، المستوى الوطني</w:t>
      </w:r>
      <w:r w:rsidR="00092DC0" w:rsidRPr="00C90B69">
        <w:rPr>
          <w:rFonts w:ascii="Simplified Arabic" w:hAnsi="Simplified Arabic" w:cs="Simplified Arabic"/>
          <w:noProof/>
          <w:sz w:val="24"/>
          <w:szCs w:val="24"/>
          <w:rtl/>
        </w:rPr>
        <w:t>، إلخ) والتنفيذ الفعلي لـ نهج الترابط. ويهدف أيضًا إلى الإجابة على أسئلة مثل: كيف يمكن إضفاء</w:t>
      </w:r>
      <w:r w:rsidR="0014332F">
        <w:rPr>
          <w:rFonts w:ascii="Simplified Arabic" w:hAnsi="Simplified Arabic" w:cs="Simplified Arabic"/>
          <w:noProof/>
          <w:sz w:val="24"/>
          <w:szCs w:val="24"/>
          <w:rtl/>
        </w:rPr>
        <w:t xml:space="preserve"> الطابع المؤسسي على نهج الترابط، </w:t>
      </w:r>
      <w:r w:rsidR="0014332F">
        <w:rPr>
          <w:rFonts w:ascii="Simplified Arabic" w:hAnsi="Simplified Arabic" w:cs="Simplified Arabic" w:hint="cs"/>
          <w:noProof/>
          <w:sz w:val="24"/>
          <w:szCs w:val="24"/>
          <w:rtl/>
        </w:rPr>
        <w:t>أي</w:t>
      </w:r>
      <w:r w:rsidR="00092DC0" w:rsidRPr="00C90B69">
        <w:rPr>
          <w:rFonts w:ascii="Simplified Arabic" w:hAnsi="Simplified Arabic" w:cs="Simplified Arabic"/>
          <w:noProof/>
          <w:sz w:val="24"/>
          <w:szCs w:val="24"/>
          <w:rtl/>
        </w:rPr>
        <w:t xml:space="preserve"> كيف يمكن أخذ الخبرة المكتسبة من التنفيذ العملي في الاعتبار في صنع السياسات والقرارات </w:t>
      </w:r>
      <w:r w:rsidR="0014332F">
        <w:rPr>
          <w:rFonts w:ascii="Simplified Arabic" w:hAnsi="Simplified Arabic" w:cs="Simplified Arabic" w:hint="cs"/>
          <w:noProof/>
          <w:sz w:val="24"/>
          <w:szCs w:val="24"/>
          <w:rtl/>
        </w:rPr>
        <w:t>؟</w:t>
      </w:r>
      <w:r w:rsidR="005B6373">
        <w:rPr>
          <w:rFonts w:ascii="Simplified Arabic" w:hAnsi="Simplified Arabic" w:cs="Simplified Arabic" w:hint="cs"/>
          <w:noProof/>
          <w:sz w:val="24"/>
          <w:szCs w:val="24"/>
          <w:rtl/>
        </w:rPr>
        <w:t>.</w:t>
      </w:r>
    </w:p>
    <w:p w14:paraId="608080D9" w14:textId="77777777" w:rsidR="00A75A0E" w:rsidRDefault="00092DC0" w:rsidP="00772D44">
      <w:pPr>
        <w:spacing w:after="0" w:line="240" w:lineRule="auto"/>
        <w:contextualSpacing/>
        <w:jc w:val="both"/>
        <w:rPr>
          <w:rFonts w:ascii="Simplified Arabic" w:hAnsi="Simplified Arabic" w:cs="Simplified Arabic"/>
          <w:noProof/>
          <w:sz w:val="24"/>
          <w:szCs w:val="24"/>
          <w:rtl/>
        </w:rPr>
      </w:pPr>
      <w:r w:rsidRPr="00C90B69">
        <w:rPr>
          <w:rFonts w:ascii="Simplified Arabic" w:hAnsi="Simplified Arabic" w:cs="Simplified Arabic"/>
          <w:noProof/>
          <w:sz w:val="24"/>
          <w:szCs w:val="24"/>
          <w:rtl/>
        </w:rPr>
        <w:t>6) المراقبة والتقييم</w:t>
      </w:r>
      <w:r>
        <w:rPr>
          <w:rFonts w:ascii="Simplified Arabic" w:hAnsi="Simplified Arabic" w:cs="Simplified Arabic" w:hint="cs"/>
          <w:noProof/>
          <w:sz w:val="24"/>
          <w:szCs w:val="24"/>
          <w:rtl/>
        </w:rPr>
        <w:t xml:space="preserve"> </w:t>
      </w:r>
      <w:r>
        <w:rPr>
          <w:rFonts w:ascii="Simplified Arabic" w:hAnsi="Simplified Arabic" w:cs="Simplified Arabic"/>
          <w:noProof/>
          <w:sz w:val="24"/>
          <w:szCs w:val="24"/>
          <w:rtl/>
        </w:rPr>
        <w:t>:</w:t>
      </w:r>
      <w:r>
        <w:rPr>
          <w:rFonts w:ascii="Simplified Arabic" w:hAnsi="Simplified Arabic" w:cs="Simplified Arabic" w:hint="cs"/>
          <w:noProof/>
          <w:sz w:val="24"/>
          <w:szCs w:val="24"/>
          <w:rtl/>
        </w:rPr>
        <w:t xml:space="preserve"> تحديد</w:t>
      </w:r>
      <w:r w:rsidRPr="00C90B69">
        <w:rPr>
          <w:rFonts w:ascii="Simplified Arabic" w:hAnsi="Simplified Arabic" w:cs="Simplified Arabic"/>
          <w:noProof/>
          <w:sz w:val="24"/>
          <w:szCs w:val="24"/>
          <w:rtl/>
        </w:rPr>
        <w:t xml:space="preserve"> المؤشرات والبيانات المطلوبة للرصد والتقييم </w:t>
      </w:r>
      <w:r w:rsidR="008852F8">
        <w:rPr>
          <w:rFonts w:ascii="Simplified Arabic" w:hAnsi="Simplified Arabic" w:cs="Simplified Arabic"/>
          <w:noProof/>
          <w:sz w:val="24"/>
          <w:szCs w:val="24"/>
        </w:rPr>
        <w:t>(</w:t>
      </w:r>
      <w:r w:rsidRPr="00C90B69">
        <w:rPr>
          <w:rFonts w:ascii="Simplified Arabic" w:hAnsi="Simplified Arabic" w:cs="Simplified Arabic"/>
          <w:noProof/>
          <w:sz w:val="24"/>
          <w:szCs w:val="24"/>
        </w:rPr>
        <w:t xml:space="preserve"> M&amp;E) </w:t>
      </w:r>
      <w:r w:rsidRPr="00C90B69">
        <w:rPr>
          <w:rFonts w:ascii="Simplified Arabic" w:hAnsi="Simplified Arabic" w:cs="Simplified Arabic"/>
          <w:noProof/>
          <w:sz w:val="24"/>
          <w:szCs w:val="24"/>
          <w:rtl/>
        </w:rPr>
        <w:t xml:space="preserve">لتنفيذ نهج الترابط. </w:t>
      </w:r>
      <w:r w:rsidR="008852F8">
        <w:rPr>
          <w:rFonts w:ascii="Simplified Arabic" w:hAnsi="Simplified Arabic" w:cs="Simplified Arabic" w:hint="cs"/>
          <w:noProof/>
          <w:sz w:val="24"/>
          <w:szCs w:val="24"/>
          <w:rtl/>
        </w:rPr>
        <w:t>و</w:t>
      </w:r>
      <w:r w:rsidRPr="00C90B69">
        <w:rPr>
          <w:rFonts w:ascii="Simplified Arabic" w:hAnsi="Simplified Arabic" w:cs="Simplified Arabic"/>
          <w:noProof/>
          <w:sz w:val="24"/>
          <w:szCs w:val="24"/>
          <w:rtl/>
        </w:rPr>
        <w:t xml:space="preserve">لتقييم ومقارنة دراسات حالة مختارة لمشاريع تم تنفيذها في منطقة الشرق الأوسط وشمال إفريقيا كل منها يتضمن روابط عبر قطاعات المياه والطاقة والغذاء / الزراعة . </w:t>
      </w:r>
    </w:p>
    <w:p w14:paraId="31BFA090" w14:textId="541A0383" w:rsidR="00092DC0" w:rsidRPr="00C90B69" w:rsidRDefault="00A75A0E" w:rsidP="00A75A0E">
      <w:pPr>
        <w:spacing w:after="0" w:line="240" w:lineRule="auto"/>
        <w:contextualSpacing/>
        <w:jc w:val="both"/>
        <w:rPr>
          <w:rFonts w:ascii="Simplified Arabic" w:hAnsi="Simplified Arabic" w:cs="Simplified Arabic"/>
          <w:noProof/>
          <w:sz w:val="24"/>
          <w:szCs w:val="24"/>
        </w:rPr>
      </w:pPr>
      <w:r>
        <w:rPr>
          <w:rFonts w:ascii="Simplified Arabic" w:hAnsi="Simplified Arabic" w:cs="Simplified Arabic" w:hint="cs"/>
          <w:noProof/>
          <w:sz w:val="24"/>
          <w:szCs w:val="24"/>
          <w:rtl/>
        </w:rPr>
        <w:t xml:space="preserve">     </w:t>
      </w:r>
      <w:r w:rsidR="00092DC0" w:rsidRPr="00C90B69">
        <w:rPr>
          <w:rFonts w:ascii="Simplified Arabic" w:hAnsi="Simplified Arabic" w:cs="Simplified Arabic"/>
          <w:noProof/>
          <w:sz w:val="24"/>
          <w:szCs w:val="24"/>
          <w:rtl/>
        </w:rPr>
        <w:t xml:space="preserve">تبدأ </w:t>
      </w:r>
      <w:r>
        <w:rPr>
          <w:rFonts w:ascii="Simplified Arabic" w:hAnsi="Simplified Arabic" w:cs="Simplified Arabic" w:hint="cs"/>
          <w:noProof/>
          <w:sz w:val="24"/>
          <w:szCs w:val="24"/>
          <w:rtl/>
        </w:rPr>
        <w:t xml:space="preserve">حالات الدراسة </w:t>
      </w:r>
      <w:r w:rsidR="0014332F">
        <w:rPr>
          <w:rFonts w:ascii="Simplified Arabic" w:hAnsi="Simplified Arabic" w:cs="Simplified Arabic"/>
          <w:noProof/>
          <w:sz w:val="24"/>
          <w:szCs w:val="24"/>
          <w:rtl/>
        </w:rPr>
        <w:t xml:space="preserve"> من زوايا مختلفة وأهداف</w:t>
      </w:r>
      <w:r>
        <w:rPr>
          <w:rFonts w:ascii="Simplified Arabic" w:hAnsi="Simplified Arabic" w:cs="Simplified Arabic" w:hint="cs"/>
          <w:noProof/>
          <w:sz w:val="24"/>
          <w:szCs w:val="24"/>
          <w:rtl/>
        </w:rPr>
        <w:t xml:space="preserve"> مختلفة</w:t>
      </w:r>
      <w:r w:rsidR="00092DC0" w:rsidRPr="00C90B69">
        <w:rPr>
          <w:rFonts w:ascii="Simplified Arabic" w:hAnsi="Simplified Arabic" w:cs="Simplified Arabic"/>
          <w:noProof/>
          <w:sz w:val="24"/>
          <w:szCs w:val="24"/>
          <w:rtl/>
        </w:rPr>
        <w:t xml:space="preserve">، وتغطي نطاقات </w:t>
      </w:r>
      <w:r w:rsidR="0014332F">
        <w:rPr>
          <w:rFonts w:ascii="Simplified Arabic" w:hAnsi="Simplified Arabic" w:cs="Simplified Arabic"/>
          <w:noProof/>
          <w:sz w:val="24"/>
          <w:szCs w:val="24"/>
          <w:rtl/>
        </w:rPr>
        <w:t>مختلفة</w:t>
      </w:r>
      <w:r w:rsidR="00092DC0">
        <w:rPr>
          <w:rFonts w:ascii="Simplified Arabic" w:hAnsi="Simplified Arabic" w:cs="Simplified Arabic" w:hint="cs"/>
          <w:noProof/>
          <w:sz w:val="24"/>
          <w:szCs w:val="24"/>
          <w:rtl/>
        </w:rPr>
        <w:t>،</w:t>
      </w:r>
      <w:r w:rsidR="0014332F">
        <w:rPr>
          <w:rFonts w:ascii="Simplified Arabic" w:hAnsi="Simplified Arabic" w:cs="Simplified Arabic"/>
          <w:noProof/>
          <w:sz w:val="24"/>
          <w:szCs w:val="24"/>
          <w:rtl/>
        </w:rPr>
        <w:t xml:space="preserve"> ومع ذلك</w:t>
      </w:r>
      <w:r w:rsidR="00092DC0" w:rsidRPr="00C90B69">
        <w:rPr>
          <w:rFonts w:ascii="Simplified Arabic" w:hAnsi="Simplified Arabic" w:cs="Simplified Arabic"/>
          <w:noProof/>
          <w:sz w:val="24"/>
          <w:szCs w:val="24"/>
          <w:rtl/>
        </w:rPr>
        <w:t>، فإنهم يقدمون معًا مجموعة غنية من الأفكار الجديدة والدروس القيمة لتصميم مشاريع الترابط المستقبلية والحوكمة المتكاملة</w:t>
      </w:r>
      <w:r w:rsidR="00092DC0">
        <w:rPr>
          <w:rFonts w:ascii="Simplified Arabic" w:hAnsi="Simplified Arabic" w:cs="Simplified Arabic"/>
          <w:noProof/>
          <w:sz w:val="24"/>
          <w:szCs w:val="24"/>
          <w:rtl/>
        </w:rPr>
        <w:t xml:space="preserve"> و</w:t>
      </w:r>
      <w:r w:rsidR="00092DC0" w:rsidRPr="00C90B69">
        <w:rPr>
          <w:rFonts w:ascii="Simplified Arabic" w:hAnsi="Simplified Arabic" w:cs="Simplified Arabic"/>
          <w:noProof/>
          <w:sz w:val="24"/>
          <w:szCs w:val="24"/>
          <w:rtl/>
        </w:rPr>
        <w:t>تقدم نظرة عامة قيّمة للنُهج المتكاملة على أرض الواقع</w:t>
      </w:r>
      <w:r w:rsidR="00DA73C4">
        <w:rPr>
          <w:rFonts w:ascii="Simplified Arabic" w:hAnsi="Simplified Arabic" w:cs="Simplified Arabic" w:hint="cs"/>
          <w:noProof/>
          <w:sz w:val="24"/>
          <w:szCs w:val="24"/>
          <w:rtl/>
        </w:rPr>
        <w:t xml:space="preserve"> .ونوضح الدراسات محل الاطلاع والتحليل كالآتي :</w:t>
      </w:r>
    </w:p>
    <w:p w14:paraId="1F7F8589" w14:textId="77777777" w:rsidR="00092DC0" w:rsidRDefault="00092DC0" w:rsidP="00772D44">
      <w:pPr>
        <w:spacing w:after="0" w:line="240" w:lineRule="auto"/>
        <w:contextualSpacing/>
        <w:jc w:val="both"/>
        <w:rPr>
          <w:rFonts w:ascii="Simplified Arabic" w:hAnsi="Simplified Arabic" w:cs="Simplified Arabic"/>
          <w:noProof/>
          <w:sz w:val="24"/>
          <w:szCs w:val="24"/>
          <w:rtl/>
        </w:rPr>
      </w:pPr>
      <w:r>
        <w:rPr>
          <w:rFonts w:ascii="Simplified Arabic" w:hAnsi="Simplified Arabic" w:cs="Simplified Arabic" w:hint="cs"/>
          <w:noProof/>
          <w:sz w:val="24"/>
          <w:szCs w:val="24"/>
          <w:rtl/>
        </w:rPr>
        <w:t>أولاً:  تجربة المغرب في مشاريع الري بالتنقيط وضخ المياه بالطاقة الشمسية للري .</w:t>
      </w:r>
    </w:p>
    <w:p w14:paraId="5A9A8153" w14:textId="1D1018A9" w:rsidR="00F90984" w:rsidRDefault="00092DC0" w:rsidP="00C8253D">
      <w:pPr>
        <w:spacing w:after="0" w:line="240" w:lineRule="auto"/>
        <w:contextualSpacing/>
        <w:jc w:val="both"/>
        <w:rPr>
          <w:rFonts w:ascii="Simplified Arabic" w:hAnsi="Simplified Arabic" w:cs="Simplified Arabic"/>
          <w:noProof/>
          <w:sz w:val="24"/>
          <w:szCs w:val="24"/>
          <w:rtl/>
        </w:rPr>
      </w:pPr>
      <w:r>
        <w:rPr>
          <w:rFonts w:ascii="Simplified Arabic" w:hAnsi="Simplified Arabic" w:cs="Simplified Arabic" w:hint="cs"/>
          <w:noProof/>
          <w:sz w:val="24"/>
          <w:szCs w:val="24"/>
          <w:rtl/>
        </w:rPr>
        <w:t xml:space="preserve">ثانياً : تجربة الاردن في </w:t>
      </w:r>
      <w:r w:rsidRPr="00C90B69">
        <w:rPr>
          <w:rFonts w:ascii="Simplified Arabic" w:hAnsi="Simplified Arabic" w:cs="Simplified Arabic"/>
          <w:noProof/>
          <w:sz w:val="24"/>
          <w:szCs w:val="24"/>
          <w:rtl/>
        </w:rPr>
        <w:t xml:space="preserve">تحلية المياه بالطاقة الشمسية واستخدام المياه المحلاة لإنتاج الكتلة الحيوية </w:t>
      </w:r>
      <w:r>
        <w:rPr>
          <w:rFonts w:ascii="Simplified Arabic" w:hAnsi="Simplified Arabic" w:cs="Simplified Arabic" w:hint="cs"/>
          <w:noProof/>
          <w:sz w:val="24"/>
          <w:szCs w:val="24"/>
          <w:rtl/>
        </w:rPr>
        <w:t xml:space="preserve">، </w:t>
      </w:r>
      <w:r w:rsidRPr="00C90B69">
        <w:rPr>
          <w:rFonts w:ascii="Simplified Arabic" w:hAnsi="Simplified Arabic" w:cs="Simplified Arabic"/>
          <w:noProof/>
          <w:sz w:val="24"/>
          <w:szCs w:val="24"/>
          <w:rtl/>
        </w:rPr>
        <w:t xml:space="preserve">الإدارة المتكاملة للمياه والأراضي والطاقة على مستوى البلديات </w:t>
      </w:r>
      <w:r>
        <w:rPr>
          <w:rFonts w:ascii="Simplified Arabic" w:hAnsi="Simplified Arabic" w:cs="Simplified Arabic" w:hint="cs"/>
          <w:noProof/>
          <w:sz w:val="24"/>
          <w:szCs w:val="24"/>
          <w:rtl/>
        </w:rPr>
        <w:t>.</w:t>
      </w:r>
    </w:p>
    <w:p w14:paraId="0D8EC817" w14:textId="77777777" w:rsidR="00C8253D" w:rsidRPr="00C44515" w:rsidRDefault="00C8253D" w:rsidP="00C8253D">
      <w:pPr>
        <w:spacing w:after="0" w:line="240" w:lineRule="auto"/>
        <w:contextualSpacing/>
        <w:jc w:val="both"/>
        <w:rPr>
          <w:rFonts w:ascii="Simplified Arabic" w:hAnsi="Simplified Arabic" w:cs="Simplified Arabic"/>
          <w:noProof/>
          <w:sz w:val="14"/>
          <w:szCs w:val="14"/>
          <w:rtl/>
        </w:rPr>
      </w:pPr>
    </w:p>
    <w:p w14:paraId="2FCE0DD9" w14:textId="56D62DEA" w:rsidR="00092DC0" w:rsidRPr="00283685" w:rsidRDefault="00092DC0" w:rsidP="00F90984">
      <w:pPr>
        <w:spacing w:after="0" w:line="240" w:lineRule="auto"/>
        <w:contextualSpacing/>
        <w:jc w:val="both"/>
        <w:rPr>
          <w:rFonts w:ascii="Simplified Arabic" w:hAnsi="Simplified Arabic" w:cs="Simplified Arabic"/>
          <w:b/>
          <w:bCs/>
          <w:noProof/>
          <w:sz w:val="24"/>
          <w:szCs w:val="24"/>
          <w:rtl/>
        </w:rPr>
      </w:pPr>
      <w:r w:rsidRPr="00283685">
        <w:rPr>
          <w:rFonts w:ascii="Simplified Arabic" w:hAnsi="Simplified Arabic" w:cs="Simplified Arabic" w:hint="cs"/>
          <w:b/>
          <w:bCs/>
          <w:noProof/>
          <w:sz w:val="24"/>
          <w:szCs w:val="24"/>
          <w:rtl/>
        </w:rPr>
        <w:t>6-1 : دراسة حالة المغرب :</w:t>
      </w:r>
    </w:p>
    <w:p w14:paraId="0EF5F8A7" w14:textId="784FF175" w:rsidR="00092DC0" w:rsidRDefault="00983562" w:rsidP="006A1B6A">
      <w:pPr>
        <w:spacing w:after="0" w:line="240" w:lineRule="auto"/>
        <w:contextualSpacing/>
        <w:jc w:val="both"/>
        <w:rPr>
          <w:rFonts w:ascii="Simplified Arabic" w:hAnsi="Simplified Arabic" w:cs="Simplified Arabic"/>
          <w:noProof/>
          <w:sz w:val="24"/>
          <w:szCs w:val="24"/>
          <w:rtl/>
        </w:rPr>
      </w:pPr>
      <w:r>
        <w:rPr>
          <w:rFonts w:ascii="Simplified Arabic" w:hAnsi="Simplified Arabic" w:cs="Simplified Arabic" w:hint="cs"/>
          <w:noProof/>
          <w:sz w:val="24"/>
          <w:szCs w:val="24"/>
          <w:rtl/>
        </w:rPr>
        <w:t xml:space="preserve">     </w:t>
      </w:r>
      <w:r w:rsidR="00092DC0" w:rsidRPr="00283685">
        <w:rPr>
          <w:rFonts w:ascii="Simplified Arabic" w:hAnsi="Simplified Arabic" w:cs="Simplified Arabic"/>
          <w:noProof/>
          <w:sz w:val="24"/>
          <w:szCs w:val="24"/>
          <w:rtl/>
        </w:rPr>
        <w:t>في المغرب ، يستهلك القطاع الزراعي ، وهو قوة دافعة رئيسية للاقتصاد الوطني ، أكثر من 80٪ من جميع الموارد المائية. تتفاقم ندرة المياه الشديدة بسبب آثار تغير المناخ</w:t>
      </w:r>
      <w:r w:rsidR="003420EE">
        <w:rPr>
          <w:rFonts w:ascii="Simplified Arabic" w:hAnsi="Simplified Arabic" w:cs="Simplified Arabic" w:hint="cs"/>
          <w:noProof/>
          <w:sz w:val="24"/>
          <w:szCs w:val="24"/>
          <w:rtl/>
        </w:rPr>
        <w:t xml:space="preserve"> و</w:t>
      </w:r>
      <w:r w:rsidR="00092DC0" w:rsidRPr="00283685">
        <w:rPr>
          <w:rFonts w:ascii="Simplified Arabic" w:hAnsi="Simplified Arabic" w:cs="Simplified Arabic"/>
          <w:noProof/>
          <w:sz w:val="24"/>
          <w:szCs w:val="24"/>
          <w:rtl/>
        </w:rPr>
        <w:t>تتزايد المنافسة بين الاستخدامات</w:t>
      </w:r>
      <w:r w:rsidR="0014332F">
        <w:rPr>
          <w:rFonts w:ascii="Simplified Arabic" w:hAnsi="Simplified Arabic" w:cs="Simplified Arabic"/>
          <w:noProof/>
          <w:sz w:val="24"/>
          <w:szCs w:val="24"/>
          <w:rtl/>
        </w:rPr>
        <w:t xml:space="preserve"> المختلفة للمياه</w:t>
      </w:r>
      <w:r w:rsidR="00092DC0" w:rsidRPr="00283685">
        <w:rPr>
          <w:rFonts w:ascii="Simplified Arabic" w:hAnsi="Simplified Arabic" w:cs="Simplified Arabic"/>
          <w:noProof/>
          <w:sz w:val="24"/>
          <w:szCs w:val="24"/>
          <w:rtl/>
        </w:rPr>
        <w:t>،</w:t>
      </w:r>
      <w:r w:rsidR="003420EE">
        <w:rPr>
          <w:rFonts w:ascii="Simplified Arabic" w:hAnsi="Simplified Arabic" w:cs="Simplified Arabic" w:hint="cs"/>
          <w:noProof/>
          <w:sz w:val="24"/>
          <w:szCs w:val="24"/>
          <w:rtl/>
        </w:rPr>
        <w:t xml:space="preserve"> ف</w:t>
      </w:r>
      <w:r w:rsidR="0014332F">
        <w:rPr>
          <w:rFonts w:ascii="Simplified Arabic" w:hAnsi="Simplified Arabic" w:cs="Simplified Arabic"/>
          <w:noProof/>
          <w:sz w:val="24"/>
          <w:szCs w:val="24"/>
          <w:rtl/>
        </w:rPr>
        <w:t>إلى جانب الزراعة</w:t>
      </w:r>
      <w:r w:rsidR="00092DC0" w:rsidRPr="00283685">
        <w:rPr>
          <w:rFonts w:ascii="Simplified Arabic" w:hAnsi="Simplified Arabic" w:cs="Simplified Arabic"/>
          <w:noProof/>
          <w:sz w:val="24"/>
          <w:szCs w:val="24"/>
          <w:rtl/>
        </w:rPr>
        <w:t>، يستمر تزايد الطلب على المياه لل</w:t>
      </w:r>
      <w:r w:rsidR="003420EE">
        <w:rPr>
          <w:rFonts w:ascii="Simplified Arabic" w:hAnsi="Simplified Arabic" w:cs="Simplified Arabic"/>
          <w:noProof/>
          <w:sz w:val="24"/>
          <w:szCs w:val="24"/>
          <w:rtl/>
        </w:rPr>
        <w:t xml:space="preserve">صناعة والسياحة والطاقة المائية </w:t>
      </w:r>
      <w:r w:rsidR="003420EE">
        <w:rPr>
          <w:rFonts w:ascii="Simplified Arabic" w:hAnsi="Simplified Arabic" w:cs="Simplified Arabic" w:hint="cs"/>
          <w:noProof/>
          <w:sz w:val="24"/>
          <w:szCs w:val="24"/>
          <w:rtl/>
        </w:rPr>
        <w:t>(7 %</w:t>
      </w:r>
      <w:r w:rsidR="00092DC0" w:rsidRPr="00283685">
        <w:rPr>
          <w:rFonts w:ascii="Simplified Arabic" w:hAnsi="Simplified Arabic" w:cs="Simplified Arabic"/>
          <w:noProof/>
          <w:sz w:val="24"/>
          <w:szCs w:val="24"/>
          <w:rtl/>
        </w:rPr>
        <w:t xml:space="preserve"> من إنتاج الطاقة الوطني) ومياه الشرب البلدية. يتزايد الطلب على الط</w:t>
      </w:r>
      <w:r w:rsidR="0014332F">
        <w:rPr>
          <w:rFonts w:ascii="Simplified Arabic" w:hAnsi="Simplified Arabic" w:cs="Simplified Arabic"/>
          <w:noProof/>
          <w:sz w:val="24"/>
          <w:szCs w:val="24"/>
          <w:rtl/>
        </w:rPr>
        <w:t>اقة في الزراعة (على سبيل المثال</w:t>
      </w:r>
      <w:r w:rsidR="00092DC0" w:rsidRPr="00283685">
        <w:rPr>
          <w:rFonts w:ascii="Simplified Arabic" w:hAnsi="Simplified Arabic" w:cs="Simplified Arabic"/>
          <w:noProof/>
          <w:sz w:val="24"/>
          <w:szCs w:val="24"/>
          <w:rtl/>
        </w:rPr>
        <w:t xml:space="preserve">، لضخ المياه) وفي القطاعات الأخرى بشكل سريع ولا يزال يتم تلبيته بشكل </w:t>
      </w:r>
      <w:r w:rsidR="0014332F">
        <w:rPr>
          <w:rFonts w:ascii="Simplified Arabic" w:hAnsi="Simplified Arabic" w:cs="Simplified Arabic"/>
          <w:noProof/>
          <w:sz w:val="24"/>
          <w:szCs w:val="24"/>
          <w:rtl/>
        </w:rPr>
        <w:t>أساسي من خلال الموارد الأحفورية</w:t>
      </w:r>
      <w:r w:rsidR="00092DC0" w:rsidRPr="00283685">
        <w:rPr>
          <w:rFonts w:ascii="Simplified Arabic" w:hAnsi="Simplified Arabic" w:cs="Simplified Arabic"/>
          <w:noProof/>
          <w:sz w:val="24"/>
          <w:szCs w:val="24"/>
          <w:rtl/>
        </w:rPr>
        <w:t>، التي يعتبر المغرب مستوردا</w:t>
      </w:r>
      <w:r w:rsidR="006A1B6A">
        <w:rPr>
          <w:rFonts w:ascii="Simplified Arabic" w:hAnsi="Simplified Arabic" w:cs="Simplified Arabic" w:hint="cs"/>
          <w:noProof/>
          <w:sz w:val="24"/>
          <w:szCs w:val="24"/>
          <w:rtl/>
        </w:rPr>
        <w:t>ً</w:t>
      </w:r>
      <w:r w:rsidR="00092DC0" w:rsidRPr="00283685">
        <w:rPr>
          <w:rFonts w:ascii="Simplified Arabic" w:hAnsi="Simplified Arabic" w:cs="Simplified Arabic"/>
          <w:noProof/>
          <w:sz w:val="24"/>
          <w:szCs w:val="24"/>
          <w:rtl/>
        </w:rPr>
        <w:t xml:space="preserve"> صافيا</w:t>
      </w:r>
      <w:r w:rsidR="006A1B6A">
        <w:rPr>
          <w:rFonts w:ascii="Simplified Arabic" w:hAnsi="Simplified Arabic" w:cs="Simplified Arabic" w:hint="cs"/>
          <w:noProof/>
          <w:sz w:val="24"/>
          <w:szCs w:val="24"/>
          <w:rtl/>
        </w:rPr>
        <w:t>ً</w:t>
      </w:r>
      <w:r w:rsidR="00092DC0" w:rsidRPr="00283685">
        <w:rPr>
          <w:rFonts w:ascii="Simplified Arabic" w:hAnsi="Simplified Arabic" w:cs="Simplified Arabic"/>
          <w:noProof/>
          <w:sz w:val="24"/>
          <w:szCs w:val="24"/>
          <w:rtl/>
        </w:rPr>
        <w:t xml:space="preserve"> لها</w:t>
      </w:r>
      <w:r w:rsidR="006A1B6A">
        <w:rPr>
          <w:rFonts w:ascii="Simplified Arabic" w:hAnsi="Simplified Arabic" w:cs="Simplified Arabic" w:hint="cs"/>
          <w:noProof/>
          <w:sz w:val="24"/>
          <w:szCs w:val="24"/>
          <w:rtl/>
        </w:rPr>
        <w:t xml:space="preserve"> ، و</w:t>
      </w:r>
      <w:r w:rsidR="00092DC0" w:rsidRPr="00283685">
        <w:rPr>
          <w:rFonts w:ascii="Simplified Arabic" w:hAnsi="Simplified Arabic" w:cs="Simplified Arabic"/>
          <w:noProof/>
          <w:sz w:val="24"/>
          <w:szCs w:val="24"/>
          <w:rtl/>
        </w:rPr>
        <w:t xml:space="preserve">يعد ترشيد استخدام </w:t>
      </w:r>
      <w:r w:rsidR="00092DC0" w:rsidRPr="00283685">
        <w:rPr>
          <w:rFonts w:ascii="Simplified Arabic" w:hAnsi="Simplified Arabic" w:cs="Simplified Arabic"/>
          <w:noProof/>
          <w:sz w:val="24"/>
          <w:szCs w:val="24"/>
          <w:rtl/>
        </w:rPr>
        <w:lastRenderedPageBreak/>
        <w:t xml:space="preserve">المياه والطاقة أمرًا بالغ الأهمية لتطوير القطاع الزراعي وتحسين دخل المزارعين وضمان الأمن الغذائي. نعرض هنا التجربة من حالتين فرعيتين مختلفتين حيث تم إدخال الري بالتنقيط وحالة </w:t>
      </w:r>
      <w:r w:rsidR="00092DC0">
        <w:rPr>
          <w:rFonts w:ascii="Simplified Arabic" w:hAnsi="Simplified Arabic" w:cs="Simplified Arabic" w:hint="cs"/>
          <w:noProof/>
          <w:sz w:val="24"/>
          <w:szCs w:val="24"/>
          <w:rtl/>
        </w:rPr>
        <w:t>أخرى تم</w:t>
      </w:r>
      <w:r w:rsidR="00092DC0" w:rsidRPr="00283685">
        <w:rPr>
          <w:rFonts w:ascii="Simplified Arabic" w:hAnsi="Simplified Arabic" w:cs="Simplified Arabic"/>
          <w:noProof/>
          <w:sz w:val="24"/>
          <w:szCs w:val="24"/>
          <w:rtl/>
        </w:rPr>
        <w:t xml:space="preserve"> إدخال الطاقة الشمسية لضخ المياه</w:t>
      </w:r>
      <w:r w:rsidR="00092DC0">
        <w:rPr>
          <w:rFonts w:ascii="Simplified Arabic" w:hAnsi="Simplified Arabic" w:cs="Simplified Arabic" w:hint="cs"/>
          <w:noProof/>
          <w:sz w:val="24"/>
          <w:szCs w:val="24"/>
          <w:rtl/>
        </w:rPr>
        <w:t>.</w:t>
      </w:r>
    </w:p>
    <w:p w14:paraId="0D50E8B3" w14:textId="77777777" w:rsidR="00092DC0" w:rsidRPr="00B64468" w:rsidRDefault="00092DC0" w:rsidP="00772D44">
      <w:pPr>
        <w:spacing w:after="0" w:line="240" w:lineRule="auto"/>
        <w:contextualSpacing/>
        <w:jc w:val="both"/>
        <w:rPr>
          <w:rFonts w:ascii="Simplified Arabic" w:hAnsi="Simplified Arabic" w:cs="Simplified Arabic"/>
          <w:b/>
          <w:bCs/>
          <w:noProof/>
          <w:sz w:val="24"/>
          <w:szCs w:val="24"/>
          <w:rtl/>
        </w:rPr>
      </w:pPr>
      <w:r w:rsidRPr="00B64468">
        <w:rPr>
          <w:rFonts w:ascii="Simplified Arabic" w:hAnsi="Simplified Arabic" w:cs="Simplified Arabic" w:hint="cs"/>
          <w:b/>
          <w:bCs/>
          <w:noProof/>
          <w:sz w:val="24"/>
          <w:szCs w:val="24"/>
          <w:rtl/>
        </w:rPr>
        <w:t xml:space="preserve">6-1-1 الري بالتنقيط </w:t>
      </w:r>
      <w:r>
        <w:rPr>
          <w:rFonts w:ascii="Simplified Arabic" w:hAnsi="Simplified Arabic" w:cs="Simplified Arabic" w:hint="cs"/>
          <w:b/>
          <w:bCs/>
          <w:noProof/>
          <w:sz w:val="24"/>
          <w:szCs w:val="24"/>
          <w:rtl/>
        </w:rPr>
        <w:t xml:space="preserve">في المغرب </w:t>
      </w:r>
      <w:r w:rsidRPr="00B64468">
        <w:rPr>
          <w:rFonts w:ascii="Simplified Arabic" w:hAnsi="Simplified Arabic" w:cs="Simplified Arabic" w:hint="cs"/>
          <w:b/>
          <w:bCs/>
          <w:noProof/>
          <w:sz w:val="24"/>
          <w:szCs w:val="24"/>
          <w:rtl/>
        </w:rPr>
        <w:t xml:space="preserve">: </w:t>
      </w:r>
    </w:p>
    <w:p w14:paraId="73FBE02F" w14:textId="103B3484" w:rsidR="00092DC0" w:rsidRDefault="00723255" w:rsidP="00772D44">
      <w:pPr>
        <w:pStyle w:val="ListParagraph"/>
        <w:numPr>
          <w:ilvl w:val="0"/>
          <w:numId w:val="4"/>
        </w:numPr>
        <w:spacing w:after="0" w:line="240" w:lineRule="auto"/>
        <w:jc w:val="both"/>
        <w:rPr>
          <w:rFonts w:ascii="Simplified Arabic" w:hAnsi="Simplified Arabic" w:cs="Simplified Arabic"/>
          <w:noProof/>
          <w:sz w:val="24"/>
          <w:szCs w:val="24"/>
        </w:rPr>
      </w:pPr>
      <w:r w:rsidRPr="008347CA">
        <w:rPr>
          <w:rFonts w:ascii="Simplified Arabic" w:hAnsi="Simplified Arabic" w:cs="Simplified Arabic" w:hint="cs"/>
          <w:noProof/>
          <w:sz w:val="24"/>
          <w:szCs w:val="24"/>
          <w:u w:val="single"/>
          <w:rtl/>
        </w:rPr>
        <w:t xml:space="preserve">اطار </w:t>
      </w:r>
      <w:r w:rsidRPr="008347CA">
        <w:rPr>
          <w:rFonts w:ascii="Simplified Arabic" w:hAnsi="Simplified Arabic" w:cs="Simplified Arabic"/>
          <w:noProof/>
          <w:sz w:val="24"/>
          <w:szCs w:val="24"/>
          <w:u w:val="single"/>
        </w:rPr>
        <w:t>Nexus</w:t>
      </w:r>
      <w:r w:rsidRPr="008347CA">
        <w:rPr>
          <w:rFonts w:ascii="Simplified Arabic" w:hAnsi="Simplified Arabic" w:cs="Simplified Arabic" w:hint="cs"/>
          <w:noProof/>
          <w:sz w:val="24"/>
          <w:szCs w:val="24"/>
          <w:u w:val="single"/>
          <w:rtl/>
        </w:rPr>
        <w:t xml:space="preserve">  :</w:t>
      </w:r>
      <w:r>
        <w:rPr>
          <w:rFonts w:ascii="Simplified Arabic" w:hAnsi="Simplified Arabic" w:cs="Simplified Arabic" w:hint="cs"/>
          <w:noProof/>
          <w:sz w:val="24"/>
          <w:szCs w:val="24"/>
          <w:rtl/>
        </w:rPr>
        <w:t xml:space="preserve"> </w:t>
      </w:r>
      <w:r w:rsidR="00092DC0" w:rsidRPr="00B64468">
        <w:rPr>
          <w:rFonts w:ascii="Simplified Arabic" w:hAnsi="Simplified Arabic" w:cs="Simplified Arabic"/>
          <w:noProof/>
          <w:sz w:val="24"/>
          <w:szCs w:val="24"/>
          <w:rtl/>
        </w:rPr>
        <w:t>يمكن أن يؤدي استخدام الري بالتنقيط إلى زيادة كفاءة استخدام المياه والطاقة في الزراعة (نفس الكمية من إنتاج الغذاء باستخدام كمية أقل من المياه وتتطلب طاقة أقل للضخ).</w:t>
      </w:r>
      <w:r w:rsidR="00092DC0">
        <w:rPr>
          <w:rFonts w:ascii="Simplified Arabic" w:hAnsi="Simplified Arabic" w:cs="Simplified Arabic" w:hint="cs"/>
          <w:noProof/>
          <w:sz w:val="24"/>
          <w:szCs w:val="24"/>
          <w:rtl/>
        </w:rPr>
        <w:t xml:space="preserve"> </w:t>
      </w:r>
      <w:r w:rsidR="00092DC0" w:rsidRPr="00B64468">
        <w:rPr>
          <w:rFonts w:ascii="Simplified Arabic" w:hAnsi="Simplified Arabic" w:cs="Simplified Arabic"/>
          <w:noProof/>
          <w:sz w:val="24"/>
          <w:szCs w:val="24"/>
          <w:rtl/>
        </w:rPr>
        <w:t>في ظل ظروف معينة ، يمكن أن يؤدي ذلك إلى تقليل الاستهلاك الكلي للزراعة للمياه والطاقة. ومع ذلك ، فإن ارتفاع كفاءة المياه والطاقة من الري بالتنقيط يمكن أن يحفز المزارعين على ذلك تكثيف إنتاجها ، وتوسيع المساحات المروية واعتماد المزيد من المحاصيل التي</w:t>
      </w:r>
      <w:r w:rsidR="00617A47">
        <w:rPr>
          <w:rFonts w:ascii="Simplified Arabic" w:hAnsi="Simplified Arabic" w:cs="Simplified Arabic"/>
          <w:noProof/>
          <w:sz w:val="24"/>
          <w:szCs w:val="24"/>
          <w:rtl/>
        </w:rPr>
        <w:t xml:space="preserve"> تستهلك كميات كبيرة من المياه (</w:t>
      </w:r>
      <w:r w:rsidR="00617A47">
        <w:rPr>
          <w:rFonts w:ascii="Simplified Arabic" w:hAnsi="Simplified Arabic" w:cs="Simplified Arabic" w:hint="cs"/>
          <w:noProof/>
          <w:sz w:val="24"/>
          <w:szCs w:val="24"/>
          <w:rtl/>
        </w:rPr>
        <w:t xml:space="preserve"> </w:t>
      </w:r>
      <w:r w:rsidR="00617A47">
        <w:rPr>
          <w:rFonts w:ascii="Simplified Arabic" w:hAnsi="Simplified Arabic" w:cs="Simplified Arabic"/>
          <w:noProof/>
          <w:sz w:val="24"/>
          <w:szCs w:val="24"/>
          <w:rtl/>
        </w:rPr>
        <w:t>تأثير الارتداد</w:t>
      </w:r>
      <w:r w:rsidR="00617A47">
        <w:rPr>
          <w:rFonts w:ascii="Simplified Arabic" w:hAnsi="Simplified Arabic" w:cs="Simplified Arabic" w:hint="cs"/>
          <w:noProof/>
          <w:sz w:val="24"/>
          <w:szCs w:val="24"/>
          <w:rtl/>
        </w:rPr>
        <w:t xml:space="preserve"> </w:t>
      </w:r>
      <w:r w:rsidR="00092DC0" w:rsidRPr="00B64468">
        <w:rPr>
          <w:rFonts w:ascii="Simplified Arabic" w:hAnsi="Simplified Arabic" w:cs="Simplified Arabic"/>
          <w:noProof/>
          <w:sz w:val="24"/>
          <w:szCs w:val="24"/>
          <w:rtl/>
        </w:rPr>
        <w:t>). من خلال تقليل الاستخدام الزائد للمياه ، يقلل الري بالتنقيط أيضًا من عودة تدفق المياه إلى طبقات المياه الجوفية المتاحة للمستخدمين الآخرين.</w:t>
      </w:r>
    </w:p>
    <w:p w14:paraId="20D45E04" w14:textId="2B01B781" w:rsidR="00092DC0" w:rsidRPr="00B64468" w:rsidRDefault="00092DC0" w:rsidP="00772D44">
      <w:pPr>
        <w:pStyle w:val="ListParagraph"/>
        <w:numPr>
          <w:ilvl w:val="0"/>
          <w:numId w:val="4"/>
        </w:numPr>
        <w:spacing w:after="0" w:line="240" w:lineRule="auto"/>
        <w:jc w:val="both"/>
        <w:rPr>
          <w:rFonts w:ascii="Simplified Arabic" w:hAnsi="Simplified Arabic" w:cs="Simplified Arabic"/>
          <w:noProof/>
          <w:sz w:val="24"/>
          <w:szCs w:val="24"/>
          <w:rtl/>
        </w:rPr>
      </w:pPr>
      <w:r w:rsidRPr="00B64468">
        <w:rPr>
          <w:rFonts w:ascii="Simplified Arabic" w:hAnsi="Simplified Arabic" w:cs="Simplified Arabic"/>
          <w:noProof/>
          <w:sz w:val="24"/>
          <w:szCs w:val="24"/>
          <w:rtl/>
        </w:rPr>
        <w:t xml:space="preserve">تعني هذه التأثيرات أنه على الرغم من </w:t>
      </w:r>
      <w:r w:rsidR="00F30F3B">
        <w:rPr>
          <w:rFonts w:ascii="Simplified Arabic" w:hAnsi="Simplified Arabic" w:cs="Simplified Arabic" w:hint="cs"/>
          <w:noProof/>
          <w:sz w:val="24"/>
          <w:szCs w:val="24"/>
          <w:rtl/>
        </w:rPr>
        <w:t>وفورات المياه</w:t>
      </w:r>
      <w:r w:rsidRPr="00B64468">
        <w:rPr>
          <w:rFonts w:ascii="Simplified Arabic" w:hAnsi="Simplified Arabic" w:cs="Simplified Arabic"/>
          <w:noProof/>
          <w:sz w:val="24"/>
          <w:szCs w:val="24"/>
          <w:rtl/>
        </w:rPr>
        <w:t xml:space="preserve"> ، فإن الضغط على موارد المياه على مستوى الحوض أو المستوى الوطني يمكن أن يظل مرتفعًا أو حتى يزيد. علاوة على ذلك ، ليس من الواضح ما إذا كان جميع المزارعين يستفيدون على قدم المساواة من التكنولوجيا الجديدة وما إذا كان يمكن الحد من عدم المساواة.</w:t>
      </w:r>
    </w:p>
    <w:p w14:paraId="0E278B82" w14:textId="70649C07" w:rsidR="00092DC0" w:rsidRPr="00A16868" w:rsidRDefault="00092DC0" w:rsidP="00772D44">
      <w:pPr>
        <w:pStyle w:val="ListParagraph"/>
        <w:numPr>
          <w:ilvl w:val="0"/>
          <w:numId w:val="4"/>
        </w:numPr>
        <w:spacing w:after="0" w:line="240" w:lineRule="auto"/>
        <w:jc w:val="both"/>
        <w:rPr>
          <w:rFonts w:ascii="Simplified Arabic" w:hAnsi="Simplified Arabic" w:cs="Simplified Arabic"/>
          <w:noProof/>
          <w:sz w:val="24"/>
          <w:szCs w:val="24"/>
          <w:rtl/>
        </w:rPr>
      </w:pPr>
      <w:r w:rsidRPr="008F713C">
        <w:rPr>
          <w:rFonts w:ascii="Simplified Arabic" w:hAnsi="Simplified Arabic" w:cs="Simplified Arabic"/>
          <w:noProof/>
          <w:sz w:val="24"/>
          <w:szCs w:val="24"/>
          <w:u w:val="single"/>
          <w:rtl/>
        </w:rPr>
        <w:t xml:space="preserve">فرص </w:t>
      </w:r>
      <w:r w:rsidRPr="008F713C">
        <w:rPr>
          <w:rFonts w:ascii="Simplified Arabic" w:hAnsi="Simplified Arabic" w:cs="Simplified Arabic"/>
          <w:noProof/>
          <w:sz w:val="24"/>
          <w:szCs w:val="24"/>
          <w:u w:val="single"/>
        </w:rPr>
        <w:t>Nexus</w:t>
      </w:r>
      <w:r w:rsidRPr="008F713C">
        <w:rPr>
          <w:rFonts w:ascii="Simplified Arabic" w:hAnsi="Simplified Arabic" w:cs="Simplified Arabic" w:hint="cs"/>
          <w:noProof/>
          <w:sz w:val="24"/>
          <w:szCs w:val="24"/>
          <w:u w:val="single"/>
          <w:rtl/>
        </w:rPr>
        <w:t xml:space="preserve"> :</w:t>
      </w:r>
      <w:r>
        <w:rPr>
          <w:rFonts w:ascii="Simplified Arabic" w:hAnsi="Simplified Arabic" w:cs="Simplified Arabic" w:hint="cs"/>
          <w:noProof/>
          <w:sz w:val="24"/>
          <w:szCs w:val="24"/>
          <w:rtl/>
        </w:rPr>
        <w:t xml:space="preserve"> </w:t>
      </w:r>
      <w:r w:rsidRPr="00A16868">
        <w:rPr>
          <w:rFonts w:ascii="Simplified Arabic" w:hAnsi="Simplified Arabic" w:cs="Simplified Arabic"/>
          <w:noProof/>
          <w:sz w:val="24"/>
          <w:szCs w:val="24"/>
          <w:rtl/>
        </w:rPr>
        <w:t xml:space="preserve">يمكن أن تؤدي زيادة كفاءة المياه والطاقة إلى تحسين الإنتاجية الزراعية </w:t>
      </w:r>
      <w:r w:rsidR="00F30F3B">
        <w:rPr>
          <w:rFonts w:ascii="Simplified Arabic" w:hAnsi="Simplified Arabic" w:cs="Simplified Arabic"/>
          <w:noProof/>
          <w:sz w:val="24"/>
          <w:szCs w:val="24"/>
          <w:rtl/>
        </w:rPr>
        <w:t>والأمن الغذائي</w:t>
      </w:r>
      <w:r w:rsidR="0014332F">
        <w:rPr>
          <w:rFonts w:ascii="Simplified Arabic" w:hAnsi="Simplified Arabic" w:cs="Simplified Arabic"/>
          <w:noProof/>
          <w:sz w:val="24"/>
          <w:szCs w:val="24"/>
          <w:rtl/>
        </w:rPr>
        <w:t xml:space="preserve"> من حيث المبدأ</w:t>
      </w:r>
      <w:r w:rsidRPr="00A16868">
        <w:rPr>
          <w:rFonts w:ascii="Simplified Arabic" w:hAnsi="Simplified Arabic" w:cs="Simplified Arabic"/>
          <w:noProof/>
          <w:sz w:val="24"/>
          <w:szCs w:val="24"/>
          <w:rtl/>
        </w:rPr>
        <w:t>،</w:t>
      </w:r>
      <w:r w:rsidR="0014332F">
        <w:rPr>
          <w:rFonts w:ascii="Simplified Arabic" w:hAnsi="Simplified Arabic" w:cs="Simplified Arabic"/>
          <w:noProof/>
          <w:sz w:val="24"/>
          <w:szCs w:val="24"/>
          <w:rtl/>
        </w:rPr>
        <w:t xml:space="preserve"> يمكن تحقيق فوائد مشتركة إضافية</w:t>
      </w:r>
      <w:r w:rsidRPr="00A16868">
        <w:rPr>
          <w:rFonts w:ascii="Simplified Arabic" w:hAnsi="Simplified Arabic" w:cs="Simplified Arabic"/>
          <w:noProof/>
          <w:sz w:val="24"/>
          <w:szCs w:val="24"/>
          <w:rtl/>
        </w:rPr>
        <w:t>، لكن هذا يعتمد على زيادة كفاءة المياه والطاقة مما يؤدي إلى انخفاض الاستهلاك الكلي. قد تشمل هذه الفوائد المشتركة تحسين التدفقات البيئية</w:t>
      </w:r>
      <w:r w:rsidR="0014332F">
        <w:rPr>
          <w:rFonts w:ascii="Simplified Arabic" w:hAnsi="Simplified Arabic" w:cs="Simplified Arabic"/>
          <w:noProof/>
          <w:sz w:val="24"/>
          <w:szCs w:val="24"/>
          <w:rtl/>
        </w:rPr>
        <w:t xml:space="preserve"> ، وتعزيز المرونة المناخية</w:t>
      </w:r>
      <w:r w:rsidRPr="00A16868">
        <w:rPr>
          <w:rFonts w:ascii="Simplified Arabic" w:hAnsi="Simplified Arabic" w:cs="Simplified Arabic"/>
          <w:noProof/>
          <w:sz w:val="24"/>
          <w:szCs w:val="24"/>
          <w:rtl/>
        </w:rPr>
        <w:t>، والتخفيف من حدة تغير المناخ ، وتخفيف النزاعات المرتبطة بالمياه (والطاقة) وغيرها من فرص الترابط على م</w:t>
      </w:r>
      <w:r w:rsidR="0014332F">
        <w:rPr>
          <w:rFonts w:ascii="Simplified Arabic" w:hAnsi="Simplified Arabic" w:cs="Simplified Arabic"/>
          <w:noProof/>
          <w:sz w:val="24"/>
          <w:szCs w:val="24"/>
          <w:rtl/>
        </w:rPr>
        <w:t>ستوى الاقتصاد ، على سبيل المثال</w:t>
      </w:r>
      <w:r w:rsidRPr="00A16868">
        <w:rPr>
          <w:rFonts w:ascii="Simplified Arabic" w:hAnsi="Simplified Arabic" w:cs="Simplified Arabic"/>
          <w:noProof/>
          <w:sz w:val="24"/>
          <w:szCs w:val="24"/>
          <w:rtl/>
        </w:rPr>
        <w:t>، إعادة تخصيص المياه لقطاعات أخرى.</w:t>
      </w:r>
    </w:p>
    <w:p w14:paraId="1E1FBBB7" w14:textId="1417BB25" w:rsidR="00092DC0" w:rsidRPr="00A16868" w:rsidRDefault="00092DC0" w:rsidP="00772D44">
      <w:pPr>
        <w:pStyle w:val="ListParagraph"/>
        <w:numPr>
          <w:ilvl w:val="0"/>
          <w:numId w:val="4"/>
        </w:numPr>
        <w:spacing w:after="0" w:line="240" w:lineRule="auto"/>
        <w:jc w:val="both"/>
        <w:rPr>
          <w:rFonts w:ascii="Simplified Arabic" w:hAnsi="Simplified Arabic" w:cs="Simplified Arabic"/>
          <w:noProof/>
          <w:sz w:val="24"/>
          <w:szCs w:val="24"/>
          <w:rtl/>
        </w:rPr>
      </w:pPr>
      <w:r w:rsidRPr="008F713C">
        <w:rPr>
          <w:rFonts w:ascii="Simplified Arabic" w:hAnsi="Simplified Arabic" w:cs="Simplified Arabic"/>
          <w:noProof/>
          <w:sz w:val="24"/>
          <w:szCs w:val="24"/>
          <w:u w:val="single"/>
          <w:rtl/>
        </w:rPr>
        <w:t xml:space="preserve">حلول </w:t>
      </w:r>
      <w:r w:rsidRPr="008F713C">
        <w:rPr>
          <w:rFonts w:ascii="Simplified Arabic" w:hAnsi="Simplified Arabic" w:cs="Simplified Arabic"/>
          <w:noProof/>
          <w:sz w:val="24"/>
          <w:szCs w:val="24"/>
          <w:u w:val="single"/>
        </w:rPr>
        <w:t>Nexus</w:t>
      </w:r>
      <w:r w:rsidRPr="008F713C">
        <w:rPr>
          <w:rFonts w:ascii="Simplified Arabic" w:hAnsi="Simplified Arabic" w:cs="Simplified Arabic"/>
          <w:noProof/>
          <w:sz w:val="24"/>
          <w:szCs w:val="24"/>
          <w:u w:val="single"/>
          <w:rtl/>
        </w:rPr>
        <w:t xml:space="preserve"> الفنية والاقتصادية</w:t>
      </w:r>
      <w:r w:rsidRPr="008F713C">
        <w:rPr>
          <w:rFonts w:ascii="Simplified Arabic" w:hAnsi="Simplified Arabic" w:cs="Simplified Arabic" w:hint="cs"/>
          <w:noProof/>
          <w:sz w:val="24"/>
          <w:szCs w:val="24"/>
          <w:u w:val="single"/>
          <w:rtl/>
        </w:rPr>
        <w:t xml:space="preserve"> :</w:t>
      </w:r>
      <w:r w:rsidRPr="00A16868">
        <w:rPr>
          <w:rFonts w:ascii="Simplified Arabic" w:hAnsi="Simplified Arabic" w:cs="Simplified Arabic" w:hint="cs"/>
          <w:noProof/>
          <w:sz w:val="24"/>
          <w:szCs w:val="24"/>
          <w:rtl/>
        </w:rPr>
        <w:t xml:space="preserve"> </w:t>
      </w:r>
      <w:r w:rsidRPr="00A16868">
        <w:rPr>
          <w:rFonts w:ascii="Simplified Arabic" w:hAnsi="Simplified Arabic" w:cs="Simplified Arabic"/>
          <w:noProof/>
          <w:sz w:val="24"/>
          <w:szCs w:val="24"/>
          <w:rtl/>
        </w:rPr>
        <w:t xml:space="preserve">يمكن أن يؤدي تحديث الري من خلال إدخال الري بالتنقيط المضغوط إلى زيادة كفاءة </w:t>
      </w:r>
      <w:r w:rsidR="0014332F">
        <w:rPr>
          <w:rFonts w:ascii="Simplified Arabic" w:hAnsi="Simplified Arabic" w:cs="Simplified Arabic"/>
          <w:noProof/>
          <w:sz w:val="24"/>
          <w:szCs w:val="24"/>
          <w:rtl/>
        </w:rPr>
        <w:t>استخدام المياه والطاقة. ومع ذلك</w:t>
      </w:r>
      <w:r w:rsidRPr="00A16868">
        <w:rPr>
          <w:rFonts w:ascii="Simplified Arabic" w:hAnsi="Simplified Arabic" w:cs="Simplified Arabic"/>
          <w:noProof/>
          <w:sz w:val="24"/>
          <w:szCs w:val="24"/>
          <w:rtl/>
        </w:rPr>
        <w:t>، يجب أن تكون حلول الترابط التقنية هذه مصحوبة بسياسات فعالة وإجراءات تنظيمية ومؤسسية من أجل تقليل الاستهلاك الكلي للمياه والطاقة.</w:t>
      </w:r>
    </w:p>
    <w:p w14:paraId="462C94CE" w14:textId="1E3CE99E" w:rsidR="005D23D9" w:rsidRDefault="00092DC0" w:rsidP="00772D44">
      <w:pPr>
        <w:pStyle w:val="ListParagraph"/>
        <w:numPr>
          <w:ilvl w:val="0"/>
          <w:numId w:val="4"/>
        </w:numPr>
        <w:spacing w:after="0" w:line="240" w:lineRule="auto"/>
        <w:jc w:val="both"/>
        <w:rPr>
          <w:rFonts w:ascii="Simplified Arabic" w:hAnsi="Simplified Arabic" w:cs="Simplified Arabic"/>
          <w:noProof/>
          <w:sz w:val="24"/>
          <w:szCs w:val="24"/>
        </w:rPr>
      </w:pPr>
      <w:r w:rsidRPr="008F713C">
        <w:rPr>
          <w:rFonts w:ascii="Simplified Arabic" w:hAnsi="Simplified Arabic" w:cs="Simplified Arabic"/>
          <w:noProof/>
          <w:sz w:val="24"/>
          <w:szCs w:val="24"/>
          <w:u w:val="single"/>
          <w:rtl/>
        </w:rPr>
        <w:t>أصحاب المصلحة المشاركون</w:t>
      </w:r>
      <w:r w:rsidRPr="008F713C">
        <w:rPr>
          <w:rFonts w:ascii="Simplified Arabic" w:hAnsi="Simplified Arabic" w:cs="Simplified Arabic" w:hint="cs"/>
          <w:noProof/>
          <w:sz w:val="24"/>
          <w:szCs w:val="24"/>
          <w:u w:val="single"/>
          <w:rtl/>
        </w:rPr>
        <w:t xml:space="preserve"> :</w:t>
      </w:r>
      <w:r>
        <w:rPr>
          <w:rFonts w:ascii="Simplified Arabic" w:hAnsi="Simplified Arabic" w:cs="Simplified Arabic" w:hint="cs"/>
          <w:noProof/>
          <w:sz w:val="24"/>
          <w:szCs w:val="24"/>
          <w:rtl/>
        </w:rPr>
        <w:t xml:space="preserve"> </w:t>
      </w:r>
      <w:r w:rsidRPr="00A16868">
        <w:rPr>
          <w:rFonts w:ascii="Simplified Arabic" w:hAnsi="Simplified Arabic" w:cs="Simplified Arabic"/>
          <w:noProof/>
          <w:sz w:val="24"/>
          <w:szCs w:val="24"/>
          <w:rtl/>
        </w:rPr>
        <w:t>المجتمع المدني - المزارعون المحليون وأصحاب الأراضي الخاصة وأصحاب المصلحة الآخرون والمنظمات غير الحكومية. المؤسسات العامة - مكتب المغرب للتنمية الفلاحية (</w:t>
      </w:r>
      <w:r w:rsidRPr="00A16868">
        <w:rPr>
          <w:rFonts w:ascii="Simplified Arabic" w:hAnsi="Simplified Arabic" w:cs="Simplified Arabic"/>
          <w:noProof/>
          <w:sz w:val="24"/>
          <w:szCs w:val="24"/>
        </w:rPr>
        <w:t xml:space="preserve">Office de Mise en Valeur Agricole) </w:t>
      </w:r>
      <w:r w:rsidRPr="00A16868">
        <w:rPr>
          <w:rFonts w:ascii="Simplified Arabic" w:hAnsi="Simplified Arabic" w:cs="Simplified Arabic"/>
          <w:noProof/>
          <w:sz w:val="24"/>
          <w:szCs w:val="24"/>
          <w:rtl/>
        </w:rPr>
        <w:t>، وكالات أحواض الأنهار (المسؤول</w:t>
      </w:r>
      <w:r w:rsidR="00BC6E8E">
        <w:rPr>
          <w:rFonts w:ascii="Simplified Arabic" w:hAnsi="Simplified Arabic" w:cs="Simplified Arabic"/>
          <w:noProof/>
          <w:sz w:val="24"/>
          <w:szCs w:val="24"/>
          <w:rtl/>
        </w:rPr>
        <w:t>ة عن توزيع المياه بين القطاعات)، مصادر الإعانات العامة</w:t>
      </w:r>
      <w:r w:rsidRPr="00A16868">
        <w:rPr>
          <w:rFonts w:ascii="Simplified Arabic" w:hAnsi="Simplified Arabic" w:cs="Simplified Arabic"/>
          <w:noProof/>
          <w:sz w:val="24"/>
          <w:szCs w:val="24"/>
          <w:rtl/>
        </w:rPr>
        <w:t>،</w:t>
      </w:r>
      <w:r w:rsidR="00BC6E8E">
        <w:rPr>
          <w:rFonts w:ascii="Simplified Arabic" w:hAnsi="Simplified Arabic" w:cs="Simplified Arabic"/>
          <w:noProof/>
          <w:sz w:val="24"/>
          <w:szCs w:val="24"/>
          <w:rtl/>
        </w:rPr>
        <w:t xml:space="preserve"> صانعي السياسات في الزراعة</w:t>
      </w:r>
      <w:r w:rsidRPr="00A16868">
        <w:rPr>
          <w:rFonts w:ascii="Simplified Arabic" w:hAnsi="Simplified Arabic" w:cs="Simplified Arabic"/>
          <w:noProof/>
          <w:sz w:val="24"/>
          <w:szCs w:val="24"/>
          <w:rtl/>
        </w:rPr>
        <w:t>، والمياه</w:t>
      </w:r>
      <w:r w:rsidR="005D23D9">
        <w:rPr>
          <w:rFonts w:ascii="Simplified Arabic" w:hAnsi="Simplified Arabic" w:cs="Simplified Arabic" w:hint="cs"/>
          <w:noProof/>
          <w:sz w:val="24"/>
          <w:szCs w:val="24"/>
          <w:rtl/>
        </w:rPr>
        <w:t xml:space="preserve"> .</w:t>
      </w:r>
    </w:p>
    <w:p w14:paraId="0AAD2CC2" w14:textId="13080FCF" w:rsidR="00092DC0" w:rsidRPr="00951D5B" w:rsidRDefault="00092DC0" w:rsidP="00772D44">
      <w:pPr>
        <w:pStyle w:val="ListParagraph"/>
        <w:spacing w:after="0" w:line="240" w:lineRule="auto"/>
        <w:ind w:left="360"/>
        <w:jc w:val="both"/>
        <w:rPr>
          <w:rFonts w:ascii="Simplified Arabic" w:hAnsi="Simplified Arabic" w:cs="Simplified Arabic"/>
          <w:noProof/>
          <w:sz w:val="24"/>
          <w:szCs w:val="24"/>
        </w:rPr>
      </w:pPr>
      <w:r w:rsidRPr="00A16868">
        <w:rPr>
          <w:rFonts w:ascii="Simplified Arabic" w:hAnsi="Simplified Arabic" w:cs="Simplified Arabic"/>
          <w:noProof/>
          <w:sz w:val="24"/>
          <w:szCs w:val="24"/>
          <w:rtl/>
        </w:rPr>
        <w:t>المؤسسات من مختلف القطاعات (مثل المياه والزراعة والطاقة) والمس</w:t>
      </w:r>
      <w:r w:rsidR="00BC6E8E">
        <w:rPr>
          <w:rFonts w:ascii="Simplified Arabic" w:hAnsi="Simplified Arabic" w:cs="Simplified Arabic"/>
          <w:noProof/>
          <w:sz w:val="24"/>
          <w:szCs w:val="24"/>
          <w:rtl/>
        </w:rPr>
        <w:t>تويات المختلفة (على سبيل المثال</w:t>
      </w:r>
      <w:r w:rsidRPr="00A16868">
        <w:rPr>
          <w:rFonts w:ascii="Simplified Arabic" w:hAnsi="Simplified Arabic" w:cs="Simplified Arabic"/>
          <w:noProof/>
          <w:sz w:val="24"/>
          <w:szCs w:val="24"/>
          <w:rtl/>
        </w:rPr>
        <w:t>، الوطنية والإقليمية والمحلية) ليس لديها بالضرورة أهداف سياسية متسقة والتنسيق فيما بينها يستغرق وقتًا.</w:t>
      </w:r>
      <w:r w:rsidR="00951D5B">
        <w:rPr>
          <w:rFonts w:ascii="Simplified Arabic" w:hAnsi="Simplified Arabic" w:cs="Simplified Arabic" w:hint="cs"/>
          <w:noProof/>
          <w:sz w:val="24"/>
          <w:szCs w:val="24"/>
          <w:rtl/>
        </w:rPr>
        <w:t xml:space="preserve"> واتضح من دراسة الحالة أن </w:t>
      </w:r>
      <w:r w:rsidRPr="00951D5B">
        <w:rPr>
          <w:rFonts w:ascii="Simplified Arabic" w:hAnsi="Simplified Arabic" w:cs="Simplified Arabic"/>
          <w:noProof/>
          <w:sz w:val="24"/>
          <w:szCs w:val="24"/>
          <w:rtl/>
        </w:rPr>
        <w:t>محاولات دمج وزارات مختلفة (مثل المياه والطاقة والبيئة) لم تكن ناجحة جدا</w:t>
      </w:r>
      <w:r w:rsidR="005D23D9" w:rsidRPr="00951D5B">
        <w:rPr>
          <w:rFonts w:ascii="Simplified Arabic" w:hAnsi="Simplified Arabic" w:cs="Simplified Arabic" w:hint="cs"/>
          <w:noProof/>
          <w:sz w:val="24"/>
          <w:szCs w:val="24"/>
          <w:rtl/>
        </w:rPr>
        <w:t xml:space="preserve"> </w:t>
      </w:r>
      <w:r w:rsidRPr="00951D5B">
        <w:rPr>
          <w:rFonts w:ascii="Simplified Arabic" w:hAnsi="Simplified Arabic" w:cs="Simplified Arabic" w:hint="cs"/>
          <w:noProof/>
          <w:sz w:val="24"/>
          <w:szCs w:val="24"/>
          <w:rtl/>
        </w:rPr>
        <w:t>.</w:t>
      </w:r>
    </w:p>
    <w:p w14:paraId="309AD609" w14:textId="77777777" w:rsidR="00092DC0" w:rsidRPr="005D23D9" w:rsidRDefault="00092DC0" w:rsidP="00772D44">
      <w:pPr>
        <w:pStyle w:val="ListParagraph"/>
        <w:numPr>
          <w:ilvl w:val="0"/>
          <w:numId w:val="4"/>
        </w:numPr>
        <w:spacing w:after="0" w:line="240" w:lineRule="auto"/>
        <w:jc w:val="both"/>
        <w:rPr>
          <w:rFonts w:ascii="Simplified Arabic" w:hAnsi="Simplified Arabic" w:cs="Simplified Arabic"/>
          <w:noProof/>
          <w:sz w:val="24"/>
          <w:szCs w:val="24"/>
          <w:u w:val="single"/>
        </w:rPr>
      </w:pPr>
      <w:r w:rsidRPr="005D23D9">
        <w:rPr>
          <w:rFonts w:ascii="Simplified Arabic" w:hAnsi="Simplified Arabic" w:cs="Simplified Arabic" w:hint="cs"/>
          <w:noProof/>
          <w:sz w:val="24"/>
          <w:szCs w:val="24"/>
          <w:u w:val="single"/>
          <w:rtl/>
        </w:rPr>
        <w:t>شروط تطبيق اطار الترابط :</w:t>
      </w:r>
    </w:p>
    <w:p w14:paraId="3F11DCA7" w14:textId="2601465D" w:rsidR="00092DC0" w:rsidRDefault="00092DC0" w:rsidP="00772D44">
      <w:pPr>
        <w:pStyle w:val="ListParagraph"/>
        <w:numPr>
          <w:ilvl w:val="0"/>
          <w:numId w:val="15"/>
        </w:numPr>
        <w:spacing w:after="0" w:line="240" w:lineRule="auto"/>
        <w:jc w:val="both"/>
        <w:rPr>
          <w:rFonts w:ascii="Simplified Arabic" w:hAnsi="Simplified Arabic" w:cs="Simplified Arabic"/>
          <w:noProof/>
          <w:sz w:val="24"/>
          <w:szCs w:val="24"/>
        </w:rPr>
      </w:pPr>
      <w:r w:rsidRPr="007A125A">
        <w:rPr>
          <w:rFonts w:ascii="Simplified Arabic" w:hAnsi="Simplified Arabic" w:cs="Simplified Arabic"/>
          <w:noProof/>
          <w:sz w:val="24"/>
          <w:szCs w:val="24"/>
          <w:rtl/>
        </w:rPr>
        <w:t>تشج</w:t>
      </w:r>
      <w:r>
        <w:rPr>
          <w:rFonts w:ascii="Simplified Arabic" w:hAnsi="Simplified Arabic" w:cs="Simplified Arabic" w:hint="cs"/>
          <w:noProof/>
          <w:sz w:val="24"/>
          <w:szCs w:val="24"/>
          <w:rtl/>
        </w:rPr>
        <w:t>ي</w:t>
      </w:r>
      <w:r w:rsidR="00BC6E8E">
        <w:rPr>
          <w:rFonts w:ascii="Simplified Arabic" w:hAnsi="Simplified Arabic" w:cs="Simplified Arabic"/>
          <w:noProof/>
          <w:sz w:val="24"/>
          <w:szCs w:val="24"/>
          <w:rtl/>
        </w:rPr>
        <w:t>ع حكومة المغرب</w:t>
      </w:r>
      <w:r w:rsidRPr="007A125A">
        <w:rPr>
          <w:rFonts w:ascii="Simplified Arabic" w:hAnsi="Simplified Arabic" w:cs="Simplified Arabic"/>
          <w:noProof/>
          <w:sz w:val="24"/>
          <w:szCs w:val="24"/>
          <w:rtl/>
        </w:rPr>
        <w:t xml:space="preserve">، </w:t>
      </w:r>
      <w:r w:rsidR="005D23D9">
        <w:rPr>
          <w:rFonts w:ascii="Simplified Arabic" w:hAnsi="Simplified Arabic" w:cs="Simplified Arabic" w:hint="cs"/>
          <w:noProof/>
          <w:sz w:val="24"/>
          <w:szCs w:val="24"/>
          <w:rtl/>
        </w:rPr>
        <w:t>وذلك</w:t>
      </w:r>
      <w:r w:rsidRPr="007A125A">
        <w:rPr>
          <w:rFonts w:ascii="Simplified Arabic" w:hAnsi="Simplified Arabic" w:cs="Simplified Arabic"/>
          <w:noProof/>
          <w:sz w:val="24"/>
          <w:szCs w:val="24"/>
          <w:rtl/>
        </w:rPr>
        <w:t xml:space="preserve"> من خلال </w:t>
      </w:r>
      <w:r w:rsidRPr="007A125A">
        <w:rPr>
          <w:rFonts w:ascii="Simplified Arabic" w:hAnsi="Simplified Arabic" w:cs="Simplified Arabic"/>
          <w:noProof/>
          <w:sz w:val="24"/>
          <w:szCs w:val="24"/>
        </w:rPr>
        <w:t>Plan Vert )</w:t>
      </w:r>
      <w:r w:rsidRPr="007A125A">
        <w:rPr>
          <w:rFonts w:ascii="Simplified Arabic" w:hAnsi="Simplified Arabic" w:cs="Simplified Arabic"/>
          <w:noProof/>
          <w:sz w:val="24"/>
          <w:szCs w:val="24"/>
          <w:rtl/>
        </w:rPr>
        <w:t xml:space="preserve"> من أجل زراعة خضراء حديثة ومناصرة للفقراء) أو الب</w:t>
      </w:r>
      <w:r w:rsidR="00BC6E8E">
        <w:rPr>
          <w:rFonts w:ascii="Simplified Arabic" w:hAnsi="Simplified Arabic" w:cs="Simplified Arabic"/>
          <w:noProof/>
          <w:sz w:val="24"/>
          <w:szCs w:val="24"/>
          <w:rtl/>
        </w:rPr>
        <w:t>رنامج الوطني لعلم الري بالتنقيط</w:t>
      </w:r>
      <w:r w:rsidRPr="007A125A">
        <w:rPr>
          <w:rFonts w:ascii="Simplified Arabic" w:hAnsi="Simplified Arabic" w:cs="Simplified Arabic"/>
          <w:noProof/>
          <w:sz w:val="24"/>
          <w:szCs w:val="24"/>
          <w:rtl/>
        </w:rPr>
        <w:t>، مع استثمارات محددة في مشار</w:t>
      </w:r>
      <w:r>
        <w:rPr>
          <w:rFonts w:ascii="Simplified Arabic" w:hAnsi="Simplified Arabic" w:cs="Simplified Arabic"/>
          <w:noProof/>
          <w:sz w:val="24"/>
          <w:szCs w:val="24"/>
          <w:rtl/>
        </w:rPr>
        <w:t>يع الري وكذلك الإعانات العامة .</w:t>
      </w:r>
    </w:p>
    <w:p w14:paraId="2B4AD427" w14:textId="79840A5E" w:rsidR="00092DC0" w:rsidRDefault="00092DC0" w:rsidP="00772D44">
      <w:pPr>
        <w:pStyle w:val="ListParagraph"/>
        <w:numPr>
          <w:ilvl w:val="0"/>
          <w:numId w:val="15"/>
        </w:numPr>
        <w:spacing w:after="0" w:line="240" w:lineRule="auto"/>
        <w:jc w:val="both"/>
        <w:rPr>
          <w:rFonts w:ascii="Simplified Arabic" w:hAnsi="Simplified Arabic" w:cs="Simplified Arabic"/>
          <w:noProof/>
          <w:sz w:val="24"/>
          <w:szCs w:val="24"/>
        </w:rPr>
      </w:pPr>
      <w:r w:rsidRPr="00F41D11">
        <w:rPr>
          <w:rFonts w:ascii="Simplified Arabic" w:hAnsi="Simplified Arabic" w:cs="Simplified Arabic"/>
          <w:noProof/>
          <w:sz w:val="24"/>
          <w:szCs w:val="24"/>
          <w:rtl/>
        </w:rPr>
        <w:t>هناك حاجة إلى تشريعات وسياسات ومؤسسات ولوائح فعالة لضمان ترجمة الكفاءات المتزايدة إلى وفورات حقيقية في المياه والطاقة بدلاً من أن تؤدي إلى الإفراط في الاستخدام وتأثيرات الارتداد. وتشمل هذه الشروط الإطارية أيضًا تنظيم استخ</w:t>
      </w:r>
      <w:r w:rsidR="00BC6E8E">
        <w:rPr>
          <w:rFonts w:ascii="Simplified Arabic" w:hAnsi="Simplified Arabic" w:cs="Simplified Arabic"/>
          <w:noProof/>
          <w:sz w:val="24"/>
          <w:szCs w:val="24"/>
          <w:rtl/>
        </w:rPr>
        <w:t>راج المياه، والحد من عدد الآبار الجديدة</w:t>
      </w:r>
      <w:r w:rsidRPr="00F41D11">
        <w:rPr>
          <w:rFonts w:ascii="Simplified Arabic" w:hAnsi="Simplified Arabic" w:cs="Simplified Arabic"/>
          <w:noProof/>
          <w:sz w:val="24"/>
          <w:szCs w:val="24"/>
          <w:rtl/>
        </w:rPr>
        <w:t>،</w:t>
      </w:r>
      <w:r w:rsidR="00BC6E8E">
        <w:rPr>
          <w:rFonts w:ascii="Simplified Arabic" w:hAnsi="Simplified Arabic" w:cs="Simplified Arabic" w:hint="cs"/>
          <w:noProof/>
          <w:sz w:val="24"/>
          <w:szCs w:val="24"/>
          <w:rtl/>
        </w:rPr>
        <w:t xml:space="preserve"> </w:t>
      </w:r>
      <w:r w:rsidRPr="00F41D11">
        <w:rPr>
          <w:rFonts w:ascii="Simplified Arabic" w:hAnsi="Simplified Arabic" w:cs="Simplified Arabic"/>
          <w:noProof/>
          <w:sz w:val="24"/>
          <w:szCs w:val="24"/>
          <w:rtl/>
        </w:rPr>
        <w:t>ومراجعة أنظمة التسعير والإعانات.</w:t>
      </w:r>
    </w:p>
    <w:p w14:paraId="4D26C16D" w14:textId="431F32B8" w:rsidR="004551C3" w:rsidRDefault="00092DC0" w:rsidP="00772D44">
      <w:pPr>
        <w:pStyle w:val="ListParagraph"/>
        <w:numPr>
          <w:ilvl w:val="0"/>
          <w:numId w:val="15"/>
        </w:numPr>
        <w:spacing w:after="0" w:line="240" w:lineRule="auto"/>
        <w:jc w:val="both"/>
        <w:rPr>
          <w:rFonts w:ascii="Simplified Arabic" w:hAnsi="Simplified Arabic" w:cs="Simplified Arabic"/>
          <w:noProof/>
          <w:sz w:val="24"/>
          <w:szCs w:val="24"/>
        </w:rPr>
      </w:pPr>
      <w:r w:rsidRPr="00F41D11">
        <w:rPr>
          <w:rFonts w:ascii="Simplified Arabic" w:hAnsi="Simplified Arabic" w:cs="Simplified Arabic"/>
          <w:noProof/>
          <w:sz w:val="24"/>
          <w:szCs w:val="24"/>
          <w:rtl/>
        </w:rPr>
        <w:t>في</w:t>
      </w:r>
      <w:r w:rsidR="00BC6E8E">
        <w:rPr>
          <w:rFonts w:ascii="Simplified Arabic" w:hAnsi="Simplified Arabic" w:cs="Simplified Arabic"/>
          <w:noProof/>
          <w:sz w:val="24"/>
          <w:szCs w:val="24"/>
          <w:rtl/>
        </w:rPr>
        <w:t xml:space="preserve"> حالة عدم وجود مثل هذه التدابير</w:t>
      </w:r>
      <w:r w:rsidRPr="00F41D11">
        <w:rPr>
          <w:rFonts w:ascii="Simplified Arabic" w:hAnsi="Simplified Arabic" w:cs="Simplified Arabic"/>
          <w:noProof/>
          <w:sz w:val="24"/>
          <w:szCs w:val="24"/>
          <w:rtl/>
        </w:rPr>
        <w:t>، فإن الري بالتنقيط قد يجعل المشاكل القائمة أسوأ.</w:t>
      </w:r>
    </w:p>
    <w:p w14:paraId="1C7B46A9" w14:textId="47095C4D" w:rsidR="004551C3" w:rsidRPr="004551C3" w:rsidRDefault="00092DC0" w:rsidP="00772D44">
      <w:pPr>
        <w:pStyle w:val="ListParagraph"/>
        <w:numPr>
          <w:ilvl w:val="0"/>
          <w:numId w:val="15"/>
        </w:numPr>
        <w:spacing w:after="0" w:line="240" w:lineRule="auto"/>
        <w:jc w:val="both"/>
        <w:rPr>
          <w:rFonts w:ascii="Simplified Arabic" w:hAnsi="Simplified Arabic" w:cs="Simplified Arabic"/>
          <w:noProof/>
          <w:sz w:val="24"/>
          <w:szCs w:val="24"/>
        </w:rPr>
      </w:pPr>
      <w:r w:rsidRPr="004551C3">
        <w:rPr>
          <w:rFonts w:ascii="Simplified Arabic" w:hAnsi="Simplified Arabic" w:cs="Simplified Arabic"/>
          <w:noProof/>
          <w:sz w:val="24"/>
          <w:szCs w:val="24"/>
          <w:rtl/>
        </w:rPr>
        <w:t>يجب توسيع نطاق نقل المعرفة من التطبيقات الحالية والمسا</w:t>
      </w:r>
      <w:r w:rsidR="004551C3" w:rsidRPr="004551C3">
        <w:rPr>
          <w:rFonts w:ascii="Simplified Arabic" w:hAnsi="Simplified Arabic" w:cs="Simplified Arabic"/>
          <w:noProof/>
          <w:sz w:val="24"/>
          <w:szCs w:val="24"/>
          <w:rtl/>
        </w:rPr>
        <w:t xml:space="preserve">عدة الفنية للمزارعين وتكثيفها </w:t>
      </w:r>
      <w:r w:rsidR="004551C3" w:rsidRPr="004551C3">
        <w:rPr>
          <w:rFonts w:ascii="Simplified Arabic" w:hAnsi="Simplified Arabic" w:cs="Simplified Arabic" w:hint="cs"/>
          <w:noProof/>
          <w:sz w:val="24"/>
          <w:szCs w:val="24"/>
          <w:rtl/>
        </w:rPr>
        <w:t>.</w:t>
      </w:r>
    </w:p>
    <w:p w14:paraId="36064257" w14:textId="33ABF2CD" w:rsidR="00092DC0" w:rsidRDefault="00092DC0" w:rsidP="00642AC9">
      <w:pPr>
        <w:pStyle w:val="ListParagraph"/>
        <w:numPr>
          <w:ilvl w:val="0"/>
          <w:numId w:val="16"/>
        </w:numPr>
        <w:spacing w:after="0" w:line="240" w:lineRule="auto"/>
        <w:jc w:val="both"/>
        <w:rPr>
          <w:rFonts w:ascii="Simplified Arabic" w:hAnsi="Simplified Arabic" w:cs="Simplified Arabic"/>
          <w:noProof/>
          <w:sz w:val="24"/>
          <w:szCs w:val="24"/>
        </w:rPr>
      </w:pPr>
      <w:r w:rsidRPr="004551C3">
        <w:rPr>
          <w:rFonts w:ascii="Simplified Arabic" w:hAnsi="Simplified Arabic" w:cs="Simplified Arabic"/>
          <w:noProof/>
          <w:sz w:val="24"/>
          <w:szCs w:val="24"/>
          <w:u w:val="single"/>
          <w:rtl/>
        </w:rPr>
        <w:lastRenderedPageBreak/>
        <w:t xml:space="preserve">المراقبة والتقييم </w:t>
      </w:r>
      <w:r w:rsidRPr="004551C3">
        <w:rPr>
          <w:rFonts w:ascii="Simplified Arabic" w:hAnsi="Simplified Arabic" w:cs="Simplified Arabic" w:hint="cs"/>
          <w:noProof/>
          <w:sz w:val="24"/>
          <w:szCs w:val="24"/>
          <w:u w:val="single"/>
          <w:rtl/>
        </w:rPr>
        <w:t>:</w:t>
      </w:r>
      <w:r w:rsidRPr="004551C3">
        <w:rPr>
          <w:rFonts w:ascii="Simplified Arabic" w:hAnsi="Simplified Arabic" w:cs="Simplified Arabic" w:hint="cs"/>
          <w:noProof/>
          <w:sz w:val="24"/>
          <w:szCs w:val="24"/>
          <w:rtl/>
        </w:rPr>
        <w:t xml:space="preserve"> </w:t>
      </w:r>
      <w:r w:rsidRPr="004551C3">
        <w:rPr>
          <w:rFonts w:ascii="Simplified Arabic" w:hAnsi="Simplified Arabic" w:cs="Simplified Arabic"/>
          <w:noProof/>
          <w:sz w:val="24"/>
          <w:szCs w:val="24"/>
          <w:rtl/>
        </w:rPr>
        <w:t xml:space="preserve"> يجب مراقبة وتقييم تأثيرات تنفيذ تقنيات الري بالتنقيط الجديدة بشكل منهجي (أي من منظور الترابط) ، وا</w:t>
      </w:r>
      <w:r w:rsidR="00BC6E8E">
        <w:rPr>
          <w:rFonts w:ascii="Simplified Arabic" w:hAnsi="Simplified Arabic" w:cs="Simplified Arabic"/>
          <w:noProof/>
          <w:sz w:val="24"/>
          <w:szCs w:val="24"/>
          <w:rtl/>
        </w:rPr>
        <w:t>لتأثيرات المحتملة لتوسيع النطاق، على سبيل المثال، على مستويات المياه الجوفية</w:t>
      </w:r>
      <w:r w:rsidRPr="004551C3">
        <w:rPr>
          <w:rFonts w:ascii="Simplified Arabic" w:hAnsi="Simplified Arabic" w:cs="Simplified Arabic"/>
          <w:noProof/>
          <w:sz w:val="24"/>
          <w:szCs w:val="24"/>
          <w:rtl/>
        </w:rPr>
        <w:t>، تحتاج إلى نمذجة والنتائج والدروس المستفادة يجب أن تكون للمزارعين وصانعي القرار والسياسات لتحسين التنفيذ وتأطيرها في التشريعات واللوائح.</w:t>
      </w:r>
      <w:r w:rsidRPr="004551C3">
        <w:rPr>
          <w:rFonts w:ascii="Simplified Arabic" w:hAnsi="Simplified Arabic" w:cs="Simplified Arabic" w:hint="cs"/>
          <w:noProof/>
          <w:sz w:val="24"/>
          <w:szCs w:val="24"/>
          <w:rtl/>
        </w:rPr>
        <w:t xml:space="preserve"> و</w:t>
      </w:r>
      <w:r w:rsidRPr="004551C3">
        <w:rPr>
          <w:rFonts w:ascii="Simplified Arabic" w:hAnsi="Simplified Arabic" w:cs="Simplified Arabic"/>
          <w:noProof/>
          <w:sz w:val="24"/>
          <w:szCs w:val="24"/>
          <w:rtl/>
        </w:rPr>
        <w:t>مثل هذا الحوار يجب أن يشمل الممارسين وصانعي السياسات وا</w:t>
      </w:r>
      <w:r w:rsidR="00951D5B">
        <w:rPr>
          <w:rFonts w:ascii="Simplified Arabic" w:hAnsi="Simplified Arabic" w:cs="Simplified Arabic"/>
          <w:noProof/>
          <w:sz w:val="24"/>
          <w:szCs w:val="24"/>
          <w:rtl/>
        </w:rPr>
        <w:t>لعلماء من الجامعات ومراكز الفكر</w:t>
      </w:r>
      <w:r w:rsidR="00951D5B">
        <w:rPr>
          <w:rFonts w:ascii="Simplified Arabic" w:hAnsi="Simplified Arabic" w:cs="Simplified Arabic" w:hint="cs"/>
          <w:noProof/>
          <w:sz w:val="24"/>
          <w:szCs w:val="24"/>
          <w:rtl/>
        </w:rPr>
        <w:t xml:space="preserve"> حيث </w:t>
      </w:r>
      <w:r w:rsidR="00642AC9">
        <w:rPr>
          <w:rFonts w:ascii="Simplified Arabic" w:hAnsi="Simplified Arabic" w:cs="Simplified Arabic" w:hint="cs"/>
          <w:noProof/>
          <w:sz w:val="24"/>
          <w:szCs w:val="24"/>
          <w:rtl/>
        </w:rPr>
        <w:t xml:space="preserve">يجب ألا </w:t>
      </w:r>
      <w:r w:rsidR="00EC2BFB" w:rsidRPr="00951D5B">
        <w:rPr>
          <w:rFonts w:ascii="Simplified Arabic" w:hAnsi="Simplified Arabic" w:cs="Simplified Arabic"/>
          <w:noProof/>
          <w:sz w:val="24"/>
          <w:szCs w:val="24"/>
          <w:rtl/>
        </w:rPr>
        <w:t xml:space="preserve">تقتصر المراقبة </w:t>
      </w:r>
      <w:r w:rsidRPr="00951D5B">
        <w:rPr>
          <w:rFonts w:ascii="Simplified Arabic" w:hAnsi="Simplified Arabic" w:cs="Simplified Arabic"/>
          <w:noProof/>
          <w:sz w:val="24"/>
          <w:szCs w:val="24"/>
          <w:rtl/>
        </w:rPr>
        <w:t>على تحسينات الكفاءة المحلية واسترداد الرسوم من المستخدمين</w:t>
      </w:r>
      <w:r w:rsidR="00642AC9">
        <w:rPr>
          <w:rFonts w:ascii="Simplified Arabic" w:hAnsi="Simplified Arabic" w:cs="Simplified Arabic" w:hint="cs"/>
          <w:noProof/>
          <w:sz w:val="24"/>
          <w:szCs w:val="24"/>
          <w:rtl/>
        </w:rPr>
        <w:t xml:space="preserve"> فقط </w:t>
      </w:r>
      <w:r w:rsidRPr="00951D5B">
        <w:rPr>
          <w:rFonts w:ascii="Simplified Arabic" w:hAnsi="Simplified Arabic" w:cs="Simplified Arabic"/>
          <w:noProof/>
          <w:sz w:val="24"/>
          <w:szCs w:val="24"/>
          <w:rtl/>
        </w:rPr>
        <w:t>.</w:t>
      </w:r>
    </w:p>
    <w:p w14:paraId="668E7770" w14:textId="77777777" w:rsidR="00AD5D42" w:rsidRPr="00AD5D42" w:rsidRDefault="00AD5D42" w:rsidP="00AD5D42">
      <w:pPr>
        <w:pStyle w:val="ListParagraph"/>
        <w:spacing w:after="0" w:line="240" w:lineRule="auto"/>
        <w:ind w:left="360"/>
        <w:jc w:val="both"/>
        <w:rPr>
          <w:rFonts w:ascii="Simplified Arabic" w:hAnsi="Simplified Arabic" w:cs="Simplified Arabic"/>
          <w:noProof/>
          <w:sz w:val="14"/>
          <w:szCs w:val="14"/>
        </w:rPr>
      </w:pPr>
    </w:p>
    <w:p w14:paraId="292BD3B5" w14:textId="77777777" w:rsidR="00092DC0" w:rsidRPr="00C90B69" w:rsidRDefault="00092DC0" w:rsidP="00772D44">
      <w:pPr>
        <w:spacing w:after="0" w:line="240" w:lineRule="auto"/>
        <w:contextualSpacing/>
        <w:jc w:val="both"/>
        <w:rPr>
          <w:rFonts w:ascii="Simplified Arabic" w:hAnsi="Simplified Arabic" w:cs="Simplified Arabic"/>
          <w:noProof/>
          <w:sz w:val="24"/>
          <w:szCs w:val="24"/>
          <w:rtl/>
        </w:rPr>
      </w:pPr>
      <w:r>
        <w:rPr>
          <w:rFonts w:ascii="Simplified Arabic" w:hAnsi="Simplified Arabic" w:cs="Simplified Arabic" w:hint="cs"/>
          <w:b/>
          <w:bCs/>
          <w:noProof/>
          <w:sz w:val="24"/>
          <w:szCs w:val="24"/>
          <w:rtl/>
        </w:rPr>
        <w:t>6-1-2 :</w:t>
      </w:r>
      <w:r w:rsidRPr="00C90B69">
        <w:rPr>
          <w:rFonts w:ascii="Simplified Arabic" w:hAnsi="Simplified Arabic" w:cs="Simplified Arabic"/>
          <w:b/>
          <w:bCs/>
          <w:noProof/>
          <w:sz w:val="24"/>
          <w:szCs w:val="24"/>
          <w:rtl/>
        </w:rPr>
        <w:t xml:space="preserve"> الري بالطاقة الشمسية على مستوى المزرعة في مراكش في المغرب</w:t>
      </w:r>
      <w:r>
        <w:rPr>
          <w:rFonts w:ascii="Simplified Arabic" w:hAnsi="Simplified Arabic" w:cs="Simplified Arabic" w:hint="cs"/>
          <w:noProof/>
          <w:sz w:val="24"/>
          <w:szCs w:val="24"/>
          <w:rtl/>
        </w:rPr>
        <w:t>:</w:t>
      </w:r>
    </w:p>
    <w:p w14:paraId="116580E7" w14:textId="57EF9537" w:rsidR="00092DC0" w:rsidRDefault="00092DC0" w:rsidP="00772D44">
      <w:pPr>
        <w:pStyle w:val="ListParagraph"/>
        <w:numPr>
          <w:ilvl w:val="0"/>
          <w:numId w:val="16"/>
        </w:numPr>
        <w:spacing w:after="0" w:line="240" w:lineRule="auto"/>
        <w:jc w:val="both"/>
        <w:rPr>
          <w:rFonts w:ascii="Simplified Arabic" w:hAnsi="Simplified Arabic" w:cs="Simplified Arabic"/>
          <w:noProof/>
          <w:sz w:val="24"/>
          <w:szCs w:val="24"/>
        </w:rPr>
      </w:pPr>
      <w:r w:rsidRPr="008347CA">
        <w:rPr>
          <w:rFonts w:ascii="Simplified Arabic" w:hAnsi="Simplified Arabic" w:cs="Simplified Arabic" w:hint="cs"/>
          <w:noProof/>
          <w:sz w:val="24"/>
          <w:szCs w:val="24"/>
          <w:u w:val="single"/>
          <w:rtl/>
        </w:rPr>
        <w:t xml:space="preserve">اطار </w:t>
      </w:r>
      <w:r w:rsidRPr="008347CA">
        <w:rPr>
          <w:rFonts w:ascii="Simplified Arabic" w:hAnsi="Simplified Arabic" w:cs="Simplified Arabic"/>
          <w:noProof/>
          <w:sz w:val="24"/>
          <w:szCs w:val="24"/>
          <w:u w:val="single"/>
        </w:rPr>
        <w:t>Nexus</w:t>
      </w:r>
      <w:r w:rsidRPr="008347CA">
        <w:rPr>
          <w:rFonts w:ascii="Simplified Arabic" w:hAnsi="Simplified Arabic" w:cs="Simplified Arabic" w:hint="cs"/>
          <w:noProof/>
          <w:sz w:val="24"/>
          <w:szCs w:val="24"/>
          <w:u w:val="single"/>
          <w:rtl/>
        </w:rPr>
        <w:t xml:space="preserve">  :</w:t>
      </w:r>
      <w:r>
        <w:rPr>
          <w:rFonts w:ascii="Simplified Arabic" w:hAnsi="Simplified Arabic" w:cs="Simplified Arabic" w:hint="cs"/>
          <w:noProof/>
          <w:sz w:val="24"/>
          <w:szCs w:val="24"/>
          <w:rtl/>
        </w:rPr>
        <w:t xml:space="preserve"> </w:t>
      </w:r>
      <w:r w:rsidRPr="007310C7">
        <w:rPr>
          <w:rFonts w:ascii="Simplified Arabic" w:hAnsi="Simplified Arabic" w:cs="Simplified Arabic"/>
          <w:noProof/>
          <w:sz w:val="24"/>
          <w:szCs w:val="24"/>
          <w:rtl/>
        </w:rPr>
        <w:t>الري محدود (إلى جانب ندرة المياه) بسبب ارتفاع الطلب على الطاقة والتكلفة المصاحبة. إن استبدال الوقود الأحفوري بالطاقة الشمسية لضخ مياه الري يمكن أن يقلل التكاليف والاعتماد على الواردات الوطنية للطاقة الأحفورية. ومع ذلك ، نظرًا لوفرة الطاقة الشمسية في م</w:t>
      </w:r>
      <w:r w:rsidR="00BC6E8E">
        <w:rPr>
          <w:rFonts w:ascii="Simplified Arabic" w:hAnsi="Simplified Arabic" w:cs="Simplified Arabic"/>
          <w:noProof/>
          <w:sz w:val="24"/>
          <w:szCs w:val="24"/>
          <w:rtl/>
        </w:rPr>
        <w:t>نطقة الشرق الأوسط وشمال إفريقيا</w:t>
      </w:r>
      <w:r w:rsidRPr="007310C7">
        <w:rPr>
          <w:rFonts w:ascii="Simplified Arabic" w:hAnsi="Simplified Arabic" w:cs="Simplified Arabic"/>
          <w:noProof/>
          <w:sz w:val="24"/>
          <w:szCs w:val="24"/>
          <w:rtl/>
        </w:rPr>
        <w:t xml:space="preserve">، فإن نقص تكلفة تشغيل المضخات قد يتسبب في </w:t>
      </w:r>
      <w:r w:rsidR="00BC6E8E">
        <w:rPr>
          <w:rFonts w:ascii="Simplified Arabic" w:hAnsi="Simplified Arabic" w:cs="Simplified Arabic"/>
          <w:noProof/>
          <w:sz w:val="24"/>
          <w:szCs w:val="24"/>
          <w:rtl/>
        </w:rPr>
        <w:t>الاستغلال المفرط للمياه الجوفية</w:t>
      </w:r>
      <w:r w:rsidRPr="007310C7">
        <w:rPr>
          <w:rFonts w:ascii="Simplified Arabic" w:hAnsi="Simplified Arabic" w:cs="Simplified Arabic"/>
          <w:noProof/>
          <w:sz w:val="24"/>
          <w:szCs w:val="24"/>
          <w:rtl/>
        </w:rPr>
        <w:t>، بسبب التصور القائل بأن "الضخ مجاني".</w:t>
      </w:r>
    </w:p>
    <w:p w14:paraId="7E0ECF98" w14:textId="77777777" w:rsidR="00092DC0" w:rsidRDefault="00092DC0" w:rsidP="00772D44">
      <w:pPr>
        <w:pStyle w:val="ListParagraph"/>
        <w:numPr>
          <w:ilvl w:val="0"/>
          <w:numId w:val="16"/>
        </w:numPr>
        <w:spacing w:after="0" w:line="240" w:lineRule="auto"/>
        <w:jc w:val="both"/>
        <w:rPr>
          <w:rFonts w:ascii="Simplified Arabic" w:hAnsi="Simplified Arabic" w:cs="Simplified Arabic"/>
          <w:noProof/>
          <w:sz w:val="24"/>
          <w:szCs w:val="24"/>
        </w:rPr>
      </w:pPr>
      <w:r w:rsidRPr="008347CA">
        <w:rPr>
          <w:rFonts w:ascii="Simplified Arabic" w:hAnsi="Simplified Arabic" w:cs="Simplified Arabic"/>
          <w:noProof/>
          <w:sz w:val="24"/>
          <w:szCs w:val="24"/>
          <w:u w:val="single"/>
          <w:rtl/>
        </w:rPr>
        <w:t xml:space="preserve">فرص </w:t>
      </w:r>
      <w:r w:rsidRPr="008347CA">
        <w:rPr>
          <w:rFonts w:ascii="Simplified Arabic" w:hAnsi="Simplified Arabic" w:cs="Simplified Arabic"/>
          <w:noProof/>
          <w:sz w:val="24"/>
          <w:szCs w:val="24"/>
          <w:u w:val="single"/>
        </w:rPr>
        <w:t>Nexus</w:t>
      </w:r>
      <w:r w:rsidRPr="008347CA">
        <w:rPr>
          <w:rFonts w:ascii="Simplified Arabic" w:hAnsi="Simplified Arabic" w:cs="Simplified Arabic" w:hint="cs"/>
          <w:noProof/>
          <w:sz w:val="24"/>
          <w:szCs w:val="24"/>
          <w:u w:val="single"/>
          <w:rtl/>
        </w:rPr>
        <w:t xml:space="preserve">  </w:t>
      </w:r>
      <w:r>
        <w:rPr>
          <w:rFonts w:ascii="Simplified Arabic" w:hAnsi="Simplified Arabic" w:cs="Simplified Arabic" w:hint="cs"/>
          <w:noProof/>
          <w:sz w:val="24"/>
          <w:szCs w:val="24"/>
          <w:rtl/>
        </w:rPr>
        <w:t>:</w:t>
      </w:r>
      <w:r w:rsidRPr="007310C7">
        <w:rPr>
          <w:rFonts w:ascii="Simplified Arabic" w:hAnsi="Simplified Arabic" w:cs="Simplified Arabic"/>
          <w:noProof/>
          <w:sz w:val="24"/>
          <w:szCs w:val="24"/>
          <w:rtl/>
        </w:rPr>
        <w:t>يوفر الضخ بالطاقة الشمسية إمدادات المياه الزراعية الذكية للطاقة والمناخ ويدعم تحول نظام الطاقة إلى مصادر الطاقة المتجددة. وبهذا يساهم في التخفيف من آثار تغير المناخ ويمكن أن يقلل تكلفة الري ويحسن دخل المزارعين.</w:t>
      </w:r>
    </w:p>
    <w:p w14:paraId="193EE478" w14:textId="1A5E7644" w:rsidR="00092DC0" w:rsidRDefault="00092DC0" w:rsidP="00772D44">
      <w:pPr>
        <w:pStyle w:val="ListParagraph"/>
        <w:numPr>
          <w:ilvl w:val="0"/>
          <w:numId w:val="16"/>
        </w:numPr>
        <w:spacing w:after="0" w:line="240" w:lineRule="auto"/>
        <w:jc w:val="both"/>
        <w:rPr>
          <w:rFonts w:ascii="Simplified Arabic" w:hAnsi="Simplified Arabic" w:cs="Simplified Arabic"/>
          <w:noProof/>
          <w:sz w:val="24"/>
          <w:szCs w:val="24"/>
        </w:rPr>
      </w:pPr>
      <w:r w:rsidRPr="008347CA">
        <w:rPr>
          <w:rFonts w:ascii="Simplified Arabic" w:hAnsi="Simplified Arabic" w:cs="Simplified Arabic"/>
          <w:noProof/>
          <w:sz w:val="24"/>
          <w:szCs w:val="24"/>
          <w:u w:val="single"/>
          <w:rtl/>
        </w:rPr>
        <w:t xml:space="preserve">حلول </w:t>
      </w:r>
      <w:r w:rsidRPr="008347CA">
        <w:rPr>
          <w:rFonts w:ascii="Simplified Arabic" w:hAnsi="Simplified Arabic" w:cs="Simplified Arabic"/>
          <w:noProof/>
          <w:sz w:val="24"/>
          <w:szCs w:val="24"/>
          <w:u w:val="single"/>
        </w:rPr>
        <w:t>Nexus</w:t>
      </w:r>
      <w:r w:rsidRPr="008347CA">
        <w:rPr>
          <w:rFonts w:ascii="Simplified Arabic" w:hAnsi="Simplified Arabic" w:cs="Simplified Arabic"/>
          <w:noProof/>
          <w:sz w:val="24"/>
          <w:szCs w:val="24"/>
          <w:u w:val="single"/>
          <w:rtl/>
        </w:rPr>
        <w:t xml:space="preserve"> الفنية والاقتصادية</w:t>
      </w:r>
      <w:r w:rsidRPr="008347CA">
        <w:rPr>
          <w:rFonts w:ascii="Simplified Arabic" w:hAnsi="Simplified Arabic" w:cs="Simplified Arabic" w:hint="cs"/>
          <w:noProof/>
          <w:sz w:val="24"/>
          <w:szCs w:val="24"/>
          <w:u w:val="single"/>
          <w:rtl/>
        </w:rPr>
        <w:t xml:space="preserve"> :</w:t>
      </w:r>
      <w:r>
        <w:rPr>
          <w:rFonts w:ascii="Simplified Arabic" w:hAnsi="Simplified Arabic" w:cs="Simplified Arabic" w:hint="cs"/>
          <w:noProof/>
          <w:sz w:val="24"/>
          <w:szCs w:val="24"/>
          <w:rtl/>
        </w:rPr>
        <w:t xml:space="preserve"> </w:t>
      </w:r>
      <w:r w:rsidRPr="00B5165F">
        <w:rPr>
          <w:rFonts w:ascii="Simplified Arabic" w:hAnsi="Simplified Arabic" w:cs="Simplified Arabic"/>
          <w:noProof/>
          <w:sz w:val="24"/>
          <w:szCs w:val="24"/>
          <w:rtl/>
        </w:rPr>
        <w:t>يؤدي التحول من أنظمة الري التي تعتمد على الطاقة الأحفورية إلى الطاقة الشمسية ، مثل أشجار الفاكهة و</w:t>
      </w:r>
      <w:r w:rsidR="00BC6E8E">
        <w:rPr>
          <w:rFonts w:ascii="Simplified Arabic" w:hAnsi="Simplified Arabic" w:cs="Simplified Arabic"/>
          <w:noProof/>
          <w:sz w:val="24"/>
          <w:szCs w:val="24"/>
          <w:rtl/>
        </w:rPr>
        <w:t>الزيتون والتمر والمحاصيل الأخرى، إلى زيادة الإنتاجية</w:t>
      </w:r>
      <w:r w:rsidRPr="00B5165F">
        <w:rPr>
          <w:rFonts w:ascii="Simplified Arabic" w:hAnsi="Simplified Arabic" w:cs="Simplified Arabic"/>
          <w:noProof/>
          <w:sz w:val="24"/>
          <w:szCs w:val="24"/>
          <w:rtl/>
        </w:rPr>
        <w:t>(بسبب تحسين توافر الطاقة) وتقليل مدخلات الط</w:t>
      </w:r>
      <w:r>
        <w:rPr>
          <w:rFonts w:ascii="Simplified Arabic" w:hAnsi="Simplified Arabic" w:cs="Simplified Arabic"/>
          <w:noProof/>
          <w:sz w:val="24"/>
          <w:szCs w:val="24"/>
          <w:rtl/>
        </w:rPr>
        <w:t>اقة الأحفورية في القطاع الزراعي</w:t>
      </w:r>
      <w:r>
        <w:rPr>
          <w:rFonts w:ascii="Simplified Arabic" w:hAnsi="Simplified Arabic" w:cs="Simplified Arabic" w:hint="cs"/>
          <w:noProof/>
          <w:sz w:val="24"/>
          <w:szCs w:val="24"/>
          <w:rtl/>
        </w:rPr>
        <w:t xml:space="preserve"> .</w:t>
      </w:r>
    </w:p>
    <w:p w14:paraId="1CCF98F3" w14:textId="4D78F594" w:rsidR="00092DC0" w:rsidRDefault="00092DC0" w:rsidP="00772D44">
      <w:pPr>
        <w:pStyle w:val="ListParagraph"/>
        <w:numPr>
          <w:ilvl w:val="0"/>
          <w:numId w:val="16"/>
        </w:numPr>
        <w:spacing w:after="0" w:line="240" w:lineRule="auto"/>
        <w:jc w:val="both"/>
        <w:rPr>
          <w:rFonts w:ascii="Simplified Arabic" w:hAnsi="Simplified Arabic" w:cs="Simplified Arabic"/>
          <w:noProof/>
          <w:sz w:val="24"/>
          <w:szCs w:val="24"/>
        </w:rPr>
      </w:pPr>
      <w:r w:rsidRPr="00952078">
        <w:rPr>
          <w:rFonts w:ascii="Simplified Arabic" w:hAnsi="Simplified Arabic" w:cs="Simplified Arabic"/>
          <w:noProof/>
          <w:sz w:val="24"/>
          <w:szCs w:val="24"/>
          <w:u w:val="single"/>
          <w:rtl/>
        </w:rPr>
        <w:t>أصحاب المصلحة المشاركون</w:t>
      </w:r>
      <w:r>
        <w:rPr>
          <w:rFonts w:ascii="Simplified Arabic" w:hAnsi="Simplified Arabic" w:cs="Simplified Arabic" w:hint="cs"/>
          <w:noProof/>
          <w:sz w:val="24"/>
          <w:szCs w:val="24"/>
          <w:rtl/>
        </w:rPr>
        <w:t xml:space="preserve"> : </w:t>
      </w:r>
      <w:r w:rsidRPr="00B5165F">
        <w:rPr>
          <w:rFonts w:ascii="Simplified Arabic" w:hAnsi="Simplified Arabic" w:cs="Simplified Arabic"/>
          <w:noProof/>
          <w:sz w:val="24"/>
          <w:szCs w:val="24"/>
          <w:rtl/>
        </w:rPr>
        <w:t>يستهدف الري الذي يعمل بالطاقة الشمسية صغار ومتوسطي وكبار المزارعين ، وتشمل الجهات المعنية الأخرى التعاونيا</w:t>
      </w:r>
      <w:r w:rsidR="00BC6E8E">
        <w:rPr>
          <w:rFonts w:ascii="Simplified Arabic" w:hAnsi="Simplified Arabic" w:cs="Simplified Arabic"/>
          <w:noProof/>
          <w:sz w:val="24"/>
          <w:szCs w:val="24"/>
          <w:rtl/>
        </w:rPr>
        <w:t>ت</w:t>
      </w:r>
      <w:r w:rsidR="00C35418">
        <w:rPr>
          <w:rFonts w:ascii="Simplified Arabic" w:hAnsi="Simplified Arabic" w:cs="Simplified Arabic"/>
          <w:noProof/>
          <w:sz w:val="24"/>
          <w:szCs w:val="24"/>
          <w:rtl/>
        </w:rPr>
        <w:t xml:space="preserve">، ومجموعة المصالح الاقتصادية </w:t>
      </w:r>
      <w:r w:rsidRPr="00B5165F">
        <w:rPr>
          <w:rFonts w:ascii="Simplified Arabic" w:hAnsi="Simplified Arabic" w:cs="Simplified Arabic"/>
          <w:noProof/>
          <w:sz w:val="24"/>
          <w:szCs w:val="24"/>
        </w:rPr>
        <w:t xml:space="preserve">GIE) </w:t>
      </w:r>
      <w:r w:rsidR="00BC6E8E">
        <w:rPr>
          <w:rFonts w:ascii="Simplified Arabic" w:hAnsi="Simplified Arabic" w:cs="Simplified Arabic"/>
          <w:noProof/>
          <w:sz w:val="24"/>
          <w:szCs w:val="24"/>
          <w:rtl/>
        </w:rPr>
        <w:t>، ووزارات الزراعة، والطاقة والتمويل</w:t>
      </w:r>
      <w:r w:rsidRPr="00B5165F">
        <w:rPr>
          <w:rFonts w:ascii="Simplified Arabic" w:hAnsi="Simplified Arabic" w:cs="Simplified Arabic"/>
          <w:noProof/>
          <w:sz w:val="24"/>
          <w:szCs w:val="24"/>
          <w:rtl/>
        </w:rPr>
        <w:t xml:space="preserve">، و </w:t>
      </w:r>
      <w:r>
        <w:rPr>
          <w:rFonts w:ascii="Simplified Arabic" w:hAnsi="Simplified Arabic" w:cs="Simplified Arabic"/>
          <w:noProof/>
          <w:sz w:val="24"/>
          <w:szCs w:val="24"/>
        </w:rPr>
        <w:t>Credit Agricole</w:t>
      </w:r>
      <w:r>
        <w:rPr>
          <w:rFonts w:ascii="Simplified Arabic" w:hAnsi="Simplified Arabic" w:cs="Simplified Arabic" w:hint="cs"/>
          <w:noProof/>
          <w:sz w:val="24"/>
          <w:szCs w:val="24"/>
          <w:rtl/>
        </w:rPr>
        <w:t xml:space="preserve">  ل</w:t>
      </w:r>
      <w:r w:rsidR="00BC6E8E">
        <w:rPr>
          <w:rFonts w:ascii="Simplified Arabic" w:hAnsi="Simplified Arabic" w:cs="Simplified Arabic"/>
          <w:noProof/>
          <w:sz w:val="24"/>
          <w:szCs w:val="24"/>
          <w:rtl/>
        </w:rPr>
        <w:t>خطة الإعانات)</w:t>
      </w:r>
      <w:r w:rsidRPr="00B5165F">
        <w:rPr>
          <w:rFonts w:ascii="Simplified Arabic" w:hAnsi="Simplified Arabic" w:cs="Simplified Arabic"/>
          <w:noProof/>
          <w:sz w:val="24"/>
          <w:szCs w:val="24"/>
          <w:rtl/>
        </w:rPr>
        <w:t>، وسلطات المياه المحلية والوطنية (المسؤولة عن البرنامج الوطني لاقتصاد الري).</w:t>
      </w:r>
      <w:r>
        <w:rPr>
          <w:rFonts w:ascii="Simplified Arabic" w:hAnsi="Simplified Arabic" w:cs="Simplified Arabic" w:hint="cs"/>
          <w:noProof/>
          <w:sz w:val="24"/>
          <w:szCs w:val="24"/>
          <w:rtl/>
        </w:rPr>
        <w:t xml:space="preserve"> </w:t>
      </w:r>
      <w:r w:rsidRPr="00B5165F">
        <w:rPr>
          <w:rFonts w:ascii="Simplified Arabic" w:hAnsi="Simplified Arabic" w:cs="Simplified Arabic"/>
          <w:noProof/>
          <w:sz w:val="24"/>
          <w:szCs w:val="24"/>
          <w:rtl/>
        </w:rPr>
        <w:t>كما تشارك مؤسسات التدريب المهني وموردو التكنولوجيا.</w:t>
      </w:r>
    </w:p>
    <w:p w14:paraId="632B7572" w14:textId="351BC6A3" w:rsidR="00092DC0" w:rsidRDefault="00092DC0" w:rsidP="00772D44">
      <w:pPr>
        <w:pStyle w:val="ListParagraph"/>
        <w:numPr>
          <w:ilvl w:val="0"/>
          <w:numId w:val="16"/>
        </w:numPr>
        <w:spacing w:after="0" w:line="240" w:lineRule="auto"/>
        <w:jc w:val="both"/>
        <w:rPr>
          <w:rFonts w:ascii="Simplified Arabic" w:hAnsi="Simplified Arabic" w:cs="Simplified Arabic"/>
          <w:noProof/>
          <w:sz w:val="24"/>
          <w:szCs w:val="24"/>
        </w:rPr>
      </w:pPr>
      <w:r w:rsidRPr="00952078">
        <w:rPr>
          <w:rFonts w:ascii="Simplified Arabic" w:hAnsi="Simplified Arabic" w:cs="Simplified Arabic"/>
          <w:noProof/>
          <w:sz w:val="24"/>
          <w:szCs w:val="24"/>
          <w:u w:val="single"/>
          <w:rtl/>
        </w:rPr>
        <w:t>شروط الإطار</w:t>
      </w:r>
      <w:r w:rsidRPr="00952078">
        <w:rPr>
          <w:rFonts w:ascii="Simplified Arabic" w:hAnsi="Simplified Arabic" w:cs="Simplified Arabic" w:hint="cs"/>
          <w:noProof/>
          <w:sz w:val="24"/>
          <w:szCs w:val="24"/>
          <w:u w:val="single"/>
          <w:rtl/>
        </w:rPr>
        <w:t xml:space="preserve">  :</w:t>
      </w:r>
      <w:r>
        <w:rPr>
          <w:rFonts w:ascii="Simplified Arabic" w:hAnsi="Simplified Arabic" w:cs="Simplified Arabic" w:hint="cs"/>
          <w:noProof/>
          <w:sz w:val="24"/>
          <w:szCs w:val="24"/>
          <w:rtl/>
        </w:rPr>
        <w:t xml:space="preserve">  </w:t>
      </w:r>
      <w:r w:rsidRPr="00B5165F">
        <w:rPr>
          <w:rFonts w:ascii="Simplified Arabic" w:hAnsi="Simplified Arabic" w:cs="Simplified Arabic"/>
          <w:noProof/>
          <w:sz w:val="24"/>
          <w:szCs w:val="24"/>
          <w:rtl/>
        </w:rPr>
        <w:t>تنص خطة "</w:t>
      </w:r>
      <w:r>
        <w:rPr>
          <w:rFonts w:ascii="Simplified Arabic" w:hAnsi="Simplified Arabic" w:cs="Simplified Arabic"/>
          <w:noProof/>
          <w:sz w:val="24"/>
          <w:szCs w:val="24"/>
        </w:rPr>
        <w:t xml:space="preserve"> </w:t>
      </w:r>
      <w:r w:rsidRPr="00B5165F">
        <w:rPr>
          <w:rFonts w:ascii="Simplified Arabic" w:hAnsi="Simplified Arabic" w:cs="Simplified Arabic"/>
          <w:noProof/>
          <w:sz w:val="24"/>
          <w:szCs w:val="24"/>
        </w:rPr>
        <w:t xml:space="preserve">Plan Vert" </w:t>
      </w:r>
      <w:r w:rsidRPr="00B5165F">
        <w:rPr>
          <w:rFonts w:ascii="Simplified Arabic" w:hAnsi="Simplified Arabic" w:cs="Simplified Arabic"/>
          <w:noProof/>
          <w:sz w:val="24"/>
          <w:szCs w:val="24"/>
          <w:rtl/>
        </w:rPr>
        <w:t>المغربية (من أجل زراعة خضراء حديثة ومناصرة للفقراء) ع</w:t>
      </w:r>
      <w:r w:rsidR="00E63209">
        <w:rPr>
          <w:rFonts w:ascii="Simplified Arabic" w:hAnsi="Simplified Arabic" w:cs="Simplified Arabic"/>
          <w:noProof/>
          <w:sz w:val="24"/>
          <w:szCs w:val="24"/>
          <w:rtl/>
        </w:rPr>
        <w:t>لى الانتقال إلى الاقتصاد الأخضر</w:t>
      </w:r>
      <w:r w:rsidRPr="00B5165F">
        <w:rPr>
          <w:rFonts w:ascii="Simplified Arabic" w:hAnsi="Simplified Arabic" w:cs="Simplified Arabic"/>
          <w:noProof/>
          <w:sz w:val="24"/>
          <w:szCs w:val="24"/>
          <w:rtl/>
        </w:rPr>
        <w:t xml:space="preserve">، والإلغاء التدريجي لدعم الوقود الأحفوري. </w:t>
      </w:r>
      <w:r w:rsidR="00C35418">
        <w:rPr>
          <w:rFonts w:ascii="Simplified Arabic" w:hAnsi="Simplified Arabic" w:cs="Simplified Arabic" w:hint="cs"/>
          <w:noProof/>
          <w:sz w:val="24"/>
          <w:szCs w:val="24"/>
          <w:rtl/>
        </w:rPr>
        <w:t>و</w:t>
      </w:r>
      <w:r w:rsidRPr="00B5165F">
        <w:rPr>
          <w:rFonts w:ascii="Simplified Arabic" w:hAnsi="Simplified Arabic" w:cs="Simplified Arabic"/>
          <w:noProof/>
          <w:sz w:val="24"/>
          <w:szCs w:val="24"/>
          <w:rtl/>
        </w:rPr>
        <w:t>يعتبر الري بالطاقة الشمسية أحد العناصر الرئيسية له</w:t>
      </w:r>
      <w:r w:rsidR="00E63209">
        <w:rPr>
          <w:rFonts w:ascii="Simplified Arabic" w:hAnsi="Simplified Arabic" w:cs="Simplified Arabic"/>
          <w:noProof/>
          <w:sz w:val="24"/>
          <w:szCs w:val="24"/>
          <w:rtl/>
        </w:rPr>
        <w:t>ذا التحول</w:t>
      </w:r>
      <w:r w:rsidRPr="00B5165F">
        <w:rPr>
          <w:rFonts w:ascii="Simplified Arabic" w:hAnsi="Simplified Arabic" w:cs="Simplified Arabic"/>
          <w:noProof/>
          <w:sz w:val="24"/>
          <w:szCs w:val="24"/>
          <w:rtl/>
        </w:rPr>
        <w:t xml:space="preserve">، والذي تم التخطيط له على مساحة </w:t>
      </w:r>
      <w:r w:rsidR="008A531B">
        <w:rPr>
          <w:rFonts w:ascii="Simplified Arabic" w:hAnsi="Simplified Arabic" w:cs="Simplified Arabic" w:hint="cs"/>
          <w:noProof/>
          <w:sz w:val="24"/>
          <w:szCs w:val="24"/>
          <w:rtl/>
        </w:rPr>
        <w:t>100000</w:t>
      </w:r>
      <w:r w:rsidRPr="00B5165F">
        <w:rPr>
          <w:rFonts w:ascii="Simplified Arabic" w:hAnsi="Simplified Arabic" w:cs="Simplified Arabic"/>
          <w:noProof/>
          <w:sz w:val="24"/>
          <w:szCs w:val="24"/>
          <w:rtl/>
        </w:rPr>
        <w:t xml:space="preserve"> هكتار من خلال مخطط دعم موجه. ومن المتوقع أن تعود هذه الإعانات بالفائدة المباشرة على المزارعين في الإنتاج النباتي وأن تعود بالفائدة غير المباشرة على المجتمع بأسره من خلال تحسين الأمن الغذائي و (بشكل مثالي) توافر المياه وخفض انبعاثات غازات الدفيئة. يساهم الري الذي يعمل بالطاقة الشمسية في مجموعة واسعة من أهداف التنمية المستدامة وكذلك في أهداف التخفيف والتكيف الخاصة بالمساهمات المحددة وطنيًا.</w:t>
      </w:r>
    </w:p>
    <w:p w14:paraId="16A2BE81" w14:textId="4471F8FB" w:rsidR="006E7AAF" w:rsidRDefault="00092DC0" w:rsidP="00772D44">
      <w:pPr>
        <w:pStyle w:val="ListParagraph"/>
        <w:numPr>
          <w:ilvl w:val="0"/>
          <w:numId w:val="16"/>
        </w:numPr>
        <w:spacing w:after="0" w:line="240" w:lineRule="auto"/>
        <w:jc w:val="both"/>
        <w:rPr>
          <w:rFonts w:ascii="Simplified Arabic" w:hAnsi="Simplified Arabic" w:cs="Simplified Arabic"/>
          <w:b/>
          <w:bCs/>
          <w:noProof/>
          <w:sz w:val="24"/>
          <w:szCs w:val="24"/>
        </w:rPr>
      </w:pPr>
      <w:r w:rsidRPr="006E7AAF">
        <w:rPr>
          <w:rFonts w:ascii="Simplified Arabic" w:hAnsi="Simplified Arabic" w:cs="Simplified Arabic"/>
          <w:noProof/>
          <w:sz w:val="24"/>
          <w:szCs w:val="24"/>
          <w:u w:val="single"/>
          <w:rtl/>
        </w:rPr>
        <w:t xml:space="preserve">المراقبة والتقييم </w:t>
      </w:r>
      <w:r w:rsidRPr="006E7AAF">
        <w:rPr>
          <w:rFonts w:ascii="Simplified Arabic" w:hAnsi="Simplified Arabic" w:cs="Simplified Arabic" w:hint="cs"/>
          <w:noProof/>
          <w:sz w:val="24"/>
          <w:szCs w:val="24"/>
          <w:u w:val="single"/>
          <w:rtl/>
        </w:rPr>
        <w:t>:</w:t>
      </w:r>
      <w:r w:rsidRPr="006E7AAF">
        <w:rPr>
          <w:rFonts w:ascii="Simplified Arabic" w:hAnsi="Simplified Arabic" w:cs="Simplified Arabic" w:hint="cs"/>
          <w:noProof/>
          <w:sz w:val="24"/>
          <w:szCs w:val="24"/>
          <w:rtl/>
        </w:rPr>
        <w:t xml:space="preserve"> </w:t>
      </w:r>
      <w:r w:rsidR="006E7AAF" w:rsidRPr="006E7AAF">
        <w:rPr>
          <w:rFonts w:ascii="Simplified Arabic" w:hAnsi="Simplified Arabic" w:cs="Simplified Arabic" w:hint="cs"/>
          <w:noProof/>
          <w:sz w:val="24"/>
          <w:szCs w:val="24"/>
          <w:rtl/>
        </w:rPr>
        <w:t>تم</w:t>
      </w:r>
      <w:r w:rsidRPr="006E7AAF">
        <w:rPr>
          <w:rFonts w:ascii="Simplified Arabic" w:hAnsi="Simplified Arabic" w:cs="Simplified Arabic"/>
          <w:noProof/>
          <w:sz w:val="24"/>
          <w:szCs w:val="24"/>
          <w:rtl/>
        </w:rPr>
        <w:t xml:space="preserve"> وضع خطط القروض وخطط الدعم بالإضافة إلى قواعد إدارة المياه لمصادر الطاقة المتجددة والري بالطاقة الشمسية ، ويجب اعتماد الإعانات ومعدلات الضخ ال</w:t>
      </w:r>
      <w:r w:rsidR="00E63209">
        <w:rPr>
          <w:rFonts w:ascii="Simplified Arabic" w:hAnsi="Simplified Arabic" w:cs="Simplified Arabic"/>
          <w:noProof/>
          <w:sz w:val="24"/>
          <w:szCs w:val="24"/>
          <w:rtl/>
        </w:rPr>
        <w:t>مستدامة وإنفاذها من قبل الحكوم</w:t>
      </w:r>
      <w:r w:rsidR="00E63209">
        <w:rPr>
          <w:rFonts w:ascii="Simplified Arabic" w:hAnsi="Simplified Arabic" w:cs="Simplified Arabic" w:hint="cs"/>
          <w:noProof/>
          <w:sz w:val="24"/>
          <w:szCs w:val="24"/>
          <w:rtl/>
        </w:rPr>
        <w:t>ه</w:t>
      </w:r>
      <w:r w:rsidRPr="006E7AAF">
        <w:rPr>
          <w:rFonts w:ascii="Simplified Arabic" w:hAnsi="Simplified Arabic" w:cs="Simplified Arabic"/>
          <w:noProof/>
          <w:sz w:val="24"/>
          <w:szCs w:val="24"/>
          <w:rtl/>
        </w:rPr>
        <w:t>، على سبي</w:t>
      </w:r>
      <w:r w:rsidR="00E63209">
        <w:rPr>
          <w:rFonts w:ascii="Simplified Arabic" w:hAnsi="Simplified Arabic" w:cs="Simplified Arabic"/>
          <w:noProof/>
          <w:sz w:val="24"/>
          <w:szCs w:val="24"/>
          <w:rtl/>
        </w:rPr>
        <w:t>ل المثال</w:t>
      </w:r>
      <w:r w:rsidR="006E7AAF">
        <w:rPr>
          <w:rFonts w:ascii="Simplified Arabic" w:hAnsi="Simplified Arabic" w:cs="Simplified Arabic"/>
          <w:noProof/>
          <w:sz w:val="24"/>
          <w:szCs w:val="24"/>
          <w:rtl/>
        </w:rPr>
        <w:t>، من خلال عقود الإدارة</w:t>
      </w:r>
      <w:r w:rsidR="006E7AAF">
        <w:rPr>
          <w:rFonts w:ascii="Simplified Arabic" w:hAnsi="Simplified Arabic" w:cs="Simplified Arabic" w:hint="cs"/>
          <w:noProof/>
          <w:sz w:val="24"/>
          <w:szCs w:val="24"/>
          <w:rtl/>
        </w:rPr>
        <w:t xml:space="preserve"> </w:t>
      </w:r>
      <w:r w:rsidR="007034B7">
        <w:rPr>
          <w:rFonts w:ascii="Simplified Arabic" w:hAnsi="Simplified Arabic" w:cs="Simplified Arabic" w:hint="cs"/>
          <w:noProof/>
          <w:sz w:val="24"/>
          <w:szCs w:val="24"/>
          <w:rtl/>
        </w:rPr>
        <w:t>مع المسخدمين .</w:t>
      </w:r>
      <w:r w:rsidRPr="00FF529E">
        <w:rPr>
          <w:rFonts w:ascii="Simplified Arabic" w:hAnsi="Simplified Arabic" w:cs="Simplified Arabic"/>
          <w:noProof/>
          <w:sz w:val="24"/>
          <w:szCs w:val="24"/>
          <w:rtl/>
        </w:rPr>
        <w:t xml:space="preserve"> </w:t>
      </w:r>
    </w:p>
    <w:p w14:paraId="638DD92C" w14:textId="77777777" w:rsidR="00FF529E" w:rsidRPr="00C44515" w:rsidRDefault="00FF529E" w:rsidP="00772D44">
      <w:pPr>
        <w:pStyle w:val="ListParagraph"/>
        <w:spacing w:after="0" w:line="240" w:lineRule="auto"/>
        <w:ind w:left="360"/>
        <w:jc w:val="both"/>
        <w:rPr>
          <w:rFonts w:ascii="Simplified Arabic" w:hAnsi="Simplified Arabic" w:cs="Simplified Arabic"/>
          <w:b/>
          <w:bCs/>
          <w:noProof/>
          <w:sz w:val="10"/>
          <w:szCs w:val="10"/>
        </w:rPr>
      </w:pPr>
    </w:p>
    <w:p w14:paraId="27825629" w14:textId="1BB27EE5" w:rsidR="00092DC0" w:rsidRPr="007034B7" w:rsidRDefault="007034B7" w:rsidP="00772D44">
      <w:pPr>
        <w:spacing w:after="0" w:line="240" w:lineRule="auto"/>
        <w:jc w:val="both"/>
        <w:rPr>
          <w:rFonts w:ascii="Simplified Arabic" w:hAnsi="Simplified Arabic" w:cs="Simplified Arabic"/>
          <w:b/>
          <w:bCs/>
          <w:noProof/>
          <w:sz w:val="24"/>
          <w:szCs w:val="24"/>
          <w:rtl/>
        </w:rPr>
      </w:pPr>
      <w:r>
        <w:rPr>
          <w:rFonts w:ascii="Simplified Arabic" w:hAnsi="Simplified Arabic" w:cs="Simplified Arabic" w:hint="cs"/>
          <w:b/>
          <w:bCs/>
          <w:noProof/>
          <w:sz w:val="24"/>
          <w:szCs w:val="24"/>
          <w:rtl/>
        </w:rPr>
        <w:t>6</w:t>
      </w:r>
      <w:r w:rsidR="00092DC0" w:rsidRPr="007034B7">
        <w:rPr>
          <w:rFonts w:ascii="Simplified Arabic" w:hAnsi="Simplified Arabic" w:cs="Simplified Arabic" w:hint="cs"/>
          <w:b/>
          <w:bCs/>
          <w:noProof/>
          <w:sz w:val="24"/>
          <w:szCs w:val="24"/>
          <w:rtl/>
        </w:rPr>
        <w:t xml:space="preserve">-2 </w:t>
      </w:r>
      <w:r w:rsidR="00092DC0" w:rsidRPr="007034B7">
        <w:rPr>
          <w:rFonts w:ascii="Simplified Arabic" w:hAnsi="Simplified Arabic" w:cs="Simplified Arabic"/>
          <w:b/>
          <w:bCs/>
          <w:noProof/>
          <w:sz w:val="24"/>
          <w:szCs w:val="24"/>
          <w:rtl/>
        </w:rPr>
        <w:t xml:space="preserve">دراسة حالة </w:t>
      </w:r>
      <w:r w:rsidR="00092DC0" w:rsidRPr="007034B7">
        <w:rPr>
          <w:rFonts w:ascii="Simplified Arabic" w:hAnsi="Simplified Arabic" w:cs="Simplified Arabic" w:hint="cs"/>
          <w:b/>
          <w:bCs/>
          <w:noProof/>
          <w:sz w:val="24"/>
          <w:szCs w:val="24"/>
          <w:rtl/>
        </w:rPr>
        <w:t xml:space="preserve">الاردن </w:t>
      </w:r>
      <w:r w:rsidR="00092DC0" w:rsidRPr="007034B7">
        <w:rPr>
          <w:rFonts w:ascii="Simplified Arabic" w:hAnsi="Simplified Arabic" w:cs="Simplified Arabic"/>
          <w:b/>
          <w:bCs/>
          <w:noProof/>
          <w:sz w:val="24"/>
          <w:szCs w:val="24"/>
          <w:rtl/>
        </w:rPr>
        <w:t xml:space="preserve">: </w:t>
      </w:r>
    </w:p>
    <w:p w14:paraId="4E303624" w14:textId="638B967B" w:rsidR="00092DC0" w:rsidRPr="001D5B7D" w:rsidRDefault="00092DC0" w:rsidP="00772D44">
      <w:pPr>
        <w:spacing w:after="0" w:line="240" w:lineRule="auto"/>
        <w:jc w:val="both"/>
        <w:rPr>
          <w:rFonts w:ascii="Simplified Arabic" w:hAnsi="Simplified Arabic" w:cs="Simplified Arabic"/>
          <w:noProof/>
          <w:sz w:val="24"/>
          <w:szCs w:val="24"/>
          <w:rtl/>
          <w:lang w:bidi="ar-EG"/>
        </w:rPr>
      </w:pPr>
      <w:r w:rsidRPr="001D5B7D">
        <w:rPr>
          <w:rFonts w:ascii="Simplified Arabic" w:hAnsi="Simplified Arabic" w:cs="Simplified Arabic" w:hint="cs"/>
          <w:noProof/>
          <w:sz w:val="24"/>
          <w:szCs w:val="24"/>
          <w:rtl/>
        </w:rPr>
        <w:t>يعتبر</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الأردن</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من</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أكثر</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البلدان</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التي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تعاني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من</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ندرة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المياه</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في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العالم</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ويتفاقم</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الوضع</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بشكل</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متزايد</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بسبب</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النمو</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السكاني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وتغير</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المناخ</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والوضع</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الجيوسياسي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في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المنطقة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تعتمد</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البلاد</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بشكل</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كبير</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على</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المياه</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الجوفية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الأحفورية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التي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يتم</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استنفادها</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بشكل</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متزايد</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الإنتاج</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الزراعي،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وهو</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مصدر</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مهم</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لسبل</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العيش</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والعمالة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في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المناطق</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الريفية،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محدود</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بشدة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بسبب</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lastRenderedPageBreak/>
        <w:t>ندرة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المياه</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وتدهور</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الأراضي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والنظم</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الإيكولوجية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ظاهرة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واسعة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الانتشار</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يقلل</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الزحف</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الحضري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من</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توافر</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الأراضي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الصالحة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للزراعة</w:t>
      </w:r>
      <w:r w:rsidRPr="001D5B7D">
        <w:rPr>
          <w:rFonts w:ascii="Simplified Arabic" w:hAnsi="Simplified Arabic" w:cs="Simplified Arabic"/>
          <w:noProof/>
          <w:sz w:val="24"/>
          <w:szCs w:val="24"/>
          <w:rtl/>
        </w:rPr>
        <w:t>.</w:t>
      </w:r>
    </w:p>
    <w:p w14:paraId="2A99D55A" w14:textId="407D4990" w:rsidR="00092DC0" w:rsidRPr="001D5B7D" w:rsidRDefault="00092DC0" w:rsidP="00772D44">
      <w:pPr>
        <w:spacing w:after="0" w:line="240" w:lineRule="auto"/>
        <w:jc w:val="both"/>
        <w:rPr>
          <w:rFonts w:ascii="Simplified Arabic" w:hAnsi="Simplified Arabic" w:cs="Simplified Arabic"/>
          <w:noProof/>
          <w:sz w:val="24"/>
          <w:szCs w:val="24"/>
          <w:rtl/>
        </w:rPr>
      </w:pPr>
      <w:r w:rsidRPr="001D5B7D">
        <w:rPr>
          <w:rFonts w:ascii="Simplified Arabic" w:hAnsi="Simplified Arabic" w:cs="Simplified Arabic" w:hint="cs"/>
          <w:noProof/>
          <w:sz w:val="24"/>
          <w:szCs w:val="24"/>
          <w:rtl/>
        </w:rPr>
        <w:t>من</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المتوقع</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أن</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تنكمش</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المساحات</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المروية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والبعلية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بنحو</w:t>
      </w:r>
      <w:r w:rsidRPr="001D5B7D">
        <w:rPr>
          <w:rFonts w:ascii="Simplified Arabic" w:hAnsi="Simplified Arabic" w:cs="Simplified Arabic"/>
          <w:noProof/>
          <w:sz w:val="24"/>
          <w:szCs w:val="24"/>
          <w:rtl/>
        </w:rPr>
        <w:t xml:space="preserve"> 30٪ </w:t>
      </w:r>
      <w:r w:rsidRPr="001D5B7D">
        <w:rPr>
          <w:rFonts w:ascii="Simplified Arabic" w:hAnsi="Simplified Arabic" w:cs="Simplified Arabic" w:hint="cs"/>
          <w:noProof/>
          <w:sz w:val="24"/>
          <w:szCs w:val="24"/>
          <w:rtl/>
        </w:rPr>
        <w:t>بحلول</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عام</w:t>
      </w:r>
      <w:r w:rsidRPr="001D5B7D">
        <w:rPr>
          <w:rFonts w:ascii="Simplified Arabic" w:hAnsi="Simplified Arabic" w:cs="Simplified Arabic"/>
          <w:noProof/>
          <w:sz w:val="24"/>
          <w:szCs w:val="24"/>
          <w:rtl/>
        </w:rPr>
        <w:t xml:space="preserve"> 2050 </w:t>
      </w:r>
      <w:r w:rsidRPr="001D5B7D">
        <w:rPr>
          <w:rFonts w:ascii="Simplified Arabic" w:hAnsi="Simplified Arabic" w:cs="Simplified Arabic" w:hint="cs"/>
          <w:noProof/>
          <w:sz w:val="24"/>
          <w:szCs w:val="24"/>
          <w:rtl/>
        </w:rPr>
        <w:t>مقارنة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بعام</w:t>
      </w:r>
      <w:r w:rsidRPr="001D5B7D">
        <w:rPr>
          <w:rFonts w:ascii="Simplified Arabic" w:hAnsi="Simplified Arabic" w:cs="Simplified Arabic"/>
          <w:noProof/>
          <w:sz w:val="24"/>
          <w:szCs w:val="24"/>
          <w:rtl/>
        </w:rPr>
        <w:t xml:space="preserve"> 2010</w:t>
      </w:r>
      <w:r w:rsidR="0047401F" w:rsidRPr="00C40AE7">
        <w:rPr>
          <w:rStyle w:val="FootnoteReference"/>
          <w:rFonts w:ascii="Simplified Arabic" w:hAnsi="Simplified Arabic" w:cs="Simplified Arabic"/>
          <w:noProof/>
          <w:sz w:val="28"/>
          <w:szCs w:val="28"/>
          <w:rtl/>
        </w:rPr>
        <w:footnoteReference w:id="37"/>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تتعرض</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جودة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المياه</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لتهديد</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متزايد</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بسبب</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التصريف</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الصناعي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والمنزلي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لمياه</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الصرف</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الصحي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غير</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المعالجة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علاوة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على</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ذلك،</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فإن</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الطلب</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على</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الطاقة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ينمو</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بسرعة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ويعتمد</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قطاع</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الطاقة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في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الأردن</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بشدة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على</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الاستيراد،</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مما</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أدى</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إلى</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ارتفاع</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تكاليف</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الطاقة</w:t>
      </w:r>
      <w:r w:rsidRPr="001D5B7D">
        <w:rPr>
          <w:rFonts w:ascii="Simplified Arabic" w:hAnsi="Simplified Arabic" w:cs="Simplified Arabic"/>
          <w:noProof/>
          <w:sz w:val="24"/>
          <w:szCs w:val="24"/>
          <w:rtl/>
        </w:rPr>
        <w:t>.</w:t>
      </w:r>
    </w:p>
    <w:p w14:paraId="568D9DAB" w14:textId="31038795" w:rsidR="00C20F53" w:rsidRPr="00C20F53" w:rsidRDefault="00092DC0" w:rsidP="00772D44">
      <w:pPr>
        <w:spacing w:after="0" w:line="240" w:lineRule="auto"/>
        <w:contextualSpacing/>
        <w:jc w:val="both"/>
        <w:rPr>
          <w:rFonts w:ascii="Simplified Arabic" w:hAnsi="Simplified Arabic" w:cs="Simplified Arabic"/>
          <w:noProof/>
          <w:sz w:val="24"/>
          <w:szCs w:val="24"/>
          <w:rtl/>
        </w:rPr>
      </w:pPr>
      <w:r w:rsidRPr="001D5B7D">
        <w:rPr>
          <w:rFonts w:ascii="Simplified Arabic" w:hAnsi="Simplified Arabic" w:cs="Simplified Arabic" w:hint="cs"/>
          <w:noProof/>
          <w:sz w:val="24"/>
          <w:szCs w:val="24"/>
          <w:rtl/>
        </w:rPr>
        <w:t>إن</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تحلية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المياه</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لتلبية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متطلبات</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مياه</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الشرب</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والري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ولتقليل</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الفجوة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المتزايدة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بين</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العرض</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والطلب</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هي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عملية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كثيفة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الاستخدام</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للطاقة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وبالتالي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فهي</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تتنافس</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مع</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متطلبات</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الطاقة</w:t>
      </w:r>
      <w:r w:rsidRPr="001D5B7D">
        <w:rPr>
          <w:rFonts w:ascii="Simplified Arabic" w:hAnsi="Simplified Arabic" w:cs="Simplified Arabic"/>
          <w:noProof/>
          <w:sz w:val="24"/>
          <w:szCs w:val="24"/>
          <w:rtl/>
        </w:rPr>
        <w:t xml:space="preserve"> </w:t>
      </w:r>
      <w:r w:rsidRPr="001D5B7D">
        <w:rPr>
          <w:rFonts w:ascii="Simplified Arabic" w:hAnsi="Simplified Arabic" w:cs="Simplified Arabic" w:hint="cs"/>
          <w:noProof/>
          <w:sz w:val="24"/>
          <w:szCs w:val="24"/>
          <w:rtl/>
        </w:rPr>
        <w:t>الأخرى</w:t>
      </w:r>
      <w:r>
        <w:rPr>
          <w:rFonts w:ascii="Simplified Arabic" w:hAnsi="Simplified Arabic" w:cs="Simplified Arabic" w:hint="cs"/>
          <w:noProof/>
          <w:sz w:val="24"/>
          <w:szCs w:val="24"/>
          <w:rtl/>
        </w:rPr>
        <w:t xml:space="preserve"> .</w:t>
      </w:r>
    </w:p>
    <w:p w14:paraId="2C5B7FB6" w14:textId="7AD08198" w:rsidR="00092DC0" w:rsidRPr="00BE2A50" w:rsidRDefault="00092DC0" w:rsidP="00772D44">
      <w:pPr>
        <w:spacing w:after="0" w:line="240" w:lineRule="auto"/>
        <w:contextualSpacing/>
        <w:jc w:val="both"/>
        <w:rPr>
          <w:rFonts w:ascii="Simplified Arabic" w:hAnsi="Simplified Arabic" w:cs="Simplified Arabic"/>
          <w:b/>
          <w:bCs/>
          <w:noProof/>
          <w:sz w:val="24"/>
          <w:szCs w:val="24"/>
          <w:rtl/>
        </w:rPr>
      </w:pPr>
      <w:r w:rsidRPr="00BE2A50">
        <w:rPr>
          <w:rFonts w:ascii="Simplified Arabic" w:hAnsi="Simplified Arabic" w:cs="Simplified Arabic" w:hint="cs"/>
          <w:b/>
          <w:bCs/>
          <w:noProof/>
          <w:sz w:val="24"/>
          <w:szCs w:val="24"/>
          <w:rtl/>
        </w:rPr>
        <w:t xml:space="preserve">6-2-1 </w:t>
      </w:r>
      <w:r w:rsidRPr="00BE2A50">
        <w:rPr>
          <w:rFonts w:ascii="Simplified Arabic" w:hAnsi="Simplified Arabic" w:cs="Simplified Arabic"/>
          <w:b/>
          <w:bCs/>
          <w:noProof/>
          <w:sz w:val="24"/>
          <w:szCs w:val="24"/>
          <w:rtl/>
        </w:rPr>
        <w:t xml:space="preserve">مشروع </w:t>
      </w:r>
      <w:r w:rsidR="006E5D09">
        <w:rPr>
          <w:rFonts w:ascii="Simplified Arabic" w:hAnsi="Simplified Arabic" w:cs="Simplified Arabic" w:hint="cs"/>
          <w:b/>
          <w:bCs/>
          <w:noProof/>
          <w:sz w:val="24"/>
          <w:szCs w:val="24"/>
          <w:rtl/>
        </w:rPr>
        <w:t xml:space="preserve"> محطة الاردن </w:t>
      </w:r>
      <w:r w:rsidR="006E5D09">
        <w:rPr>
          <w:rFonts w:ascii="Simplified Arabic" w:hAnsi="Simplified Arabic" w:cs="Simplified Arabic"/>
          <w:b/>
          <w:bCs/>
          <w:noProof/>
          <w:sz w:val="24"/>
          <w:szCs w:val="24"/>
        </w:rPr>
        <w:t>sahara forest project</w:t>
      </w:r>
      <w:r w:rsidRPr="00BE2A50">
        <w:rPr>
          <w:rFonts w:ascii="Simplified Arabic" w:hAnsi="Simplified Arabic" w:cs="Simplified Arabic"/>
          <w:b/>
          <w:bCs/>
          <w:noProof/>
          <w:sz w:val="24"/>
          <w:szCs w:val="24"/>
          <w:rtl/>
        </w:rPr>
        <w:t xml:space="preserve"> في العقبة ، الأردن</w:t>
      </w:r>
      <w:r w:rsidRPr="00BE2A50">
        <w:rPr>
          <w:rFonts w:ascii="Simplified Arabic" w:hAnsi="Simplified Arabic" w:cs="Simplified Arabic" w:hint="cs"/>
          <w:b/>
          <w:bCs/>
          <w:noProof/>
          <w:sz w:val="24"/>
          <w:szCs w:val="24"/>
          <w:rtl/>
        </w:rPr>
        <w:t xml:space="preserve"> :</w:t>
      </w:r>
    </w:p>
    <w:p w14:paraId="4D3F3F49" w14:textId="075CE4BD" w:rsidR="00092DC0" w:rsidRDefault="00092DC0" w:rsidP="00772D44">
      <w:pPr>
        <w:pStyle w:val="ListParagraph"/>
        <w:numPr>
          <w:ilvl w:val="0"/>
          <w:numId w:val="16"/>
        </w:numPr>
        <w:spacing w:after="0" w:line="240" w:lineRule="auto"/>
        <w:jc w:val="both"/>
        <w:rPr>
          <w:rFonts w:ascii="Simplified Arabic" w:hAnsi="Simplified Arabic" w:cs="Simplified Arabic"/>
          <w:noProof/>
          <w:sz w:val="24"/>
          <w:szCs w:val="24"/>
        </w:rPr>
      </w:pPr>
      <w:r w:rsidRPr="005E049B">
        <w:rPr>
          <w:rFonts w:ascii="Simplified Arabic" w:hAnsi="Simplified Arabic" w:cs="Simplified Arabic" w:hint="cs"/>
          <w:noProof/>
          <w:sz w:val="24"/>
          <w:szCs w:val="24"/>
          <w:u w:val="single"/>
          <w:rtl/>
        </w:rPr>
        <w:t>اطار</w:t>
      </w:r>
      <w:r w:rsidRPr="005E049B">
        <w:rPr>
          <w:rFonts w:ascii="Simplified Arabic" w:hAnsi="Simplified Arabic" w:cs="Simplified Arabic"/>
          <w:noProof/>
          <w:sz w:val="24"/>
          <w:szCs w:val="24"/>
          <w:u w:val="single"/>
          <w:rtl/>
        </w:rPr>
        <w:t xml:space="preserve"> </w:t>
      </w:r>
      <w:r w:rsidRPr="005E049B">
        <w:rPr>
          <w:rFonts w:ascii="Simplified Arabic" w:hAnsi="Simplified Arabic" w:cs="Simplified Arabic"/>
          <w:noProof/>
          <w:sz w:val="24"/>
          <w:szCs w:val="24"/>
          <w:u w:val="single"/>
        </w:rPr>
        <w:t>Nexus</w:t>
      </w:r>
      <w:r w:rsidRPr="005E049B">
        <w:rPr>
          <w:rFonts w:ascii="Simplified Arabic" w:hAnsi="Simplified Arabic" w:cs="Simplified Arabic" w:hint="cs"/>
          <w:noProof/>
          <w:sz w:val="24"/>
          <w:szCs w:val="24"/>
          <w:u w:val="single"/>
          <w:rtl/>
        </w:rPr>
        <w:t xml:space="preserve"> :</w:t>
      </w:r>
      <w:r>
        <w:rPr>
          <w:rFonts w:ascii="Simplified Arabic" w:hAnsi="Simplified Arabic" w:cs="Simplified Arabic" w:hint="cs"/>
          <w:noProof/>
          <w:sz w:val="24"/>
          <w:szCs w:val="24"/>
          <w:rtl/>
        </w:rPr>
        <w:t xml:space="preserve"> </w:t>
      </w:r>
      <w:r w:rsidRPr="0054661A">
        <w:rPr>
          <w:rFonts w:ascii="Simplified Arabic" w:hAnsi="Simplified Arabic" w:cs="Simplified Arabic"/>
          <w:noProof/>
          <w:sz w:val="24"/>
          <w:szCs w:val="24"/>
          <w:rtl/>
        </w:rPr>
        <w:t>يؤدي التحول إلى الطاقة المتجددة (خاصة الطاقة الشمسية) إلى تقليل الاعتماد على واردات الوقود الأحفوري و</w:t>
      </w:r>
      <w:r w:rsidR="00E63209">
        <w:rPr>
          <w:rFonts w:ascii="Simplified Arabic" w:hAnsi="Simplified Arabic" w:cs="Simplified Arabic"/>
          <w:noProof/>
          <w:sz w:val="24"/>
          <w:szCs w:val="24"/>
          <w:rtl/>
        </w:rPr>
        <w:t>انبعاثات غازات الاحتباس الحراري</w:t>
      </w:r>
      <w:r w:rsidRPr="0054661A">
        <w:rPr>
          <w:rFonts w:ascii="Simplified Arabic" w:hAnsi="Simplified Arabic" w:cs="Simplified Arabic"/>
          <w:noProof/>
          <w:sz w:val="24"/>
          <w:szCs w:val="24"/>
          <w:rtl/>
        </w:rPr>
        <w:t>، وهو أمر بالغ الأهمية للتخفيف من تغير المناخ. يمكن أن يؤدي استخدام الطاقة المتجددة لتحلية مياه البحر وتبريد الصوبات الزراعية في أنظمة الإنتاج المتكاملة إلى تعزيز توافر المياه وزيادة إنتاجية المحاصيل وتوليد منتجات مشتركة</w:t>
      </w:r>
      <w:r w:rsidR="00E63209">
        <w:rPr>
          <w:rFonts w:ascii="Simplified Arabic" w:hAnsi="Simplified Arabic" w:cs="Simplified Arabic"/>
          <w:noProof/>
          <w:sz w:val="24"/>
          <w:szCs w:val="24"/>
          <w:rtl/>
        </w:rPr>
        <w:t xml:space="preserve"> ومزايا مشتركة (على سبيل المثال</w:t>
      </w:r>
      <w:r w:rsidRPr="0054661A">
        <w:rPr>
          <w:rFonts w:ascii="Simplified Arabic" w:hAnsi="Simplified Arabic" w:cs="Simplified Arabic"/>
          <w:noProof/>
          <w:sz w:val="24"/>
          <w:szCs w:val="24"/>
          <w:rtl/>
        </w:rPr>
        <w:t>، الطحالب والأسماك وترميم الأراضي الجافة وتخضير الصحراء).</w:t>
      </w:r>
    </w:p>
    <w:p w14:paraId="0E6BA904" w14:textId="1A4181DB" w:rsidR="00092DC0" w:rsidRPr="0054661A" w:rsidRDefault="00092DC0" w:rsidP="00772D44">
      <w:pPr>
        <w:pStyle w:val="ListParagraph"/>
        <w:numPr>
          <w:ilvl w:val="0"/>
          <w:numId w:val="16"/>
        </w:numPr>
        <w:spacing w:after="0" w:line="240" w:lineRule="auto"/>
        <w:jc w:val="both"/>
        <w:rPr>
          <w:rFonts w:ascii="Simplified Arabic" w:hAnsi="Simplified Arabic" w:cs="Simplified Arabic"/>
          <w:noProof/>
          <w:sz w:val="24"/>
          <w:szCs w:val="24"/>
          <w:rtl/>
        </w:rPr>
      </w:pPr>
      <w:r w:rsidRPr="005E049B">
        <w:rPr>
          <w:rFonts w:ascii="Simplified Arabic" w:hAnsi="Simplified Arabic" w:cs="Simplified Arabic"/>
          <w:noProof/>
          <w:sz w:val="24"/>
          <w:szCs w:val="24"/>
          <w:u w:val="single"/>
          <w:rtl/>
        </w:rPr>
        <w:t xml:space="preserve">فرص </w:t>
      </w:r>
      <w:r w:rsidRPr="005E049B">
        <w:rPr>
          <w:rFonts w:ascii="Simplified Arabic" w:hAnsi="Simplified Arabic" w:cs="Simplified Arabic"/>
          <w:noProof/>
          <w:sz w:val="24"/>
          <w:szCs w:val="24"/>
          <w:u w:val="single"/>
        </w:rPr>
        <w:t>Nexus</w:t>
      </w:r>
      <w:r>
        <w:rPr>
          <w:rFonts w:ascii="Simplified Arabic" w:hAnsi="Simplified Arabic" w:cs="Simplified Arabic" w:hint="cs"/>
          <w:noProof/>
          <w:sz w:val="24"/>
          <w:szCs w:val="24"/>
          <w:rtl/>
        </w:rPr>
        <w:t xml:space="preserve">  : </w:t>
      </w:r>
      <w:r w:rsidRPr="0054661A">
        <w:rPr>
          <w:rFonts w:ascii="Simplified Arabic" w:hAnsi="Simplified Arabic" w:cs="Simplified Arabic"/>
          <w:noProof/>
          <w:sz w:val="24"/>
          <w:szCs w:val="24"/>
          <w:rtl/>
        </w:rPr>
        <w:t xml:space="preserve">يستخدم نظام الإنتاج المتكامل لمشروع </w:t>
      </w:r>
      <w:r w:rsidRPr="0054661A">
        <w:rPr>
          <w:rFonts w:ascii="Simplified Arabic" w:hAnsi="Simplified Arabic" w:cs="Simplified Arabic"/>
          <w:noProof/>
          <w:sz w:val="24"/>
          <w:szCs w:val="24"/>
        </w:rPr>
        <w:t>Sahara Forest</w:t>
      </w:r>
      <w:r w:rsidRPr="0054661A">
        <w:rPr>
          <w:rFonts w:ascii="Simplified Arabic" w:hAnsi="Simplified Arabic" w:cs="Simplified Arabic"/>
          <w:noProof/>
          <w:sz w:val="24"/>
          <w:szCs w:val="24"/>
          <w:rtl/>
        </w:rPr>
        <w:t xml:space="preserve"> الم</w:t>
      </w:r>
      <w:r w:rsidR="00E63209">
        <w:rPr>
          <w:rFonts w:ascii="Simplified Arabic" w:hAnsi="Simplified Arabic" w:cs="Simplified Arabic"/>
          <w:noProof/>
          <w:sz w:val="24"/>
          <w:szCs w:val="24"/>
          <w:rtl/>
        </w:rPr>
        <w:t>وارد الطبيعية المتاحة بشكل كبي</w:t>
      </w:r>
      <w:r w:rsidR="00E63209">
        <w:rPr>
          <w:rFonts w:ascii="Simplified Arabic" w:hAnsi="Simplified Arabic" w:cs="Simplified Arabic" w:hint="cs"/>
          <w:noProof/>
          <w:sz w:val="24"/>
          <w:szCs w:val="24"/>
          <w:rtl/>
        </w:rPr>
        <w:t>ر</w:t>
      </w:r>
      <w:r w:rsidRPr="0054661A">
        <w:rPr>
          <w:rFonts w:ascii="Simplified Arabic" w:hAnsi="Simplified Arabic" w:cs="Simplified Arabic"/>
          <w:noProof/>
          <w:sz w:val="24"/>
          <w:szCs w:val="24"/>
          <w:rtl/>
        </w:rPr>
        <w:t>، وهي الطاقة الشمسية ومياه البحر لتحسين توافر المياه وا</w:t>
      </w:r>
      <w:r w:rsidR="00E63209">
        <w:rPr>
          <w:rFonts w:ascii="Simplified Arabic" w:hAnsi="Simplified Arabic" w:cs="Simplified Arabic"/>
          <w:noProof/>
          <w:sz w:val="24"/>
          <w:szCs w:val="24"/>
          <w:rtl/>
        </w:rPr>
        <w:t>لإنتاج الزراعي / الكتلة الحيوية</w:t>
      </w:r>
      <w:r w:rsidRPr="0054661A">
        <w:rPr>
          <w:rFonts w:ascii="Simplified Arabic" w:hAnsi="Simplified Arabic" w:cs="Simplified Arabic"/>
          <w:noProof/>
          <w:sz w:val="24"/>
          <w:szCs w:val="24"/>
          <w:rtl/>
        </w:rPr>
        <w:t>، وبهذه الطريقة يوفر فرص عمل جديدة. باستخدام نظام الز</w:t>
      </w:r>
      <w:r w:rsidR="00E63209">
        <w:rPr>
          <w:rFonts w:ascii="Simplified Arabic" w:hAnsi="Simplified Arabic" w:cs="Simplified Arabic"/>
          <w:noProof/>
          <w:sz w:val="24"/>
          <w:szCs w:val="24"/>
          <w:rtl/>
        </w:rPr>
        <w:t>راعة المائية والرطوبة في الهواء</w:t>
      </w:r>
      <w:r w:rsidRPr="0054661A">
        <w:rPr>
          <w:rFonts w:ascii="Simplified Arabic" w:hAnsi="Simplified Arabic" w:cs="Simplified Arabic"/>
          <w:noProof/>
          <w:sz w:val="24"/>
          <w:szCs w:val="24"/>
          <w:rtl/>
        </w:rPr>
        <w:t>، تكون الاحتياجات المائية لإنتاج الغذاء أقل بنسبة 50٪ مقارنة بالبيوت البلاستيكية الأخرى.</w:t>
      </w:r>
    </w:p>
    <w:p w14:paraId="558A5DF5" w14:textId="3A760423" w:rsidR="000E1F69" w:rsidRPr="000E1F69" w:rsidRDefault="00092DC0" w:rsidP="00772D44">
      <w:pPr>
        <w:pStyle w:val="ListParagraph"/>
        <w:numPr>
          <w:ilvl w:val="0"/>
          <w:numId w:val="16"/>
        </w:numPr>
        <w:spacing w:after="0" w:line="240" w:lineRule="auto"/>
        <w:jc w:val="both"/>
        <w:rPr>
          <w:rFonts w:ascii="Simplified Arabic" w:hAnsi="Simplified Arabic" w:cs="Simplified Arabic"/>
          <w:noProof/>
          <w:sz w:val="24"/>
          <w:szCs w:val="24"/>
        </w:rPr>
      </w:pPr>
      <w:r w:rsidRPr="000E1F69">
        <w:rPr>
          <w:rFonts w:ascii="Simplified Arabic" w:hAnsi="Simplified Arabic" w:cs="Simplified Arabic" w:hint="cs"/>
          <w:noProof/>
          <w:sz w:val="24"/>
          <w:szCs w:val="24"/>
          <w:u w:val="single"/>
          <w:rtl/>
        </w:rPr>
        <w:t>حلول</w:t>
      </w:r>
      <w:r w:rsidRPr="000E1F69">
        <w:rPr>
          <w:rFonts w:ascii="Simplified Arabic" w:hAnsi="Simplified Arabic" w:cs="Simplified Arabic"/>
          <w:noProof/>
          <w:sz w:val="24"/>
          <w:szCs w:val="24"/>
          <w:u w:val="single"/>
          <w:rtl/>
        </w:rPr>
        <w:t xml:space="preserve"> </w:t>
      </w:r>
      <w:r w:rsidRPr="000E1F69">
        <w:rPr>
          <w:rFonts w:ascii="Simplified Arabic" w:hAnsi="Simplified Arabic" w:cs="Simplified Arabic"/>
          <w:noProof/>
          <w:sz w:val="24"/>
          <w:szCs w:val="24"/>
          <w:u w:val="single"/>
        </w:rPr>
        <w:t>Nexus</w:t>
      </w:r>
      <w:r w:rsidRPr="000E1F69">
        <w:rPr>
          <w:rFonts w:ascii="Simplified Arabic" w:hAnsi="Simplified Arabic" w:cs="Simplified Arabic"/>
          <w:noProof/>
          <w:sz w:val="24"/>
          <w:szCs w:val="24"/>
          <w:u w:val="single"/>
          <w:rtl/>
        </w:rPr>
        <w:t xml:space="preserve"> الفنية والاقتصادية</w:t>
      </w:r>
      <w:r w:rsidRPr="000E1F69">
        <w:rPr>
          <w:rFonts w:ascii="Simplified Arabic" w:hAnsi="Simplified Arabic" w:cs="Simplified Arabic" w:hint="cs"/>
          <w:noProof/>
          <w:sz w:val="24"/>
          <w:szCs w:val="24"/>
          <w:u w:val="single"/>
          <w:rtl/>
        </w:rPr>
        <w:t xml:space="preserve"> :</w:t>
      </w:r>
      <w:r w:rsidRPr="000E1F69">
        <w:rPr>
          <w:rFonts w:ascii="Simplified Arabic" w:hAnsi="Simplified Arabic" w:cs="Simplified Arabic" w:hint="cs"/>
          <w:noProof/>
          <w:sz w:val="24"/>
          <w:szCs w:val="24"/>
          <w:rtl/>
        </w:rPr>
        <w:t xml:space="preserve"> </w:t>
      </w:r>
      <w:r w:rsidRPr="000E1F69">
        <w:rPr>
          <w:rFonts w:ascii="Simplified Arabic" w:hAnsi="Simplified Arabic" w:cs="Simplified Arabic"/>
          <w:noProof/>
          <w:sz w:val="24"/>
          <w:szCs w:val="24"/>
          <w:rtl/>
        </w:rPr>
        <w:t>يتم الجمع بين العديد من التقنيات</w:t>
      </w:r>
      <w:r w:rsidR="00E63209">
        <w:rPr>
          <w:rFonts w:ascii="Simplified Arabic" w:hAnsi="Simplified Arabic" w:cs="Simplified Arabic"/>
          <w:noProof/>
          <w:sz w:val="24"/>
          <w:szCs w:val="24"/>
          <w:rtl/>
        </w:rPr>
        <w:t xml:space="preserve"> الرئيسية في مشروع غابة الصحراء</w:t>
      </w:r>
      <w:r w:rsidRPr="000E1F69">
        <w:rPr>
          <w:rFonts w:ascii="Simplified Arabic" w:hAnsi="Simplified Arabic" w:cs="Simplified Arabic"/>
          <w:noProof/>
          <w:sz w:val="24"/>
          <w:szCs w:val="24"/>
          <w:rtl/>
        </w:rPr>
        <w:t>، وهي إنتاج الكهرباء من خلال استخدام الطاقة الشمسية (</w:t>
      </w:r>
      <w:r w:rsidRPr="000E1F69">
        <w:rPr>
          <w:rFonts w:ascii="Simplified Arabic" w:hAnsi="Simplified Arabic" w:cs="Simplified Arabic"/>
          <w:noProof/>
          <w:sz w:val="24"/>
          <w:szCs w:val="24"/>
        </w:rPr>
        <w:t>PV</w:t>
      </w:r>
      <w:r w:rsidRPr="000E1F69">
        <w:rPr>
          <w:rFonts w:ascii="Simplified Arabic" w:hAnsi="Simplified Arabic" w:cs="Simplified Arabic"/>
          <w:noProof/>
          <w:sz w:val="24"/>
          <w:szCs w:val="24"/>
          <w:rtl/>
        </w:rPr>
        <w:t xml:space="preserve"> أو </w:t>
      </w:r>
      <w:r w:rsidRPr="000E1F69">
        <w:rPr>
          <w:rFonts w:ascii="Simplified Arabic" w:hAnsi="Simplified Arabic" w:cs="Simplified Arabic"/>
          <w:noProof/>
          <w:sz w:val="24"/>
          <w:szCs w:val="24"/>
        </w:rPr>
        <w:t xml:space="preserve">CSP </w:t>
      </w:r>
      <w:r w:rsidRPr="000E1F69">
        <w:rPr>
          <w:rFonts w:ascii="Simplified Arabic" w:hAnsi="Simplified Arabic" w:cs="Simplified Arabic" w:hint="cs"/>
          <w:noProof/>
          <w:sz w:val="24"/>
          <w:szCs w:val="24"/>
          <w:rtl/>
        </w:rPr>
        <w:t xml:space="preserve"> )</w:t>
      </w:r>
      <w:r w:rsidRPr="000E1F69">
        <w:rPr>
          <w:rFonts w:ascii="Simplified Arabic" w:hAnsi="Simplified Arabic" w:cs="Simplified Arabic"/>
          <w:noProof/>
          <w:sz w:val="24"/>
          <w:szCs w:val="24"/>
          <w:rtl/>
        </w:rPr>
        <w:t>، وإنتاج المياه العذبة من خلال تحلية مياه</w:t>
      </w:r>
      <w:r w:rsidR="00E63209">
        <w:rPr>
          <w:rFonts w:ascii="Simplified Arabic" w:hAnsi="Simplified Arabic" w:cs="Simplified Arabic"/>
          <w:noProof/>
          <w:sz w:val="24"/>
          <w:szCs w:val="24"/>
          <w:rtl/>
        </w:rPr>
        <w:t xml:space="preserve"> البحر باستخدام الطاقة المتجددة</w:t>
      </w:r>
      <w:r w:rsidRPr="000E1F69">
        <w:rPr>
          <w:rFonts w:ascii="Simplified Arabic" w:hAnsi="Simplified Arabic" w:cs="Simplified Arabic"/>
          <w:noProof/>
          <w:sz w:val="24"/>
          <w:szCs w:val="24"/>
          <w:rtl/>
        </w:rPr>
        <w:t>، والصوبات الزراعية المب</w:t>
      </w:r>
      <w:r w:rsidR="000E1F69">
        <w:rPr>
          <w:rFonts w:ascii="Simplified Arabic" w:hAnsi="Simplified Arabic" w:cs="Simplified Arabic"/>
          <w:noProof/>
          <w:sz w:val="24"/>
          <w:szCs w:val="24"/>
          <w:rtl/>
        </w:rPr>
        <w:t>ردة بمياه البحر لإنتاج</w:t>
      </w:r>
      <w:r w:rsidR="00E63209">
        <w:rPr>
          <w:rFonts w:ascii="Simplified Arabic" w:hAnsi="Simplified Arabic" w:cs="Simplified Arabic"/>
          <w:noProof/>
          <w:sz w:val="24"/>
          <w:szCs w:val="24"/>
          <w:rtl/>
        </w:rPr>
        <w:t xml:space="preserve"> الغذاء</w:t>
      </w:r>
      <w:r w:rsidR="000E1F69" w:rsidRPr="000E1F69">
        <w:rPr>
          <w:rFonts w:ascii="Simplified Arabic" w:hAnsi="Simplified Arabic" w:cs="Simplified Arabic"/>
          <w:noProof/>
          <w:sz w:val="24"/>
          <w:szCs w:val="24"/>
          <w:rtl/>
        </w:rPr>
        <w:t>، بالإضافة إلى عزل غاز ثان أكسيد الكربون من خلال إسترجاع الغطاء النباتي في الأراضي الصحراوية</w:t>
      </w:r>
      <w:r w:rsidR="000E1F69">
        <w:rPr>
          <w:rFonts w:ascii="Simplified Arabic" w:hAnsi="Simplified Arabic" w:cs="Simplified Arabic" w:hint="cs"/>
          <w:noProof/>
          <w:sz w:val="24"/>
          <w:szCs w:val="24"/>
          <w:rtl/>
        </w:rPr>
        <w:t xml:space="preserve"> .</w:t>
      </w:r>
    </w:p>
    <w:p w14:paraId="4F0C9873" w14:textId="60C2CAD5" w:rsidR="00092DC0" w:rsidRPr="000E1F69" w:rsidRDefault="00092DC0" w:rsidP="00772D44">
      <w:pPr>
        <w:pStyle w:val="ListParagraph"/>
        <w:numPr>
          <w:ilvl w:val="0"/>
          <w:numId w:val="16"/>
        </w:numPr>
        <w:spacing w:after="0" w:line="240" w:lineRule="auto"/>
        <w:jc w:val="both"/>
        <w:rPr>
          <w:rFonts w:ascii="Simplified Arabic" w:hAnsi="Simplified Arabic" w:cs="Simplified Arabic"/>
          <w:noProof/>
          <w:sz w:val="24"/>
          <w:szCs w:val="24"/>
        </w:rPr>
      </w:pPr>
      <w:r w:rsidRPr="000E1F69">
        <w:rPr>
          <w:rFonts w:ascii="Simplified Arabic" w:hAnsi="Simplified Arabic" w:cs="Simplified Arabic"/>
          <w:noProof/>
          <w:sz w:val="24"/>
          <w:szCs w:val="24"/>
          <w:u w:val="single"/>
          <w:rtl/>
        </w:rPr>
        <w:t>أصحاب المصلحة المشاركون</w:t>
      </w:r>
      <w:r w:rsidRPr="000E1F69">
        <w:rPr>
          <w:rFonts w:ascii="Simplified Arabic" w:hAnsi="Simplified Arabic" w:cs="Simplified Arabic" w:hint="cs"/>
          <w:noProof/>
          <w:sz w:val="24"/>
          <w:szCs w:val="24"/>
          <w:rtl/>
        </w:rPr>
        <w:t xml:space="preserve"> : </w:t>
      </w:r>
      <w:r w:rsidRPr="000E1F69">
        <w:rPr>
          <w:rFonts w:ascii="Simplified Arabic" w:hAnsi="Simplified Arabic" w:cs="Simplified Arabic"/>
          <w:noProof/>
          <w:sz w:val="24"/>
          <w:szCs w:val="24"/>
          <w:rtl/>
        </w:rPr>
        <w:t>أصحاب المصلحة الرئيسيون الذين يستفيدون من نظام الإنتاج المتكامل هذا هم من قطاع المياه الذي يتطلب بشكل عاجل زيادة مياه الري (وغي</w:t>
      </w:r>
      <w:r w:rsidR="00E63209">
        <w:rPr>
          <w:rFonts w:ascii="Simplified Arabic" w:hAnsi="Simplified Arabic" w:cs="Simplified Arabic"/>
          <w:noProof/>
          <w:sz w:val="24"/>
          <w:szCs w:val="24"/>
          <w:rtl/>
        </w:rPr>
        <w:t>رها)، وكذلك من القطاع الزراعي</w:t>
      </w:r>
      <w:r w:rsidRPr="000E1F69">
        <w:rPr>
          <w:rFonts w:ascii="Simplified Arabic" w:hAnsi="Simplified Arabic" w:cs="Simplified Arabic"/>
          <w:noProof/>
          <w:sz w:val="24"/>
          <w:szCs w:val="24"/>
          <w:rtl/>
        </w:rPr>
        <w:t>، الذي يعتمد على المياه المحلاة الإضافية للحف</w:t>
      </w:r>
      <w:r w:rsidR="00E63209">
        <w:rPr>
          <w:rFonts w:ascii="Simplified Arabic" w:hAnsi="Simplified Arabic" w:cs="Simplified Arabic"/>
          <w:noProof/>
          <w:sz w:val="24"/>
          <w:szCs w:val="24"/>
          <w:rtl/>
        </w:rPr>
        <w:t>اظ على الإنتاج الزراعي وزيادته</w:t>
      </w:r>
      <w:r w:rsidRPr="000E1F69">
        <w:rPr>
          <w:rFonts w:ascii="Simplified Arabic" w:hAnsi="Simplified Arabic" w:cs="Simplified Arabic"/>
          <w:noProof/>
          <w:sz w:val="24"/>
          <w:szCs w:val="24"/>
          <w:rtl/>
        </w:rPr>
        <w:t>. يشمل المشروع أيضًا شركاء من القطاعين</w:t>
      </w:r>
      <w:r w:rsidR="00E63209">
        <w:rPr>
          <w:rFonts w:ascii="Simplified Arabic" w:hAnsi="Simplified Arabic" w:cs="Simplified Arabic"/>
          <w:noProof/>
          <w:sz w:val="24"/>
          <w:szCs w:val="24"/>
          <w:rtl/>
        </w:rPr>
        <w:t xml:space="preserve"> العام والخاص من الأردن والخارج</w:t>
      </w:r>
      <w:r w:rsidRPr="000E1F69">
        <w:rPr>
          <w:rFonts w:ascii="Simplified Arabic" w:hAnsi="Simplified Arabic" w:cs="Simplified Arabic"/>
          <w:noProof/>
          <w:sz w:val="24"/>
          <w:szCs w:val="24"/>
          <w:rtl/>
        </w:rPr>
        <w:t>، مع مشاركة قليلة من المجتمع المدني حتى الآن.</w:t>
      </w:r>
    </w:p>
    <w:p w14:paraId="314152A3" w14:textId="0F1A99F8" w:rsidR="00092DC0" w:rsidRDefault="00092DC0" w:rsidP="00772D44">
      <w:pPr>
        <w:pStyle w:val="ListParagraph"/>
        <w:numPr>
          <w:ilvl w:val="0"/>
          <w:numId w:val="16"/>
        </w:numPr>
        <w:spacing w:after="0" w:line="240" w:lineRule="auto"/>
        <w:jc w:val="both"/>
        <w:rPr>
          <w:rFonts w:ascii="Simplified Arabic" w:hAnsi="Simplified Arabic" w:cs="Simplified Arabic"/>
          <w:noProof/>
          <w:sz w:val="24"/>
          <w:szCs w:val="24"/>
        </w:rPr>
      </w:pPr>
      <w:r w:rsidRPr="00543E80">
        <w:rPr>
          <w:rFonts w:ascii="Simplified Arabic" w:hAnsi="Simplified Arabic" w:cs="Simplified Arabic"/>
          <w:noProof/>
          <w:sz w:val="24"/>
          <w:szCs w:val="24"/>
          <w:u w:val="single"/>
          <w:rtl/>
        </w:rPr>
        <w:t>شروط الإطار</w:t>
      </w:r>
      <w:r w:rsidRPr="00543E80">
        <w:rPr>
          <w:rFonts w:ascii="Simplified Arabic" w:hAnsi="Simplified Arabic" w:cs="Simplified Arabic" w:hint="cs"/>
          <w:noProof/>
          <w:sz w:val="24"/>
          <w:szCs w:val="24"/>
          <w:u w:val="single"/>
          <w:rtl/>
        </w:rPr>
        <w:t xml:space="preserve"> :</w:t>
      </w:r>
      <w:r>
        <w:rPr>
          <w:rFonts w:ascii="Simplified Arabic" w:hAnsi="Simplified Arabic" w:cs="Simplified Arabic" w:hint="cs"/>
          <w:noProof/>
          <w:sz w:val="24"/>
          <w:szCs w:val="24"/>
          <w:rtl/>
        </w:rPr>
        <w:t xml:space="preserve"> </w:t>
      </w:r>
      <w:r w:rsidRPr="005E049B">
        <w:rPr>
          <w:rFonts w:ascii="Simplified Arabic" w:hAnsi="Simplified Arabic" w:cs="Simplified Arabic"/>
          <w:noProof/>
          <w:sz w:val="24"/>
          <w:szCs w:val="24"/>
          <w:rtl/>
        </w:rPr>
        <w:t>تم تنفيذ مشروع غاب</w:t>
      </w:r>
      <w:r w:rsidR="0065321E">
        <w:rPr>
          <w:rFonts w:ascii="Simplified Arabic" w:hAnsi="Simplified Arabic" w:cs="Simplified Arabic"/>
          <w:noProof/>
          <w:sz w:val="24"/>
          <w:szCs w:val="24"/>
          <w:rtl/>
        </w:rPr>
        <w:t>ات الصحراء على نطاق تجريبي</w:t>
      </w:r>
      <w:r w:rsidRPr="005E049B">
        <w:rPr>
          <w:rFonts w:ascii="Simplified Arabic" w:hAnsi="Simplified Arabic" w:cs="Simplified Arabic"/>
          <w:noProof/>
          <w:sz w:val="24"/>
          <w:szCs w:val="24"/>
          <w:rtl/>
        </w:rPr>
        <w:t>، بما في ذلك المشروع التجريبي الأول بمساحة هكتار واحد وبيت تجريبي واحد في قطر و "محطة إطلاق" أكبر بمساحة ثلاثة هكتارات ودفيئتين في الأردن). تم تمويل هذه المشاريع التجريبية من قبل المنظمات الدولية مثل وزارة المناخ والبيئة النرويجية ووزارة الخارجية النرويجية والاتحاد الأوروبي. المواءمة مع السياسات والمؤسسات والتمويل الوطني بالإضافة إلى توسيع نطاق المشروع قيد التنفيذ أو التخطيط.</w:t>
      </w:r>
      <w:r>
        <w:rPr>
          <w:rFonts w:ascii="Simplified Arabic" w:hAnsi="Simplified Arabic" w:cs="Simplified Arabic" w:hint="cs"/>
          <w:noProof/>
          <w:sz w:val="24"/>
          <w:szCs w:val="24"/>
          <w:rtl/>
        </w:rPr>
        <w:t xml:space="preserve"> </w:t>
      </w:r>
    </w:p>
    <w:p w14:paraId="320C0F68" w14:textId="52A808A1" w:rsidR="00092DC0" w:rsidRDefault="00092DC0" w:rsidP="00772D44">
      <w:pPr>
        <w:pStyle w:val="ListParagraph"/>
        <w:numPr>
          <w:ilvl w:val="0"/>
          <w:numId w:val="16"/>
        </w:numPr>
        <w:spacing w:after="0" w:line="240" w:lineRule="auto"/>
        <w:jc w:val="both"/>
        <w:rPr>
          <w:rFonts w:ascii="Simplified Arabic" w:hAnsi="Simplified Arabic" w:cs="Simplified Arabic"/>
          <w:noProof/>
          <w:sz w:val="24"/>
          <w:szCs w:val="24"/>
        </w:rPr>
      </w:pPr>
      <w:r w:rsidRPr="00104539">
        <w:rPr>
          <w:rFonts w:ascii="Simplified Arabic" w:hAnsi="Simplified Arabic" w:cs="Simplified Arabic"/>
          <w:noProof/>
          <w:sz w:val="24"/>
          <w:szCs w:val="24"/>
          <w:u w:val="single"/>
          <w:rtl/>
        </w:rPr>
        <w:t xml:space="preserve">المراقبة والتقييم </w:t>
      </w:r>
      <w:r w:rsidRPr="00104539">
        <w:rPr>
          <w:rFonts w:ascii="Simplified Arabic" w:hAnsi="Simplified Arabic" w:cs="Simplified Arabic" w:hint="cs"/>
          <w:noProof/>
          <w:sz w:val="24"/>
          <w:szCs w:val="24"/>
          <w:u w:val="single"/>
          <w:rtl/>
        </w:rPr>
        <w:t>:</w:t>
      </w:r>
      <w:r w:rsidRPr="00543E80">
        <w:rPr>
          <w:rFonts w:ascii="Simplified Arabic" w:hAnsi="Simplified Arabic" w:cs="Simplified Arabic"/>
          <w:noProof/>
          <w:sz w:val="24"/>
          <w:szCs w:val="24"/>
          <w:rtl/>
        </w:rPr>
        <w:t xml:space="preserve"> يتطلب التخطيط والاستثمارات متعددة القطاعات اللازمة لتوسيع نطاق المشروع التعاون بين قطاعات المياه والزراعة والطاقة ومشاركة نشطة من الجهات الفاعلة المحلية والشركات الخاصة والمستثمرين. يتم </w:t>
      </w:r>
      <w:r w:rsidRPr="00543E80">
        <w:rPr>
          <w:rFonts w:ascii="Simplified Arabic" w:hAnsi="Simplified Arabic" w:cs="Simplified Arabic"/>
          <w:noProof/>
          <w:sz w:val="24"/>
          <w:szCs w:val="24"/>
          <w:rtl/>
        </w:rPr>
        <w:lastRenderedPageBreak/>
        <w:t>حالياً إنشاء آليات التعاون والمشاركة هذه في الأردن. بالنظر إلى التركي</w:t>
      </w:r>
      <w:r w:rsidR="0065321E">
        <w:rPr>
          <w:rFonts w:ascii="Simplified Arabic" w:hAnsi="Simplified Arabic" w:cs="Simplified Arabic"/>
          <w:noProof/>
          <w:sz w:val="24"/>
          <w:szCs w:val="24"/>
          <w:rtl/>
        </w:rPr>
        <w:t>ز على القيمة الاقتصادية للمشروع</w:t>
      </w:r>
      <w:r w:rsidRPr="00543E80">
        <w:rPr>
          <w:rFonts w:ascii="Simplified Arabic" w:hAnsi="Simplified Arabic" w:cs="Simplified Arabic"/>
          <w:noProof/>
          <w:sz w:val="24"/>
          <w:szCs w:val="24"/>
          <w:rtl/>
        </w:rPr>
        <w:t>، تعتبر الشراكات بين القطاعين العام والخاص نموذج الأعمال والحوكمة المناسب ، عندما يتم تطوير المشروع.</w:t>
      </w:r>
    </w:p>
    <w:p w14:paraId="7F44C462" w14:textId="1D4DD098" w:rsidR="005944A4" w:rsidRDefault="00092DC0" w:rsidP="00772D44">
      <w:pPr>
        <w:pStyle w:val="ListParagraph"/>
        <w:numPr>
          <w:ilvl w:val="0"/>
          <w:numId w:val="16"/>
        </w:numPr>
        <w:spacing w:after="0" w:line="240" w:lineRule="auto"/>
        <w:jc w:val="both"/>
        <w:rPr>
          <w:rFonts w:ascii="Simplified Arabic" w:hAnsi="Simplified Arabic" w:cs="Simplified Arabic"/>
          <w:noProof/>
          <w:sz w:val="24"/>
          <w:szCs w:val="24"/>
        </w:rPr>
      </w:pPr>
      <w:r w:rsidRPr="00CB341C">
        <w:rPr>
          <w:rFonts w:ascii="Simplified Arabic" w:hAnsi="Simplified Arabic" w:cs="Simplified Arabic"/>
          <w:noProof/>
          <w:sz w:val="24"/>
          <w:szCs w:val="24"/>
          <w:rtl/>
        </w:rPr>
        <w:t>تتضمن سيناريوهات الارتقاء (استخدام مياه البحر بشكل أساسي في ال</w:t>
      </w:r>
      <w:r w:rsidR="0065321E">
        <w:rPr>
          <w:rFonts w:ascii="Simplified Arabic" w:hAnsi="Simplified Arabic" w:cs="Simplified Arabic"/>
          <w:noProof/>
          <w:sz w:val="24"/>
          <w:szCs w:val="24"/>
          <w:rtl/>
        </w:rPr>
        <w:t>مناطق المنخفضة القريبة من البحر</w:t>
      </w:r>
      <w:r w:rsidRPr="00CB341C">
        <w:rPr>
          <w:rFonts w:ascii="Simplified Arabic" w:hAnsi="Simplified Arabic" w:cs="Simplified Arabic"/>
          <w:noProof/>
          <w:sz w:val="24"/>
          <w:szCs w:val="24"/>
          <w:rtl/>
        </w:rPr>
        <w:t>، لتجنب الضخ كثيف الطاقة) 50 ميجاوات من الطاقة الشمسية المركزة ، و 50 هكتارًا من البيوت البلاستيكية ، والتي ستنتج 3</w:t>
      </w:r>
      <w:r w:rsidR="0065321E">
        <w:rPr>
          <w:rFonts w:ascii="Simplified Arabic" w:hAnsi="Simplified Arabic" w:cs="Simplified Arabic"/>
          <w:noProof/>
          <w:sz w:val="24"/>
          <w:szCs w:val="24"/>
          <w:rtl/>
        </w:rPr>
        <w:t>4000 طن من الخضروات سنويًا، وتوظف أكثر من 800 شخص</w:t>
      </w:r>
      <w:r w:rsidRPr="00CB341C">
        <w:rPr>
          <w:rFonts w:ascii="Simplified Arabic" w:hAnsi="Simplified Arabic" w:cs="Simplified Arabic"/>
          <w:noProof/>
          <w:sz w:val="24"/>
          <w:szCs w:val="24"/>
          <w:rtl/>
        </w:rPr>
        <w:t>، وتفصل أكثر من 8000 طن من ثاني أكسيد الكربون سنويًا</w:t>
      </w:r>
      <w:r>
        <w:rPr>
          <w:rFonts w:ascii="Simplified Arabic" w:hAnsi="Simplified Arabic" w:cs="Simplified Arabic" w:hint="cs"/>
          <w:noProof/>
          <w:sz w:val="24"/>
          <w:szCs w:val="24"/>
          <w:rtl/>
        </w:rPr>
        <w:t xml:space="preserve"> .</w:t>
      </w:r>
    </w:p>
    <w:p w14:paraId="0F4A2D46" w14:textId="4BB1DEA8" w:rsidR="00092DC0" w:rsidRPr="00CD3B4F" w:rsidRDefault="00092DC0" w:rsidP="00772D44">
      <w:pPr>
        <w:spacing w:after="0" w:line="240" w:lineRule="auto"/>
        <w:contextualSpacing/>
        <w:jc w:val="both"/>
        <w:rPr>
          <w:rFonts w:ascii="Simplified Arabic" w:hAnsi="Simplified Arabic" w:cs="Simplified Arabic"/>
          <w:b/>
          <w:bCs/>
          <w:noProof/>
          <w:sz w:val="24"/>
          <w:szCs w:val="24"/>
          <w:rtl/>
          <w:lang w:bidi="ar-EG"/>
        </w:rPr>
      </w:pPr>
      <w:r>
        <w:rPr>
          <w:rFonts w:ascii="Simplified Arabic" w:hAnsi="Simplified Arabic" w:cs="Simplified Arabic" w:hint="cs"/>
          <w:noProof/>
          <w:sz w:val="24"/>
          <w:szCs w:val="24"/>
          <w:rtl/>
        </w:rPr>
        <w:t>6</w:t>
      </w:r>
      <w:r w:rsidRPr="00CD3B4F">
        <w:rPr>
          <w:rFonts w:ascii="Simplified Arabic" w:hAnsi="Simplified Arabic" w:cs="Simplified Arabic" w:hint="cs"/>
          <w:b/>
          <w:bCs/>
          <w:noProof/>
          <w:sz w:val="24"/>
          <w:szCs w:val="24"/>
          <w:rtl/>
        </w:rPr>
        <w:t xml:space="preserve">-2-2 </w:t>
      </w:r>
      <w:r w:rsidRPr="00CD3B4F">
        <w:rPr>
          <w:rFonts w:ascii="Simplified Arabic" w:hAnsi="Simplified Arabic" w:cs="Simplified Arabic"/>
          <w:b/>
          <w:bCs/>
          <w:noProof/>
          <w:sz w:val="24"/>
          <w:szCs w:val="24"/>
          <w:rtl/>
        </w:rPr>
        <w:t>دراسة : منطقة تنمية م</w:t>
      </w:r>
      <w:r w:rsidR="0065321E">
        <w:rPr>
          <w:rFonts w:ascii="Simplified Arabic" w:hAnsi="Simplified Arabic" w:cs="Simplified Arabic"/>
          <w:b/>
          <w:bCs/>
          <w:noProof/>
          <w:sz w:val="24"/>
          <w:szCs w:val="24"/>
          <w:rtl/>
        </w:rPr>
        <w:t>ركزية إيكولوجيا متكاملة باللجون، على مستوى البلديات، محافظة الكرك</w:t>
      </w:r>
      <w:r w:rsidRPr="00CD3B4F">
        <w:rPr>
          <w:rFonts w:ascii="Simplified Arabic" w:hAnsi="Simplified Arabic" w:cs="Simplified Arabic"/>
          <w:b/>
          <w:bCs/>
          <w:noProof/>
          <w:sz w:val="24"/>
          <w:szCs w:val="24"/>
          <w:rtl/>
        </w:rPr>
        <w:t>، الأردن (مشروع ميناريت)</w:t>
      </w:r>
      <w:r>
        <w:rPr>
          <w:rFonts w:ascii="Simplified Arabic" w:hAnsi="Simplified Arabic" w:cs="Simplified Arabic" w:hint="cs"/>
          <w:b/>
          <w:bCs/>
          <w:noProof/>
          <w:sz w:val="24"/>
          <w:szCs w:val="24"/>
          <w:rtl/>
        </w:rPr>
        <w:t xml:space="preserve"> : </w:t>
      </w:r>
    </w:p>
    <w:p w14:paraId="2BB79C6A" w14:textId="170162E3" w:rsidR="00092DC0" w:rsidRPr="005944A4" w:rsidRDefault="00092DC0" w:rsidP="00ED275F">
      <w:pPr>
        <w:pStyle w:val="ListParagraph"/>
        <w:numPr>
          <w:ilvl w:val="0"/>
          <w:numId w:val="16"/>
        </w:numPr>
        <w:spacing w:after="0" w:line="240" w:lineRule="auto"/>
        <w:jc w:val="both"/>
        <w:rPr>
          <w:rFonts w:ascii="Simplified Arabic" w:hAnsi="Simplified Arabic" w:cs="Simplified Arabic"/>
          <w:noProof/>
          <w:sz w:val="24"/>
          <w:szCs w:val="24"/>
        </w:rPr>
      </w:pPr>
      <w:r w:rsidRPr="005944A4">
        <w:rPr>
          <w:rFonts w:ascii="Simplified Arabic" w:hAnsi="Simplified Arabic" w:cs="Simplified Arabic"/>
          <w:noProof/>
          <w:sz w:val="24"/>
          <w:szCs w:val="24"/>
          <w:u w:val="single"/>
          <w:rtl/>
        </w:rPr>
        <w:t xml:space="preserve">تأطير </w:t>
      </w:r>
      <w:r w:rsidRPr="005944A4">
        <w:rPr>
          <w:rFonts w:ascii="Simplified Arabic" w:hAnsi="Simplified Arabic" w:cs="Simplified Arabic"/>
          <w:noProof/>
          <w:sz w:val="24"/>
          <w:szCs w:val="24"/>
          <w:u w:val="single"/>
        </w:rPr>
        <w:t>Nexus</w:t>
      </w:r>
      <w:r w:rsidRPr="005944A4">
        <w:rPr>
          <w:rFonts w:ascii="Simplified Arabic" w:hAnsi="Simplified Arabic" w:cs="Simplified Arabic" w:hint="cs"/>
          <w:noProof/>
          <w:sz w:val="24"/>
          <w:szCs w:val="24"/>
          <w:u w:val="single"/>
          <w:rtl/>
        </w:rPr>
        <w:t xml:space="preserve">  :</w:t>
      </w:r>
      <w:r w:rsidRPr="005944A4">
        <w:rPr>
          <w:rFonts w:ascii="Simplified Arabic" w:hAnsi="Simplified Arabic" w:cs="Simplified Arabic" w:hint="cs"/>
          <w:noProof/>
          <w:sz w:val="24"/>
          <w:szCs w:val="24"/>
          <w:rtl/>
        </w:rPr>
        <w:t xml:space="preserve"> </w:t>
      </w:r>
      <w:r w:rsidRPr="005944A4">
        <w:rPr>
          <w:rFonts w:ascii="Simplified Arabic" w:hAnsi="Simplified Arabic" w:cs="Simplified Arabic"/>
          <w:noProof/>
          <w:sz w:val="24"/>
          <w:szCs w:val="24"/>
          <w:rtl/>
        </w:rPr>
        <w:t xml:space="preserve">تؤدي زيادة ندرة المياه وتدهور جودة المياه وارتفاع تكاليف الطاقة (واردات الطاقة الأحفورية) إلى تقييد الزراعة ، مما يساهم في زيادة الاعتماد على الواردات الغذائية. </w:t>
      </w:r>
      <w:r w:rsidR="00E740AB">
        <w:rPr>
          <w:rFonts w:ascii="Simplified Arabic" w:hAnsi="Simplified Arabic" w:cs="Simplified Arabic" w:hint="cs"/>
          <w:noProof/>
          <w:sz w:val="24"/>
          <w:szCs w:val="24"/>
          <w:rtl/>
        </w:rPr>
        <w:t>و</w:t>
      </w:r>
      <w:r w:rsidRPr="005944A4">
        <w:rPr>
          <w:rFonts w:ascii="Simplified Arabic" w:hAnsi="Simplified Arabic" w:cs="Simplified Arabic"/>
          <w:noProof/>
          <w:sz w:val="24"/>
          <w:szCs w:val="24"/>
          <w:rtl/>
        </w:rPr>
        <w:t>تجعل حلول الم</w:t>
      </w:r>
      <w:r w:rsidR="0065321E">
        <w:rPr>
          <w:rFonts w:ascii="Simplified Arabic" w:hAnsi="Simplified Arabic" w:cs="Simplified Arabic"/>
          <w:noProof/>
          <w:sz w:val="24"/>
          <w:szCs w:val="24"/>
          <w:rtl/>
        </w:rPr>
        <w:t>ياه غير التقليدية (تحلية المياه</w:t>
      </w:r>
      <w:r w:rsidRPr="005944A4">
        <w:rPr>
          <w:rFonts w:ascii="Simplified Arabic" w:hAnsi="Simplified Arabic" w:cs="Simplified Arabic"/>
          <w:noProof/>
          <w:sz w:val="24"/>
          <w:szCs w:val="24"/>
          <w:rtl/>
        </w:rPr>
        <w:t xml:space="preserve">، </w:t>
      </w:r>
      <w:r w:rsidR="0065321E">
        <w:rPr>
          <w:rFonts w:ascii="Simplified Arabic" w:hAnsi="Simplified Arabic" w:cs="Simplified Arabic"/>
          <w:noProof/>
          <w:sz w:val="24"/>
          <w:szCs w:val="24"/>
          <w:rtl/>
        </w:rPr>
        <w:t>وإعادة استخدام مياه الصرف الصحي</w:t>
      </w:r>
      <w:r w:rsidRPr="005944A4">
        <w:rPr>
          <w:rFonts w:ascii="Simplified Arabic" w:hAnsi="Simplified Arabic" w:cs="Simplified Arabic"/>
          <w:noProof/>
          <w:sz w:val="24"/>
          <w:szCs w:val="24"/>
          <w:rtl/>
        </w:rPr>
        <w:t xml:space="preserve">، ونقل المياه) هذا القطاع أكثر كثافة في استخدام الطاقة </w:t>
      </w:r>
      <w:r w:rsidR="00ED275F">
        <w:rPr>
          <w:rFonts w:ascii="Simplified Arabic" w:hAnsi="Simplified Arabic" w:cs="Simplified Arabic" w:hint="cs"/>
          <w:noProof/>
          <w:sz w:val="24"/>
          <w:szCs w:val="24"/>
          <w:rtl/>
        </w:rPr>
        <w:t>.</w:t>
      </w:r>
    </w:p>
    <w:p w14:paraId="3DF85B03" w14:textId="3AF759F0" w:rsidR="00092DC0" w:rsidRDefault="00092DC0" w:rsidP="00772D44">
      <w:pPr>
        <w:pStyle w:val="ListParagraph"/>
        <w:numPr>
          <w:ilvl w:val="0"/>
          <w:numId w:val="16"/>
        </w:numPr>
        <w:spacing w:after="0" w:line="240" w:lineRule="auto"/>
        <w:jc w:val="both"/>
        <w:rPr>
          <w:rFonts w:ascii="Simplified Arabic" w:hAnsi="Simplified Arabic" w:cs="Simplified Arabic"/>
          <w:noProof/>
          <w:sz w:val="24"/>
          <w:szCs w:val="24"/>
        </w:rPr>
      </w:pPr>
      <w:r w:rsidRPr="00CA363D">
        <w:rPr>
          <w:rFonts w:ascii="Simplified Arabic" w:hAnsi="Simplified Arabic" w:cs="Simplified Arabic"/>
          <w:noProof/>
          <w:sz w:val="24"/>
          <w:szCs w:val="24"/>
          <w:u w:val="single"/>
          <w:rtl/>
        </w:rPr>
        <w:t xml:space="preserve">فرص </w:t>
      </w:r>
      <w:r w:rsidRPr="00CA363D">
        <w:rPr>
          <w:rFonts w:ascii="Simplified Arabic" w:hAnsi="Simplified Arabic" w:cs="Simplified Arabic"/>
          <w:noProof/>
          <w:sz w:val="24"/>
          <w:szCs w:val="24"/>
          <w:u w:val="single"/>
        </w:rPr>
        <w:t>Nexus</w:t>
      </w:r>
      <w:r w:rsidRPr="00CA363D">
        <w:rPr>
          <w:rFonts w:ascii="Simplified Arabic" w:hAnsi="Simplified Arabic" w:cs="Simplified Arabic" w:hint="cs"/>
          <w:noProof/>
          <w:sz w:val="24"/>
          <w:szCs w:val="24"/>
          <w:u w:val="single"/>
          <w:rtl/>
        </w:rPr>
        <w:t xml:space="preserve"> :</w:t>
      </w:r>
      <w:r>
        <w:rPr>
          <w:rFonts w:ascii="Simplified Arabic" w:hAnsi="Simplified Arabic" w:cs="Simplified Arabic" w:hint="cs"/>
          <w:noProof/>
          <w:sz w:val="24"/>
          <w:szCs w:val="24"/>
          <w:rtl/>
        </w:rPr>
        <w:t xml:space="preserve"> </w:t>
      </w:r>
      <w:r w:rsidRPr="000946E0">
        <w:rPr>
          <w:rFonts w:ascii="Simplified Arabic" w:hAnsi="Simplified Arabic" w:cs="Simplified Arabic"/>
          <w:noProof/>
          <w:sz w:val="24"/>
          <w:szCs w:val="24"/>
          <w:rtl/>
        </w:rPr>
        <w:t>توفر مصادر الطاقة المتجددة طاقة أرخص وذكية مناخياً. يمكن لإعادة التدوير عبر القطاعات أن يقلل الضغط على الموار</w:t>
      </w:r>
      <w:r w:rsidR="0065321E">
        <w:rPr>
          <w:rFonts w:ascii="Simplified Arabic" w:hAnsi="Simplified Arabic" w:cs="Simplified Arabic"/>
          <w:noProof/>
          <w:sz w:val="24"/>
          <w:szCs w:val="24"/>
          <w:rtl/>
        </w:rPr>
        <w:t>د الطبيعية ويخفف من ندرة المياه</w:t>
      </w:r>
      <w:r w:rsidRPr="000946E0">
        <w:rPr>
          <w:rFonts w:ascii="Simplified Arabic" w:hAnsi="Simplified Arabic" w:cs="Simplified Arabic"/>
          <w:noProof/>
          <w:sz w:val="24"/>
          <w:szCs w:val="24"/>
          <w:rtl/>
        </w:rPr>
        <w:t>، كما أن إعادة تدوير المغذيات يوفر الطاقة (مطلوب أسمدة صناعية أقل استهلاكًا للطاقة).</w:t>
      </w:r>
    </w:p>
    <w:p w14:paraId="7BC84705" w14:textId="272FB067" w:rsidR="00092DC0" w:rsidRPr="000946E0" w:rsidRDefault="00092DC0" w:rsidP="00772D44">
      <w:pPr>
        <w:pStyle w:val="ListParagraph"/>
        <w:numPr>
          <w:ilvl w:val="0"/>
          <w:numId w:val="16"/>
        </w:numPr>
        <w:spacing w:after="0" w:line="240" w:lineRule="auto"/>
        <w:jc w:val="both"/>
        <w:rPr>
          <w:rFonts w:ascii="Simplified Arabic" w:hAnsi="Simplified Arabic" w:cs="Simplified Arabic"/>
          <w:noProof/>
          <w:sz w:val="24"/>
          <w:szCs w:val="24"/>
          <w:rtl/>
        </w:rPr>
      </w:pPr>
      <w:r w:rsidRPr="000946E0">
        <w:rPr>
          <w:rFonts w:ascii="Simplified Arabic" w:hAnsi="Simplified Arabic" w:cs="Simplified Arabic"/>
          <w:noProof/>
          <w:sz w:val="24"/>
          <w:szCs w:val="24"/>
          <w:rtl/>
        </w:rPr>
        <w:t>يمكن لنظم استخدام الأراضي المتكاملة وتخضير المناطق البلدية أن تجعل الأراضي أكثر إنتاجية ، وتعكس اتجاه تدهور ا</w:t>
      </w:r>
      <w:r w:rsidR="0065321E">
        <w:rPr>
          <w:rFonts w:ascii="Simplified Arabic" w:hAnsi="Simplified Arabic" w:cs="Simplified Arabic"/>
          <w:noProof/>
          <w:sz w:val="24"/>
          <w:szCs w:val="24"/>
          <w:rtl/>
        </w:rPr>
        <w:t>لأراضي، واستعادة النظم البيئية</w:t>
      </w:r>
      <w:r w:rsidRPr="000946E0">
        <w:rPr>
          <w:rFonts w:ascii="Simplified Arabic" w:hAnsi="Simplified Arabic" w:cs="Simplified Arabic"/>
          <w:noProof/>
          <w:sz w:val="24"/>
          <w:szCs w:val="24"/>
          <w:rtl/>
        </w:rPr>
        <w:t xml:space="preserve">، وتحسين جودة الحياة. يمكن للبلديات التي </w:t>
      </w:r>
      <w:r w:rsidR="00E740AB">
        <w:rPr>
          <w:rFonts w:ascii="Simplified Arabic" w:hAnsi="Simplified Arabic" w:cs="Simplified Arabic" w:hint="cs"/>
          <w:noProof/>
          <w:sz w:val="24"/>
          <w:szCs w:val="24"/>
          <w:rtl/>
        </w:rPr>
        <w:t xml:space="preserve">تستخدم نهج الترابط بين </w:t>
      </w:r>
      <w:r w:rsidRPr="000946E0">
        <w:rPr>
          <w:rFonts w:ascii="Simplified Arabic" w:hAnsi="Simplified Arabic" w:cs="Simplified Arabic"/>
          <w:noProof/>
          <w:sz w:val="24"/>
          <w:szCs w:val="24"/>
          <w:rtl/>
        </w:rPr>
        <w:t xml:space="preserve">الماء والطاقة والمناخ أن تزيد </w:t>
      </w:r>
      <w:r w:rsidR="0065321E">
        <w:rPr>
          <w:rFonts w:ascii="Simplified Arabic" w:hAnsi="Simplified Arabic" w:cs="Simplified Arabic"/>
          <w:noProof/>
          <w:sz w:val="24"/>
          <w:szCs w:val="24"/>
          <w:rtl/>
        </w:rPr>
        <w:t>من إنتاجيتها الإجمالية لمواردها، وتخلق فرص عمل إضافية، وتعزز التنمية الاقتصادية</w:t>
      </w:r>
      <w:r w:rsidRPr="000946E0">
        <w:rPr>
          <w:rFonts w:ascii="Simplified Arabic" w:hAnsi="Simplified Arabic" w:cs="Simplified Arabic"/>
          <w:noProof/>
          <w:sz w:val="24"/>
          <w:szCs w:val="24"/>
          <w:rtl/>
        </w:rPr>
        <w:t>، وتعزز رفاهية الإنسان.</w:t>
      </w:r>
    </w:p>
    <w:p w14:paraId="4D598F37" w14:textId="1EFDF733" w:rsidR="00092DC0" w:rsidRPr="000946E0" w:rsidRDefault="00092DC0" w:rsidP="008771A2">
      <w:pPr>
        <w:pStyle w:val="ListParagraph"/>
        <w:numPr>
          <w:ilvl w:val="0"/>
          <w:numId w:val="16"/>
        </w:numPr>
        <w:spacing w:after="0" w:line="240" w:lineRule="auto"/>
        <w:jc w:val="both"/>
        <w:rPr>
          <w:rFonts w:ascii="Simplified Arabic" w:hAnsi="Simplified Arabic" w:cs="Simplified Arabic"/>
          <w:noProof/>
          <w:sz w:val="24"/>
          <w:szCs w:val="24"/>
          <w:rtl/>
        </w:rPr>
      </w:pPr>
      <w:r w:rsidRPr="00CA363D">
        <w:rPr>
          <w:rFonts w:ascii="Simplified Arabic" w:hAnsi="Simplified Arabic" w:cs="Simplified Arabic"/>
          <w:noProof/>
          <w:sz w:val="24"/>
          <w:szCs w:val="24"/>
          <w:u w:val="single"/>
          <w:rtl/>
        </w:rPr>
        <w:t xml:space="preserve">حلول </w:t>
      </w:r>
      <w:r w:rsidRPr="00CA363D">
        <w:rPr>
          <w:rFonts w:ascii="Simplified Arabic" w:hAnsi="Simplified Arabic" w:cs="Simplified Arabic"/>
          <w:noProof/>
          <w:sz w:val="24"/>
          <w:szCs w:val="24"/>
          <w:u w:val="single"/>
        </w:rPr>
        <w:t>Nexus</w:t>
      </w:r>
      <w:r w:rsidRPr="00CA363D">
        <w:rPr>
          <w:rFonts w:ascii="Simplified Arabic" w:hAnsi="Simplified Arabic" w:cs="Simplified Arabic"/>
          <w:noProof/>
          <w:sz w:val="24"/>
          <w:szCs w:val="24"/>
          <w:u w:val="single"/>
          <w:rtl/>
        </w:rPr>
        <w:t xml:space="preserve"> الفنية والاقتصادية</w:t>
      </w:r>
      <w:r w:rsidRPr="00CA363D">
        <w:rPr>
          <w:rFonts w:ascii="Simplified Arabic" w:hAnsi="Simplified Arabic" w:cs="Simplified Arabic" w:hint="cs"/>
          <w:noProof/>
          <w:sz w:val="24"/>
          <w:szCs w:val="24"/>
          <w:u w:val="single"/>
          <w:rtl/>
        </w:rPr>
        <w:t xml:space="preserve"> </w:t>
      </w:r>
      <w:r>
        <w:rPr>
          <w:rFonts w:ascii="Simplified Arabic" w:hAnsi="Simplified Arabic" w:cs="Simplified Arabic" w:hint="cs"/>
          <w:noProof/>
          <w:sz w:val="24"/>
          <w:szCs w:val="24"/>
          <w:rtl/>
        </w:rPr>
        <w:t xml:space="preserve">: </w:t>
      </w:r>
      <w:r w:rsidRPr="000946E0">
        <w:rPr>
          <w:rFonts w:ascii="Simplified Arabic" w:hAnsi="Simplified Arabic" w:cs="Simplified Arabic"/>
          <w:noProof/>
          <w:sz w:val="24"/>
          <w:szCs w:val="24"/>
          <w:rtl/>
        </w:rPr>
        <w:t xml:space="preserve">تتم معالجة المياه العادمة وإعادة تدويرها لري المحاصيل ونباتات المشتل والأشجار (بما في ذلك الأراضي الرطبة </w:t>
      </w:r>
      <w:r w:rsidR="007033C5">
        <w:rPr>
          <w:rFonts w:ascii="Simplified Arabic" w:hAnsi="Simplified Arabic" w:cs="Simplified Arabic"/>
          <w:noProof/>
          <w:sz w:val="24"/>
          <w:szCs w:val="24"/>
          <w:rtl/>
        </w:rPr>
        <w:t>ونباتات القصب في الوادي)</w:t>
      </w:r>
      <w:r w:rsidRPr="000946E0">
        <w:rPr>
          <w:rFonts w:ascii="Simplified Arabic" w:hAnsi="Simplified Arabic" w:cs="Simplified Arabic"/>
          <w:noProof/>
          <w:sz w:val="24"/>
          <w:szCs w:val="24"/>
          <w:rtl/>
        </w:rPr>
        <w:t>؛ تست</w:t>
      </w:r>
      <w:r w:rsidR="007033C5">
        <w:rPr>
          <w:rFonts w:ascii="Simplified Arabic" w:hAnsi="Simplified Arabic" w:cs="Simplified Arabic"/>
          <w:noProof/>
          <w:sz w:val="24"/>
          <w:szCs w:val="24"/>
          <w:rtl/>
        </w:rPr>
        <w:t>خدم المحاصيل أيضًا كعلف للماشية</w:t>
      </w:r>
      <w:r w:rsidRPr="000946E0">
        <w:rPr>
          <w:rFonts w:ascii="Simplified Arabic" w:hAnsi="Simplified Arabic" w:cs="Simplified Arabic"/>
          <w:noProof/>
          <w:sz w:val="24"/>
          <w:szCs w:val="24"/>
          <w:rtl/>
        </w:rPr>
        <w:t>، وإعادة تدوير المخلفات</w:t>
      </w:r>
      <w:r w:rsidR="007033C5">
        <w:rPr>
          <w:rFonts w:ascii="Simplified Arabic" w:hAnsi="Simplified Arabic" w:cs="Simplified Arabic"/>
          <w:noProof/>
          <w:sz w:val="24"/>
          <w:szCs w:val="24"/>
          <w:rtl/>
        </w:rPr>
        <w:t xml:space="preserve"> الزراعية / النباتية / المغذيات، على سبيل المثال</w:t>
      </w:r>
      <w:r w:rsidRPr="000946E0">
        <w:rPr>
          <w:rFonts w:ascii="Simplified Arabic" w:hAnsi="Simplified Arabic" w:cs="Simplified Arabic"/>
          <w:noProof/>
          <w:sz w:val="24"/>
          <w:szCs w:val="24"/>
          <w:rtl/>
        </w:rPr>
        <w:t>، من خلال مرفق ال</w:t>
      </w:r>
      <w:r w:rsidR="007033C5">
        <w:rPr>
          <w:rFonts w:ascii="Simplified Arabic" w:hAnsi="Simplified Arabic" w:cs="Simplified Arabic"/>
          <w:noProof/>
          <w:sz w:val="24"/>
          <w:szCs w:val="24"/>
          <w:rtl/>
        </w:rPr>
        <w:t>تسميد يحسن إنتاج الكتلة الحيوية</w:t>
      </w:r>
      <w:r w:rsidRPr="000946E0">
        <w:rPr>
          <w:rFonts w:ascii="Simplified Arabic" w:hAnsi="Simplified Arabic" w:cs="Simplified Arabic"/>
          <w:noProof/>
          <w:sz w:val="24"/>
          <w:szCs w:val="24"/>
          <w:rtl/>
        </w:rPr>
        <w:t>؛ توفر محطة طاقة شمسية بقدرة 3 ميجاوات طاقة محلية (</w:t>
      </w:r>
      <w:r w:rsidR="00C879F1">
        <w:rPr>
          <w:rFonts w:ascii="Simplified Arabic" w:hAnsi="Simplified Arabic" w:cs="Simplified Arabic" w:hint="cs"/>
          <w:noProof/>
          <w:sz w:val="24"/>
          <w:szCs w:val="24"/>
          <w:rtl/>
        </w:rPr>
        <w:t xml:space="preserve"> </w:t>
      </w:r>
      <w:r w:rsidRPr="000946E0">
        <w:rPr>
          <w:rFonts w:ascii="Simplified Arabic" w:hAnsi="Simplified Arabic" w:cs="Simplified Arabic"/>
          <w:noProof/>
          <w:sz w:val="24"/>
          <w:szCs w:val="24"/>
          <w:rtl/>
        </w:rPr>
        <w:t>للمشاتل</w:t>
      </w:r>
      <w:r w:rsidR="00C879F1">
        <w:rPr>
          <w:rFonts w:ascii="Simplified Arabic" w:hAnsi="Simplified Arabic" w:cs="Simplified Arabic" w:hint="cs"/>
          <w:noProof/>
          <w:sz w:val="24"/>
          <w:szCs w:val="24"/>
          <w:rtl/>
        </w:rPr>
        <w:t xml:space="preserve"> مثلاً</w:t>
      </w:r>
      <w:r w:rsidRPr="000946E0">
        <w:rPr>
          <w:rFonts w:ascii="Simplified Arabic" w:hAnsi="Simplified Arabic" w:cs="Simplified Arabic"/>
          <w:noProof/>
          <w:sz w:val="24"/>
          <w:szCs w:val="24"/>
          <w:rtl/>
        </w:rPr>
        <w:t>) وتغذي الطاقة الزائدة في ال</w:t>
      </w:r>
      <w:r w:rsidR="007033C5">
        <w:rPr>
          <w:rFonts w:ascii="Simplified Arabic" w:hAnsi="Simplified Arabic" w:cs="Simplified Arabic"/>
          <w:noProof/>
          <w:sz w:val="24"/>
          <w:szCs w:val="24"/>
          <w:rtl/>
        </w:rPr>
        <w:t>شبكة العامة (تم تعديل التشريعات، على سبيل المثال</w:t>
      </w:r>
      <w:r>
        <w:rPr>
          <w:rFonts w:ascii="Simplified Arabic" w:hAnsi="Simplified Arabic" w:cs="Simplified Arabic"/>
          <w:noProof/>
          <w:sz w:val="24"/>
          <w:szCs w:val="24"/>
          <w:rtl/>
        </w:rPr>
        <w:t xml:space="preserve">، </w:t>
      </w:r>
      <w:r w:rsidR="00C879F1">
        <w:rPr>
          <w:rFonts w:ascii="Simplified Arabic" w:hAnsi="Simplified Arabic" w:cs="Simplified Arabic" w:hint="cs"/>
          <w:noProof/>
          <w:sz w:val="24"/>
          <w:szCs w:val="24"/>
          <w:rtl/>
        </w:rPr>
        <w:t>تعريفة التغذية</w:t>
      </w:r>
      <w:r>
        <w:rPr>
          <w:rFonts w:ascii="Simplified Arabic" w:hAnsi="Simplified Arabic" w:cs="Simplified Arabic"/>
          <w:noProof/>
          <w:sz w:val="24"/>
          <w:szCs w:val="24"/>
          <w:rtl/>
        </w:rPr>
        <w:t xml:space="preserve"> </w:t>
      </w:r>
      <w:r w:rsidR="007033C5">
        <w:rPr>
          <w:rFonts w:ascii="Simplified Arabic" w:hAnsi="Simplified Arabic" w:cs="Simplified Arabic" w:hint="cs"/>
          <w:noProof/>
          <w:sz w:val="24"/>
          <w:szCs w:val="24"/>
          <w:rtl/>
        </w:rPr>
        <w:t>)</w:t>
      </w:r>
      <w:r w:rsidRPr="000946E0">
        <w:rPr>
          <w:rFonts w:ascii="Simplified Arabic" w:hAnsi="Simplified Arabic" w:cs="Simplified Arabic"/>
          <w:noProof/>
          <w:sz w:val="24"/>
          <w:szCs w:val="24"/>
          <w:rtl/>
        </w:rPr>
        <w:t>؛ إعادة تأهيل الأراضي من خلال الحلول القائمة على النظ</w:t>
      </w:r>
      <w:r w:rsidR="007033C5">
        <w:rPr>
          <w:rFonts w:ascii="Simplified Arabic" w:hAnsi="Simplified Arabic" w:cs="Simplified Arabic"/>
          <w:noProof/>
          <w:sz w:val="24"/>
          <w:szCs w:val="24"/>
          <w:rtl/>
        </w:rPr>
        <w:t>ام الإيكولوجي، على سبيل المثال</w:t>
      </w:r>
      <w:r w:rsidRPr="000946E0">
        <w:rPr>
          <w:rFonts w:ascii="Simplified Arabic" w:hAnsi="Simplified Arabic" w:cs="Simplified Arabic"/>
          <w:noProof/>
          <w:sz w:val="24"/>
          <w:szCs w:val="24"/>
          <w:rtl/>
        </w:rPr>
        <w:t>، التخضير على طول الطرق والمتنزهات وفي الوادي (أيضًا للترفيه) باستخدام ن</w:t>
      </w:r>
      <w:r w:rsidR="007033C5">
        <w:rPr>
          <w:rFonts w:ascii="Simplified Arabic" w:hAnsi="Simplified Arabic" w:cs="Simplified Arabic"/>
          <w:noProof/>
          <w:sz w:val="24"/>
          <w:szCs w:val="24"/>
          <w:rtl/>
        </w:rPr>
        <w:t>باتات من المشتل المحلي، يحسن إنتاجية الأرض الإجمالية</w:t>
      </w:r>
      <w:r w:rsidRPr="000946E0">
        <w:rPr>
          <w:rFonts w:ascii="Simplified Arabic" w:hAnsi="Simplified Arabic" w:cs="Simplified Arabic"/>
          <w:noProof/>
          <w:sz w:val="24"/>
          <w:szCs w:val="24"/>
          <w:rtl/>
        </w:rPr>
        <w:t>؛ يتم إعادة زراعة النباتات المحلية للأغراض العلفية والعطرية والطبية و</w:t>
      </w:r>
      <w:r w:rsidR="007033C5">
        <w:rPr>
          <w:rFonts w:ascii="Simplified Arabic" w:hAnsi="Simplified Arabic" w:cs="Simplified Arabic"/>
          <w:noProof/>
          <w:sz w:val="24"/>
          <w:szCs w:val="24"/>
          <w:rtl/>
        </w:rPr>
        <w:t>الزينة (بما في ذلك بنوك البذور)</w:t>
      </w:r>
      <w:r w:rsidRPr="000946E0">
        <w:rPr>
          <w:rFonts w:ascii="Simplified Arabic" w:hAnsi="Simplified Arabic" w:cs="Simplified Arabic"/>
          <w:noProof/>
          <w:sz w:val="24"/>
          <w:szCs w:val="24"/>
          <w:rtl/>
        </w:rPr>
        <w:t>، ويستخدم القصب الذي يزرع في الوادي كمواد بناء في القرية.</w:t>
      </w:r>
    </w:p>
    <w:p w14:paraId="7FD80951" w14:textId="02BA1615" w:rsidR="00092DC0" w:rsidRDefault="00092DC0" w:rsidP="00501530">
      <w:pPr>
        <w:pStyle w:val="ListParagraph"/>
        <w:numPr>
          <w:ilvl w:val="0"/>
          <w:numId w:val="16"/>
        </w:numPr>
        <w:spacing w:after="0" w:line="240" w:lineRule="auto"/>
        <w:jc w:val="both"/>
        <w:rPr>
          <w:rFonts w:ascii="Simplified Arabic" w:hAnsi="Simplified Arabic" w:cs="Simplified Arabic"/>
          <w:noProof/>
          <w:sz w:val="24"/>
          <w:szCs w:val="24"/>
        </w:rPr>
      </w:pPr>
      <w:r w:rsidRPr="00CA363D">
        <w:rPr>
          <w:rFonts w:ascii="Simplified Arabic" w:hAnsi="Simplified Arabic" w:cs="Simplified Arabic"/>
          <w:noProof/>
          <w:sz w:val="24"/>
          <w:szCs w:val="24"/>
          <w:u w:val="single"/>
          <w:rtl/>
        </w:rPr>
        <w:t>أصحاب المصلحة المشاركون</w:t>
      </w:r>
      <w:r w:rsidRPr="00CA363D">
        <w:rPr>
          <w:rFonts w:ascii="Simplified Arabic" w:hAnsi="Simplified Arabic" w:cs="Simplified Arabic" w:hint="cs"/>
          <w:noProof/>
          <w:sz w:val="24"/>
          <w:szCs w:val="24"/>
          <w:u w:val="single"/>
          <w:rtl/>
        </w:rPr>
        <w:t xml:space="preserve">  :</w:t>
      </w:r>
      <w:r>
        <w:rPr>
          <w:rFonts w:ascii="Simplified Arabic" w:hAnsi="Simplified Arabic" w:cs="Simplified Arabic" w:hint="cs"/>
          <w:noProof/>
          <w:sz w:val="24"/>
          <w:szCs w:val="24"/>
          <w:rtl/>
        </w:rPr>
        <w:t xml:space="preserve"> </w:t>
      </w:r>
      <w:r w:rsidRPr="000946E0">
        <w:rPr>
          <w:rFonts w:ascii="Simplified Arabic" w:hAnsi="Simplified Arabic" w:cs="Simplified Arabic"/>
          <w:noProof/>
          <w:sz w:val="24"/>
          <w:szCs w:val="24"/>
          <w:rtl/>
        </w:rPr>
        <w:t>بلدية الكرك هي مؤسسة مستقلة تتعاون مع ا</w:t>
      </w:r>
      <w:r w:rsidR="007033C5">
        <w:rPr>
          <w:rFonts w:ascii="Simplified Arabic" w:hAnsi="Simplified Arabic" w:cs="Simplified Arabic"/>
          <w:noProof/>
          <w:sz w:val="24"/>
          <w:szCs w:val="24"/>
          <w:rtl/>
        </w:rPr>
        <w:t>لعديد من الشركاء في هذا المشروع</w:t>
      </w:r>
      <w:r w:rsidRPr="000946E0">
        <w:rPr>
          <w:rFonts w:ascii="Simplified Arabic" w:hAnsi="Simplified Arabic" w:cs="Simplified Arabic"/>
          <w:noProof/>
          <w:sz w:val="24"/>
          <w:szCs w:val="24"/>
          <w:rtl/>
        </w:rPr>
        <w:t>، على سبيل المثال ، العائلات والمجتمعات المحلية التي يوفر المشروع وظائف إضافية لها. يقوم المزارعون بإحضار مخلفاتهم والحصول على السماد العضوي واستخدام المياه العادمة المعالجة. تشمل المؤسسات العامة الإدارة المحلية وم</w:t>
      </w:r>
      <w:r w:rsidR="007033C5">
        <w:rPr>
          <w:rFonts w:ascii="Simplified Arabic" w:hAnsi="Simplified Arabic" w:cs="Simplified Arabic"/>
          <w:noProof/>
          <w:sz w:val="24"/>
          <w:szCs w:val="24"/>
          <w:rtl/>
        </w:rPr>
        <w:t>ستوى المحافظات والإدارة الوطنية</w:t>
      </w:r>
      <w:r w:rsidRPr="000946E0">
        <w:rPr>
          <w:rFonts w:ascii="Simplified Arabic" w:hAnsi="Simplified Arabic" w:cs="Simplified Arabic"/>
          <w:noProof/>
          <w:sz w:val="24"/>
          <w:szCs w:val="24"/>
          <w:rtl/>
        </w:rPr>
        <w:t>، والتي تنسق</w:t>
      </w:r>
      <w:r w:rsidR="007033C5">
        <w:rPr>
          <w:rFonts w:ascii="Simplified Arabic" w:hAnsi="Simplified Arabic" w:cs="Simplified Arabic"/>
          <w:noProof/>
          <w:sz w:val="24"/>
          <w:szCs w:val="24"/>
          <w:rtl/>
        </w:rPr>
        <w:t xml:space="preserve"> وتتعاون عبر القطاعات والمقاييس، على سبيل المثال</w:t>
      </w:r>
      <w:r w:rsidRPr="000946E0">
        <w:rPr>
          <w:rFonts w:ascii="Simplified Arabic" w:hAnsi="Simplified Arabic" w:cs="Simplified Arabic"/>
          <w:noProof/>
          <w:sz w:val="24"/>
          <w:szCs w:val="24"/>
          <w:rtl/>
        </w:rPr>
        <w:t>، لجميع الموافقا</w:t>
      </w:r>
      <w:r w:rsidR="007033C5">
        <w:rPr>
          <w:rFonts w:ascii="Simplified Arabic" w:hAnsi="Simplified Arabic" w:cs="Simplified Arabic"/>
          <w:noProof/>
          <w:sz w:val="24"/>
          <w:szCs w:val="24"/>
          <w:rtl/>
        </w:rPr>
        <w:t>ت</w:t>
      </w:r>
      <w:r w:rsidR="00501530">
        <w:rPr>
          <w:rFonts w:ascii="Simplified Arabic" w:hAnsi="Simplified Arabic" w:cs="Simplified Arabic"/>
          <w:noProof/>
          <w:sz w:val="24"/>
          <w:szCs w:val="24"/>
          <w:rtl/>
        </w:rPr>
        <w:t xml:space="preserve"> المطلوبة من السلطات والوزارات</w:t>
      </w:r>
      <w:r w:rsidRPr="000946E0">
        <w:rPr>
          <w:rFonts w:ascii="Simplified Arabic" w:hAnsi="Simplified Arabic" w:cs="Simplified Arabic"/>
          <w:noProof/>
          <w:sz w:val="24"/>
          <w:szCs w:val="24"/>
          <w:rtl/>
        </w:rPr>
        <w:t xml:space="preserve"> </w:t>
      </w:r>
      <w:r w:rsidR="00501530">
        <w:rPr>
          <w:rFonts w:ascii="Simplified Arabic" w:hAnsi="Simplified Arabic" w:cs="Simplified Arabic" w:hint="cs"/>
          <w:noProof/>
          <w:sz w:val="24"/>
          <w:szCs w:val="24"/>
          <w:rtl/>
        </w:rPr>
        <w:t>(</w:t>
      </w:r>
      <w:r w:rsidRPr="000946E0">
        <w:rPr>
          <w:rFonts w:ascii="Simplified Arabic" w:hAnsi="Simplified Arabic" w:cs="Simplified Arabic"/>
          <w:noProof/>
          <w:sz w:val="24"/>
          <w:szCs w:val="24"/>
          <w:rtl/>
        </w:rPr>
        <w:t>وزارات التخطيط والشؤون البلدية والمياه والطاقة والزراعة والطاقة</w:t>
      </w:r>
      <w:r w:rsidR="00501530">
        <w:rPr>
          <w:rFonts w:ascii="Simplified Arabic" w:hAnsi="Simplified Arabic" w:cs="Simplified Arabic" w:hint="cs"/>
          <w:noProof/>
          <w:sz w:val="24"/>
          <w:szCs w:val="24"/>
          <w:rtl/>
        </w:rPr>
        <w:t>)، و</w:t>
      </w:r>
      <w:r w:rsidRPr="000946E0">
        <w:rPr>
          <w:rFonts w:ascii="Simplified Arabic" w:hAnsi="Simplified Arabic" w:cs="Simplified Arabic"/>
          <w:noProof/>
          <w:sz w:val="24"/>
          <w:szCs w:val="24"/>
          <w:rtl/>
        </w:rPr>
        <w:t>يشمل الشركاء الآخرون الجمعية العلمية الملكية (تجري دراسات لتحديد أنسب أنواع النباتات المح</w:t>
      </w:r>
      <w:r w:rsidR="007033C5">
        <w:rPr>
          <w:rFonts w:ascii="Simplified Arabic" w:hAnsi="Simplified Arabic" w:cs="Simplified Arabic"/>
          <w:noProof/>
          <w:sz w:val="24"/>
          <w:szCs w:val="24"/>
          <w:rtl/>
        </w:rPr>
        <w:t>لية) والجامعات (على سبيل المثال</w:t>
      </w:r>
      <w:r w:rsidRPr="000946E0">
        <w:rPr>
          <w:rFonts w:ascii="Simplified Arabic" w:hAnsi="Simplified Arabic" w:cs="Simplified Arabic"/>
          <w:noProof/>
          <w:sz w:val="24"/>
          <w:szCs w:val="24"/>
          <w:rtl/>
        </w:rPr>
        <w:t>، جامعة مؤتة التي تجري أيضًا دراسات في المشروع) والممولين.</w:t>
      </w:r>
    </w:p>
    <w:p w14:paraId="1DEA6E8D" w14:textId="64BB370B" w:rsidR="00092DC0" w:rsidRDefault="00092DC0" w:rsidP="00772D44">
      <w:pPr>
        <w:pStyle w:val="ListParagraph"/>
        <w:numPr>
          <w:ilvl w:val="0"/>
          <w:numId w:val="16"/>
        </w:numPr>
        <w:spacing w:after="0" w:line="240" w:lineRule="auto"/>
        <w:jc w:val="both"/>
        <w:rPr>
          <w:rFonts w:ascii="Simplified Arabic" w:hAnsi="Simplified Arabic" w:cs="Simplified Arabic"/>
          <w:noProof/>
          <w:sz w:val="24"/>
          <w:szCs w:val="24"/>
        </w:rPr>
      </w:pPr>
      <w:r w:rsidRPr="000946E0">
        <w:rPr>
          <w:rFonts w:ascii="Simplified Arabic" w:hAnsi="Simplified Arabic" w:cs="Simplified Arabic"/>
          <w:noProof/>
          <w:sz w:val="24"/>
          <w:szCs w:val="24"/>
          <w:rtl/>
        </w:rPr>
        <w:t xml:space="preserve"> النهج المتكاملة والخبرة المكتسبة تدعم التحو</w:t>
      </w:r>
      <w:r w:rsidR="007033C5">
        <w:rPr>
          <w:rFonts w:ascii="Simplified Arabic" w:hAnsi="Simplified Arabic" w:cs="Simplified Arabic"/>
          <w:noProof/>
          <w:sz w:val="24"/>
          <w:szCs w:val="24"/>
          <w:rtl/>
        </w:rPr>
        <w:t>لات المستدامة خارج نطاق البلدية</w:t>
      </w:r>
      <w:r w:rsidRPr="000946E0">
        <w:rPr>
          <w:rFonts w:ascii="Simplified Arabic" w:hAnsi="Simplified Arabic" w:cs="Simplified Arabic"/>
          <w:noProof/>
          <w:sz w:val="24"/>
          <w:szCs w:val="24"/>
          <w:rtl/>
        </w:rPr>
        <w:t>، على سبيل المثا</w:t>
      </w:r>
      <w:r w:rsidR="007033C5">
        <w:rPr>
          <w:rFonts w:ascii="Simplified Arabic" w:hAnsi="Simplified Arabic" w:cs="Simplified Arabic"/>
          <w:noProof/>
          <w:sz w:val="24"/>
          <w:szCs w:val="24"/>
          <w:rtl/>
        </w:rPr>
        <w:t>ل</w:t>
      </w:r>
      <w:r w:rsidRPr="000946E0">
        <w:rPr>
          <w:rFonts w:ascii="Simplified Arabic" w:hAnsi="Simplified Arabic" w:cs="Simplified Arabic"/>
          <w:noProof/>
          <w:sz w:val="24"/>
          <w:szCs w:val="24"/>
          <w:rtl/>
        </w:rPr>
        <w:t>، التخطيط الاستراتيجي للوزا</w:t>
      </w:r>
      <w:r w:rsidR="007033C5">
        <w:rPr>
          <w:rFonts w:ascii="Simplified Arabic" w:hAnsi="Simplified Arabic" w:cs="Simplified Arabic"/>
          <w:noProof/>
          <w:sz w:val="24"/>
          <w:szCs w:val="24"/>
          <w:rtl/>
        </w:rPr>
        <w:t>رات الوطنية. يشارك القطاع الخاص، على سبيل المثال</w:t>
      </w:r>
      <w:r w:rsidRPr="000946E0">
        <w:rPr>
          <w:rFonts w:ascii="Simplified Arabic" w:hAnsi="Simplified Arabic" w:cs="Simplified Arabic"/>
          <w:noProof/>
          <w:sz w:val="24"/>
          <w:szCs w:val="24"/>
          <w:rtl/>
        </w:rPr>
        <w:t xml:space="preserve">، من خلال عقود إعادة استخدام مياه </w:t>
      </w:r>
      <w:r w:rsidRPr="000946E0">
        <w:rPr>
          <w:rFonts w:ascii="Simplified Arabic" w:hAnsi="Simplified Arabic" w:cs="Simplified Arabic"/>
          <w:noProof/>
          <w:sz w:val="24"/>
          <w:szCs w:val="24"/>
          <w:rtl/>
        </w:rPr>
        <w:lastRenderedPageBreak/>
        <w:t>الصرف الصحي التي وقعها ال</w:t>
      </w:r>
      <w:r w:rsidR="007033C5">
        <w:rPr>
          <w:rFonts w:ascii="Simplified Arabic" w:hAnsi="Simplified Arabic" w:cs="Simplified Arabic"/>
          <w:noProof/>
          <w:sz w:val="24"/>
          <w:szCs w:val="24"/>
          <w:rtl/>
        </w:rPr>
        <w:t>مشروع مع المجمع الصناعي المجاور</w:t>
      </w:r>
      <w:r w:rsidRPr="000946E0">
        <w:rPr>
          <w:rFonts w:ascii="Simplified Arabic" w:hAnsi="Simplified Arabic" w:cs="Simplified Arabic"/>
          <w:noProof/>
          <w:sz w:val="24"/>
          <w:szCs w:val="24"/>
          <w:rtl/>
        </w:rPr>
        <w:t>، وكذلك مشروع الطاقة الشمسية المشترك مع شركة الكهرباء. المنتجات من اللجون تنافسية اقتصاديًا في السياق المحلي وللشركاء المحليين.</w:t>
      </w:r>
    </w:p>
    <w:p w14:paraId="459FD018" w14:textId="77777777" w:rsidR="00092DC0" w:rsidRPr="00305ADD" w:rsidRDefault="00092DC0" w:rsidP="00772D44">
      <w:pPr>
        <w:pStyle w:val="ListParagraph"/>
        <w:numPr>
          <w:ilvl w:val="0"/>
          <w:numId w:val="16"/>
        </w:numPr>
        <w:spacing w:after="0" w:line="240" w:lineRule="auto"/>
        <w:jc w:val="both"/>
        <w:rPr>
          <w:rFonts w:ascii="Simplified Arabic" w:hAnsi="Simplified Arabic" w:cs="Simplified Arabic"/>
          <w:noProof/>
          <w:sz w:val="24"/>
          <w:szCs w:val="24"/>
          <w:u w:val="single"/>
        </w:rPr>
      </w:pPr>
      <w:r w:rsidRPr="00305ADD">
        <w:rPr>
          <w:rFonts w:ascii="Simplified Arabic" w:hAnsi="Simplified Arabic" w:cs="Simplified Arabic"/>
          <w:noProof/>
          <w:sz w:val="24"/>
          <w:szCs w:val="24"/>
          <w:u w:val="single"/>
          <w:rtl/>
        </w:rPr>
        <w:t>شروط الإطار</w:t>
      </w:r>
      <w:r w:rsidRPr="00305ADD">
        <w:rPr>
          <w:rFonts w:ascii="Simplified Arabic" w:hAnsi="Simplified Arabic" w:cs="Simplified Arabic" w:hint="cs"/>
          <w:noProof/>
          <w:sz w:val="24"/>
          <w:szCs w:val="24"/>
          <w:u w:val="single"/>
          <w:rtl/>
        </w:rPr>
        <w:t xml:space="preserve">  :  </w:t>
      </w:r>
    </w:p>
    <w:p w14:paraId="1EFEFD64" w14:textId="772EC48B" w:rsidR="00092DC0" w:rsidRDefault="00092DC0" w:rsidP="00772D44">
      <w:pPr>
        <w:pStyle w:val="ListParagraph"/>
        <w:numPr>
          <w:ilvl w:val="0"/>
          <w:numId w:val="18"/>
        </w:numPr>
        <w:spacing w:after="0" w:line="240" w:lineRule="auto"/>
        <w:jc w:val="both"/>
        <w:rPr>
          <w:rFonts w:ascii="Simplified Arabic" w:hAnsi="Simplified Arabic" w:cs="Simplified Arabic"/>
          <w:noProof/>
          <w:sz w:val="24"/>
          <w:szCs w:val="24"/>
        </w:rPr>
      </w:pPr>
      <w:r w:rsidRPr="009D4BE1">
        <w:rPr>
          <w:rFonts w:ascii="Simplified Arabic" w:hAnsi="Simplified Arabic" w:cs="Simplified Arabic"/>
          <w:noProof/>
          <w:sz w:val="24"/>
          <w:szCs w:val="24"/>
          <w:rtl/>
        </w:rPr>
        <w:t>تشج</w:t>
      </w:r>
      <w:r w:rsidR="007033C5">
        <w:rPr>
          <w:rFonts w:ascii="Simplified Arabic" w:hAnsi="Simplified Arabic" w:cs="Simplified Arabic"/>
          <w:noProof/>
          <w:sz w:val="24"/>
          <w:szCs w:val="24"/>
          <w:rtl/>
        </w:rPr>
        <w:t>ع السياسات والتشريعات في الأردن</w:t>
      </w:r>
      <w:r w:rsidRPr="009D4BE1">
        <w:rPr>
          <w:rFonts w:ascii="Simplified Arabic" w:hAnsi="Simplified Arabic" w:cs="Simplified Arabic"/>
          <w:noProof/>
          <w:sz w:val="24"/>
          <w:szCs w:val="24"/>
          <w:rtl/>
        </w:rPr>
        <w:t>، مثل خط</w:t>
      </w:r>
      <w:r w:rsidR="002773F0">
        <w:rPr>
          <w:rFonts w:ascii="Simplified Arabic" w:hAnsi="Simplified Arabic" w:cs="Simplified Arabic"/>
          <w:noProof/>
          <w:sz w:val="24"/>
          <w:szCs w:val="24"/>
          <w:rtl/>
        </w:rPr>
        <w:t xml:space="preserve">ة عمل الطاقة المستدامة والمناخ </w:t>
      </w:r>
      <w:r w:rsidR="002773F0">
        <w:rPr>
          <w:rFonts w:ascii="Simplified Arabic" w:hAnsi="Simplified Arabic" w:cs="Simplified Arabic" w:hint="cs"/>
          <w:noProof/>
          <w:sz w:val="24"/>
          <w:szCs w:val="24"/>
          <w:rtl/>
        </w:rPr>
        <w:t>و</w:t>
      </w:r>
      <w:r w:rsidRPr="009D4BE1">
        <w:rPr>
          <w:rFonts w:ascii="Simplified Arabic" w:hAnsi="Simplified Arabic" w:cs="Simplified Arabic"/>
          <w:noProof/>
          <w:sz w:val="24"/>
          <w:szCs w:val="24"/>
          <w:rtl/>
        </w:rPr>
        <w:t>مشاركة القطاع الخاص واستثماراته في تقنيات مثل الخلايا الكهروضوئية على جميع المستويات</w:t>
      </w:r>
      <w:r w:rsidR="002773F0">
        <w:rPr>
          <w:rFonts w:ascii="Simplified Arabic" w:hAnsi="Simplified Arabic" w:cs="Simplified Arabic" w:hint="cs"/>
          <w:noProof/>
          <w:sz w:val="24"/>
          <w:szCs w:val="24"/>
          <w:rtl/>
        </w:rPr>
        <w:t xml:space="preserve"> كما </w:t>
      </w:r>
      <w:r w:rsidRPr="009D4BE1">
        <w:rPr>
          <w:rFonts w:ascii="Simplified Arabic" w:hAnsi="Simplified Arabic" w:cs="Simplified Arabic"/>
          <w:noProof/>
          <w:sz w:val="24"/>
          <w:szCs w:val="24"/>
          <w:rtl/>
        </w:rPr>
        <w:t>تم جذب الاستثمار الخاص</w:t>
      </w:r>
      <w:r w:rsidR="002773F0">
        <w:rPr>
          <w:rFonts w:ascii="Simplified Arabic" w:hAnsi="Simplified Arabic" w:cs="Simplified Arabic"/>
          <w:noProof/>
          <w:sz w:val="24"/>
          <w:szCs w:val="24"/>
          <w:rtl/>
        </w:rPr>
        <w:t xml:space="preserve"> </w:t>
      </w:r>
      <w:r w:rsidR="00E31B80">
        <w:rPr>
          <w:rFonts w:ascii="Simplified Arabic" w:hAnsi="Simplified Arabic" w:cs="Simplified Arabic" w:hint="cs"/>
          <w:noProof/>
          <w:sz w:val="24"/>
          <w:szCs w:val="24"/>
          <w:rtl/>
        </w:rPr>
        <w:t>(</w:t>
      </w:r>
      <w:r w:rsidR="0076770A">
        <w:rPr>
          <w:rFonts w:ascii="Simplified Arabic" w:hAnsi="Simplified Arabic" w:cs="Simplified Arabic"/>
          <w:noProof/>
          <w:sz w:val="24"/>
          <w:szCs w:val="24"/>
          <w:rtl/>
        </w:rPr>
        <w:t>على سبيل المثال</w:t>
      </w:r>
      <w:r w:rsidR="002773F0">
        <w:rPr>
          <w:rFonts w:ascii="Simplified Arabic" w:hAnsi="Simplified Arabic" w:cs="Simplified Arabic"/>
          <w:noProof/>
          <w:sz w:val="24"/>
          <w:szCs w:val="24"/>
          <w:rtl/>
        </w:rPr>
        <w:t>، من خلال مخططا</w:t>
      </w:r>
      <w:r w:rsidR="0076770A">
        <w:rPr>
          <w:rFonts w:ascii="Simplified Arabic" w:hAnsi="Simplified Arabic" w:cs="Simplified Arabic" w:hint="cs"/>
          <w:noProof/>
          <w:sz w:val="24"/>
          <w:szCs w:val="24"/>
          <w:rtl/>
        </w:rPr>
        <w:t xml:space="preserve">ت </w:t>
      </w:r>
      <w:r w:rsidRPr="009D4BE1">
        <w:rPr>
          <w:rFonts w:ascii="Simplified Arabic" w:hAnsi="Simplified Arabic" w:cs="Simplified Arabic"/>
          <w:noProof/>
          <w:sz w:val="24"/>
          <w:szCs w:val="24"/>
          <w:rtl/>
        </w:rPr>
        <w:t>التصميم والبناء والتشغيل والنقل).</w:t>
      </w:r>
    </w:p>
    <w:p w14:paraId="374BA28C" w14:textId="4A2147B5" w:rsidR="00092DC0" w:rsidRPr="009D4BE1" w:rsidRDefault="00092DC0" w:rsidP="00772D44">
      <w:pPr>
        <w:pStyle w:val="ListParagraph"/>
        <w:numPr>
          <w:ilvl w:val="0"/>
          <w:numId w:val="18"/>
        </w:numPr>
        <w:spacing w:after="0" w:line="240" w:lineRule="auto"/>
        <w:jc w:val="both"/>
        <w:rPr>
          <w:rFonts w:ascii="Simplified Arabic" w:hAnsi="Simplified Arabic" w:cs="Simplified Arabic"/>
          <w:noProof/>
          <w:sz w:val="24"/>
          <w:szCs w:val="24"/>
          <w:rtl/>
        </w:rPr>
      </w:pPr>
      <w:r w:rsidRPr="009D4BE1">
        <w:rPr>
          <w:rFonts w:ascii="Simplified Arabic" w:hAnsi="Simplified Arabic" w:cs="Simplified Arabic"/>
          <w:noProof/>
          <w:sz w:val="24"/>
          <w:szCs w:val="24"/>
          <w:rtl/>
        </w:rPr>
        <w:t xml:space="preserve">تساعد المجتمعات المحلية والمنظمات غير الحكومية أو منظمات حماية المستهلك البلدية على تطوير وتمويل أنشطة إضافية وتعزيز إعادة التدوير واستخدام المنتجات المحلية. بلدية الكرك هي أيضًا عضو في ميثاق رؤساء البلديات للطاقة والمناخ الذي يعزز تدابير كفاءة الطاقة والحلول المتكاملة / المترابطة بشكل غير مباشر. </w:t>
      </w:r>
      <w:r w:rsidR="002773F0">
        <w:rPr>
          <w:rFonts w:ascii="Simplified Arabic" w:hAnsi="Simplified Arabic" w:cs="Simplified Arabic" w:hint="cs"/>
          <w:noProof/>
          <w:sz w:val="24"/>
          <w:szCs w:val="24"/>
          <w:rtl/>
        </w:rPr>
        <w:t>و</w:t>
      </w:r>
      <w:r w:rsidRPr="009D4BE1">
        <w:rPr>
          <w:rFonts w:ascii="Simplified Arabic" w:hAnsi="Simplified Arabic" w:cs="Simplified Arabic"/>
          <w:noProof/>
          <w:sz w:val="24"/>
          <w:szCs w:val="24"/>
          <w:rtl/>
        </w:rPr>
        <w:t>يتم إشراك أصحاب المصلحة من التخطيط إلى التنفيذ على طول الطريق إلى الرصد والتقييم.</w:t>
      </w:r>
    </w:p>
    <w:p w14:paraId="6BA797B1" w14:textId="58CD9312" w:rsidR="00092DC0" w:rsidRDefault="00092DC0" w:rsidP="00772D44">
      <w:pPr>
        <w:pStyle w:val="ListParagraph"/>
        <w:numPr>
          <w:ilvl w:val="0"/>
          <w:numId w:val="16"/>
        </w:numPr>
        <w:spacing w:after="0" w:line="240" w:lineRule="auto"/>
        <w:jc w:val="both"/>
        <w:rPr>
          <w:rFonts w:ascii="Simplified Arabic" w:hAnsi="Simplified Arabic" w:cs="Simplified Arabic"/>
          <w:noProof/>
          <w:sz w:val="24"/>
          <w:szCs w:val="24"/>
        </w:rPr>
      </w:pPr>
      <w:r w:rsidRPr="00305ADD">
        <w:rPr>
          <w:rFonts w:ascii="Simplified Arabic" w:hAnsi="Simplified Arabic" w:cs="Simplified Arabic"/>
          <w:noProof/>
          <w:sz w:val="24"/>
          <w:szCs w:val="24"/>
          <w:u w:val="single"/>
          <w:rtl/>
        </w:rPr>
        <w:t>المراقبة والتقييم</w:t>
      </w:r>
      <w:r>
        <w:rPr>
          <w:rFonts w:ascii="Simplified Arabic" w:hAnsi="Simplified Arabic" w:cs="Simplified Arabic" w:hint="cs"/>
          <w:noProof/>
          <w:sz w:val="24"/>
          <w:szCs w:val="24"/>
          <w:u w:val="single"/>
          <w:rtl/>
        </w:rPr>
        <w:t xml:space="preserve"> </w:t>
      </w:r>
      <w:r>
        <w:rPr>
          <w:rFonts w:ascii="Simplified Arabic" w:hAnsi="Simplified Arabic" w:cs="Simplified Arabic" w:hint="cs"/>
          <w:noProof/>
          <w:sz w:val="24"/>
          <w:szCs w:val="24"/>
          <w:rtl/>
        </w:rPr>
        <w:t xml:space="preserve">: </w:t>
      </w:r>
      <w:r w:rsidRPr="009D4BE1">
        <w:rPr>
          <w:rFonts w:ascii="Simplified Arabic" w:hAnsi="Simplified Arabic" w:cs="Simplified Arabic"/>
          <w:noProof/>
          <w:sz w:val="24"/>
          <w:szCs w:val="24"/>
          <w:rtl/>
        </w:rPr>
        <w:t>تم التعاون مع المجتمعات / المجتمعات المحلية والجامعات (جامعة مؤتة) ومؤسسات أخرى. يتم تعزيز التعلم والنقل والارتقاء بالمستوى من خلال ورش العمل والا</w:t>
      </w:r>
      <w:r w:rsidR="0076770A">
        <w:rPr>
          <w:rFonts w:ascii="Simplified Arabic" w:hAnsi="Simplified Arabic" w:cs="Simplified Arabic"/>
          <w:noProof/>
          <w:sz w:val="24"/>
          <w:szCs w:val="24"/>
          <w:rtl/>
        </w:rPr>
        <w:t>جتماعات والاتفاقيات وما إلى ذلك</w:t>
      </w:r>
      <w:r w:rsidRPr="009D4BE1">
        <w:rPr>
          <w:rFonts w:ascii="Simplified Arabic" w:hAnsi="Simplified Arabic" w:cs="Simplified Arabic"/>
          <w:noProof/>
          <w:sz w:val="24"/>
          <w:szCs w:val="24"/>
          <w:rtl/>
        </w:rPr>
        <w:t xml:space="preserve">، وزيادة الوعي </w:t>
      </w:r>
      <w:r w:rsidRPr="00C43493">
        <w:rPr>
          <w:rFonts w:ascii="Simplified Arabic" w:hAnsi="Simplified Arabic" w:cs="Simplified Arabic"/>
          <w:noProof/>
          <w:sz w:val="24"/>
          <w:szCs w:val="24"/>
          <w:rtl/>
        </w:rPr>
        <w:t>حول حماية البيئة والاستخدام المستدام للموارد الطبيعية. كما يعمل المشروع على تحسين القدرات الفنية داخل إدارة البلدية لإدارة الموارد الطبيعية.</w:t>
      </w:r>
    </w:p>
    <w:p w14:paraId="69F3538F" w14:textId="77777777" w:rsidR="00C43493" w:rsidRPr="00071017" w:rsidRDefault="00C43493" w:rsidP="00772D44">
      <w:pPr>
        <w:pStyle w:val="ListParagraph"/>
        <w:spacing w:after="0" w:line="240" w:lineRule="auto"/>
        <w:ind w:left="360"/>
        <w:jc w:val="both"/>
        <w:rPr>
          <w:rFonts w:ascii="Simplified Arabic" w:hAnsi="Simplified Arabic" w:cs="Simplified Arabic"/>
          <w:noProof/>
          <w:sz w:val="8"/>
          <w:szCs w:val="8"/>
        </w:rPr>
      </w:pPr>
    </w:p>
    <w:p w14:paraId="165FB460" w14:textId="44BE71FB" w:rsidR="00092DC0" w:rsidRPr="004D4FE4" w:rsidRDefault="00810788" w:rsidP="00772D44">
      <w:pPr>
        <w:spacing w:after="0" w:line="240" w:lineRule="auto"/>
        <w:jc w:val="both"/>
        <w:rPr>
          <w:rFonts w:ascii="Simplified Arabic" w:hAnsi="Simplified Arabic" w:cs="Simplified Arabic"/>
          <w:b/>
          <w:bCs/>
          <w:noProof/>
          <w:sz w:val="24"/>
          <w:szCs w:val="24"/>
          <w:rtl/>
        </w:rPr>
      </w:pPr>
      <w:r w:rsidRPr="004D4FE4">
        <w:rPr>
          <w:rFonts w:ascii="Simplified Arabic" w:hAnsi="Simplified Arabic" w:cs="Simplified Arabic" w:hint="cs"/>
          <w:b/>
          <w:bCs/>
          <w:noProof/>
          <w:sz w:val="24"/>
          <w:szCs w:val="24"/>
          <w:rtl/>
        </w:rPr>
        <w:t>6</w:t>
      </w:r>
      <w:r w:rsidR="009E19DB">
        <w:rPr>
          <w:rFonts w:ascii="Simplified Arabic" w:hAnsi="Simplified Arabic" w:cs="Simplified Arabic" w:hint="cs"/>
          <w:b/>
          <w:bCs/>
          <w:noProof/>
          <w:sz w:val="24"/>
          <w:szCs w:val="24"/>
          <w:rtl/>
        </w:rPr>
        <w:t>-3</w:t>
      </w:r>
      <w:r w:rsidRPr="004D4FE4">
        <w:rPr>
          <w:rFonts w:ascii="Simplified Arabic" w:hAnsi="Simplified Arabic" w:cs="Simplified Arabic" w:hint="cs"/>
          <w:b/>
          <w:bCs/>
          <w:noProof/>
          <w:sz w:val="24"/>
          <w:szCs w:val="24"/>
          <w:rtl/>
        </w:rPr>
        <w:t xml:space="preserve"> </w:t>
      </w:r>
      <w:r w:rsidR="00092DC0" w:rsidRPr="004D4FE4">
        <w:rPr>
          <w:rFonts w:ascii="Simplified Arabic" w:hAnsi="Simplified Arabic" w:cs="Simplified Arabic"/>
          <w:b/>
          <w:bCs/>
          <w:noProof/>
          <w:sz w:val="24"/>
          <w:szCs w:val="24"/>
          <w:rtl/>
        </w:rPr>
        <w:t>تحليل دراسات الحالة والدروس المستفادة</w:t>
      </w:r>
      <w:r w:rsidRPr="004D4FE4">
        <w:rPr>
          <w:rFonts w:ascii="Simplified Arabic" w:hAnsi="Simplified Arabic" w:cs="Simplified Arabic" w:hint="cs"/>
          <w:b/>
          <w:bCs/>
          <w:noProof/>
          <w:sz w:val="24"/>
          <w:szCs w:val="24"/>
          <w:rtl/>
        </w:rPr>
        <w:t xml:space="preserve"> : </w:t>
      </w:r>
    </w:p>
    <w:p w14:paraId="709776C0" w14:textId="0C350073" w:rsidR="00092DC0" w:rsidRPr="00C90B69" w:rsidRDefault="00642AC9" w:rsidP="00772D44">
      <w:pPr>
        <w:spacing w:after="0" w:line="240" w:lineRule="auto"/>
        <w:contextualSpacing/>
        <w:jc w:val="both"/>
        <w:rPr>
          <w:rFonts w:ascii="Simplified Arabic" w:hAnsi="Simplified Arabic" w:cs="Simplified Arabic"/>
          <w:noProof/>
          <w:sz w:val="24"/>
          <w:szCs w:val="24"/>
          <w:rtl/>
        </w:rPr>
      </w:pPr>
      <w:r>
        <w:rPr>
          <w:rFonts w:ascii="Simplified Arabic" w:hAnsi="Simplified Arabic" w:cs="Simplified Arabic" w:hint="cs"/>
          <w:noProof/>
          <w:sz w:val="24"/>
          <w:szCs w:val="24"/>
          <w:rtl/>
        </w:rPr>
        <w:t xml:space="preserve">     </w:t>
      </w:r>
      <w:r w:rsidR="00092DC0" w:rsidRPr="00C90B69">
        <w:rPr>
          <w:rFonts w:ascii="Simplified Arabic" w:hAnsi="Simplified Arabic" w:cs="Simplified Arabic"/>
          <w:noProof/>
          <w:sz w:val="24"/>
          <w:szCs w:val="24"/>
          <w:rtl/>
        </w:rPr>
        <w:t>تتناول جميع دراسات الحالة عبر القطاعات المعروضة أعلاه المشاكل المتزايدة لندرة الموارد وتنافس استخدام الموارد على المستويين المحلي والوطني. في سياق ندرة المياه الشديدة في من</w:t>
      </w:r>
      <w:r w:rsidR="0076770A">
        <w:rPr>
          <w:rFonts w:ascii="Simplified Arabic" w:hAnsi="Simplified Arabic" w:cs="Simplified Arabic"/>
          <w:noProof/>
          <w:sz w:val="24"/>
          <w:szCs w:val="24"/>
          <w:rtl/>
        </w:rPr>
        <w:t>طقة الشرق الأوسط وشمال إفريقيا</w:t>
      </w:r>
      <w:r w:rsidR="00092DC0" w:rsidRPr="00C90B69">
        <w:rPr>
          <w:rFonts w:ascii="Simplified Arabic" w:hAnsi="Simplified Arabic" w:cs="Simplified Arabic"/>
          <w:noProof/>
          <w:sz w:val="24"/>
          <w:szCs w:val="24"/>
          <w:rtl/>
        </w:rPr>
        <w:t>، فليس من المستغرب أن تظهر المياه ب</w:t>
      </w:r>
      <w:r w:rsidR="0076770A">
        <w:rPr>
          <w:rFonts w:ascii="Simplified Arabic" w:hAnsi="Simplified Arabic" w:cs="Simplified Arabic"/>
          <w:noProof/>
          <w:sz w:val="24"/>
          <w:szCs w:val="24"/>
          <w:rtl/>
        </w:rPr>
        <w:t>شكل مركزي في جميع دراسات الحالة</w:t>
      </w:r>
      <w:r w:rsidR="00092DC0" w:rsidRPr="00C90B69">
        <w:rPr>
          <w:rFonts w:ascii="Simplified Arabic" w:hAnsi="Simplified Arabic" w:cs="Simplified Arabic"/>
          <w:noProof/>
          <w:sz w:val="24"/>
          <w:szCs w:val="24"/>
          <w:rtl/>
        </w:rPr>
        <w:t>، من</w:t>
      </w:r>
      <w:r w:rsidR="0076770A">
        <w:rPr>
          <w:rFonts w:ascii="Simplified Arabic" w:hAnsi="Simplified Arabic" w:cs="Simplified Arabic"/>
          <w:noProof/>
          <w:sz w:val="24"/>
          <w:szCs w:val="24"/>
          <w:rtl/>
        </w:rPr>
        <w:t xml:space="preserve"> حيث الحاجة لزيادة توافر المياه، أو تقليل الطلب</w:t>
      </w:r>
      <w:r w:rsidR="00092DC0" w:rsidRPr="00C90B69">
        <w:rPr>
          <w:rFonts w:ascii="Simplified Arabic" w:hAnsi="Simplified Arabic" w:cs="Simplified Arabic"/>
          <w:noProof/>
          <w:sz w:val="24"/>
          <w:szCs w:val="24"/>
          <w:rtl/>
        </w:rPr>
        <w:t>، أو زيادة كف</w:t>
      </w:r>
      <w:r w:rsidR="0076770A">
        <w:rPr>
          <w:rFonts w:ascii="Simplified Arabic" w:hAnsi="Simplified Arabic" w:cs="Simplified Arabic"/>
          <w:noProof/>
          <w:sz w:val="24"/>
          <w:szCs w:val="24"/>
          <w:rtl/>
        </w:rPr>
        <w:t xml:space="preserve">اءة استخدام المياه، على سبيل المثال، عن طريق تحلية المياه </w:t>
      </w:r>
      <w:r w:rsidR="00092DC0" w:rsidRPr="00C90B69">
        <w:rPr>
          <w:rFonts w:ascii="Simplified Arabic" w:hAnsi="Simplified Arabic" w:cs="Simplified Arabic"/>
          <w:noProof/>
          <w:sz w:val="24"/>
          <w:szCs w:val="24"/>
          <w:rtl/>
        </w:rPr>
        <w:t>،</w:t>
      </w:r>
      <w:r w:rsidR="00E21E42">
        <w:rPr>
          <w:rFonts w:ascii="Simplified Arabic" w:hAnsi="Simplified Arabic" w:cs="Simplified Arabic"/>
          <w:noProof/>
          <w:sz w:val="24"/>
          <w:szCs w:val="24"/>
          <w:rtl/>
        </w:rPr>
        <w:t xml:space="preserve"> أو إعادة تدوير المياه العادمة </w:t>
      </w:r>
      <w:r w:rsidR="00E21E42">
        <w:rPr>
          <w:rFonts w:ascii="Simplified Arabic" w:hAnsi="Simplified Arabic" w:cs="Simplified Arabic" w:hint="cs"/>
          <w:noProof/>
          <w:sz w:val="24"/>
          <w:szCs w:val="24"/>
          <w:rtl/>
        </w:rPr>
        <w:t xml:space="preserve"> </w:t>
      </w:r>
      <w:r w:rsidR="00092DC0" w:rsidRPr="00C90B69">
        <w:rPr>
          <w:rFonts w:ascii="Simplified Arabic" w:hAnsi="Simplified Arabic" w:cs="Simplified Arabic"/>
          <w:noProof/>
          <w:sz w:val="24"/>
          <w:szCs w:val="24"/>
          <w:rtl/>
        </w:rPr>
        <w:t xml:space="preserve">أو إدخال الري بالتنقيط </w:t>
      </w:r>
      <w:r w:rsidR="00E21E42">
        <w:rPr>
          <w:rFonts w:ascii="Simplified Arabic" w:hAnsi="Simplified Arabic" w:cs="Simplified Arabic"/>
          <w:noProof/>
          <w:sz w:val="24"/>
          <w:szCs w:val="24"/>
          <w:rtl/>
        </w:rPr>
        <w:t xml:space="preserve"> وخفض تكاليف الضخ</w:t>
      </w:r>
      <w:r w:rsidR="00092DC0" w:rsidRPr="00C90B69">
        <w:rPr>
          <w:rFonts w:ascii="Simplified Arabic" w:hAnsi="Simplified Arabic" w:cs="Simplified Arabic"/>
          <w:noProof/>
          <w:sz w:val="24"/>
          <w:szCs w:val="24"/>
          <w:rtl/>
        </w:rPr>
        <w:t xml:space="preserve">، مع آثار غير مباشرة على استخدام الطاقة والإنتاج الزراعي </w:t>
      </w:r>
      <w:r w:rsidR="00C43493">
        <w:rPr>
          <w:rFonts w:ascii="Simplified Arabic" w:hAnsi="Simplified Arabic" w:cs="Simplified Arabic" w:hint="cs"/>
          <w:noProof/>
          <w:sz w:val="24"/>
          <w:szCs w:val="24"/>
          <w:rtl/>
        </w:rPr>
        <w:t>.</w:t>
      </w:r>
    </w:p>
    <w:p w14:paraId="7DB3A692" w14:textId="1C83951A" w:rsidR="00092DC0" w:rsidRPr="00C90B69" w:rsidRDefault="00092DC0" w:rsidP="00772D44">
      <w:pPr>
        <w:spacing w:after="0" w:line="240" w:lineRule="auto"/>
        <w:contextualSpacing/>
        <w:jc w:val="both"/>
        <w:rPr>
          <w:rFonts w:ascii="Simplified Arabic" w:hAnsi="Simplified Arabic" w:cs="Simplified Arabic"/>
          <w:noProof/>
          <w:sz w:val="24"/>
          <w:szCs w:val="24"/>
          <w:rtl/>
        </w:rPr>
      </w:pPr>
      <w:r w:rsidRPr="00C90B69">
        <w:rPr>
          <w:rFonts w:ascii="Simplified Arabic" w:hAnsi="Simplified Arabic" w:cs="Simplified Arabic"/>
          <w:noProof/>
          <w:sz w:val="24"/>
          <w:szCs w:val="24"/>
          <w:rtl/>
        </w:rPr>
        <w:t xml:space="preserve">كما تعالج الحالات في الأردن </w:t>
      </w:r>
      <w:r w:rsidR="00E21E42">
        <w:rPr>
          <w:rFonts w:ascii="Simplified Arabic" w:hAnsi="Simplified Arabic" w:cs="Simplified Arabic" w:hint="cs"/>
          <w:noProof/>
          <w:sz w:val="24"/>
          <w:szCs w:val="24"/>
          <w:rtl/>
        </w:rPr>
        <w:t xml:space="preserve"> </w:t>
      </w:r>
      <w:r w:rsidR="0076770A">
        <w:rPr>
          <w:rFonts w:ascii="Simplified Arabic" w:hAnsi="Simplified Arabic" w:cs="Simplified Arabic"/>
          <w:noProof/>
          <w:sz w:val="24"/>
          <w:szCs w:val="24"/>
          <w:rtl/>
        </w:rPr>
        <w:t>ندرة الأراضي الصالحة للزراعة</w:t>
      </w:r>
      <w:r w:rsidRPr="00C90B69">
        <w:rPr>
          <w:rFonts w:ascii="Simplified Arabic" w:hAnsi="Simplified Arabic" w:cs="Simplified Arabic"/>
          <w:noProof/>
          <w:sz w:val="24"/>
          <w:szCs w:val="24"/>
          <w:rtl/>
        </w:rPr>
        <w:t xml:space="preserve">، عن طريق الحد من تدهور الأراضي وزيادة إنتاجية الأراضي وإعادة تأهيل النظم البيئية. </w:t>
      </w:r>
    </w:p>
    <w:p w14:paraId="700A34EF" w14:textId="181D8DC2" w:rsidR="00092DC0" w:rsidRPr="00C90B69" w:rsidRDefault="00642AC9" w:rsidP="00E31B80">
      <w:pPr>
        <w:spacing w:after="0" w:line="240" w:lineRule="auto"/>
        <w:contextualSpacing/>
        <w:jc w:val="both"/>
        <w:rPr>
          <w:rFonts w:ascii="Simplified Arabic" w:hAnsi="Simplified Arabic" w:cs="Simplified Arabic"/>
          <w:noProof/>
          <w:sz w:val="24"/>
          <w:szCs w:val="24"/>
          <w:rtl/>
        </w:rPr>
      </w:pPr>
      <w:r>
        <w:rPr>
          <w:rFonts w:ascii="Simplified Arabic" w:hAnsi="Simplified Arabic" w:cs="Simplified Arabic" w:hint="cs"/>
          <w:noProof/>
          <w:sz w:val="24"/>
          <w:szCs w:val="24"/>
          <w:rtl/>
        </w:rPr>
        <w:t xml:space="preserve"> </w:t>
      </w:r>
      <w:r w:rsidR="00EA4C04">
        <w:rPr>
          <w:rFonts w:ascii="Simplified Arabic" w:hAnsi="Simplified Arabic" w:cs="Simplified Arabic" w:hint="cs"/>
          <w:noProof/>
          <w:sz w:val="24"/>
          <w:szCs w:val="24"/>
          <w:rtl/>
        </w:rPr>
        <w:t xml:space="preserve">    </w:t>
      </w:r>
      <w:r>
        <w:rPr>
          <w:rFonts w:ascii="Simplified Arabic" w:hAnsi="Simplified Arabic" w:cs="Simplified Arabic" w:hint="cs"/>
          <w:noProof/>
          <w:sz w:val="24"/>
          <w:szCs w:val="24"/>
          <w:rtl/>
        </w:rPr>
        <w:t xml:space="preserve">  </w:t>
      </w:r>
      <w:r w:rsidR="00995557">
        <w:rPr>
          <w:rFonts w:ascii="Simplified Arabic" w:hAnsi="Simplified Arabic" w:cs="Simplified Arabic" w:hint="cs"/>
          <w:noProof/>
          <w:sz w:val="24"/>
          <w:szCs w:val="24"/>
          <w:rtl/>
        </w:rPr>
        <w:t xml:space="preserve">كما </w:t>
      </w:r>
      <w:r w:rsidR="00092DC0" w:rsidRPr="00C90B69">
        <w:rPr>
          <w:rFonts w:ascii="Simplified Arabic" w:hAnsi="Simplified Arabic" w:cs="Simplified Arabic"/>
          <w:noProof/>
          <w:sz w:val="24"/>
          <w:szCs w:val="24"/>
          <w:rtl/>
        </w:rPr>
        <w:t>تستثمر جميع دراسات الحالة بقوة في الطاقة ال</w:t>
      </w:r>
      <w:r w:rsidR="0076770A">
        <w:rPr>
          <w:rFonts w:ascii="Simplified Arabic" w:hAnsi="Simplified Arabic" w:cs="Simplified Arabic"/>
          <w:noProof/>
          <w:sz w:val="24"/>
          <w:szCs w:val="24"/>
          <w:rtl/>
        </w:rPr>
        <w:t>متجددة (لا سيما الطاقة الشمسية)</w:t>
      </w:r>
      <w:r w:rsidR="00092DC0" w:rsidRPr="00C90B69">
        <w:rPr>
          <w:rFonts w:ascii="Simplified Arabic" w:hAnsi="Simplified Arabic" w:cs="Simplified Arabic"/>
          <w:noProof/>
          <w:sz w:val="24"/>
          <w:szCs w:val="24"/>
          <w:rtl/>
        </w:rPr>
        <w:t>، مما يعكس الاتجاه الرئيسي لتحولات الطاقة نحو مصادر الطاقة المتجددة في من</w:t>
      </w:r>
      <w:r w:rsidR="0095773B">
        <w:rPr>
          <w:rFonts w:ascii="Simplified Arabic" w:hAnsi="Simplified Arabic" w:cs="Simplified Arabic"/>
          <w:noProof/>
          <w:sz w:val="24"/>
          <w:szCs w:val="24"/>
          <w:rtl/>
        </w:rPr>
        <w:t xml:space="preserve">طقة الشرق الأوسط وشمال إفريقيا </w:t>
      </w:r>
      <w:r w:rsidR="00092DC0" w:rsidRPr="00C90B69">
        <w:rPr>
          <w:rFonts w:ascii="Simplified Arabic" w:hAnsi="Simplified Arabic" w:cs="Simplified Arabic"/>
          <w:noProof/>
          <w:sz w:val="24"/>
          <w:szCs w:val="24"/>
          <w:rtl/>
        </w:rPr>
        <w:t>، وبالتالي تقليل الاعتماد على الوقود الأحفوري وتقليل</w:t>
      </w:r>
      <w:r w:rsidR="0076770A">
        <w:rPr>
          <w:rFonts w:ascii="Simplified Arabic" w:hAnsi="Simplified Arabic" w:cs="Simplified Arabic"/>
          <w:noProof/>
          <w:sz w:val="24"/>
          <w:szCs w:val="24"/>
          <w:rtl/>
        </w:rPr>
        <w:t xml:space="preserve"> انبعاثات غازات الدفيئة. ومن ثم</w:t>
      </w:r>
      <w:r w:rsidR="00092DC0" w:rsidRPr="00C90B69">
        <w:rPr>
          <w:rFonts w:ascii="Simplified Arabic" w:hAnsi="Simplified Arabic" w:cs="Simplified Arabic"/>
          <w:noProof/>
          <w:sz w:val="24"/>
          <w:szCs w:val="24"/>
          <w:rtl/>
        </w:rPr>
        <w:t xml:space="preserve">، فإن دراسات الحالة تسلط الضوء على الحلول </w:t>
      </w:r>
      <w:r w:rsidR="00EA4C04">
        <w:rPr>
          <w:rFonts w:ascii="Simplified Arabic" w:hAnsi="Simplified Arabic" w:cs="Simplified Arabic" w:hint="cs"/>
          <w:noProof/>
          <w:sz w:val="24"/>
          <w:szCs w:val="24"/>
          <w:rtl/>
        </w:rPr>
        <w:t>لندرة المياه</w:t>
      </w:r>
      <w:r w:rsidR="00092DC0" w:rsidRPr="00C90B69">
        <w:rPr>
          <w:rFonts w:ascii="Simplified Arabic" w:hAnsi="Simplified Arabic" w:cs="Simplified Arabic"/>
          <w:noProof/>
          <w:sz w:val="24"/>
          <w:szCs w:val="24"/>
          <w:rtl/>
        </w:rPr>
        <w:t xml:space="preserve"> والأراضي والزراعة ، والتي ترتبط في الغالب ارتباطًا وثيقًا بقط</w:t>
      </w:r>
      <w:r w:rsidR="00D46F2F">
        <w:rPr>
          <w:rFonts w:ascii="Simplified Arabic" w:hAnsi="Simplified Arabic" w:cs="Simplified Arabic"/>
          <w:noProof/>
          <w:sz w:val="24"/>
          <w:szCs w:val="24"/>
          <w:rtl/>
        </w:rPr>
        <w:t>اع الطاقة</w:t>
      </w:r>
      <w:r w:rsidR="00D46F2F">
        <w:rPr>
          <w:rFonts w:ascii="Simplified Arabic" w:hAnsi="Simplified Arabic" w:cs="Simplified Arabic" w:hint="cs"/>
          <w:noProof/>
          <w:sz w:val="24"/>
          <w:szCs w:val="24"/>
          <w:rtl/>
        </w:rPr>
        <w:t xml:space="preserve"> وهو مايلزم معه اتباع نهج الترابط </w:t>
      </w:r>
      <w:r w:rsidR="00FD4A19">
        <w:rPr>
          <w:rFonts w:ascii="Simplified Arabic" w:hAnsi="Simplified Arabic" w:cs="Simplified Arabic" w:hint="cs"/>
          <w:noProof/>
          <w:sz w:val="24"/>
          <w:szCs w:val="24"/>
          <w:rtl/>
        </w:rPr>
        <w:t>.</w:t>
      </w:r>
    </w:p>
    <w:p w14:paraId="6BE61F33" w14:textId="1B7B802D" w:rsidR="00770D0E" w:rsidRPr="00C00E46" w:rsidRDefault="00495DFF" w:rsidP="00772D44">
      <w:pPr>
        <w:spacing w:after="0" w:line="240" w:lineRule="auto"/>
        <w:contextualSpacing/>
        <w:jc w:val="both"/>
        <w:rPr>
          <w:rFonts w:ascii="Simplified Arabic" w:hAnsi="Simplified Arabic" w:cs="Simplified Arabic"/>
          <w:noProof/>
          <w:sz w:val="24"/>
          <w:szCs w:val="24"/>
          <w:rtl/>
        </w:rPr>
      </w:pPr>
      <w:r w:rsidRPr="00C00E46">
        <w:rPr>
          <w:rFonts w:ascii="Simplified Arabic" w:hAnsi="Simplified Arabic" w:cs="Simplified Arabic" w:hint="cs"/>
          <w:noProof/>
          <w:sz w:val="24"/>
          <w:szCs w:val="24"/>
          <w:rtl/>
        </w:rPr>
        <w:t xml:space="preserve"> </w:t>
      </w:r>
      <w:r w:rsidR="00EA4C04">
        <w:rPr>
          <w:rFonts w:ascii="Simplified Arabic" w:hAnsi="Simplified Arabic" w:cs="Simplified Arabic" w:hint="cs"/>
          <w:noProof/>
          <w:sz w:val="24"/>
          <w:szCs w:val="24"/>
          <w:rtl/>
        </w:rPr>
        <w:t xml:space="preserve">    </w:t>
      </w:r>
      <w:r w:rsidRPr="00C00E46">
        <w:rPr>
          <w:rFonts w:ascii="Simplified Arabic" w:hAnsi="Simplified Arabic" w:cs="Simplified Arabic" w:hint="cs"/>
          <w:noProof/>
          <w:sz w:val="24"/>
          <w:szCs w:val="24"/>
          <w:rtl/>
        </w:rPr>
        <w:t xml:space="preserve"> </w:t>
      </w:r>
      <w:r w:rsidR="00092DC0" w:rsidRPr="00BD0D2A">
        <w:rPr>
          <w:rFonts w:ascii="Simplified Arabic" w:hAnsi="Simplified Arabic" w:cs="Simplified Arabic"/>
          <w:noProof/>
          <w:sz w:val="24"/>
          <w:szCs w:val="24"/>
          <w:rtl/>
        </w:rPr>
        <w:t xml:space="preserve">تسلط </w:t>
      </w:r>
      <w:r w:rsidR="009C7490" w:rsidRPr="00BD0D2A">
        <w:rPr>
          <w:rFonts w:ascii="Simplified Arabic" w:hAnsi="Simplified Arabic" w:cs="Simplified Arabic" w:hint="cs"/>
          <w:noProof/>
          <w:sz w:val="24"/>
          <w:szCs w:val="24"/>
          <w:rtl/>
        </w:rPr>
        <w:t xml:space="preserve">التجارب </w:t>
      </w:r>
      <w:r w:rsidR="00092DC0" w:rsidRPr="00BD0D2A">
        <w:rPr>
          <w:rFonts w:ascii="Simplified Arabic" w:hAnsi="Simplified Arabic" w:cs="Simplified Arabic"/>
          <w:noProof/>
          <w:sz w:val="24"/>
          <w:szCs w:val="24"/>
          <w:rtl/>
        </w:rPr>
        <w:t>المعروضة أعلاه الضوء على ال</w:t>
      </w:r>
      <w:r w:rsidR="009C7490" w:rsidRPr="00BD0D2A">
        <w:rPr>
          <w:rFonts w:ascii="Simplified Arabic" w:hAnsi="Simplified Arabic" w:cs="Simplified Arabic"/>
          <w:noProof/>
          <w:sz w:val="24"/>
          <w:szCs w:val="24"/>
          <w:rtl/>
        </w:rPr>
        <w:t>حاجة إلى الذهاب إلى أبعد من</w:t>
      </w:r>
      <w:r w:rsidR="009C7490" w:rsidRPr="00BD0D2A">
        <w:rPr>
          <w:rFonts w:ascii="Simplified Arabic" w:hAnsi="Simplified Arabic" w:cs="Simplified Arabic" w:hint="cs"/>
          <w:noProof/>
          <w:sz w:val="24"/>
          <w:szCs w:val="24"/>
          <w:rtl/>
        </w:rPr>
        <w:t xml:space="preserve"> </w:t>
      </w:r>
      <w:r w:rsidR="00092DC0" w:rsidRPr="00BD0D2A">
        <w:rPr>
          <w:rFonts w:ascii="Simplified Arabic" w:hAnsi="Simplified Arabic" w:cs="Simplified Arabic"/>
          <w:noProof/>
          <w:sz w:val="24"/>
          <w:szCs w:val="24"/>
          <w:rtl/>
        </w:rPr>
        <w:t>التركيز التكنولوجي لعمليات التنفيذ المترابطة وتوفير السياسات واللوائح ال</w:t>
      </w:r>
      <w:r w:rsidR="00E00FEC" w:rsidRPr="00BD0D2A">
        <w:rPr>
          <w:rFonts w:ascii="Simplified Arabic" w:hAnsi="Simplified Arabic" w:cs="Simplified Arabic"/>
          <w:noProof/>
          <w:sz w:val="24"/>
          <w:szCs w:val="24"/>
          <w:rtl/>
        </w:rPr>
        <w:t xml:space="preserve">تكميلية. </w:t>
      </w:r>
      <w:r w:rsidR="00E00FEC" w:rsidRPr="00BD0D2A">
        <w:rPr>
          <w:rFonts w:ascii="Simplified Arabic" w:hAnsi="Simplified Arabic" w:cs="Simplified Arabic" w:hint="cs"/>
          <w:noProof/>
          <w:sz w:val="24"/>
          <w:szCs w:val="24"/>
          <w:rtl/>
        </w:rPr>
        <w:t xml:space="preserve">بل </w:t>
      </w:r>
      <w:r w:rsidR="00E00FEC" w:rsidRPr="00BD0D2A">
        <w:rPr>
          <w:rFonts w:ascii="Simplified Arabic" w:hAnsi="Simplified Arabic" w:cs="Simplified Arabic"/>
          <w:noProof/>
          <w:sz w:val="24"/>
          <w:szCs w:val="24"/>
          <w:rtl/>
        </w:rPr>
        <w:t xml:space="preserve">يجب أن تأخذ </w:t>
      </w:r>
      <w:r w:rsidR="00092DC0" w:rsidRPr="00BD0D2A">
        <w:rPr>
          <w:rFonts w:ascii="Simplified Arabic" w:hAnsi="Simplified Arabic" w:cs="Simplified Arabic"/>
          <w:noProof/>
          <w:sz w:val="24"/>
          <w:szCs w:val="24"/>
          <w:rtl/>
        </w:rPr>
        <w:t xml:space="preserve"> أيضًا في الاعتبار</w:t>
      </w:r>
      <w:r w:rsidR="00E00FEC" w:rsidRPr="00BD0D2A">
        <w:rPr>
          <w:rFonts w:ascii="Simplified Arabic" w:hAnsi="Simplified Arabic" w:cs="Simplified Arabic" w:hint="cs"/>
          <w:noProof/>
          <w:sz w:val="24"/>
          <w:szCs w:val="24"/>
          <w:rtl/>
        </w:rPr>
        <w:t xml:space="preserve"> الجانب</w:t>
      </w:r>
      <w:r w:rsidR="0076770A">
        <w:rPr>
          <w:rFonts w:ascii="Simplified Arabic" w:hAnsi="Simplified Arabic" w:cs="Simplified Arabic"/>
          <w:noProof/>
          <w:sz w:val="24"/>
          <w:szCs w:val="24"/>
          <w:rtl/>
        </w:rPr>
        <w:t xml:space="preserve"> المؤسسي والاجتماعي - الاقتصادي</w:t>
      </w:r>
      <w:r w:rsidR="00092DC0" w:rsidRPr="00BD0D2A">
        <w:rPr>
          <w:rFonts w:ascii="Simplified Arabic" w:hAnsi="Simplified Arabic" w:cs="Simplified Arabic"/>
          <w:noProof/>
          <w:sz w:val="24"/>
          <w:szCs w:val="24"/>
          <w:rtl/>
        </w:rPr>
        <w:t>، ولا سيما أهداف الحد من الفقر وجوانب إمكانية الوصول إلى التقنيات لصغار المزارعين (التنفيذ المتكامل لأهداف التنمية المستدامة الذي يعالج في نفس الوقت أهداف البيئة والتنمية).</w:t>
      </w:r>
      <w:r w:rsidR="00092DC0" w:rsidRPr="00C00E46">
        <w:rPr>
          <w:rFonts w:ascii="Simplified Arabic" w:hAnsi="Simplified Arabic" w:cs="Simplified Arabic"/>
          <w:noProof/>
          <w:sz w:val="24"/>
          <w:szCs w:val="24"/>
          <w:rtl/>
        </w:rPr>
        <w:t xml:space="preserve"> </w:t>
      </w:r>
    </w:p>
    <w:p w14:paraId="58669449" w14:textId="463CA17F" w:rsidR="00514CF8" w:rsidRPr="003E30FC" w:rsidRDefault="00EA4C04" w:rsidP="00772D44">
      <w:pPr>
        <w:spacing w:after="0"/>
        <w:jc w:val="both"/>
        <w:rPr>
          <w:rFonts w:ascii="Simplified Arabic" w:hAnsi="Simplified Arabic" w:cs="Simplified Arabic"/>
          <w:noProof/>
          <w:sz w:val="24"/>
          <w:szCs w:val="24"/>
          <w:rtl/>
        </w:rPr>
      </w:pPr>
      <w:r>
        <w:rPr>
          <w:rFonts w:ascii="Simplified Arabic" w:hAnsi="Simplified Arabic" w:cs="Simplified Arabic" w:hint="cs"/>
          <w:noProof/>
          <w:sz w:val="24"/>
          <w:szCs w:val="24"/>
          <w:rtl/>
        </w:rPr>
        <w:t xml:space="preserve">      </w:t>
      </w:r>
      <w:r w:rsidR="004E6FDE">
        <w:rPr>
          <w:rFonts w:ascii="Simplified Arabic" w:hAnsi="Simplified Arabic" w:cs="Simplified Arabic" w:hint="cs"/>
          <w:noProof/>
          <w:sz w:val="24"/>
          <w:szCs w:val="24"/>
          <w:rtl/>
        </w:rPr>
        <w:t xml:space="preserve">  </w:t>
      </w:r>
      <w:r w:rsidR="00514CF8" w:rsidRPr="003E30FC">
        <w:rPr>
          <w:rFonts w:ascii="Simplified Arabic" w:hAnsi="Simplified Arabic" w:cs="Simplified Arabic"/>
          <w:noProof/>
          <w:sz w:val="24"/>
          <w:szCs w:val="24"/>
          <w:rtl/>
        </w:rPr>
        <w:t>تتخذ معظم دراسا</w:t>
      </w:r>
      <w:r w:rsidR="0076770A">
        <w:rPr>
          <w:rFonts w:ascii="Simplified Arabic" w:hAnsi="Simplified Arabic" w:cs="Simplified Arabic"/>
          <w:noProof/>
          <w:sz w:val="24"/>
          <w:szCs w:val="24"/>
          <w:rtl/>
        </w:rPr>
        <w:t>ت الحالة المقدمة نهجًا تصاعديًا</w:t>
      </w:r>
      <w:r w:rsidR="00514CF8" w:rsidRPr="003E30FC">
        <w:rPr>
          <w:rFonts w:ascii="Simplified Arabic" w:hAnsi="Simplified Arabic" w:cs="Simplified Arabic"/>
          <w:noProof/>
          <w:sz w:val="24"/>
          <w:szCs w:val="24"/>
          <w:rtl/>
        </w:rPr>
        <w:t xml:space="preserve">، يبدأ من الحلول الصغيرة (مثل الري بالطاقة الشمسية والري بالتنقيط). </w:t>
      </w:r>
      <w:r w:rsidR="00DB566A">
        <w:rPr>
          <w:rFonts w:ascii="Simplified Arabic" w:hAnsi="Simplified Arabic" w:cs="Simplified Arabic" w:hint="cs"/>
          <w:noProof/>
          <w:sz w:val="24"/>
          <w:szCs w:val="24"/>
          <w:rtl/>
        </w:rPr>
        <w:t>و</w:t>
      </w:r>
      <w:r w:rsidR="00514CF8" w:rsidRPr="003E30FC">
        <w:rPr>
          <w:rFonts w:ascii="Simplified Arabic" w:hAnsi="Simplified Arabic" w:cs="Simplified Arabic"/>
          <w:noProof/>
          <w:sz w:val="24"/>
          <w:szCs w:val="24"/>
          <w:rtl/>
        </w:rPr>
        <w:t>تعمل هذه الحلول على مستوى المزارع أو الم</w:t>
      </w:r>
      <w:r w:rsidR="0076770A">
        <w:rPr>
          <w:rFonts w:ascii="Simplified Arabic" w:hAnsi="Simplified Arabic" w:cs="Simplified Arabic"/>
          <w:noProof/>
          <w:sz w:val="24"/>
          <w:szCs w:val="24"/>
          <w:rtl/>
        </w:rPr>
        <w:t>جتمعات الفردية (على سبيل المثال</w:t>
      </w:r>
      <w:r w:rsidR="00514CF8" w:rsidRPr="003E30FC">
        <w:rPr>
          <w:rFonts w:ascii="Simplified Arabic" w:hAnsi="Simplified Arabic" w:cs="Simplified Arabic"/>
          <w:noProof/>
          <w:sz w:val="24"/>
          <w:szCs w:val="24"/>
          <w:rtl/>
        </w:rPr>
        <w:t>، إعادة تدوير مياه الصرف الصحي وإنتاج الكتلة الحيوية</w:t>
      </w:r>
      <w:r w:rsidR="00514CF8" w:rsidRPr="003E30FC">
        <w:rPr>
          <w:rFonts w:ascii="Simplified Arabic" w:hAnsi="Simplified Arabic" w:cs="Simplified Arabic" w:hint="cs"/>
          <w:noProof/>
          <w:sz w:val="24"/>
          <w:szCs w:val="24"/>
          <w:rtl/>
        </w:rPr>
        <w:t xml:space="preserve"> </w:t>
      </w:r>
      <w:r w:rsidR="00514CF8" w:rsidRPr="003E30FC">
        <w:rPr>
          <w:rFonts w:ascii="Simplified Arabic" w:hAnsi="Simplified Arabic" w:cs="Simplified Arabic"/>
          <w:noProof/>
          <w:sz w:val="24"/>
          <w:szCs w:val="24"/>
          <w:rtl/>
        </w:rPr>
        <w:t xml:space="preserve">) ومن خلال الشراكات العامة </w:t>
      </w:r>
      <w:r w:rsidR="00DB566A">
        <w:rPr>
          <w:rFonts w:ascii="Simplified Arabic" w:hAnsi="Simplified Arabic" w:cs="Simplified Arabic" w:hint="cs"/>
          <w:noProof/>
          <w:sz w:val="24"/>
          <w:szCs w:val="24"/>
          <w:rtl/>
        </w:rPr>
        <w:t>و</w:t>
      </w:r>
      <w:r w:rsidR="0076770A">
        <w:rPr>
          <w:rFonts w:ascii="Simplified Arabic" w:hAnsi="Simplified Arabic" w:cs="Simplified Arabic"/>
          <w:noProof/>
          <w:sz w:val="24"/>
          <w:szCs w:val="24"/>
          <w:rtl/>
        </w:rPr>
        <w:t>الخاصة (على سبيل المثال</w:t>
      </w:r>
      <w:r w:rsidR="00514CF8" w:rsidRPr="003E30FC">
        <w:rPr>
          <w:rFonts w:ascii="Simplified Arabic" w:hAnsi="Simplified Arabic" w:cs="Simplified Arabic"/>
          <w:noProof/>
          <w:sz w:val="24"/>
          <w:szCs w:val="24"/>
          <w:rtl/>
        </w:rPr>
        <w:t>، تحلية المياه وإعادة تأهيل الأراضي</w:t>
      </w:r>
      <w:r w:rsidR="0076770A">
        <w:rPr>
          <w:rFonts w:ascii="Simplified Arabic" w:hAnsi="Simplified Arabic" w:cs="Simplified Arabic"/>
          <w:noProof/>
          <w:sz w:val="24"/>
          <w:szCs w:val="24"/>
          <w:rtl/>
        </w:rPr>
        <w:t>). ومع ذلك</w:t>
      </w:r>
      <w:r w:rsidR="00514CF8" w:rsidRPr="003E30FC">
        <w:rPr>
          <w:rFonts w:ascii="Simplified Arabic" w:hAnsi="Simplified Arabic" w:cs="Simplified Arabic"/>
          <w:noProof/>
          <w:sz w:val="24"/>
          <w:szCs w:val="24"/>
          <w:rtl/>
        </w:rPr>
        <w:t>، في حين أن هذه الحالات من الأسفل إلى الأعلى لديها إمكانية عالي</w:t>
      </w:r>
      <w:r w:rsidR="0076770A">
        <w:rPr>
          <w:rFonts w:ascii="Simplified Arabic" w:hAnsi="Simplified Arabic" w:cs="Simplified Arabic"/>
          <w:noProof/>
          <w:sz w:val="24"/>
          <w:szCs w:val="24"/>
          <w:rtl/>
        </w:rPr>
        <w:t>ة من حيث المبدأ للنقل والارتقاء</w:t>
      </w:r>
      <w:r w:rsidR="00514CF8" w:rsidRPr="003E30FC">
        <w:rPr>
          <w:rFonts w:ascii="Simplified Arabic" w:hAnsi="Simplified Arabic" w:cs="Simplified Arabic"/>
          <w:noProof/>
          <w:sz w:val="24"/>
          <w:szCs w:val="24"/>
          <w:rtl/>
        </w:rPr>
        <w:t xml:space="preserve">، إلا أن </w:t>
      </w:r>
      <w:r w:rsidR="00F36413" w:rsidRPr="003E30FC">
        <w:rPr>
          <w:rFonts w:ascii="Simplified Arabic" w:hAnsi="Simplified Arabic" w:cs="Simplified Arabic"/>
          <w:noProof/>
          <w:sz w:val="24"/>
          <w:szCs w:val="24"/>
          <w:rtl/>
        </w:rPr>
        <w:t xml:space="preserve">حالة واحدة فقط - دراسة الحالة </w:t>
      </w:r>
      <w:r w:rsidR="00F36413" w:rsidRPr="003E30FC">
        <w:rPr>
          <w:rFonts w:ascii="Simplified Arabic" w:hAnsi="Simplified Arabic" w:cs="Simplified Arabic" w:hint="cs"/>
          <w:noProof/>
          <w:sz w:val="24"/>
          <w:szCs w:val="24"/>
          <w:rtl/>
        </w:rPr>
        <w:t>في</w:t>
      </w:r>
      <w:r w:rsidR="00514CF8" w:rsidRPr="003E30FC">
        <w:rPr>
          <w:rFonts w:ascii="Simplified Arabic" w:hAnsi="Simplified Arabic" w:cs="Simplified Arabic"/>
          <w:noProof/>
          <w:sz w:val="24"/>
          <w:szCs w:val="24"/>
          <w:rtl/>
        </w:rPr>
        <w:t xml:space="preserve"> الري بالطاقة الشمسية - </w:t>
      </w:r>
      <w:r w:rsidR="00DB566A">
        <w:rPr>
          <w:rFonts w:ascii="Simplified Arabic" w:hAnsi="Simplified Arabic" w:cs="Simplified Arabic" w:hint="cs"/>
          <w:noProof/>
          <w:sz w:val="24"/>
          <w:szCs w:val="24"/>
          <w:rtl/>
        </w:rPr>
        <w:t xml:space="preserve"> </w:t>
      </w:r>
      <w:r w:rsidR="00514CF8" w:rsidRPr="003E30FC">
        <w:rPr>
          <w:rFonts w:ascii="Simplified Arabic" w:hAnsi="Simplified Arabic" w:cs="Simplified Arabic"/>
          <w:noProof/>
          <w:sz w:val="24"/>
          <w:szCs w:val="24"/>
          <w:rtl/>
        </w:rPr>
        <w:t>انتقلت بالفعل إلى نطاق أوسع.</w:t>
      </w:r>
    </w:p>
    <w:p w14:paraId="0EC4E057" w14:textId="6980C06B" w:rsidR="00514CF8" w:rsidRPr="003E30FC" w:rsidRDefault="002164A0" w:rsidP="00772D44">
      <w:pPr>
        <w:spacing w:after="0"/>
        <w:jc w:val="both"/>
        <w:rPr>
          <w:rFonts w:ascii="Simplified Arabic" w:hAnsi="Simplified Arabic" w:cs="Simplified Arabic"/>
          <w:noProof/>
          <w:sz w:val="24"/>
          <w:szCs w:val="24"/>
          <w:rtl/>
        </w:rPr>
      </w:pPr>
      <w:r>
        <w:rPr>
          <w:rFonts w:ascii="Simplified Arabic" w:hAnsi="Simplified Arabic" w:cs="Simplified Arabic" w:hint="cs"/>
          <w:noProof/>
          <w:sz w:val="24"/>
          <w:szCs w:val="24"/>
          <w:rtl/>
        </w:rPr>
        <w:lastRenderedPageBreak/>
        <w:t xml:space="preserve">      </w:t>
      </w:r>
      <w:r w:rsidR="00514CF8" w:rsidRPr="003E30FC">
        <w:rPr>
          <w:rFonts w:ascii="Simplified Arabic" w:hAnsi="Simplified Arabic" w:cs="Simplified Arabic"/>
          <w:noProof/>
          <w:sz w:val="24"/>
          <w:szCs w:val="24"/>
          <w:rtl/>
        </w:rPr>
        <w:t xml:space="preserve">إلى جانب الدعم السياسي القوي وأوجه التآزر مع السياسات / البرامج الجارية والرصد المناسب يعتمد النقل والارتقاء على قدرة المزارعين أو المجتمعات على الاستثمار. علاوة على ذلك ، يواجه المزارعون - ولا سيما صغار المزارعين - حواجز إدارية (على سبيل المثال ، المزارعون ليس لديهم تصاريح لحفر الآبار) ، أو حواجز مؤسسية (على سبيل المثال ، المزارعون ليس لديهم ملكية خاصة للأراضي ، وما إلى ذلك) ، أو حواجز فنية (على سبيل المثال ، المزارع صغيرة جدًا </w:t>
      </w:r>
      <w:r w:rsidR="003E30FC" w:rsidRPr="003E30FC">
        <w:rPr>
          <w:rFonts w:ascii="Simplified Arabic" w:hAnsi="Simplified Arabic" w:cs="Simplified Arabic"/>
          <w:noProof/>
          <w:sz w:val="24"/>
          <w:szCs w:val="24"/>
          <w:rtl/>
        </w:rPr>
        <w:t>بحيث لا تجعل الاستثمار مربحًا).</w:t>
      </w:r>
      <w:r w:rsidR="003E30FC" w:rsidRPr="003E30FC">
        <w:rPr>
          <w:rFonts w:ascii="Simplified Arabic" w:hAnsi="Simplified Arabic" w:cs="Simplified Arabic" w:hint="cs"/>
          <w:noProof/>
          <w:sz w:val="24"/>
          <w:szCs w:val="24"/>
          <w:rtl/>
        </w:rPr>
        <w:t xml:space="preserve"> و</w:t>
      </w:r>
      <w:r w:rsidR="00514CF8" w:rsidRPr="003E30FC">
        <w:rPr>
          <w:rFonts w:ascii="Simplified Arabic" w:hAnsi="Simplified Arabic" w:cs="Simplified Arabic"/>
          <w:noProof/>
          <w:sz w:val="24"/>
          <w:szCs w:val="24"/>
          <w:rtl/>
        </w:rPr>
        <w:t xml:space="preserve">يمكن لمزيج من الأموال العامة (الإعانات والائتمان بدون فوائد) و / أو الاستثمار الخاص أن يعزز التكنولوجيات الجديدة والنهج المتكاملة ، كما يمكن لصغار المزارعين المتعاونين على تبني أنظمة متكاملة مشتركة. يعتمد التوسع بشكل أكبر على نقل المعرفة وتنمية المهارات </w:t>
      </w:r>
      <w:r w:rsidR="00500B98" w:rsidRPr="00374658">
        <w:rPr>
          <w:rStyle w:val="FootnoteReference"/>
          <w:rFonts w:ascii="Simplified Arabic" w:hAnsi="Simplified Arabic" w:cs="Simplified Arabic"/>
          <w:noProof/>
          <w:sz w:val="26"/>
          <w:szCs w:val="26"/>
          <w:rtl/>
        </w:rPr>
        <w:footnoteReference w:id="38"/>
      </w:r>
      <w:r w:rsidR="00514CF8" w:rsidRPr="00374658">
        <w:rPr>
          <w:rFonts w:ascii="Simplified Arabic" w:hAnsi="Simplified Arabic" w:cs="Simplified Arabic"/>
          <w:noProof/>
          <w:sz w:val="26"/>
          <w:szCs w:val="26"/>
          <w:rtl/>
        </w:rPr>
        <w:t>.</w:t>
      </w:r>
    </w:p>
    <w:p w14:paraId="466A54F9" w14:textId="77777777" w:rsidR="002164A0" w:rsidRDefault="002164A0" w:rsidP="002164A0">
      <w:pPr>
        <w:spacing w:after="0"/>
        <w:jc w:val="both"/>
        <w:rPr>
          <w:rFonts w:ascii="Simplified Arabic" w:hAnsi="Simplified Arabic" w:cs="Simplified Arabic"/>
          <w:noProof/>
          <w:sz w:val="24"/>
          <w:szCs w:val="24"/>
          <w:rtl/>
        </w:rPr>
      </w:pPr>
      <w:r>
        <w:rPr>
          <w:rFonts w:ascii="Simplified Arabic" w:hAnsi="Simplified Arabic" w:cs="Simplified Arabic" w:hint="cs"/>
          <w:noProof/>
          <w:sz w:val="24"/>
          <w:szCs w:val="24"/>
          <w:rtl/>
        </w:rPr>
        <w:t xml:space="preserve">     </w:t>
      </w:r>
      <w:r w:rsidR="00DF2CCD">
        <w:rPr>
          <w:rFonts w:ascii="Simplified Arabic" w:hAnsi="Simplified Arabic" w:cs="Simplified Arabic" w:hint="cs"/>
          <w:noProof/>
          <w:sz w:val="24"/>
          <w:szCs w:val="24"/>
          <w:rtl/>
        </w:rPr>
        <w:t>كما يمكن ملاحظة</w:t>
      </w:r>
      <w:r w:rsidR="00514CF8" w:rsidRPr="003E30FC">
        <w:rPr>
          <w:rFonts w:ascii="Simplified Arabic" w:hAnsi="Simplified Arabic" w:cs="Simplified Arabic"/>
          <w:noProof/>
          <w:sz w:val="24"/>
          <w:szCs w:val="24"/>
          <w:rtl/>
        </w:rPr>
        <w:t xml:space="preserve"> أن الجدوى الاقتصادية </w:t>
      </w:r>
      <w:r>
        <w:rPr>
          <w:rFonts w:ascii="Simplified Arabic" w:hAnsi="Simplified Arabic" w:cs="Simplified Arabic" w:hint="cs"/>
          <w:noProof/>
          <w:sz w:val="24"/>
          <w:szCs w:val="24"/>
          <w:rtl/>
        </w:rPr>
        <w:t>قد</w:t>
      </w:r>
      <w:r w:rsidR="00514CF8" w:rsidRPr="003E30FC">
        <w:rPr>
          <w:rFonts w:ascii="Simplified Arabic" w:hAnsi="Simplified Arabic" w:cs="Simplified Arabic"/>
          <w:noProof/>
          <w:sz w:val="24"/>
          <w:szCs w:val="24"/>
          <w:rtl/>
        </w:rPr>
        <w:t xml:space="preserve"> يكون لها تأثير ملحوظ على نقل المعرفة واستيعابها: </w:t>
      </w:r>
      <w:r w:rsidR="00DF2CCD">
        <w:rPr>
          <w:rFonts w:ascii="Simplified Arabic" w:hAnsi="Simplified Arabic" w:cs="Simplified Arabic" w:hint="cs"/>
          <w:noProof/>
          <w:sz w:val="24"/>
          <w:szCs w:val="24"/>
          <w:rtl/>
        </w:rPr>
        <w:t xml:space="preserve">فقد </w:t>
      </w:r>
      <w:r w:rsidR="00514CF8" w:rsidRPr="003E30FC">
        <w:rPr>
          <w:rFonts w:ascii="Simplified Arabic" w:hAnsi="Simplified Arabic" w:cs="Simplified Arabic"/>
          <w:noProof/>
          <w:sz w:val="24"/>
          <w:szCs w:val="24"/>
          <w:rtl/>
        </w:rPr>
        <w:t xml:space="preserve">قام المزارعون الرواد بتمويل وتشغيل أنظمة الري بالطاقة الشمسية بأنفسهم. </w:t>
      </w:r>
      <w:r w:rsidR="00DF2CCD">
        <w:rPr>
          <w:rFonts w:ascii="Simplified Arabic" w:hAnsi="Simplified Arabic" w:cs="Simplified Arabic" w:hint="cs"/>
          <w:noProof/>
          <w:sz w:val="24"/>
          <w:szCs w:val="24"/>
          <w:rtl/>
        </w:rPr>
        <w:t>و</w:t>
      </w:r>
      <w:r w:rsidR="00514CF8" w:rsidRPr="003E30FC">
        <w:rPr>
          <w:rFonts w:ascii="Simplified Arabic" w:hAnsi="Simplified Arabic" w:cs="Simplified Arabic"/>
          <w:noProof/>
          <w:sz w:val="24"/>
          <w:szCs w:val="24"/>
          <w:rtl/>
        </w:rPr>
        <w:t>خلقت تجا</w:t>
      </w:r>
      <w:r>
        <w:rPr>
          <w:rFonts w:ascii="Simplified Arabic" w:hAnsi="Simplified Arabic" w:cs="Simplified Arabic"/>
          <w:noProof/>
          <w:sz w:val="24"/>
          <w:szCs w:val="24"/>
          <w:rtl/>
        </w:rPr>
        <w:t xml:space="preserve">ربهم </w:t>
      </w:r>
      <w:r w:rsidR="00514CF8" w:rsidRPr="003E30FC">
        <w:rPr>
          <w:rFonts w:ascii="Simplified Arabic" w:hAnsi="Simplified Arabic" w:cs="Simplified Arabic"/>
          <w:noProof/>
          <w:sz w:val="24"/>
          <w:szCs w:val="24"/>
          <w:rtl/>
        </w:rPr>
        <w:t xml:space="preserve">طلبًا من قبل المزارعين الآخرين. </w:t>
      </w:r>
    </w:p>
    <w:p w14:paraId="1D80C72F" w14:textId="6167C648" w:rsidR="00D60EDE" w:rsidRDefault="00514CF8" w:rsidP="003E0C37">
      <w:pPr>
        <w:spacing w:after="0"/>
        <w:jc w:val="both"/>
        <w:rPr>
          <w:rFonts w:ascii="Simplified Arabic" w:hAnsi="Simplified Arabic" w:cs="Simplified Arabic"/>
          <w:noProof/>
          <w:sz w:val="24"/>
          <w:szCs w:val="24"/>
          <w:rtl/>
        </w:rPr>
      </w:pPr>
      <w:r w:rsidRPr="003E30FC">
        <w:rPr>
          <w:rFonts w:ascii="Simplified Arabic" w:hAnsi="Simplified Arabic" w:cs="Simplified Arabic"/>
          <w:noProof/>
          <w:sz w:val="24"/>
          <w:szCs w:val="24"/>
          <w:rtl/>
        </w:rPr>
        <w:t>دعا هذا الطلب المتراكم الحكومة إلى اتخاذ إجراءات لدعم الاستثمار في</w:t>
      </w:r>
      <w:r w:rsidR="00500B98">
        <w:rPr>
          <w:rFonts w:ascii="Simplified Arabic" w:hAnsi="Simplified Arabic" w:cs="Simplified Arabic"/>
          <w:noProof/>
          <w:sz w:val="24"/>
          <w:szCs w:val="24"/>
          <w:rtl/>
        </w:rPr>
        <w:t xml:space="preserve"> الري الذي يعمل بالطاقة الشمسية</w:t>
      </w:r>
      <w:r w:rsidRPr="003E30FC">
        <w:rPr>
          <w:rFonts w:ascii="Simplified Arabic" w:hAnsi="Simplified Arabic" w:cs="Simplified Arabic"/>
          <w:noProof/>
          <w:sz w:val="24"/>
          <w:szCs w:val="24"/>
          <w:rtl/>
        </w:rPr>
        <w:t>، بما في ذلك الإعانات الموجهة. وبالتالي تظل رؤية نظام يعمل ف</w:t>
      </w:r>
      <w:r w:rsidR="00500B98">
        <w:rPr>
          <w:rFonts w:ascii="Simplified Arabic" w:hAnsi="Simplified Arabic" w:cs="Simplified Arabic"/>
          <w:noProof/>
          <w:sz w:val="24"/>
          <w:szCs w:val="24"/>
          <w:rtl/>
        </w:rPr>
        <w:t>ي المزارع المجاورة مقنعة للغاية</w:t>
      </w:r>
      <w:r w:rsidRPr="003E30FC">
        <w:rPr>
          <w:rFonts w:ascii="Simplified Arabic" w:hAnsi="Simplified Arabic" w:cs="Simplified Arabic"/>
          <w:noProof/>
          <w:sz w:val="24"/>
          <w:szCs w:val="24"/>
          <w:rtl/>
        </w:rPr>
        <w:t>، مما يبرز الحاجة إلى مشاريع تجريبية وجولات دراسية وأشكال أخرى من المعرفة</w:t>
      </w:r>
      <w:r w:rsidR="006B67AF">
        <w:rPr>
          <w:rFonts w:ascii="Simplified Arabic" w:hAnsi="Simplified Arabic" w:cs="Simplified Arabic" w:hint="cs"/>
          <w:noProof/>
          <w:sz w:val="24"/>
          <w:szCs w:val="24"/>
          <w:rtl/>
        </w:rPr>
        <w:t xml:space="preserve"> </w:t>
      </w:r>
      <w:r w:rsidR="0076682D">
        <w:rPr>
          <w:rFonts w:ascii="Simplified Arabic" w:hAnsi="Simplified Arabic" w:cs="Simplified Arabic" w:hint="cs"/>
          <w:noProof/>
          <w:sz w:val="24"/>
          <w:szCs w:val="24"/>
          <w:rtl/>
        </w:rPr>
        <w:t>يتم فيها</w:t>
      </w:r>
      <w:r w:rsidR="00D60EDE">
        <w:rPr>
          <w:rFonts w:ascii="Simplified Arabic" w:hAnsi="Simplified Arabic" w:cs="Simplified Arabic" w:hint="cs"/>
          <w:noProof/>
          <w:sz w:val="24"/>
          <w:szCs w:val="24"/>
          <w:rtl/>
        </w:rPr>
        <w:t xml:space="preserve"> ع</w:t>
      </w:r>
      <w:r w:rsidRPr="003E30FC">
        <w:rPr>
          <w:rFonts w:ascii="Simplified Arabic" w:hAnsi="Simplified Arabic" w:cs="Simplified Arabic"/>
          <w:noProof/>
          <w:sz w:val="24"/>
          <w:szCs w:val="24"/>
          <w:rtl/>
        </w:rPr>
        <w:t xml:space="preserve">رض الحلول المتكاملة والدروس المستفادة للمزارعين ورجال الأعمال وصانعي السياسات </w:t>
      </w:r>
      <w:r w:rsidR="00D60EDE">
        <w:rPr>
          <w:rFonts w:ascii="Simplified Arabic" w:hAnsi="Simplified Arabic" w:cs="Simplified Arabic" w:hint="cs"/>
          <w:noProof/>
          <w:sz w:val="24"/>
          <w:szCs w:val="24"/>
          <w:rtl/>
        </w:rPr>
        <w:t>للاستفادة منها</w:t>
      </w:r>
      <w:r w:rsidR="00B04A4B">
        <w:rPr>
          <w:rFonts w:ascii="Simplified Arabic" w:hAnsi="Simplified Arabic" w:cs="Simplified Arabic"/>
          <w:noProof/>
          <w:sz w:val="24"/>
          <w:szCs w:val="24"/>
          <w:rtl/>
        </w:rPr>
        <w:t>.</w:t>
      </w:r>
    </w:p>
    <w:p w14:paraId="285C62DA" w14:textId="2709A883" w:rsidR="00C44515" w:rsidRDefault="00C44515" w:rsidP="003E0C37">
      <w:pPr>
        <w:spacing w:after="0"/>
        <w:jc w:val="both"/>
        <w:rPr>
          <w:rFonts w:ascii="Simplified Arabic" w:hAnsi="Simplified Arabic" w:cs="Simplified Arabic"/>
          <w:noProof/>
          <w:sz w:val="6"/>
          <w:szCs w:val="6"/>
          <w:rtl/>
          <w:lang w:bidi="ar-EG"/>
        </w:rPr>
      </w:pPr>
    </w:p>
    <w:p w14:paraId="06D597BF" w14:textId="15BA09E1" w:rsidR="00C44515" w:rsidRPr="00C44515" w:rsidRDefault="00C44515" w:rsidP="003E0C37">
      <w:pPr>
        <w:spacing w:after="0"/>
        <w:jc w:val="both"/>
        <w:rPr>
          <w:rFonts w:ascii="Simplified Arabic" w:hAnsi="Simplified Arabic" w:cs="Simplified Arabic"/>
          <w:noProof/>
          <w:sz w:val="6"/>
          <w:szCs w:val="6"/>
          <w:rtl/>
          <w:lang w:bidi="ar-EG"/>
        </w:rPr>
      </w:pPr>
    </w:p>
    <w:p w14:paraId="47876328" w14:textId="16455428" w:rsidR="00A81AA4" w:rsidRPr="00664E10" w:rsidRDefault="00A81AA4" w:rsidP="00772D44">
      <w:pPr>
        <w:spacing w:after="0" w:line="240" w:lineRule="auto"/>
        <w:contextualSpacing/>
        <w:jc w:val="both"/>
        <w:rPr>
          <w:rFonts w:ascii="Simplified Arabic" w:hAnsi="Simplified Arabic" w:cs="Simplified Arabic"/>
          <w:b/>
          <w:bCs/>
          <w:sz w:val="26"/>
          <w:szCs w:val="26"/>
          <w:u w:val="single"/>
        </w:rPr>
      </w:pPr>
      <w:r w:rsidRPr="00664E10">
        <w:rPr>
          <w:rFonts w:ascii="Simplified Arabic" w:hAnsi="Simplified Arabic" w:cs="Simplified Arabic"/>
          <w:b/>
          <w:bCs/>
          <w:sz w:val="26"/>
          <w:szCs w:val="26"/>
          <w:u w:val="single"/>
          <w:rtl/>
        </w:rPr>
        <w:t xml:space="preserve">الملخص : </w:t>
      </w:r>
    </w:p>
    <w:p w14:paraId="73641795" w14:textId="64D5BA23" w:rsidR="001B13AB" w:rsidRDefault="00B66256" w:rsidP="00772D44">
      <w:pPr>
        <w:spacing w:after="0" w:line="240" w:lineRule="auto"/>
        <w:contextualSpacing/>
        <w:jc w:val="both"/>
        <w:rPr>
          <w:rFonts w:ascii="Simplified Arabic" w:hAnsi="Simplified Arabic" w:cs="Simplified Arabic"/>
          <w:color w:val="0D0D0D"/>
          <w:sz w:val="24"/>
          <w:szCs w:val="24"/>
          <w:rtl/>
        </w:rPr>
      </w:pPr>
      <w:r>
        <w:rPr>
          <w:rFonts w:ascii="Simplified Arabic" w:hAnsi="Simplified Arabic" w:cs="Simplified Arabic" w:hint="cs"/>
          <w:color w:val="0D0D0D"/>
          <w:sz w:val="24"/>
          <w:szCs w:val="24"/>
          <w:rtl/>
        </w:rPr>
        <w:t xml:space="preserve"> </w:t>
      </w:r>
      <w:r w:rsidR="00DE7846">
        <w:rPr>
          <w:rFonts w:ascii="Simplified Arabic" w:hAnsi="Simplified Arabic" w:cs="Simplified Arabic" w:hint="cs"/>
          <w:color w:val="0D0D0D"/>
          <w:sz w:val="24"/>
          <w:szCs w:val="24"/>
          <w:rtl/>
        </w:rPr>
        <w:t xml:space="preserve">     </w:t>
      </w:r>
      <w:r>
        <w:rPr>
          <w:rFonts w:ascii="Simplified Arabic" w:hAnsi="Simplified Arabic" w:cs="Simplified Arabic" w:hint="cs"/>
          <w:color w:val="0D0D0D"/>
          <w:sz w:val="24"/>
          <w:szCs w:val="24"/>
          <w:rtl/>
        </w:rPr>
        <w:t xml:space="preserve">  </w:t>
      </w:r>
      <w:r w:rsidR="00A81AA4" w:rsidRPr="00C90B69">
        <w:rPr>
          <w:rFonts w:ascii="Simplified Arabic" w:hAnsi="Simplified Arabic" w:cs="Simplified Arabic"/>
          <w:color w:val="0D0D0D"/>
          <w:sz w:val="24"/>
          <w:szCs w:val="24"/>
          <w:rtl/>
        </w:rPr>
        <w:t xml:space="preserve">في العقود الأخيرة، أظهرت التوقعات العالمية أن الطلب على المياه العذبة والطاقة والغذاء قد تأثر بالنمو السكاني والتنمية الاقتصادية والتجارة الدولية وزيادة التحضر والتنوع الغذائي. </w:t>
      </w:r>
    </w:p>
    <w:p w14:paraId="13BD130A" w14:textId="1920EB61" w:rsidR="00627846" w:rsidRPr="00B66256" w:rsidRDefault="00DE7846" w:rsidP="00DE7846">
      <w:pPr>
        <w:spacing w:after="0" w:line="240" w:lineRule="auto"/>
        <w:contextualSpacing/>
        <w:jc w:val="both"/>
        <w:rPr>
          <w:rFonts w:ascii="Simplified Arabic" w:hAnsi="Simplified Arabic" w:cs="Simplified Arabic"/>
          <w:color w:val="0D0D0D"/>
          <w:sz w:val="24"/>
          <w:szCs w:val="24"/>
        </w:rPr>
      </w:pPr>
      <w:r>
        <w:rPr>
          <w:rFonts w:ascii="Simplified Arabic" w:hAnsi="Simplified Arabic" w:cs="Simplified Arabic" w:hint="cs"/>
          <w:color w:val="0D0D0D"/>
          <w:sz w:val="24"/>
          <w:szCs w:val="24"/>
          <w:rtl/>
        </w:rPr>
        <w:t>إ</w:t>
      </w:r>
      <w:r w:rsidR="00627846" w:rsidRPr="00B66256">
        <w:rPr>
          <w:rFonts w:ascii="Simplified Arabic" w:hAnsi="Simplified Arabic" w:cs="Simplified Arabic"/>
          <w:color w:val="0D0D0D"/>
          <w:sz w:val="24"/>
          <w:szCs w:val="24"/>
          <w:rtl/>
        </w:rPr>
        <w:t>نّ الإدارة المج</w:t>
      </w:r>
      <w:r w:rsidR="00627846" w:rsidRPr="00B66256">
        <w:rPr>
          <w:rFonts w:ascii="Simplified Arabic" w:hAnsi="Simplified Arabic" w:cs="Simplified Arabic" w:hint="cs"/>
          <w:color w:val="0D0D0D"/>
          <w:sz w:val="24"/>
          <w:szCs w:val="24"/>
          <w:rtl/>
        </w:rPr>
        <w:t>ز</w:t>
      </w:r>
      <w:r w:rsidR="00627846" w:rsidRPr="00B66256">
        <w:rPr>
          <w:rFonts w:ascii="Simplified Arabic" w:hAnsi="Simplified Arabic" w:cs="Simplified Arabic"/>
          <w:color w:val="0D0D0D"/>
          <w:sz w:val="24"/>
          <w:szCs w:val="24"/>
          <w:rtl/>
        </w:rPr>
        <w:t xml:space="preserve">ّأة والقطاعية الفرعية للمياه لم تعد مقبولة في ظلّ تسارع الطلب على </w:t>
      </w:r>
      <w:r w:rsidR="00627846" w:rsidRPr="00B66256">
        <w:rPr>
          <w:rFonts w:ascii="Simplified Arabic" w:hAnsi="Simplified Arabic" w:cs="Simplified Arabic" w:hint="cs"/>
          <w:color w:val="0D0D0D"/>
          <w:sz w:val="24"/>
          <w:szCs w:val="24"/>
          <w:rtl/>
        </w:rPr>
        <w:t>المياه</w:t>
      </w:r>
      <w:r w:rsidR="00627846" w:rsidRPr="00B66256">
        <w:rPr>
          <w:rFonts w:ascii="Simplified Arabic" w:hAnsi="Simplified Arabic" w:cs="Simplified Arabic"/>
          <w:color w:val="0D0D0D"/>
          <w:sz w:val="24"/>
          <w:szCs w:val="24"/>
          <w:rtl/>
          <w:lang w:bidi="ar"/>
        </w:rPr>
        <w:t>.</w:t>
      </w:r>
      <w:r w:rsidR="00627846" w:rsidRPr="00B66256">
        <w:rPr>
          <w:rFonts w:ascii="Simplified Arabic" w:hAnsi="Simplified Arabic" w:cs="Simplified Arabic" w:hint="cs"/>
          <w:color w:val="0D0D0D"/>
          <w:sz w:val="24"/>
          <w:szCs w:val="24"/>
          <w:rtl/>
        </w:rPr>
        <w:t xml:space="preserve"> حيث </w:t>
      </w:r>
      <w:r w:rsidR="00627846" w:rsidRPr="00B66256">
        <w:rPr>
          <w:rFonts w:ascii="Simplified Arabic" w:hAnsi="Simplified Arabic" w:cs="Simplified Arabic"/>
          <w:color w:val="0D0D0D"/>
          <w:sz w:val="24"/>
          <w:szCs w:val="24"/>
          <w:rtl/>
        </w:rPr>
        <w:t xml:space="preserve">يمكن للسياسات أن يكون لها آثار إيجابية جدا على قطاعات معينة </w:t>
      </w:r>
      <w:r w:rsidR="00627846" w:rsidRPr="00B66256">
        <w:rPr>
          <w:rFonts w:ascii="Simplified Arabic" w:hAnsi="Simplified Arabic" w:cs="Simplified Arabic" w:hint="cs"/>
          <w:color w:val="0D0D0D"/>
          <w:sz w:val="24"/>
          <w:szCs w:val="24"/>
          <w:rtl/>
        </w:rPr>
        <w:t xml:space="preserve">بينما </w:t>
      </w:r>
      <w:r w:rsidR="00627846" w:rsidRPr="00B66256">
        <w:rPr>
          <w:rFonts w:ascii="Simplified Arabic" w:hAnsi="Simplified Arabic" w:cs="Simplified Arabic"/>
          <w:color w:val="0D0D0D"/>
          <w:sz w:val="24"/>
          <w:szCs w:val="24"/>
          <w:rtl/>
        </w:rPr>
        <w:t xml:space="preserve">تخلق </w:t>
      </w:r>
      <w:r w:rsidR="00627846" w:rsidRPr="00B66256">
        <w:rPr>
          <w:rFonts w:ascii="Simplified Arabic" w:hAnsi="Simplified Arabic" w:cs="Simplified Arabic" w:hint="cs"/>
          <w:color w:val="0D0D0D"/>
          <w:sz w:val="24"/>
          <w:szCs w:val="24"/>
          <w:rtl/>
        </w:rPr>
        <w:t>مشاكل لقطاعات أخرى</w:t>
      </w:r>
      <w:r w:rsidR="00627846" w:rsidRPr="00B66256">
        <w:rPr>
          <w:rFonts w:ascii="Simplified Arabic" w:hAnsi="Simplified Arabic" w:cs="Simplified Arabic"/>
          <w:color w:val="0D0D0D"/>
          <w:sz w:val="24"/>
          <w:szCs w:val="24"/>
          <w:rtl/>
        </w:rPr>
        <w:t xml:space="preserve">. ولذلك، فإن </w:t>
      </w:r>
      <w:r w:rsidR="00627846" w:rsidRPr="00B66256">
        <w:rPr>
          <w:rFonts w:ascii="Simplified Arabic" w:hAnsi="Simplified Arabic" w:cs="Simplified Arabic" w:hint="cs"/>
          <w:color w:val="0D0D0D"/>
          <w:sz w:val="24"/>
          <w:szCs w:val="24"/>
          <w:rtl/>
        </w:rPr>
        <w:t>العمل على أن تكون</w:t>
      </w:r>
      <w:r w:rsidR="00627846" w:rsidRPr="00B66256">
        <w:rPr>
          <w:rFonts w:ascii="Simplified Arabic" w:hAnsi="Simplified Arabic" w:cs="Simplified Arabic"/>
          <w:color w:val="0D0D0D"/>
          <w:sz w:val="24"/>
          <w:szCs w:val="24"/>
          <w:rtl/>
        </w:rPr>
        <w:t xml:space="preserve"> </w:t>
      </w:r>
      <w:r w:rsidR="00627846" w:rsidRPr="00B66256">
        <w:rPr>
          <w:rFonts w:ascii="Simplified Arabic" w:hAnsi="Simplified Arabic" w:cs="Simplified Arabic" w:hint="cs"/>
          <w:color w:val="0D0D0D"/>
          <w:sz w:val="24"/>
          <w:szCs w:val="24"/>
          <w:rtl/>
        </w:rPr>
        <w:t>ال</w:t>
      </w:r>
      <w:r w:rsidR="00627846" w:rsidRPr="00B66256">
        <w:rPr>
          <w:rFonts w:ascii="Simplified Arabic" w:hAnsi="Simplified Arabic" w:cs="Simplified Arabic"/>
          <w:color w:val="0D0D0D"/>
          <w:sz w:val="24"/>
          <w:szCs w:val="24"/>
          <w:rtl/>
        </w:rPr>
        <w:t xml:space="preserve">سياسة متعددة </w:t>
      </w:r>
      <w:r w:rsidR="00627846" w:rsidRPr="00B66256">
        <w:rPr>
          <w:rFonts w:ascii="Simplified Arabic" w:hAnsi="Simplified Arabic" w:cs="Simplified Arabic" w:hint="cs"/>
          <w:color w:val="0D0D0D"/>
          <w:sz w:val="24"/>
          <w:szCs w:val="24"/>
          <w:rtl/>
        </w:rPr>
        <w:t>الأبعاد</w:t>
      </w:r>
      <w:r w:rsidR="00627846" w:rsidRPr="00B66256">
        <w:rPr>
          <w:rFonts w:ascii="Simplified Arabic" w:hAnsi="Simplified Arabic" w:cs="Simplified Arabic"/>
          <w:color w:val="0D0D0D"/>
          <w:sz w:val="24"/>
          <w:szCs w:val="24"/>
          <w:rtl/>
        </w:rPr>
        <w:t xml:space="preserve"> يمكن أن يوفر رؤى حاسمة لفرص تحقيق أه</w:t>
      </w:r>
      <w:r>
        <w:rPr>
          <w:rFonts w:ascii="Simplified Arabic" w:hAnsi="Simplified Arabic" w:cs="Simplified Arabic"/>
          <w:color w:val="0D0D0D"/>
          <w:sz w:val="24"/>
          <w:szCs w:val="24"/>
          <w:rtl/>
        </w:rPr>
        <w:t>داف محددة في وقت واحد</w:t>
      </w:r>
      <w:r>
        <w:rPr>
          <w:rFonts w:ascii="Simplified Arabic" w:hAnsi="Simplified Arabic" w:cs="Simplified Arabic" w:hint="cs"/>
          <w:color w:val="0D0D0D"/>
          <w:sz w:val="24"/>
          <w:szCs w:val="24"/>
          <w:rtl/>
        </w:rPr>
        <w:t>،</w:t>
      </w:r>
      <w:r w:rsidR="00627846" w:rsidRPr="00B66256">
        <w:rPr>
          <w:rFonts w:ascii="Simplified Arabic" w:hAnsi="Simplified Arabic" w:cs="Simplified Arabic"/>
          <w:color w:val="0D0D0D"/>
          <w:sz w:val="24"/>
          <w:szCs w:val="24"/>
          <w:rtl/>
        </w:rPr>
        <w:t xml:space="preserve"> </w:t>
      </w:r>
      <w:r w:rsidR="00627846" w:rsidRPr="00B66256">
        <w:rPr>
          <w:rFonts w:ascii="Simplified Arabic" w:hAnsi="Simplified Arabic" w:cs="Simplified Arabic" w:hint="cs"/>
          <w:color w:val="0D0D0D"/>
          <w:sz w:val="24"/>
          <w:szCs w:val="24"/>
          <w:rtl/>
        </w:rPr>
        <w:t xml:space="preserve">فعلى سبيل المثال يجب أن تكون </w:t>
      </w:r>
      <w:r w:rsidR="00627846" w:rsidRPr="00B66256">
        <w:rPr>
          <w:rFonts w:ascii="Simplified Arabic" w:hAnsi="Simplified Arabic" w:cs="Simplified Arabic"/>
          <w:color w:val="0D0D0D"/>
          <w:sz w:val="24"/>
          <w:szCs w:val="24"/>
          <w:rtl/>
        </w:rPr>
        <w:t xml:space="preserve">السياسة الزراعية حساسة لمجموعة متنوعة من العوامل </w:t>
      </w:r>
      <w:r w:rsidR="00627846" w:rsidRPr="00B66256">
        <w:rPr>
          <w:rFonts w:ascii="Simplified Arabic" w:hAnsi="Simplified Arabic" w:cs="Simplified Arabic" w:hint="cs"/>
          <w:color w:val="0D0D0D"/>
          <w:sz w:val="24"/>
          <w:szCs w:val="24"/>
          <w:rtl/>
        </w:rPr>
        <w:t>عبر</w:t>
      </w:r>
      <w:r w:rsidR="00627846" w:rsidRPr="00B66256">
        <w:rPr>
          <w:rFonts w:ascii="Simplified Arabic" w:hAnsi="Simplified Arabic" w:cs="Simplified Arabic"/>
          <w:color w:val="0D0D0D"/>
          <w:sz w:val="24"/>
          <w:szCs w:val="24"/>
          <w:rtl/>
        </w:rPr>
        <w:t xml:space="preserve"> عدة قطاعات</w:t>
      </w:r>
      <w:r w:rsidR="00627846" w:rsidRPr="00B66256">
        <w:rPr>
          <w:rFonts w:ascii="Simplified Arabic" w:hAnsi="Simplified Arabic" w:cs="Simplified Arabic" w:hint="cs"/>
          <w:color w:val="0D0D0D"/>
          <w:sz w:val="24"/>
          <w:szCs w:val="24"/>
          <w:rtl/>
        </w:rPr>
        <w:t>،</w:t>
      </w:r>
      <w:r w:rsidR="00627846" w:rsidRPr="00B66256">
        <w:rPr>
          <w:rFonts w:ascii="Simplified Arabic" w:hAnsi="Simplified Arabic" w:cs="Simplified Arabic"/>
          <w:color w:val="0D0D0D"/>
          <w:sz w:val="24"/>
          <w:szCs w:val="24"/>
          <w:rtl/>
        </w:rPr>
        <w:t xml:space="preserve"> </w:t>
      </w:r>
      <w:r w:rsidR="00627846" w:rsidRPr="00B66256">
        <w:rPr>
          <w:rFonts w:ascii="Simplified Arabic" w:hAnsi="Simplified Arabic" w:cs="Simplified Arabic" w:hint="cs"/>
          <w:color w:val="0D0D0D"/>
          <w:sz w:val="24"/>
          <w:szCs w:val="24"/>
          <w:rtl/>
        </w:rPr>
        <w:t>ف</w:t>
      </w:r>
      <w:r w:rsidR="00627846" w:rsidRPr="00B66256">
        <w:rPr>
          <w:rFonts w:ascii="Simplified Arabic" w:hAnsi="Simplified Arabic" w:cs="Simplified Arabic"/>
          <w:color w:val="0D0D0D"/>
          <w:sz w:val="24"/>
          <w:szCs w:val="24"/>
          <w:rtl/>
        </w:rPr>
        <w:t xml:space="preserve">لا يمكن الحفاظ على نظم إنتاج الأغذية إلا إذا جمعت بين </w:t>
      </w:r>
      <w:r w:rsidR="00627846" w:rsidRPr="00B66256">
        <w:rPr>
          <w:rFonts w:ascii="Simplified Arabic" w:hAnsi="Simplified Arabic" w:cs="Simplified Arabic" w:hint="cs"/>
          <w:color w:val="0D0D0D"/>
          <w:sz w:val="24"/>
          <w:szCs w:val="24"/>
          <w:rtl/>
        </w:rPr>
        <w:t>الإنتاجية</w:t>
      </w:r>
      <w:r w:rsidR="00627846" w:rsidRPr="00B66256">
        <w:rPr>
          <w:rFonts w:ascii="Simplified Arabic" w:hAnsi="Simplified Arabic" w:cs="Simplified Arabic"/>
          <w:color w:val="0D0D0D"/>
          <w:sz w:val="24"/>
          <w:szCs w:val="24"/>
          <w:rtl/>
        </w:rPr>
        <w:t xml:space="preserve"> العالية والاستخدام الكفء للمياه </w:t>
      </w:r>
      <w:r w:rsidR="00627846" w:rsidRPr="00B66256">
        <w:rPr>
          <w:rFonts w:ascii="Simplified Arabic" w:hAnsi="Simplified Arabic" w:cs="Simplified Arabic" w:hint="cs"/>
          <w:color w:val="0D0D0D"/>
          <w:sz w:val="24"/>
          <w:szCs w:val="24"/>
          <w:rtl/>
        </w:rPr>
        <w:t>والأسمدة</w:t>
      </w:r>
      <w:r w:rsidR="00627846" w:rsidRPr="00B66256">
        <w:rPr>
          <w:rFonts w:ascii="Simplified Arabic" w:hAnsi="Simplified Arabic" w:cs="Simplified Arabic"/>
          <w:color w:val="0D0D0D"/>
          <w:sz w:val="24"/>
          <w:szCs w:val="24"/>
          <w:rtl/>
        </w:rPr>
        <w:t xml:space="preserve"> والطاقة. وتحتاج الزراعة إلى النظر في النظم الإيكولوجية لدعم الإنتاج وضمان أن تكون النظم الزراعية قادرة على التكيف مع تغير المناخ والكوارث. </w:t>
      </w:r>
      <w:r w:rsidR="00627846" w:rsidRPr="00B66256">
        <w:rPr>
          <w:rFonts w:ascii="Simplified Arabic" w:hAnsi="Simplified Arabic" w:cs="Simplified Arabic" w:hint="cs"/>
          <w:color w:val="0D0D0D"/>
          <w:sz w:val="24"/>
          <w:szCs w:val="24"/>
          <w:rtl/>
        </w:rPr>
        <w:t xml:space="preserve"> </w:t>
      </w:r>
    </w:p>
    <w:p w14:paraId="57902BB7" w14:textId="2229E05C" w:rsidR="00627846" w:rsidRPr="001B13AB" w:rsidRDefault="0038154E" w:rsidP="00AD57FC">
      <w:pPr>
        <w:spacing w:after="0" w:line="240" w:lineRule="auto"/>
        <w:jc w:val="both"/>
        <w:rPr>
          <w:rFonts w:ascii="Simplified Arabic" w:hAnsi="Simplified Arabic" w:cs="Simplified Arabic"/>
          <w:color w:val="0D0D0D"/>
          <w:sz w:val="24"/>
          <w:szCs w:val="24"/>
        </w:rPr>
      </w:pPr>
      <w:r>
        <w:rPr>
          <w:rFonts w:ascii="Simplified Arabic" w:hAnsi="Simplified Arabic" w:cs="Simplified Arabic" w:hint="cs"/>
          <w:color w:val="0D0D0D"/>
          <w:sz w:val="24"/>
          <w:szCs w:val="24"/>
          <w:rtl/>
        </w:rPr>
        <w:t xml:space="preserve">  </w:t>
      </w:r>
      <w:r w:rsidR="00AD57FC">
        <w:rPr>
          <w:rFonts w:ascii="Simplified Arabic" w:hAnsi="Simplified Arabic" w:cs="Simplified Arabic" w:hint="cs"/>
          <w:color w:val="0D0D0D"/>
          <w:sz w:val="24"/>
          <w:szCs w:val="24"/>
          <w:rtl/>
        </w:rPr>
        <w:t xml:space="preserve">   </w:t>
      </w:r>
      <w:r>
        <w:rPr>
          <w:rFonts w:ascii="Simplified Arabic" w:hAnsi="Simplified Arabic" w:cs="Simplified Arabic" w:hint="cs"/>
          <w:color w:val="0D0D0D"/>
          <w:sz w:val="24"/>
          <w:szCs w:val="24"/>
          <w:rtl/>
        </w:rPr>
        <w:t xml:space="preserve">  </w:t>
      </w:r>
      <w:r w:rsidR="00627846" w:rsidRPr="001B13AB">
        <w:rPr>
          <w:rFonts w:ascii="Simplified Arabic" w:hAnsi="Simplified Arabic" w:cs="Simplified Arabic"/>
          <w:color w:val="0D0D0D"/>
          <w:sz w:val="24"/>
          <w:szCs w:val="24"/>
          <w:rtl/>
        </w:rPr>
        <w:t xml:space="preserve">لن تتحقق أهداف التنمية المستدامة بفعالية إلا من خلال الإجراءات المتخذة في عدد من المجالات </w:t>
      </w:r>
      <w:r w:rsidR="00627846" w:rsidRPr="001B13AB">
        <w:rPr>
          <w:rFonts w:ascii="Simplified Arabic" w:hAnsi="Simplified Arabic" w:cs="Simplified Arabic" w:hint="cs"/>
          <w:color w:val="0D0D0D"/>
          <w:sz w:val="24"/>
          <w:szCs w:val="24"/>
          <w:rtl/>
        </w:rPr>
        <w:t xml:space="preserve">وعلى رأسها </w:t>
      </w:r>
      <w:r w:rsidR="00627846" w:rsidRPr="001B13AB">
        <w:rPr>
          <w:rFonts w:ascii="Simplified Arabic" w:hAnsi="Simplified Arabic" w:cs="Simplified Arabic"/>
          <w:color w:val="0D0D0D"/>
          <w:sz w:val="24"/>
          <w:szCs w:val="24"/>
          <w:rtl/>
        </w:rPr>
        <w:t>إدارة المياه</w:t>
      </w:r>
      <w:r w:rsidR="00627846" w:rsidRPr="001B13AB">
        <w:rPr>
          <w:rFonts w:ascii="Simplified Arabic" w:hAnsi="Simplified Arabic" w:cs="Simplified Arabic" w:hint="cs"/>
          <w:color w:val="0D0D0D"/>
          <w:sz w:val="24"/>
          <w:szCs w:val="24"/>
          <w:rtl/>
        </w:rPr>
        <w:t xml:space="preserve"> لأن </w:t>
      </w:r>
      <w:r w:rsidR="00627846" w:rsidRPr="001B13AB">
        <w:rPr>
          <w:rFonts w:ascii="Simplified Arabic" w:hAnsi="Simplified Arabic" w:cs="Simplified Arabic"/>
          <w:color w:val="0D0D0D"/>
          <w:sz w:val="24"/>
          <w:szCs w:val="24"/>
          <w:rtl/>
        </w:rPr>
        <w:t>لديها القدرة على المساهمة في جميع أهداف التنمية المستدامة بطرق مختلفة</w:t>
      </w:r>
      <w:r w:rsidR="00627846" w:rsidRPr="001B13AB">
        <w:rPr>
          <w:rFonts w:ascii="Simplified Arabic" w:hAnsi="Simplified Arabic" w:cs="Simplified Arabic"/>
          <w:color w:val="0D0D0D"/>
          <w:sz w:val="24"/>
          <w:szCs w:val="24"/>
        </w:rPr>
        <w:t>.</w:t>
      </w:r>
      <w:r w:rsidR="00627846" w:rsidRPr="001B13AB">
        <w:rPr>
          <w:rFonts w:ascii="Simplified Arabic" w:hAnsi="Simplified Arabic" w:cs="Simplified Arabic" w:hint="cs"/>
          <w:color w:val="0D0D0D"/>
          <w:sz w:val="24"/>
          <w:szCs w:val="24"/>
          <w:rtl/>
        </w:rPr>
        <w:t xml:space="preserve"> </w:t>
      </w:r>
      <w:r w:rsidR="00627846" w:rsidRPr="001B13AB">
        <w:rPr>
          <w:rFonts w:ascii="Simplified Arabic" w:hAnsi="Simplified Arabic" w:cs="Simplified Arabic"/>
          <w:color w:val="0D0D0D"/>
          <w:sz w:val="24"/>
          <w:szCs w:val="24"/>
          <w:rtl/>
        </w:rPr>
        <w:t xml:space="preserve">وسيتحقق ذلك بأكبر قدر من الفعالية </w:t>
      </w:r>
      <w:r w:rsidR="00627846" w:rsidRPr="001B13AB">
        <w:rPr>
          <w:rFonts w:ascii="Simplified Arabic" w:hAnsi="Simplified Arabic" w:cs="Simplified Arabic" w:hint="cs"/>
          <w:color w:val="0D0D0D"/>
          <w:sz w:val="24"/>
          <w:szCs w:val="24"/>
          <w:rtl/>
        </w:rPr>
        <w:t>عندما</w:t>
      </w:r>
      <w:r w:rsidR="00627846" w:rsidRPr="001B13AB">
        <w:rPr>
          <w:rFonts w:ascii="Simplified Arabic" w:hAnsi="Simplified Arabic" w:cs="Simplified Arabic"/>
          <w:color w:val="0D0D0D"/>
          <w:sz w:val="24"/>
          <w:szCs w:val="24"/>
          <w:rtl/>
        </w:rPr>
        <w:t xml:space="preserve"> يتم التعامل مع إدارة المياه بطريقة متكاملة، مع فهم واضح لكيفية إسهام الإجراءات المختلفة في الحد من الفقر وتحقيق أهداف التنمية المستدامة.</w:t>
      </w:r>
      <w:r w:rsidR="00627846" w:rsidRPr="001B13AB">
        <w:rPr>
          <w:rFonts w:ascii="Simplified Arabic" w:hAnsi="Simplified Arabic" w:cs="Simplified Arabic" w:hint="cs"/>
          <w:color w:val="0D0D0D"/>
          <w:sz w:val="24"/>
          <w:szCs w:val="24"/>
          <w:rtl/>
        </w:rPr>
        <w:t xml:space="preserve"> </w:t>
      </w:r>
      <w:r w:rsidR="00627846" w:rsidRPr="001B13AB">
        <w:rPr>
          <w:rFonts w:ascii="Simplified Arabic" w:hAnsi="Simplified Arabic" w:cs="Simplified Arabic"/>
          <w:color w:val="0D0D0D"/>
          <w:sz w:val="24"/>
          <w:szCs w:val="24"/>
          <w:rtl/>
        </w:rPr>
        <w:t xml:space="preserve">ويتمثل أحد الجوانب الرئيسية للإجراءات في أنها </w:t>
      </w:r>
      <w:r w:rsidR="00627846" w:rsidRPr="001B13AB">
        <w:rPr>
          <w:rFonts w:ascii="Simplified Arabic" w:hAnsi="Simplified Arabic" w:cs="Simplified Arabic" w:hint="cs"/>
          <w:color w:val="0D0D0D"/>
          <w:sz w:val="24"/>
          <w:szCs w:val="24"/>
          <w:rtl/>
        </w:rPr>
        <w:t>لا تتوقف فقط على الهيئات المسئولة عن</w:t>
      </w:r>
      <w:r w:rsidR="00627846" w:rsidRPr="001B13AB">
        <w:rPr>
          <w:rFonts w:ascii="Simplified Arabic" w:hAnsi="Simplified Arabic" w:cs="Simplified Arabic"/>
          <w:color w:val="0D0D0D"/>
          <w:sz w:val="24"/>
          <w:szCs w:val="24"/>
          <w:rtl/>
        </w:rPr>
        <w:t xml:space="preserve"> إدارة المياه</w:t>
      </w:r>
      <w:r w:rsidR="00627846" w:rsidRPr="001B13AB">
        <w:rPr>
          <w:rFonts w:ascii="Simplified Arabic" w:hAnsi="Simplified Arabic" w:cs="Simplified Arabic" w:hint="cs"/>
          <w:color w:val="0D0D0D"/>
          <w:sz w:val="24"/>
          <w:szCs w:val="24"/>
          <w:rtl/>
        </w:rPr>
        <w:t xml:space="preserve"> داخل قطاع المياه،</w:t>
      </w:r>
      <w:r w:rsidR="00627846" w:rsidRPr="001B13AB">
        <w:rPr>
          <w:rFonts w:ascii="Simplified Arabic" w:hAnsi="Simplified Arabic" w:cs="Simplified Arabic"/>
          <w:color w:val="0D0D0D"/>
          <w:sz w:val="24"/>
          <w:szCs w:val="24"/>
          <w:rtl/>
        </w:rPr>
        <w:t xml:space="preserve"> فالمنظمات المعنية بالتنمية الزراعية والصحة والصناعة والطاقة والتجارة والإدارة البيئية الأوسع نطاقا لها أدوار حاسمة تؤديها</w:t>
      </w:r>
      <w:r w:rsidR="00627846" w:rsidRPr="001B13AB">
        <w:rPr>
          <w:rFonts w:ascii="Simplified Arabic" w:hAnsi="Simplified Arabic" w:cs="Simplified Arabic"/>
          <w:color w:val="0D0D0D"/>
          <w:sz w:val="24"/>
          <w:szCs w:val="24"/>
        </w:rPr>
        <w:t>.</w:t>
      </w:r>
      <w:r w:rsidR="00627846" w:rsidRPr="001B13AB">
        <w:rPr>
          <w:rFonts w:ascii="Simplified Arabic" w:hAnsi="Simplified Arabic" w:cs="Simplified Arabic" w:hint="cs"/>
          <w:color w:val="0D0D0D"/>
          <w:sz w:val="24"/>
          <w:szCs w:val="24"/>
          <w:rtl/>
        </w:rPr>
        <w:t xml:space="preserve"> </w:t>
      </w:r>
      <w:r w:rsidR="00627846" w:rsidRPr="001B13AB">
        <w:rPr>
          <w:rFonts w:ascii="Simplified Arabic" w:hAnsi="Simplified Arabic" w:cs="Simplified Arabic"/>
          <w:color w:val="0D0D0D"/>
          <w:sz w:val="24"/>
          <w:szCs w:val="24"/>
          <w:rtl/>
        </w:rPr>
        <w:t>ومن ثم، فإن</w:t>
      </w:r>
      <w:r w:rsidR="00627846" w:rsidRPr="001B13AB">
        <w:rPr>
          <w:rFonts w:ascii="Simplified Arabic" w:hAnsi="Simplified Arabic" w:cs="Simplified Arabic" w:hint="cs"/>
          <w:color w:val="0D0D0D"/>
          <w:sz w:val="24"/>
          <w:szCs w:val="24"/>
          <w:rtl/>
        </w:rPr>
        <w:t>ه</w:t>
      </w:r>
      <w:r w:rsidR="00627846" w:rsidRPr="001B13AB">
        <w:rPr>
          <w:rFonts w:ascii="Simplified Arabic" w:hAnsi="Simplified Arabic" w:cs="Simplified Arabic"/>
          <w:color w:val="0D0D0D"/>
          <w:sz w:val="24"/>
          <w:szCs w:val="24"/>
          <w:rtl/>
        </w:rPr>
        <w:t xml:space="preserve"> </w:t>
      </w:r>
      <w:r w:rsidR="00627846" w:rsidRPr="001B13AB">
        <w:rPr>
          <w:rFonts w:ascii="Simplified Arabic" w:hAnsi="Simplified Arabic" w:cs="Simplified Arabic" w:hint="cs"/>
          <w:color w:val="0D0D0D"/>
          <w:sz w:val="24"/>
          <w:szCs w:val="24"/>
          <w:rtl/>
        </w:rPr>
        <w:t>يقع على عاتق</w:t>
      </w:r>
      <w:r w:rsidR="00627846" w:rsidRPr="001B13AB">
        <w:rPr>
          <w:rFonts w:ascii="Simplified Arabic" w:hAnsi="Simplified Arabic" w:cs="Simplified Arabic"/>
          <w:color w:val="0D0D0D"/>
          <w:sz w:val="24"/>
          <w:szCs w:val="24"/>
          <w:rtl/>
        </w:rPr>
        <w:t xml:space="preserve"> </w:t>
      </w:r>
      <w:r w:rsidR="00627846" w:rsidRPr="001B13AB">
        <w:rPr>
          <w:rFonts w:ascii="Simplified Arabic" w:hAnsi="Simplified Arabic" w:cs="Simplified Arabic" w:hint="cs"/>
          <w:color w:val="0D0D0D"/>
          <w:sz w:val="24"/>
          <w:szCs w:val="24"/>
          <w:rtl/>
        </w:rPr>
        <w:t>ا</w:t>
      </w:r>
      <w:r w:rsidR="00627846" w:rsidRPr="001B13AB">
        <w:rPr>
          <w:rFonts w:ascii="Simplified Arabic" w:hAnsi="Simplified Arabic" w:cs="Simplified Arabic"/>
          <w:color w:val="0D0D0D"/>
          <w:sz w:val="24"/>
          <w:szCs w:val="24"/>
          <w:rtl/>
        </w:rPr>
        <w:t xml:space="preserve">لحكومات تحسين التنسيق فيما بين </w:t>
      </w:r>
      <w:r w:rsidR="00AD57FC">
        <w:rPr>
          <w:rFonts w:ascii="Simplified Arabic" w:hAnsi="Simplified Arabic" w:cs="Simplified Arabic" w:hint="cs"/>
          <w:color w:val="0D0D0D"/>
          <w:sz w:val="24"/>
          <w:szCs w:val="24"/>
          <w:rtl/>
        </w:rPr>
        <w:t>القطاع الخاص</w:t>
      </w:r>
      <w:r w:rsidR="00627846" w:rsidRPr="001B13AB">
        <w:rPr>
          <w:rFonts w:ascii="Simplified Arabic" w:hAnsi="Simplified Arabic" w:cs="Simplified Arabic"/>
          <w:color w:val="0D0D0D"/>
          <w:sz w:val="24"/>
          <w:szCs w:val="24"/>
          <w:rtl/>
        </w:rPr>
        <w:t>، سواء داخل قطاع المياه أو في القطاعات ذات الصلة</w:t>
      </w:r>
      <w:r w:rsidR="00627846" w:rsidRPr="001B13AB">
        <w:rPr>
          <w:rFonts w:ascii="Simplified Arabic" w:hAnsi="Simplified Arabic" w:cs="Simplified Arabic" w:hint="cs"/>
          <w:color w:val="0D0D0D"/>
          <w:sz w:val="24"/>
          <w:szCs w:val="24"/>
          <w:rtl/>
        </w:rPr>
        <w:t xml:space="preserve">. </w:t>
      </w:r>
      <w:r w:rsidR="00627846" w:rsidRPr="001B13AB">
        <w:rPr>
          <w:rFonts w:ascii="Simplified Arabic" w:hAnsi="Simplified Arabic" w:cs="Simplified Arabic"/>
          <w:color w:val="0D0D0D"/>
          <w:sz w:val="24"/>
          <w:szCs w:val="24"/>
          <w:rtl/>
        </w:rPr>
        <w:t xml:space="preserve">والحاجة إلى ربط جوانب معينة من إدارة المياه بالتحديات الخاصة التي يواجهها الفقراء والفرص التي يمتلكونها. </w:t>
      </w:r>
    </w:p>
    <w:p w14:paraId="110C88C3" w14:textId="227C945D" w:rsidR="0076682D" w:rsidRDefault="00AE5F40" w:rsidP="00E31B80">
      <w:pPr>
        <w:autoSpaceDE w:val="0"/>
        <w:autoSpaceDN w:val="0"/>
        <w:adjustRightInd w:val="0"/>
        <w:spacing w:after="0" w:line="240" w:lineRule="auto"/>
        <w:jc w:val="both"/>
        <w:rPr>
          <w:rFonts w:ascii="Simplified Arabic" w:hAnsi="Simplified Arabic" w:cs="Simplified Arabic"/>
          <w:color w:val="0D0D0D"/>
          <w:sz w:val="24"/>
          <w:szCs w:val="24"/>
          <w:rtl/>
        </w:rPr>
      </w:pPr>
      <w:r>
        <w:rPr>
          <w:rFonts w:ascii="Simplified Arabic" w:hAnsi="Simplified Arabic" w:cs="Simplified Arabic" w:hint="cs"/>
          <w:color w:val="0D0D0D"/>
          <w:sz w:val="24"/>
          <w:szCs w:val="24"/>
          <w:rtl/>
        </w:rPr>
        <w:t xml:space="preserve">كما </w:t>
      </w:r>
      <w:r w:rsidR="00627846" w:rsidRPr="00B66256">
        <w:rPr>
          <w:rFonts w:ascii="Simplified Arabic" w:hAnsi="Simplified Arabic" w:cs="Simplified Arabic"/>
          <w:color w:val="0D0D0D"/>
          <w:sz w:val="24"/>
          <w:szCs w:val="24"/>
          <w:rtl/>
        </w:rPr>
        <w:t>إن</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تحقيق</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التقدم</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في</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مواجهة</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أزمة</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المياه</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يتطلب</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تبني</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مقاربات</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متكاملة</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تتناول</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العلاقة</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بين</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المياه</w:t>
      </w:r>
      <w:r w:rsidR="00627846" w:rsidRPr="00B66256">
        <w:rPr>
          <w:rFonts w:ascii="Simplified Arabic" w:hAnsi="Simplified Arabic" w:cs="Simplified Arabic"/>
          <w:color w:val="0D0D0D"/>
          <w:sz w:val="24"/>
          <w:szCs w:val="24"/>
        </w:rPr>
        <w:t xml:space="preserve"> </w:t>
      </w:r>
      <w:r w:rsidR="004410E7">
        <w:rPr>
          <w:rFonts w:ascii="Simplified Arabic" w:hAnsi="Simplified Arabic" w:cs="Simplified Arabic" w:hint="cs"/>
          <w:color w:val="0D0D0D"/>
          <w:sz w:val="24"/>
          <w:szCs w:val="24"/>
          <w:rtl/>
          <w:lang w:bidi="ar-EG"/>
        </w:rPr>
        <w:t>و الغذاء والطاقة و</w:t>
      </w:r>
      <w:r w:rsidR="00627846" w:rsidRPr="00B66256">
        <w:rPr>
          <w:rFonts w:ascii="Simplified Arabic" w:hAnsi="Simplified Arabic" w:cs="Simplified Arabic"/>
          <w:color w:val="0D0D0D"/>
          <w:sz w:val="24"/>
          <w:szCs w:val="24"/>
          <w:rtl/>
        </w:rPr>
        <w:t>الصحة</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والتعليم</w:t>
      </w:r>
      <w:r w:rsidR="00627846" w:rsidRPr="00B66256">
        <w:rPr>
          <w:rFonts w:ascii="Simplified Arabic" w:hAnsi="Simplified Arabic" w:cs="Simplified Arabic" w:hint="cs"/>
          <w:color w:val="0D0D0D"/>
          <w:sz w:val="24"/>
          <w:szCs w:val="24"/>
          <w:rtl/>
        </w:rPr>
        <w:t xml:space="preserve"> </w:t>
      </w:r>
      <w:r w:rsidR="00627846" w:rsidRPr="00B66256">
        <w:rPr>
          <w:rFonts w:ascii="Simplified Arabic" w:hAnsi="Simplified Arabic" w:cs="Simplified Arabic"/>
          <w:color w:val="0D0D0D"/>
          <w:sz w:val="24"/>
          <w:szCs w:val="24"/>
          <w:rtl/>
        </w:rPr>
        <w:t>والتخفيف</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من</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حدة</w:t>
      </w:r>
      <w:r w:rsidR="00627846" w:rsidRPr="00B66256">
        <w:rPr>
          <w:rFonts w:ascii="Simplified Arabic" w:hAnsi="Simplified Arabic" w:cs="Simplified Arabic"/>
          <w:color w:val="0D0D0D"/>
          <w:sz w:val="24"/>
          <w:szCs w:val="24"/>
        </w:rPr>
        <w:t xml:space="preserve"> </w:t>
      </w:r>
      <w:r w:rsidR="00500B98">
        <w:rPr>
          <w:rFonts w:ascii="Simplified Arabic" w:hAnsi="Simplified Arabic" w:cs="Simplified Arabic"/>
          <w:color w:val="0D0D0D"/>
          <w:sz w:val="24"/>
          <w:szCs w:val="24"/>
          <w:rtl/>
        </w:rPr>
        <w:t>الفق</w:t>
      </w:r>
      <w:r w:rsidR="00500B98">
        <w:rPr>
          <w:rFonts w:ascii="Simplified Arabic" w:hAnsi="Simplified Arabic" w:cs="Simplified Arabic" w:hint="cs"/>
          <w:color w:val="0D0D0D"/>
          <w:sz w:val="24"/>
          <w:szCs w:val="24"/>
          <w:rtl/>
        </w:rPr>
        <w:t>ر</w:t>
      </w:r>
      <w:r w:rsidR="00627846" w:rsidRPr="00B66256">
        <w:rPr>
          <w:rFonts w:ascii="Simplified Arabic" w:hAnsi="Simplified Arabic" w:cs="Simplified Arabic"/>
          <w:color w:val="0D0D0D"/>
          <w:sz w:val="24"/>
          <w:szCs w:val="24"/>
          <w:rtl/>
        </w:rPr>
        <w:t>،</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مما</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يدفع</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بقوة</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نحو</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تحسين</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أنظمة</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حوكمة</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المياه</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التي</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تساعد</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على</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إدارة</w:t>
      </w:r>
      <w:r w:rsidR="00627846" w:rsidRPr="00B66256">
        <w:rPr>
          <w:rFonts w:ascii="Simplified Arabic" w:hAnsi="Simplified Arabic" w:cs="Simplified Arabic"/>
          <w:color w:val="0D0D0D"/>
          <w:sz w:val="24"/>
          <w:szCs w:val="24"/>
        </w:rPr>
        <w:t xml:space="preserve"> </w:t>
      </w:r>
      <w:r w:rsidR="00E31B80">
        <w:rPr>
          <w:rFonts w:ascii="Simplified Arabic" w:hAnsi="Simplified Arabic" w:cs="Simplified Arabic"/>
          <w:color w:val="0D0D0D"/>
          <w:sz w:val="24"/>
          <w:szCs w:val="24"/>
          <w:rtl/>
        </w:rPr>
        <w:t>الميا</w:t>
      </w:r>
      <w:r w:rsidR="00E31B80">
        <w:rPr>
          <w:rFonts w:ascii="Simplified Arabic" w:hAnsi="Simplified Arabic" w:cs="Simplified Arabic" w:hint="cs"/>
          <w:color w:val="0D0D0D"/>
          <w:sz w:val="24"/>
          <w:szCs w:val="24"/>
          <w:rtl/>
        </w:rPr>
        <w:t xml:space="preserve">ه </w:t>
      </w:r>
      <w:r w:rsidR="00627846" w:rsidRPr="00B66256">
        <w:rPr>
          <w:rFonts w:ascii="Simplified Arabic" w:hAnsi="Simplified Arabic" w:cs="Simplified Arabic"/>
          <w:color w:val="0D0D0D"/>
          <w:sz w:val="24"/>
          <w:szCs w:val="24"/>
          <w:rtl/>
        </w:rPr>
        <w:lastRenderedPageBreak/>
        <w:t>بما</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فيها</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المياه</w:t>
      </w:r>
      <w:r w:rsidR="00627846" w:rsidRPr="00B66256">
        <w:rPr>
          <w:rFonts w:ascii="Simplified Arabic" w:hAnsi="Simplified Arabic" w:cs="Simplified Arabic" w:hint="cs"/>
          <w:color w:val="0D0D0D"/>
          <w:sz w:val="24"/>
          <w:szCs w:val="24"/>
          <w:rtl/>
        </w:rPr>
        <w:t xml:space="preserve"> </w:t>
      </w:r>
      <w:r w:rsidR="00627846" w:rsidRPr="00B66256">
        <w:rPr>
          <w:rFonts w:ascii="Simplified Arabic" w:hAnsi="Simplified Arabic" w:cs="Simplified Arabic"/>
          <w:color w:val="0D0D0D"/>
          <w:sz w:val="24"/>
          <w:szCs w:val="24"/>
          <w:rtl/>
        </w:rPr>
        <w:t>المستعملة</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عبر</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إعادة</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تدويرها</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بطريقة</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مستدامة</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و</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متكاملة</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و</w:t>
      </w:r>
      <w:r w:rsidR="00627846" w:rsidRPr="00B66256">
        <w:rPr>
          <w:rFonts w:ascii="Simplified Arabic" w:hAnsi="Simplified Arabic" w:cs="Simplified Arabic"/>
          <w:color w:val="0D0D0D"/>
          <w:sz w:val="24"/>
          <w:szCs w:val="24"/>
        </w:rPr>
        <w:t xml:space="preserve"> </w:t>
      </w:r>
      <w:r w:rsidR="00500B98">
        <w:rPr>
          <w:rFonts w:ascii="Simplified Arabic" w:hAnsi="Simplified Arabic" w:cs="Simplified Arabic"/>
          <w:color w:val="0D0D0D"/>
          <w:sz w:val="24"/>
          <w:szCs w:val="24"/>
          <w:rtl/>
        </w:rPr>
        <w:t>شامل</w:t>
      </w:r>
      <w:r w:rsidR="00500B98">
        <w:rPr>
          <w:rFonts w:ascii="Simplified Arabic" w:hAnsi="Simplified Arabic" w:cs="Simplified Arabic" w:hint="cs"/>
          <w:color w:val="0D0D0D"/>
          <w:sz w:val="24"/>
          <w:szCs w:val="24"/>
          <w:rtl/>
        </w:rPr>
        <w:t>ة</w:t>
      </w:r>
      <w:r w:rsidR="00627846" w:rsidRPr="00B66256">
        <w:rPr>
          <w:rFonts w:ascii="Simplified Arabic" w:hAnsi="Simplified Arabic" w:cs="Simplified Arabic"/>
          <w:color w:val="0D0D0D"/>
          <w:sz w:val="24"/>
          <w:szCs w:val="24"/>
          <w:rtl/>
        </w:rPr>
        <w:t>،</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وبتكلفة</w:t>
      </w:r>
      <w:r w:rsidR="00627846" w:rsidRPr="00B66256">
        <w:rPr>
          <w:rFonts w:ascii="Simplified Arabic" w:hAnsi="Simplified Arabic" w:cs="Simplified Arabic"/>
          <w:color w:val="0D0D0D"/>
          <w:sz w:val="24"/>
          <w:szCs w:val="24"/>
        </w:rPr>
        <w:t xml:space="preserve"> </w:t>
      </w:r>
      <w:r w:rsidR="00500B98">
        <w:rPr>
          <w:rFonts w:ascii="Simplified Arabic" w:hAnsi="Simplified Arabic" w:cs="Simplified Arabic"/>
          <w:color w:val="0D0D0D"/>
          <w:sz w:val="24"/>
          <w:szCs w:val="24"/>
          <w:rtl/>
        </w:rPr>
        <w:t>أق</w:t>
      </w:r>
      <w:r w:rsidR="00500B98">
        <w:rPr>
          <w:rFonts w:ascii="Simplified Arabic" w:hAnsi="Simplified Arabic" w:cs="Simplified Arabic" w:hint="cs"/>
          <w:color w:val="0D0D0D"/>
          <w:sz w:val="24"/>
          <w:szCs w:val="24"/>
          <w:rtl/>
        </w:rPr>
        <w:t>ل</w:t>
      </w:r>
      <w:r w:rsidR="00627846" w:rsidRPr="00B66256">
        <w:rPr>
          <w:rFonts w:ascii="Simplified Arabic" w:hAnsi="Simplified Arabic" w:cs="Simplified Arabic"/>
          <w:color w:val="0D0D0D"/>
          <w:sz w:val="24"/>
          <w:szCs w:val="24"/>
          <w:rtl/>
        </w:rPr>
        <w:t>،</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و</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لقد</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أثبتت</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هذه</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الطريقة</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نجا</w:t>
      </w:r>
      <w:r w:rsidR="00627846" w:rsidRPr="00B66256">
        <w:rPr>
          <w:rFonts w:ascii="Simplified Arabic" w:hAnsi="Simplified Arabic" w:cs="Simplified Arabic" w:hint="cs"/>
          <w:color w:val="0D0D0D"/>
          <w:sz w:val="24"/>
          <w:szCs w:val="24"/>
          <w:rtl/>
        </w:rPr>
        <w:t xml:space="preserve">هها </w:t>
      </w:r>
      <w:r w:rsidR="00627846" w:rsidRPr="00B66256">
        <w:rPr>
          <w:rFonts w:ascii="Simplified Arabic" w:hAnsi="Simplified Arabic" w:cs="Simplified Arabic"/>
          <w:color w:val="0D0D0D"/>
          <w:sz w:val="24"/>
          <w:szCs w:val="24"/>
          <w:rtl/>
        </w:rPr>
        <w:t>وفعاليتها</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في</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دول</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عدة</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تم</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استعراض</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البعض</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منها</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في</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هذا</w:t>
      </w:r>
      <w:r w:rsidR="00627846" w:rsidRPr="00B66256">
        <w:rPr>
          <w:rFonts w:ascii="Simplified Arabic" w:hAnsi="Simplified Arabic" w:cs="Simplified Arabic"/>
          <w:color w:val="0D0D0D"/>
          <w:sz w:val="24"/>
          <w:szCs w:val="24"/>
        </w:rPr>
        <w:t xml:space="preserve"> </w:t>
      </w:r>
      <w:r w:rsidR="00627846" w:rsidRPr="00B66256">
        <w:rPr>
          <w:rFonts w:ascii="Simplified Arabic" w:hAnsi="Simplified Arabic" w:cs="Simplified Arabic"/>
          <w:color w:val="0D0D0D"/>
          <w:sz w:val="24"/>
          <w:szCs w:val="24"/>
          <w:rtl/>
        </w:rPr>
        <w:t>البحث</w:t>
      </w:r>
      <w:r w:rsidR="00627846" w:rsidRPr="00B66256">
        <w:rPr>
          <w:rFonts w:ascii="Simplified Arabic" w:hAnsi="Simplified Arabic" w:cs="Simplified Arabic"/>
          <w:color w:val="0D0D0D"/>
          <w:sz w:val="24"/>
          <w:szCs w:val="24"/>
        </w:rPr>
        <w:t>.</w:t>
      </w:r>
    </w:p>
    <w:p w14:paraId="13B1FB3B" w14:textId="17C58F06" w:rsidR="00A81AA4" w:rsidRPr="00071017" w:rsidRDefault="00A81AA4" w:rsidP="0076682D">
      <w:pPr>
        <w:autoSpaceDE w:val="0"/>
        <w:autoSpaceDN w:val="0"/>
        <w:adjustRightInd w:val="0"/>
        <w:spacing w:after="0" w:line="240" w:lineRule="auto"/>
        <w:jc w:val="both"/>
        <w:rPr>
          <w:rFonts w:ascii="Simplified Arabic" w:hAnsi="Simplified Arabic" w:cs="Simplified Arabic"/>
          <w:color w:val="0D0D0D"/>
          <w:sz w:val="24"/>
          <w:szCs w:val="24"/>
          <w:rtl/>
          <w:lang w:bidi="ar-EG"/>
        </w:rPr>
      </w:pPr>
      <w:r w:rsidRPr="0038154E">
        <w:rPr>
          <w:rFonts w:ascii="Simplified Arabic" w:hAnsi="Simplified Arabic" w:cs="Simplified Arabic"/>
          <w:b/>
          <w:bCs/>
          <w:sz w:val="26"/>
          <w:szCs w:val="26"/>
          <w:u w:val="single"/>
          <w:rtl/>
        </w:rPr>
        <w:t>النتائج:</w:t>
      </w:r>
    </w:p>
    <w:p w14:paraId="5F697557" w14:textId="2BF91593" w:rsidR="00604FE9" w:rsidRPr="00BD0ADA" w:rsidRDefault="00604FE9" w:rsidP="00772D44">
      <w:pPr>
        <w:pStyle w:val="ListParagraph"/>
        <w:numPr>
          <w:ilvl w:val="0"/>
          <w:numId w:val="4"/>
        </w:numPr>
        <w:autoSpaceDE w:val="0"/>
        <w:autoSpaceDN w:val="0"/>
        <w:adjustRightInd w:val="0"/>
        <w:spacing w:after="0" w:line="240" w:lineRule="auto"/>
        <w:jc w:val="both"/>
        <w:rPr>
          <w:rFonts w:ascii="Simplified Arabic" w:eastAsia="Wingdings-Regular" w:hAnsi="Simplified Arabic" w:cs="Simplified Arabic"/>
          <w:sz w:val="24"/>
          <w:szCs w:val="24"/>
        </w:rPr>
      </w:pPr>
      <w:r w:rsidRPr="00BD0ADA">
        <w:rPr>
          <w:rFonts w:ascii="Simplified Arabic" w:hAnsi="Simplified Arabic" w:cs="Simplified Arabic"/>
          <w:sz w:val="24"/>
          <w:szCs w:val="24"/>
          <w:rtl/>
        </w:rPr>
        <w:t>إن</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الندرة</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المائية</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من</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شأنها</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إلحاق</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الأذى</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بالتنمية</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الاقتصادية</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و</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الاجتماعية،</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مما</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يتطلب</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إعادة</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توزيع</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الحصص</w:t>
      </w:r>
      <w:r w:rsidRPr="00BD0ADA">
        <w:rPr>
          <w:rFonts w:ascii="Simplified Arabic" w:hAnsi="Simplified Arabic" w:cs="Simplified Arabic"/>
          <w:sz w:val="24"/>
          <w:szCs w:val="24"/>
        </w:rPr>
        <w:t xml:space="preserve"> </w:t>
      </w:r>
      <w:r w:rsidRPr="00BD0ADA">
        <w:rPr>
          <w:rFonts w:ascii="Simplified Arabic" w:eastAsia="Wingdings-Regular" w:hAnsi="Simplified Arabic" w:cs="Simplified Arabic" w:hint="cs"/>
          <w:sz w:val="24"/>
          <w:szCs w:val="24"/>
          <w:rtl/>
        </w:rPr>
        <w:t>ف</w:t>
      </w:r>
      <w:r w:rsidRPr="00BD0ADA">
        <w:rPr>
          <w:rFonts w:ascii="Simplified Arabic" w:hAnsi="Simplified Arabic" w:cs="Simplified Arabic"/>
          <w:sz w:val="24"/>
          <w:szCs w:val="24"/>
          <w:rtl/>
        </w:rPr>
        <w:t>ي</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استهلاك</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المياه</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للأغراض</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المنزلية</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و</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الصناعية</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و</w:t>
      </w:r>
      <w:r w:rsidRPr="00BD0ADA">
        <w:rPr>
          <w:rFonts w:ascii="Simplified Arabic" w:hAnsi="Simplified Arabic" w:cs="Simplified Arabic"/>
          <w:sz w:val="24"/>
          <w:szCs w:val="24"/>
        </w:rPr>
        <w:t xml:space="preserve"> </w:t>
      </w:r>
      <w:r>
        <w:rPr>
          <w:rFonts w:ascii="Simplified Arabic" w:hAnsi="Simplified Arabic" w:cs="Simplified Arabic"/>
          <w:sz w:val="24"/>
          <w:szCs w:val="24"/>
          <w:rtl/>
        </w:rPr>
        <w:t>الزراعية</w:t>
      </w:r>
      <w:r>
        <w:rPr>
          <w:rFonts w:ascii="Simplified Arabic" w:hAnsi="Simplified Arabic" w:cs="Simplified Arabic" w:hint="cs"/>
          <w:sz w:val="24"/>
          <w:szCs w:val="24"/>
          <w:rtl/>
        </w:rPr>
        <w:t xml:space="preserve"> .</w:t>
      </w:r>
    </w:p>
    <w:p w14:paraId="5BF7D47D" w14:textId="0D0C3579" w:rsidR="00604FE9" w:rsidRDefault="00604FE9" w:rsidP="00772D44">
      <w:pPr>
        <w:pStyle w:val="ListParagraph"/>
        <w:numPr>
          <w:ilvl w:val="0"/>
          <w:numId w:val="4"/>
        </w:numPr>
        <w:autoSpaceDE w:val="0"/>
        <w:autoSpaceDN w:val="0"/>
        <w:adjustRightInd w:val="0"/>
        <w:spacing w:after="0" w:line="240" w:lineRule="auto"/>
        <w:jc w:val="both"/>
        <w:rPr>
          <w:rFonts w:ascii="Simplified Arabic" w:eastAsia="Wingdings-Regular" w:hAnsi="Simplified Arabic" w:cs="Simplified Arabic"/>
          <w:sz w:val="24"/>
          <w:szCs w:val="24"/>
        </w:rPr>
      </w:pPr>
      <w:r w:rsidRPr="00BD0ADA">
        <w:rPr>
          <w:rFonts w:ascii="Simplified Arabic" w:hAnsi="Simplified Arabic" w:cs="Simplified Arabic"/>
          <w:sz w:val="24"/>
          <w:szCs w:val="24"/>
          <w:rtl/>
        </w:rPr>
        <w:t>من</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أجل</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الاستجابة</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للطلب</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المتزايد</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على</w:t>
      </w:r>
      <w:r w:rsidRPr="00BD0ADA">
        <w:rPr>
          <w:rFonts w:ascii="Simplified Arabic" w:hAnsi="Simplified Arabic" w:cs="Simplified Arabic"/>
          <w:sz w:val="24"/>
          <w:szCs w:val="24"/>
        </w:rPr>
        <w:t xml:space="preserve"> </w:t>
      </w:r>
      <w:r w:rsidR="00500B98">
        <w:rPr>
          <w:rFonts w:ascii="Simplified Arabic" w:hAnsi="Simplified Arabic" w:cs="Simplified Arabic"/>
          <w:sz w:val="24"/>
          <w:szCs w:val="24"/>
          <w:rtl/>
        </w:rPr>
        <w:t>الميا</w:t>
      </w:r>
      <w:r w:rsidR="00500B98">
        <w:rPr>
          <w:rFonts w:ascii="Simplified Arabic" w:hAnsi="Simplified Arabic" w:cs="Simplified Arabic" w:hint="cs"/>
          <w:sz w:val="24"/>
          <w:szCs w:val="24"/>
          <w:rtl/>
        </w:rPr>
        <w:t>ه</w:t>
      </w:r>
      <w:r w:rsidRPr="00BD0ADA">
        <w:rPr>
          <w:rFonts w:ascii="Simplified Arabic" w:hAnsi="Simplified Arabic" w:cs="Simplified Arabic"/>
          <w:sz w:val="24"/>
          <w:szCs w:val="24"/>
          <w:rtl/>
        </w:rPr>
        <w:t>،</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تلجأ</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الكثير</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من</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البلدان</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إلى</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سد</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احتياجاتها</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بشكل</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اكبر</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من</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المياه</w:t>
      </w:r>
      <w:r>
        <w:rPr>
          <w:rFonts w:ascii="Simplified Arabic" w:hAnsi="Simplified Arabic" w:cs="Simplified Arabic" w:hint="cs"/>
          <w:sz w:val="24"/>
          <w:szCs w:val="24"/>
          <w:rtl/>
        </w:rPr>
        <w:t xml:space="preserve"> </w:t>
      </w:r>
      <w:r w:rsidRPr="00BD0ADA">
        <w:rPr>
          <w:rFonts w:ascii="Simplified Arabic" w:hAnsi="Simplified Arabic" w:cs="Simplified Arabic"/>
          <w:sz w:val="24"/>
          <w:szCs w:val="24"/>
          <w:rtl/>
        </w:rPr>
        <w:t>المستعملة</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المعاد</w:t>
      </w:r>
      <w:r w:rsidRPr="00BD0ADA">
        <w:rPr>
          <w:rFonts w:ascii="Simplified Arabic" w:hAnsi="Simplified Arabic" w:cs="Simplified Arabic"/>
          <w:sz w:val="24"/>
          <w:szCs w:val="24"/>
        </w:rPr>
        <w:t xml:space="preserve"> </w:t>
      </w:r>
      <w:r w:rsidRPr="00BD0ADA">
        <w:rPr>
          <w:rFonts w:ascii="Simplified Arabic" w:hAnsi="Simplified Arabic" w:cs="Simplified Arabic"/>
          <w:sz w:val="24"/>
          <w:szCs w:val="24"/>
          <w:rtl/>
        </w:rPr>
        <w:t>تدويرها</w:t>
      </w:r>
      <w:r w:rsidR="00D97B49">
        <w:rPr>
          <w:rFonts w:ascii="Simplified Arabic" w:hAnsi="Simplified Arabic" w:cs="Simplified Arabic" w:hint="cs"/>
          <w:sz w:val="24"/>
          <w:szCs w:val="24"/>
          <w:rtl/>
        </w:rPr>
        <w:t>،</w:t>
      </w:r>
      <w:r w:rsidR="00A40F42">
        <w:rPr>
          <w:rFonts w:ascii="Simplified Arabic" w:hAnsi="Simplified Arabic" w:cs="Simplified Arabic" w:hint="cs"/>
          <w:sz w:val="24"/>
          <w:szCs w:val="24"/>
          <w:rtl/>
        </w:rPr>
        <w:t xml:space="preserve"> </w:t>
      </w:r>
      <w:r w:rsidR="00A40F42" w:rsidRPr="00A40F42">
        <w:rPr>
          <w:rFonts w:ascii="Simplified Arabic" w:hAnsi="Simplified Arabic" w:cs="Simplified Arabic" w:hint="cs"/>
          <w:sz w:val="24"/>
          <w:szCs w:val="24"/>
          <w:rtl/>
        </w:rPr>
        <w:t xml:space="preserve">كما يمكن </w:t>
      </w:r>
      <w:r w:rsidRPr="00A40F42">
        <w:rPr>
          <w:rFonts w:ascii="Simplified Arabic" w:hAnsi="Simplified Arabic" w:cs="Simplified Arabic"/>
          <w:sz w:val="24"/>
          <w:szCs w:val="24"/>
          <w:rtl/>
        </w:rPr>
        <w:t>استثمار</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مياه</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الصرف</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الصحي</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في</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القطاعات</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الزراعية</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وفي</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إطار</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الاستخدامات</w:t>
      </w:r>
      <w:r w:rsidR="000462C7">
        <w:rPr>
          <w:rFonts w:ascii="Simplified Arabic" w:hAnsi="Simplified Arabic" w:cs="Simplified Arabic" w:hint="cs"/>
          <w:sz w:val="24"/>
          <w:szCs w:val="24"/>
          <w:rtl/>
        </w:rPr>
        <w:t xml:space="preserve"> ا</w:t>
      </w:r>
      <w:r w:rsidR="00EA184F">
        <w:rPr>
          <w:rFonts w:ascii="Simplified Arabic" w:hAnsi="Simplified Arabic" w:cs="Simplified Arabic"/>
          <w:sz w:val="24"/>
          <w:szCs w:val="24"/>
          <w:rtl/>
        </w:rPr>
        <w:t>لمنزلي</w:t>
      </w:r>
      <w:r w:rsidR="00EA184F">
        <w:rPr>
          <w:rFonts w:ascii="Simplified Arabic" w:hAnsi="Simplified Arabic" w:cs="Simplified Arabic" w:hint="cs"/>
          <w:sz w:val="24"/>
          <w:szCs w:val="24"/>
          <w:rtl/>
          <w:lang w:bidi="ar-EG"/>
        </w:rPr>
        <w:t>ة</w:t>
      </w:r>
      <w:r w:rsidRPr="00A40F42">
        <w:rPr>
          <w:rFonts w:ascii="Simplified Arabic" w:hAnsi="Simplified Arabic" w:cs="Simplified Arabic"/>
          <w:sz w:val="24"/>
          <w:szCs w:val="24"/>
          <w:rtl/>
        </w:rPr>
        <w:t>،</w:t>
      </w:r>
      <w:r w:rsidR="00EA184F">
        <w:rPr>
          <w:rFonts w:ascii="Simplified Arabic" w:hAnsi="Simplified Arabic" w:cs="Simplified Arabic" w:hint="cs"/>
          <w:sz w:val="24"/>
          <w:szCs w:val="24"/>
          <w:rtl/>
        </w:rPr>
        <w:t xml:space="preserve"> و</w:t>
      </w:r>
      <w:r w:rsidRPr="00A40F42">
        <w:rPr>
          <w:rFonts w:ascii="Simplified Arabic" w:hAnsi="Simplified Arabic" w:cs="Simplified Arabic"/>
          <w:sz w:val="24"/>
          <w:szCs w:val="24"/>
          <w:rtl/>
        </w:rPr>
        <w:t>يتم</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عبر</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توفير</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الإمكانات</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الاقتصادية</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و</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التكنولوجية</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في</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مجال</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تنقية</w:t>
      </w:r>
      <w:r w:rsidRPr="00A40F42">
        <w:rPr>
          <w:rFonts w:ascii="Simplified Arabic" w:hAnsi="Simplified Arabic" w:cs="Simplified Arabic"/>
          <w:sz w:val="24"/>
          <w:szCs w:val="24"/>
        </w:rPr>
        <w:t xml:space="preserve"> </w:t>
      </w:r>
      <w:r w:rsidRPr="00A40F42">
        <w:rPr>
          <w:rFonts w:ascii="Simplified Arabic" w:hAnsi="Simplified Arabic" w:cs="Simplified Arabic"/>
          <w:sz w:val="24"/>
          <w:szCs w:val="24"/>
          <w:rtl/>
        </w:rPr>
        <w:t>المياه</w:t>
      </w:r>
      <w:r w:rsidR="00C20F53" w:rsidRPr="00A40F42">
        <w:rPr>
          <w:rFonts w:ascii="Simplified Arabic" w:hAnsi="Simplified Arabic" w:cs="Simplified Arabic" w:hint="cs"/>
          <w:sz w:val="24"/>
          <w:szCs w:val="24"/>
          <w:rtl/>
        </w:rPr>
        <w:t xml:space="preserve"> وهو مايحتاج بالاهمية الى التنسيق والتكامل مع باقي القطاعات بداية من وضع ال</w:t>
      </w:r>
      <w:r w:rsidR="00067A46">
        <w:rPr>
          <w:rFonts w:ascii="Simplified Arabic" w:hAnsi="Simplified Arabic" w:cs="Simplified Arabic" w:hint="cs"/>
          <w:sz w:val="24"/>
          <w:szCs w:val="24"/>
          <w:rtl/>
        </w:rPr>
        <w:t>استراتيجيات والخطط وحتى التنفيذ</w:t>
      </w:r>
      <w:r w:rsidRPr="00A40F42">
        <w:rPr>
          <w:rFonts w:ascii="Simplified Arabic" w:hAnsi="Simplified Arabic" w:cs="Simplified Arabic" w:hint="cs"/>
          <w:sz w:val="24"/>
          <w:szCs w:val="24"/>
          <w:rtl/>
        </w:rPr>
        <w:t>.</w:t>
      </w:r>
    </w:p>
    <w:p w14:paraId="10998BC6" w14:textId="6C2BB1C9" w:rsidR="00B3431C" w:rsidRPr="00DB566A" w:rsidRDefault="00B3431C" w:rsidP="00C44515">
      <w:pPr>
        <w:pStyle w:val="ListParagraph"/>
        <w:numPr>
          <w:ilvl w:val="0"/>
          <w:numId w:val="4"/>
        </w:numPr>
        <w:spacing w:after="0"/>
        <w:jc w:val="both"/>
        <w:rPr>
          <w:rFonts w:ascii="Simplified Arabic" w:hAnsi="Simplified Arabic" w:cs="Simplified Arabic"/>
          <w:noProof/>
          <w:sz w:val="24"/>
          <w:szCs w:val="24"/>
        </w:rPr>
      </w:pPr>
      <w:r w:rsidRPr="00B3431C">
        <w:rPr>
          <w:rFonts w:ascii="Simplified Arabic" w:hAnsi="Simplified Arabic" w:cs="Simplified Arabic" w:hint="cs"/>
          <w:noProof/>
          <w:sz w:val="24"/>
          <w:szCs w:val="24"/>
          <w:rtl/>
        </w:rPr>
        <w:t>نهج</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الترابط</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لديه</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القدرة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على</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تعزيز</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رفاهية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الإنسان،</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مع</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تقليل</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الضغوط</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على</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البيئة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والموارد</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الطبيعية</w:t>
      </w:r>
      <w:r w:rsidRPr="00B3431C">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و</w:t>
      </w:r>
      <w:r w:rsidRPr="00B3431C">
        <w:rPr>
          <w:rFonts w:ascii="Simplified Arabic" w:hAnsi="Simplified Arabic" w:cs="Simplified Arabic" w:hint="cs"/>
          <w:noProof/>
          <w:sz w:val="24"/>
          <w:szCs w:val="24"/>
          <w:rtl/>
        </w:rPr>
        <w:t>هناك</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حاجة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ماسة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لمثل</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هذا</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النهج،</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نظرًا</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للضغوط</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الهائلة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التي</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تواجهها</w:t>
      </w:r>
      <w:r w:rsidRPr="00B3431C">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 xml:space="preserve">المنطقة </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ومع</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ذلك،</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كما</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نوضح</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في</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هذه</w:t>
      </w:r>
      <w:r w:rsidRPr="00B3431C">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الدراسة</w:t>
      </w:r>
      <w:r w:rsidRPr="00B3431C">
        <w:rPr>
          <w:rFonts w:ascii="Simplified Arabic" w:hAnsi="Simplified Arabic" w:cs="Simplified Arabic" w:hint="cs"/>
          <w:noProof/>
          <w:sz w:val="24"/>
          <w:szCs w:val="24"/>
          <w:rtl/>
        </w:rPr>
        <w:t>،</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يجب</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تضمين</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التحسينات</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التكنولوجية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في</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ظروف</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إطار</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عمل</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مناسبة،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بما</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في</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ذلك</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السياسات</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المناسبة،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والتنظيم،</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وآليات</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المراقبة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عندها</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فقط</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يمكن</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أن</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تتحقق</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فوائد</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نهج</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الترابط،</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دون</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التسبب</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في</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آثار</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جانبية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بيئية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أو</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اجتماعية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اقتصادية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سلبية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في</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قطاعات</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أخرى</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أو</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على</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مستويات</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أخرى</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كما</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أن</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هناك</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حاجة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لبناء</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القدرات</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وتبادل</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الخبرات</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من</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عمليات</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التنفيذ</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الأولية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مع</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مجموعة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واسعة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من</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الجهات</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الفاعلة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من</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مختلف</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القطاعات</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والمقاييس</w:t>
      </w:r>
      <w:r>
        <w:rPr>
          <w:rFonts w:ascii="Simplified Arabic" w:hAnsi="Simplified Arabic" w:cs="Simplified Arabic" w:hint="cs"/>
          <w:noProof/>
          <w:sz w:val="24"/>
          <w:szCs w:val="24"/>
          <w:rtl/>
        </w:rPr>
        <w:t xml:space="preserve"> و</w:t>
      </w:r>
      <w:r w:rsidR="00C44515">
        <w:rPr>
          <w:rFonts w:ascii="Simplified Arabic" w:hAnsi="Simplified Arabic" w:cs="Simplified Arabic" w:hint="cs"/>
          <w:noProof/>
          <w:sz w:val="24"/>
          <w:szCs w:val="24"/>
          <w:rtl/>
        </w:rPr>
        <w:t xml:space="preserve">توضح </w:t>
      </w:r>
      <w:r w:rsidRPr="00B3431C">
        <w:rPr>
          <w:rFonts w:ascii="Simplified Arabic" w:hAnsi="Simplified Arabic" w:cs="Simplified Arabic" w:hint="cs"/>
          <w:noProof/>
          <w:sz w:val="24"/>
          <w:szCs w:val="24"/>
          <w:rtl/>
        </w:rPr>
        <w:t>دراسات</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الحالة</w:t>
      </w:r>
      <w:r w:rsidRPr="00B3431C">
        <w:rPr>
          <w:rFonts w:ascii="Simplified Arabic" w:hAnsi="Simplified Arabic" w:cs="Simplified Arabic"/>
          <w:noProof/>
          <w:sz w:val="24"/>
          <w:szCs w:val="24"/>
          <w:rtl/>
        </w:rPr>
        <w:t xml:space="preserve"> </w:t>
      </w:r>
      <w:r w:rsidRPr="00B3431C">
        <w:rPr>
          <w:rFonts w:ascii="Simplified Arabic" w:hAnsi="Simplified Arabic" w:cs="Simplified Arabic" w:hint="cs"/>
          <w:noProof/>
          <w:sz w:val="24"/>
          <w:szCs w:val="24"/>
          <w:rtl/>
        </w:rPr>
        <w:t>المقدمة</w:t>
      </w:r>
      <w:r w:rsidRPr="00B3431C">
        <w:rPr>
          <w:rFonts w:ascii="Simplified Arabic" w:hAnsi="Simplified Arabic" w:cs="Simplified Arabic"/>
          <w:noProof/>
          <w:sz w:val="24"/>
          <w:szCs w:val="24"/>
          <w:rtl/>
        </w:rPr>
        <w:t xml:space="preserve"> </w:t>
      </w:r>
      <w:r w:rsidR="00DB566A">
        <w:rPr>
          <w:rFonts w:ascii="Simplified Arabic" w:hAnsi="Simplified Arabic" w:cs="Simplified Arabic" w:hint="cs"/>
          <w:noProof/>
          <w:sz w:val="24"/>
          <w:szCs w:val="24"/>
          <w:rtl/>
        </w:rPr>
        <w:t>دليلاً على ذلك.</w:t>
      </w:r>
    </w:p>
    <w:p w14:paraId="73BC53B6" w14:textId="5EA1741F" w:rsidR="00972769" w:rsidRDefault="00604FE9" w:rsidP="00772D44">
      <w:pPr>
        <w:pStyle w:val="ListParagraph"/>
        <w:numPr>
          <w:ilvl w:val="0"/>
          <w:numId w:val="12"/>
        </w:numPr>
        <w:autoSpaceDE w:val="0"/>
        <w:autoSpaceDN w:val="0"/>
        <w:adjustRightInd w:val="0"/>
        <w:spacing w:after="0" w:line="240" w:lineRule="auto"/>
        <w:ind w:right="92"/>
        <w:jc w:val="both"/>
        <w:rPr>
          <w:rFonts w:ascii="Simplified Arabic" w:hAnsi="Simplified Arabic" w:cs="Simplified Arabic"/>
          <w:sz w:val="24"/>
          <w:szCs w:val="24"/>
        </w:rPr>
      </w:pPr>
      <w:r w:rsidRPr="00EA184F">
        <w:rPr>
          <w:rFonts w:ascii="Simplified Arabic" w:hAnsi="Simplified Arabic" w:cs="Simplified Arabic"/>
          <w:sz w:val="24"/>
          <w:szCs w:val="24"/>
          <w:rtl/>
        </w:rPr>
        <w:t>تعد</w:t>
      </w:r>
      <w:r w:rsidRPr="00EA184F">
        <w:rPr>
          <w:rFonts w:ascii="Simplified Arabic" w:hAnsi="Simplified Arabic" w:cs="Simplified Arabic"/>
          <w:sz w:val="24"/>
          <w:szCs w:val="24"/>
        </w:rPr>
        <w:t xml:space="preserve"> </w:t>
      </w:r>
      <w:r w:rsidRPr="00EA184F">
        <w:rPr>
          <w:rFonts w:ascii="Simplified Arabic" w:hAnsi="Simplified Arabic" w:cs="Simplified Arabic"/>
          <w:sz w:val="24"/>
          <w:szCs w:val="24"/>
          <w:rtl/>
        </w:rPr>
        <w:t>حالات</w:t>
      </w:r>
      <w:r w:rsidRPr="00EA184F">
        <w:rPr>
          <w:rFonts w:ascii="Simplified Arabic" w:hAnsi="Simplified Arabic" w:cs="Simplified Arabic"/>
          <w:sz w:val="24"/>
          <w:szCs w:val="24"/>
        </w:rPr>
        <w:t xml:space="preserve"> </w:t>
      </w:r>
      <w:r w:rsidRPr="00EA184F">
        <w:rPr>
          <w:rFonts w:ascii="Simplified Arabic" w:hAnsi="Simplified Arabic" w:cs="Simplified Arabic"/>
          <w:sz w:val="24"/>
          <w:szCs w:val="24"/>
          <w:rtl/>
        </w:rPr>
        <w:t>القصور</w:t>
      </w:r>
      <w:r w:rsidRPr="00EA184F">
        <w:rPr>
          <w:rFonts w:ascii="Simplified Arabic" w:hAnsi="Simplified Arabic" w:cs="Simplified Arabic"/>
          <w:sz w:val="24"/>
          <w:szCs w:val="24"/>
        </w:rPr>
        <w:t xml:space="preserve"> </w:t>
      </w:r>
      <w:r w:rsidRPr="00EA184F">
        <w:rPr>
          <w:rFonts w:ascii="Simplified Arabic" w:hAnsi="Simplified Arabic" w:cs="Simplified Arabic"/>
          <w:sz w:val="24"/>
          <w:szCs w:val="24"/>
          <w:rtl/>
        </w:rPr>
        <w:t>في</w:t>
      </w:r>
      <w:r w:rsidRPr="00EA184F">
        <w:rPr>
          <w:rFonts w:ascii="Simplified Arabic" w:hAnsi="Simplified Arabic" w:cs="Simplified Arabic"/>
          <w:sz w:val="24"/>
          <w:szCs w:val="24"/>
        </w:rPr>
        <w:t xml:space="preserve"> </w:t>
      </w:r>
      <w:r w:rsidRPr="00EA184F">
        <w:rPr>
          <w:rFonts w:ascii="Simplified Arabic" w:hAnsi="Simplified Arabic" w:cs="Simplified Arabic"/>
          <w:sz w:val="24"/>
          <w:szCs w:val="24"/>
          <w:rtl/>
        </w:rPr>
        <w:t>مجال</w:t>
      </w:r>
      <w:r w:rsidRPr="00EA184F">
        <w:rPr>
          <w:rFonts w:ascii="Simplified Arabic" w:hAnsi="Simplified Arabic" w:cs="Simplified Arabic"/>
          <w:sz w:val="24"/>
          <w:szCs w:val="24"/>
        </w:rPr>
        <w:t xml:space="preserve"> </w:t>
      </w:r>
      <w:r w:rsidRPr="00EA184F">
        <w:rPr>
          <w:rFonts w:ascii="Simplified Arabic" w:hAnsi="Simplified Arabic" w:cs="Simplified Arabic"/>
          <w:sz w:val="24"/>
          <w:szCs w:val="24"/>
          <w:rtl/>
        </w:rPr>
        <w:t>الموارد</w:t>
      </w:r>
      <w:r w:rsidRPr="00EA184F">
        <w:rPr>
          <w:rFonts w:ascii="Simplified Arabic" w:hAnsi="Simplified Arabic" w:cs="Simplified Arabic"/>
          <w:sz w:val="24"/>
          <w:szCs w:val="24"/>
        </w:rPr>
        <w:t xml:space="preserve"> </w:t>
      </w:r>
      <w:r w:rsidRPr="00EA184F">
        <w:rPr>
          <w:rFonts w:ascii="Simplified Arabic" w:hAnsi="Simplified Arabic" w:cs="Simplified Arabic"/>
          <w:sz w:val="24"/>
          <w:szCs w:val="24"/>
          <w:rtl/>
        </w:rPr>
        <w:t>البشرية</w:t>
      </w:r>
      <w:r w:rsidRPr="00EA184F">
        <w:rPr>
          <w:rFonts w:ascii="Simplified Arabic" w:hAnsi="Simplified Arabic" w:cs="Simplified Arabic"/>
          <w:sz w:val="24"/>
          <w:szCs w:val="24"/>
        </w:rPr>
        <w:t xml:space="preserve"> </w:t>
      </w:r>
      <w:r w:rsidRPr="00EA184F">
        <w:rPr>
          <w:rFonts w:ascii="Simplified Arabic" w:hAnsi="Simplified Arabic" w:cs="Simplified Arabic"/>
          <w:sz w:val="24"/>
          <w:szCs w:val="24"/>
          <w:rtl/>
        </w:rPr>
        <w:t>والمؤسساتية</w:t>
      </w:r>
      <w:r w:rsidRPr="00EA184F">
        <w:rPr>
          <w:rFonts w:ascii="Simplified Arabic" w:hAnsi="Simplified Arabic" w:cs="Simplified Arabic"/>
          <w:sz w:val="24"/>
          <w:szCs w:val="24"/>
        </w:rPr>
        <w:t xml:space="preserve"> </w:t>
      </w:r>
      <w:r w:rsidRPr="00EA184F">
        <w:rPr>
          <w:rFonts w:ascii="Simplified Arabic" w:hAnsi="Simplified Arabic" w:cs="Simplified Arabic"/>
          <w:sz w:val="24"/>
          <w:szCs w:val="24"/>
          <w:rtl/>
        </w:rPr>
        <w:t>عنصرا</w:t>
      </w:r>
      <w:r w:rsidRPr="00EA184F">
        <w:rPr>
          <w:rFonts w:ascii="Simplified Arabic" w:hAnsi="Simplified Arabic" w:cs="Simplified Arabic"/>
          <w:sz w:val="24"/>
          <w:szCs w:val="24"/>
        </w:rPr>
        <w:t xml:space="preserve"> </w:t>
      </w:r>
      <w:r w:rsidRPr="00EA184F">
        <w:rPr>
          <w:rFonts w:ascii="Simplified Arabic" w:hAnsi="Simplified Arabic" w:cs="Simplified Arabic"/>
          <w:sz w:val="24"/>
          <w:szCs w:val="24"/>
          <w:rtl/>
        </w:rPr>
        <w:t>يسهم</w:t>
      </w:r>
      <w:r w:rsidRPr="00EA184F">
        <w:rPr>
          <w:rFonts w:ascii="Simplified Arabic" w:hAnsi="Simplified Arabic" w:cs="Simplified Arabic"/>
          <w:sz w:val="24"/>
          <w:szCs w:val="24"/>
        </w:rPr>
        <w:t xml:space="preserve"> </w:t>
      </w:r>
      <w:r w:rsidRPr="00EA184F">
        <w:rPr>
          <w:rFonts w:ascii="Simplified Arabic" w:hAnsi="Simplified Arabic" w:cs="Simplified Arabic"/>
          <w:sz w:val="24"/>
          <w:szCs w:val="24"/>
          <w:rtl/>
        </w:rPr>
        <w:t>بدرجة</w:t>
      </w:r>
      <w:r w:rsidRPr="00EA184F">
        <w:rPr>
          <w:rFonts w:ascii="Simplified Arabic" w:hAnsi="Simplified Arabic" w:cs="Simplified Arabic"/>
          <w:sz w:val="24"/>
          <w:szCs w:val="24"/>
        </w:rPr>
        <w:t xml:space="preserve"> </w:t>
      </w:r>
      <w:r w:rsidRPr="00EA184F">
        <w:rPr>
          <w:rFonts w:ascii="Simplified Arabic" w:hAnsi="Simplified Arabic" w:cs="Simplified Arabic"/>
          <w:sz w:val="24"/>
          <w:szCs w:val="24"/>
          <w:rtl/>
        </w:rPr>
        <w:t>كبيرة</w:t>
      </w:r>
      <w:r w:rsidRPr="00EA184F">
        <w:rPr>
          <w:rFonts w:ascii="Simplified Arabic" w:hAnsi="Simplified Arabic" w:cs="Simplified Arabic"/>
          <w:sz w:val="24"/>
          <w:szCs w:val="24"/>
        </w:rPr>
        <w:t xml:space="preserve"> </w:t>
      </w:r>
      <w:r w:rsidRPr="00EA184F">
        <w:rPr>
          <w:rFonts w:ascii="Simplified Arabic" w:hAnsi="Simplified Arabic" w:cs="Simplified Arabic"/>
          <w:sz w:val="24"/>
          <w:szCs w:val="24"/>
          <w:rtl/>
        </w:rPr>
        <w:t>في</w:t>
      </w:r>
      <w:r w:rsidRPr="00EA184F">
        <w:rPr>
          <w:rFonts w:ascii="Simplified Arabic" w:hAnsi="Simplified Arabic" w:cs="Simplified Arabic"/>
          <w:sz w:val="24"/>
          <w:szCs w:val="24"/>
        </w:rPr>
        <w:t xml:space="preserve"> </w:t>
      </w:r>
      <w:r w:rsidR="00972769">
        <w:rPr>
          <w:rFonts w:ascii="Simplified Arabic" w:hAnsi="Simplified Arabic" w:cs="Simplified Arabic" w:hint="cs"/>
          <w:sz w:val="24"/>
          <w:szCs w:val="24"/>
          <w:rtl/>
        </w:rPr>
        <w:t>ادارة</w:t>
      </w:r>
      <w:r w:rsidRPr="00EA184F">
        <w:rPr>
          <w:rFonts w:ascii="Simplified Arabic" w:hAnsi="Simplified Arabic" w:cs="Simplified Arabic"/>
          <w:sz w:val="24"/>
          <w:szCs w:val="24"/>
        </w:rPr>
        <w:t xml:space="preserve"> </w:t>
      </w:r>
      <w:r w:rsidR="00972769">
        <w:rPr>
          <w:rFonts w:ascii="Simplified Arabic" w:hAnsi="Simplified Arabic" w:cs="Simplified Arabic"/>
          <w:sz w:val="24"/>
          <w:szCs w:val="24"/>
          <w:rtl/>
        </w:rPr>
        <w:t>المي</w:t>
      </w:r>
      <w:r w:rsidR="00972769">
        <w:rPr>
          <w:rFonts w:ascii="Simplified Arabic" w:hAnsi="Simplified Arabic" w:cs="Simplified Arabic" w:hint="cs"/>
          <w:sz w:val="24"/>
          <w:szCs w:val="24"/>
          <w:rtl/>
        </w:rPr>
        <w:t>اه وندرتها.</w:t>
      </w:r>
    </w:p>
    <w:p w14:paraId="08019552" w14:textId="54585CD6" w:rsidR="00473501" w:rsidRPr="00EA184F" w:rsidRDefault="00802EEF" w:rsidP="005E368C">
      <w:pPr>
        <w:pStyle w:val="ListParagraph"/>
        <w:numPr>
          <w:ilvl w:val="0"/>
          <w:numId w:val="12"/>
        </w:numPr>
        <w:autoSpaceDE w:val="0"/>
        <w:autoSpaceDN w:val="0"/>
        <w:adjustRightInd w:val="0"/>
        <w:spacing w:after="0" w:line="240" w:lineRule="auto"/>
        <w:ind w:right="92"/>
        <w:jc w:val="both"/>
        <w:rPr>
          <w:rFonts w:ascii="Simplified Arabic" w:hAnsi="Simplified Arabic" w:cs="Simplified Arabic"/>
          <w:sz w:val="24"/>
          <w:szCs w:val="24"/>
        </w:rPr>
      </w:pPr>
      <w:r w:rsidRPr="00EA184F">
        <w:rPr>
          <w:rFonts w:ascii="Simplified Arabic" w:hAnsi="Simplified Arabic" w:cs="Simplified Arabic" w:hint="cs"/>
          <w:sz w:val="24"/>
          <w:szCs w:val="24"/>
          <w:rtl/>
        </w:rPr>
        <w:t>إن</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معالجة</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المجالات</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الثلاثة</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التي</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تربط</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بين</w:t>
      </w:r>
      <w:r w:rsidRPr="00EA184F">
        <w:rPr>
          <w:rFonts w:ascii="Simplified Arabic" w:hAnsi="Simplified Arabic" w:cs="Simplified Arabic"/>
          <w:sz w:val="24"/>
          <w:szCs w:val="24"/>
          <w:rtl/>
        </w:rPr>
        <w:t xml:space="preserve"> </w:t>
      </w:r>
      <w:r w:rsidRPr="00EA184F">
        <w:rPr>
          <w:rFonts w:ascii="Simplified Arabic" w:hAnsi="Simplified Arabic" w:cs="Simplified Arabic"/>
          <w:sz w:val="24"/>
          <w:szCs w:val="24"/>
        </w:rPr>
        <w:t>WEF</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بشكل</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كلي</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من</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شأنه</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أن</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يؤدي</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إلى</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تخصيص</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أفضل</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للموارد،</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وتحسين</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الكفاءة</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الاقتصادية،</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وخفض</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الآثار</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البيئية</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والصحية</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وتحسين</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ظروف</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التنمية</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الاقتصادية،</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باختصار،</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تحسين</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الرفاهية</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بشكل</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عام</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ومع</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ذلك،</w:t>
      </w:r>
      <w:r w:rsidRPr="00EA184F">
        <w:rPr>
          <w:rFonts w:ascii="Simplified Arabic" w:hAnsi="Simplified Arabic" w:cs="Simplified Arabic"/>
          <w:sz w:val="24"/>
          <w:szCs w:val="24"/>
          <w:rtl/>
        </w:rPr>
        <w:t xml:space="preserve"> </w:t>
      </w:r>
      <w:r w:rsidR="00C1252F" w:rsidRPr="00EA184F">
        <w:rPr>
          <w:rFonts w:ascii="Simplified Arabic" w:hAnsi="Simplified Arabic" w:cs="Simplified Arabic" w:hint="cs"/>
          <w:sz w:val="24"/>
          <w:szCs w:val="24"/>
          <w:rtl/>
        </w:rPr>
        <w:t xml:space="preserve">فإن </w:t>
      </w:r>
      <w:r w:rsidR="00067A46" w:rsidRPr="00EA184F">
        <w:rPr>
          <w:rFonts w:ascii="Simplified Arabic" w:hAnsi="Simplified Arabic" w:cs="Simplified Arabic" w:hint="cs"/>
          <w:sz w:val="24"/>
          <w:szCs w:val="24"/>
          <w:rtl/>
        </w:rPr>
        <w:t>البحث في هذا المجال يؤكد</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أن</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الأدوات</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والخبرات</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والقدرات</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المؤسسية</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ليست</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كافية</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بعد</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لدعم</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أدوات</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الحوار</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والنمذجة</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التي</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يمكن</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أن</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تدعم</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اتخاذ</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القرارات</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المتكاملة</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تتطلب</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المزيد</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من</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التطوير</w:t>
      </w:r>
      <w:r w:rsidRPr="00EA184F">
        <w:rPr>
          <w:rFonts w:ascii="Simplified Arabic" w:hAnsi="Simplified Arabic" w:cs="Simplified Arabic"/>
          <w:sz w:val="24"/>
          <w:szCs w:val="24"/>
          <w:rtl/>
        </w:rPr>
        <w:t xml:space="preserve"> </w:t>
      </w:r>
      <w:r w:rsidRPr="00EA184F">
        <w:rPr>
          <w:rFonts w:ascii="Simplified Arabic" w:hAnsi="Simplified Arabic" w:cs="Simplified Arabic" w:hint="cs"/>
          <w:sz w:val="24"/>
          <w:szCs w:val="24"/>
          <w:rtl/>
        </w:rPr>
        <w:t>والتطبيق</w:t>
      </w:r>
      <w:r w:rsidR="005E368C">
        <w:rPr>
          <w:rFonts w:ascii="Simplified Arabic" w:hAnsi="Simplified Arabic" w:cs="Simplified Arabic" w:hint="cs"/>
          <w:sz w:val="24"/>
          <w:szCs w:val="24"/>
          <w:rtl/>
        </w:rPr>
        <w:t xml:space="preserve"> وخاصة النقص الشديد في البيانات وعدم اتاحتها </w:t>
      </w:r>
      <w:r w:rsidRPr="00EA184F">
        <w:rPr>
          <w:rFonts w:ascii="Simplified Arabic" w:hAnsi="Simplified Arabic" w:cs="Simplified Arabic"/>
          <w:sz w:val="24"/>
          <w:szCs w:val="24"/>
          <w:rtl/>
        </w:rPr>
        <w:t>.</w:t>
      </w:r>
    </w:p>
    <w:p w14:paraId="6B8C2AE0" w14:textId="77777777" w:rsidR="00972769" w:rsidRDefault="00347570" w:rsidP="00772D44">
      <w:pPr>
        <w:pStyle w:val="ListParagraph"/>
        <w:numPr>
          <w:ilvl w:val="0"/>
          <w:numId w:val="12"/>
        </w:numPr>
        <w:spacing w:after="0" w:line="240" w:lineRule="auto"/>
        <w:ind w:right="92"/>
        <w:jc w:val="both"/>
        <w:rPr>
          <w:rFonts w:ascii="Simplified Arabic" w:hAnsi="Simplified Arabic" w:cs="Simplified Arabic"/>
          <w:sz w:val="24"/>
          <w:szCs w:val="24"/>
        </w:rPr>
      </w:pPr>
      <w:r w:rsidRPr="00473501">
        <w:rPr>
          <w:rFonts w:ascii="Simplified Arabic" w:hAnsi="Simplified Arabic" w:cs="Simplified Arabic" w:hint="cs"/>
          <w:sz w:val="24"/>
          <w:szCs w:val="24"/>
          <w:rtl/>
        </w:rPr>
        <w:t>لم</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يعد</w:t>
      </w:r>
      <w:r w:rsidRPr="00473501">
        <w:rPr>
          <w:rFonts w:ascii="Simplified Arabic" w:hAnsi="Simplified Arabic" w:cs="Simplified Arabic"/>
          <w:sz w:val="24"/>
          <w:szCs w:val="24"/>
          <w:rtl/>
        </w:rPr>
        <w:t xml:space="preserve"> </w:t>
      </w:r>
      <w:r w:rsidRPr="00473501">
        <w:rPr>
          <w:rFonts w:ascii="Simplified Arabic" w:hAnsi="Simplified Arabic" w:cs="Simplified Arabic"/>
          <w:sz w:val="24"/>
          <w:szCs w:val="24"/>
        </w:rPr>
        <w:t>WEF Nexus</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خيارًا</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ولكنه</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إطار</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سياسي</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إلزامي</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لاقتصاد دول</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ترغب</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في</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إعداد</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نفسها</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لمستقبل</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يعاني</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من</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ندرة</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المياه</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والذي</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لا</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يزال</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بإمكانه</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توفير</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فرص</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كبيرة</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للنمو</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الاقتصادي</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والتنمية</w:t>
      </w:r>
      <w:r w:rsidRPr="00473501">
        <w:rPr>
          <w:rFonts w:ascii="Simplified Arabic" w:hAnsi="Simplified Arabic" w:cs="Simplified Arabic"/>
          <w:sz w:val="24"/>
          <w:szCs w:val="24"/>
          <w:rtl/>
        </w:rPr>
        <w:t xml:space="preserve">. </w:t>
      </w:r>
    </w:p>
    <w:p w14:paraId="1FB28440" w14:textId="7E9314A6" w:rsidR="006B67AF" w:rsidRPr="006B67AF" w:rsidRDefault="00347570" w:rsidP="00772D44">
      <w:pPr>
        <w:pStyle w:val="ListParagraph"/>
        <w:numPr>
          <w:ilvl w:val="0"/>
          <w:numId w:val="12"/>
        </w:numPr>
        <w:spacing w:after="0" w:line="240" w:lineRule="auto"/>
        <w:ind w:right="92"/>
        <w:jc w:val="both"/>
        <w:rPr>
          <w:rFonts w:ascii="Simplified Arabic" w:hAnsi="Simplified Arabic" w:cs="Simplified Arabic"/>
          <w:sz w:val="24"/>
          <w:szCs w:val="24"/>
          <w:rtl/>
        </w:rPr>
      </w:pPr>
      <w:r w:rsidRPr="00473501">
        <w:rPr>
          <w:rFonts w:ascii="Simplified Arabic" w:hAnsi="Simplified Arabic" w:cs="Simplified Arabic" w:hint="cs"/>
          <w:sz w:val="24"/>
          <w:szCs w:val="24"/>
          <w:rtl/>
        </w:rPr>
        <w:t>قد</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يكون</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اعتماد</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مسارات</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جديدة</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للطاقة</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المتجددة</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جنبًا</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إلى</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جنب</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مع</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التفكير</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المترابط</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في</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الحكومة</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والقطاع</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الخاص</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فرصة</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كبيرة</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في</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السنوات</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والعقود</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القادمة</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للحث</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على</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إدارة</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مشتركة</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بين</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القطاعات</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للمياه</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والغذاء</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والطاقة،</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مما</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يعني</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الوزارات</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والمؤسسات</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المكلفة</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إدارة</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هذه</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الموارد</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يجب</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أن</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تتعاون</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بشكل</w:t>
      </w:r>
      <w:r w:rsidRPr="00473501">
        <w:rPr>
          <w:rFonts w:ascii="Simplified Arabic" w:hAnsi="Simplified Arabic" w:cs="Simplified Arabic"/>
          <w:sz w:val="24"/>
          <w:szCs w:val="24"/>
          <w:rtl/>
        </w:rPr>
        <w:t xml:space="preserve"> </w:t>
      </w:r>
      <w:r w:rsidRPr="00473501">
        <w:rPr>
          <w:rFonts w:ascii="Simplified Arabic" w:hAnsi="Simplified Arabic" w:cs="Simplified Arabic" w:hint="cs"/>
          <w:sz w:val="24"/>
          <w:szCs w:val="24"/>
          <w:rtl/>
        </w:rPr>
        <w:t>فعال</w:t>
      </w:r>
      <w:r w:rsidRPr="00473501">
        <w:rPr>
          <w:rFonts w:ascii="Simplified Arabic" w:hAnsi="Simplified Arabic" w:cs="Simplified Arabic"/>
          <w:sz w:val="24"/>
          <w:szCs w:val="24"/>
          <w:rtl/>
        </w:rPr>
        <w:t>.</w:t>
      </w:r>
    </w:p>
    <w:p w14:paraId="7342199B" w14:textId="25BDAA53" w:rsidR="00A81AA4" w:rsidRPr="00C90B69" w:rsidRDefault="00A81AA4" w:rsidP="00772D44">
      <w:pPr>
        <w:spacing w:after="0" w:line="240" w:lineRule="auto"/>
        <w:ind w:right="92"/>
        <w:contextualSpacing/>
        <w:jc w:val="both"/>
        <w:rPr>
          <w:rFonts w:ascii="Simplified Arabic" w:hAnsi="Simplified Arabic" w:cs="Simplified Arabic"/>
          <w:b/>
          <w:bCs/>
          <w:sz w:val="24"/>
          <w:szCs w:val="24"/>
          <w:u w:val="single"/>
          <w:rtl/>
        </w:rPr>
      </w:pPr>
      <w:r w:rsidRPr="00C90B69">
        <w:rPr>
          <w:rFonts w:ascii="Simplified Arabic" w:hAnsi="Simplified Arabic" w:cs="Simplified Arabic"/>
          <w:b/>
          <w:bCs/>
          <w:sz w:val="24"/>
          <w:szCs w:val="24"/>
          <w:u w:val="single"/>
          <w:rtl/>
        </w:rPr>
        <w:t>التوصيات:</w:t>
      </w:r>
    </w:p>
    <w:p w14:paraId="4B45BAA4" w14:textId="31C68309" w:rsidR="00A81AA4" w:rsidRPr="00225C1F" w:rsidRDefault="00A81AA4" w:rsidP="00772D44">
      <w:pPr>
        <w:pStyle w:val="ListParagraph"/>
        <w:numPr>
          <w:ilvl w:val="0"/>
          <w:numId w:val="4"/>
        </w:numPr>
        <w:autoSpaceDE w:val="0"/>
        <w:autoSpaceDN w:val="0"/>
        <w:adjustRightInd w:val="0"/>
        <w:spacing w:after="0" w:line="240" w:lineRule="auto"/>
        <w:jc w:val="both"/>
        <w:rPr>
          <w:rFonts w:ascii="Simplified Arabic" w:eastAsia="Wingdings-Regular" w:hAnsi="Simplified Arabic" w:cs="Simplified Arabic"/>
          <w:sz w:val="24"/>
          <w:szCs w:val="24"/>
        </w:rPr>
      </w:pPr>
      <w:r w:rsidRPr="00C90B69">
        <w:rPr>
          <w:rFonts w:ascii="Simplified Arabic" w:hAnsi="Simplified Arabic" w:cs="Simplified Arabic"/>
          <w:sz w:val="24"/>
          <w:szCs w:val="24"/>
          <w:rtl/>
        </w:rPr>
        <w:t xml:space="preserve">قد يجعل قطاع المياه الذي يقود عملية دمج </w:t>
      </w:r>
      <w:r w:rsidR="005E1867">
        <w:rPr>
          <w:rFonts w:ascii="Simplified Arabic" w:hAnsi="Simplified Arabic" w:cs="Simplified Arabic"/>
          <w:sz w:val="24"/>
          <w:szCs w:val="24"/>
        </w:rPr>
        <w:t>Nexus</w:t>
      </w:r>
      <w:r w:rsidR="005E1867">
        <w:rPr>
          <w:rFonts w:ascii="Simplified Arabic" w:hAnsi="Simplified Arabic" w:cs="Simplified Arabic" w:hint="cs"/>
          <w:sz w:val="24"/>
          <w:szCs w:val="24"/>
          <w:rtl/>
        </w:rPr>
        <w:t xml:space="preserve"> القط</w:t>
      </w:r>
      <w:r w:rsidR="005E1867">
        <w:rPr>
          <w:rFonts w:ascii="Simplified Arabic" w:hAnsi="Simplified Arabic" w:cs="Simplified Arabic"/>
          <w:sz w:val="24"/>
          <w:szCs w:val="24"/>
          <w:rtl/>
        </w:rPr>
        <w:t>اعات الاخرى ( الطاقة والزراعة</w:t>
      </w:r>
      <w:r w:rsidR="00225C1F">
        <w:rPr>
          <w:rFonts w:ascii="Simplified Arabic" w:hAnsi="Simplified Arabic" w:cs="Simplified Arabic"/>
          <w:sz w:val="24"/>
          <w:szCs w:val="24"/>
          <w:rtl/>
        </w:rPr>
        <w:t>) أقل أهمية عند اجراء المقايضات</w:t>
      </w:r>
      <w:r w:rsidR="00225C1F">
        <w:rPr>
          <w:rFonts w:ascii="Simplified Arabic" w:hAnsi="Simplified Arabic" w:cs="Simplified Arabic" w:hint="cs"/>
          <w:sz w:val="24"/>
          <w:szCs w:val="24"/>
          <w:rtl/>
        </w:rPr>
        <w:t xml:space="preserve"> </w:t>
      </w:r>
      <w:r w:rsidR="00495DFF">
        <w:rPr>
          <w:rFonts w:ascii="Simplified Arabic" w:hAnsi="Simplified Arabic" w:cs="Simplified Arabic" w:hint="cs"/>
          <w:sz w:val="24"/>
          <w:szCs w:val="24"/>
          <w:rtl/>
        </w:rPr>
        <w:t xml:space="preserve">وهو مايؤكد ضرورة </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النظر</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إلى</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توفير</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المياه</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لمختلف</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القطاعات</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الزارعية،</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او</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الصناعية،</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والخدمات</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في</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سياق</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العلاقة</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بين</w:t>
      </w:r>
      <w:r w:rsidR="00225C1F">
        <w:rPr>
          <w:rFonts w:ascii="Simplified Arabic" w:hAnsi="Simplified Arabic" w:cs="Simplified Arabic" w:hint="cs"/>
          <w:sz w:val="24"/>
          <w:szCs w:val="24"/>
          <w:rtl/>
        </w:rPr>
        <w:t xml:space="preserve"> </w:t>
      </w:r>
      <w:r w:rsidR="00225C1F" w:rsidRPr="00EA326C">
        <w:rPr>
          <w:rFonts w:ascii="Simplified Arabic" w:hAnsi="Simplified Arabic" w:cs="Simplified Arabic"/>
          <w:sz w:val="24"/>
          <w:szCs w:val="24"/>
          <w:rtl/>
        </w:rPr>
        <w:t>العناصر</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الثلاثة</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المتمثلة</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في</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كل</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من</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الماء</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والطاقة</w:t>
      </w:r>
      <w:r w:rsidR="00225C1F" w:rsidRPr="00EA326C">
        <w:rPr>
          <w:rFonts w:ascii="Simplified Arabic" w:hAnsi="Simplified Arabic" w:cs="Simplified Arabic"/>
          <w:sz w:val="24"/>
          <w:szCs w:val="24"/>
        </w:rPr>
        <w:t xml:space="preserve"> </w:t>
      </w:r>
      <w:r w:rsidR="00225C1F" w:rsidRPr="00EA326C">
        <w:rPr>
          <w:rFonts w:ascii="Simplified Arabic" w:hAnsi="Simplified Arabic" w:cs="Simplified Arabic"/>
          <w:sz w:val="24"/>
          <w:szCs w:val="24"/>
          <w:rtl/>
        </w:rPr>
        <w:t>والغذاء</w:t>
      </w:r>
      <w:r w:rsidR="00225C1F" w:rsidRPr="00EA326C">
        <w:rPr>
          <w:rFonts w:ascii="Simplified Arabic" w:hAnsi="Simplified Arabic" w:cs="Simplified Arabic"/>
          <w:sz w:val="24"/>
          <w:szCs w:val="24"/>
        </w:rPr>
        <w:t>.</w:t>
      </w:r>
    </w:p>
    <w:p w14:paraId="635F1AA8" w14:textId="49E1C391" w:rsidR="000051F8" w:rsidRPr="00C74453" w:rsidRDefault="000051F8" w:rsidP="00772D44">
      <w:pPr>
        <w:pStyle w:val="ListParagraph"/>
        <w:numPr>
          <w:ilvl w:val="0"/>
          <w:numId w:val="4"/>
        </w:numPr>
        <w:autoSpaceDE w:val="0"/>
        <w:autoSpaceDN w:val="0"/>
        <w:adjustRightInd w:val="0"/>
        <w:spacing w:after="0" w:line="240" w:lineRule="auto"/>
        <w:jc w:val="both"/>
        <w:rPr>
          <w:rFonts w:ascii="Simplified Arabic" w:eastAsia="Wingdings-Regular" w:hAnsi="Simplified Arabic" w:cs="Simplified Arabic"/>
          <w:sz w:val="24"/>
          <w:szCs w:val="24"/>
        </w:rPr>
      </w:pPr>
      <w:r w:rsidRPr="00D14479">
        <w:rPr>
          <w:rFonts w:ascii="Simplified Arabic" w:hAnsi="Simplified Arabic" w:cs="Simplified Arabic"/>
          <w:sz w:val="24"/>
          <w:szCs w:val="24"/>
          <w:rtl/>
        </w:rPr>
        <w:t>ضرورة</w:t>
      </w:r>
      <w:r w:rsidRPr="00D14479">
        <w:rPr>
          <w:rFonts w:ascii="Simplified Arabic" w:hAnsi="Simplified Arabic" w:cs="Simplified Arabic"/>
          <w:sz w:val="24"/>
          <w:szCs w:val="24"/>
        </w:rPr>
        <w:t xml:space="preserve"> </w:t>
      </w:r>
      <w:r w:rsidRPr="00D14479">
        <w:rPr>
          <w:rFonts w:ascii="Simplified Arabic" w:hAnsi="Simplified Arabic" w:cs="Simplified Arabic"/>
          <w:sz w:val="24"/>
          <w:szCs w:val="24"/>
          <w:rtl/>
        </w:rPr>
        <w:t>تصميم</w:t>
      </w:r>
      <w:r w:rsidRPr="00D14479">
        <w:rPr>
          <w:rFonts w:ascii="Simplified Arabic" w:hAnsi="Simplified Arabic" w:cs="Simplified Arabic"/>
          <w:sz w:val="24"/>
          <w:szCs w:val="24"/>
        </w:rPr>
        <w:t xml:space="preserve"> </w:t>
      </w:r>
      <w:r w:rsidRPr="00D14479">
        <w:rPr>
          <w:rFonts w:ascii="Simplified Arabic" w:hAnsi="Simplified Arabic" w:cs="Simplified Arabic"/>
          <w:sz w:val="24"/>
          <w:szCs w:val="24"/>
          <w:rtl/>
        </w:rPr>
        <w:t>أنظمة</w:t>
      </w:r>
      <w:r w:rsidRPr="00D14479">
        <w:rPr>
          <w:rFonts w:ascii="Simplified Arabic" w:hAnsi="Simplified Arabic" w:cs="Simplified Arabic"/>
          <w:sz w:val="24"/>
          <w:szCs w:val="24"/>
        </w:rPr>
        <w:t xml:space="preserve"> </w:t>
      </w:r>
      <w:r w:rsidRPr="00D14479">
        <w:rPr>
          <w:rFonts w:ascii="Simplified Arabic" w:hAnsi="Simplified Arabic" w:cs="Simplified Arabic"/>
          <w:sz w:val="24"/>
          <w:szCs w:val="24"/>
          <w:rtl/>
        </w:rPr>
        <w:t>لحوكمة</w:t>
      </w:r>
      <w:r w:rsidRPr="00D14479">
        <w:rPr>
          <w:rFonts w:ascii="Simplified Arabic" w:hAnsi="Simplified Arabic" w:cs="Simplified Arabic"/>
          <w:sz w:val="24"/>
          <w:szCs w:val="24"/>
        </w:rPr>
        <w:t xml:space="preserve"> </w:t>
      </w:r>
      <w:r w:rsidRPr="00D14479">
        <w:rPr>
          <w:rFonts w:ascii="Simplified Arabic" w:hAnsi="Simplified Arabic" w:cs="Simplified Arabic"/>
          <w:sz w:val="24"/>
          <w:szCs w:val="24"/>
          <w:rtl/>
        </w:rPr>
        <w:t>المياه</w:t>
      </w:r>
      <w:r w:rsidRPr="00D14479">
        <w:rPr>
          <w:rFonts w:ascii="Simplified Arabic" w:hAnsi="Simplified Arabic" w:cs="Simplified Arabic"/>
          <w:sz w:val="24"/>
          <w:szCs w:val="24"/>
        </w:rPr>
        <w:t xml:space="preserve"> </w:t>
      </w:r>
      <w:r w:rsidRPr="00D14479">
        <w:rPr>
          <w:rFonts w:ascii="Simplified Arabic" w:hAnsi="Simplified Arabic" w:cs="Simplified Arabic"/>
          <w:sz w:val="24"/>
          <w:szCs w:val="24"/>
          <w:rtl/>
        </w:rPr>
        <w:t>وفق</w:t>
      </w:r>
      <w:r w:rsidR="00D23D16">
        <w:rPr>
          <w:rFonts w:ascii="Simplified Arabic" w:hAnsi="Simplified Arabic" w:cs="Simplified Arabic" w:hint="cs"/>
          <w:sz w:val="24"/>
          <w:szCs w:val="24"/>
          <w:rtl/>
        </w:rPr>
        <w:t>اً</w:t>
      </w:r>
      <w:r w:rsidRPr="00D14479">
        <w:rPr>
          <w:rFonts w:ascii="Simplified Arabic" w:hAnsi="Simplified Arabic" w:cs="Simplified Arabic"/>
          <w:sz w:val="24"/>
          <w:szCs w:val="24"/>
        </w:rPr>
        <w:t xml:space="preserve"> </w:t>
      </w:r>
      <w:r w:rsidRPr="00D14479">
        <w:rPr>
          <w:rFonts w:ascii="Simplified Arabic" w:hAnsi="Simplified Arabic" w:cs="Simplified Arabic"/>
          <w:sz w:val="24"/>
          <w:szCs w:val="24"/>
          <w:rtl/>
        </w:rPr>
        <w:t>للتحديات</w:t>
      </w:r>
      <w:r w:rsidRPr="00D14479">
        <w:rPr>
          <w:rFonts w:ascii="Simplified Arabic" w:hAnsi="Simplified Arabic" w:cs="Simplified Arabic"/>
          <w:sz w:val="24"/>
          <w:szCs w:val="24"/>
        </w:rPr>
        <w:t xml:space="preserve"> </w:t>
      </w:r>
      <w:r w:rsidRPr="00D14479">
        <w:rPr>
          <w:rFonts w:ascii="Simplified Arabic" w:hAnsi="Simplified Arabic" w:cs="Simplified Arabic"/>
          <w:sz w:val="24"/>
          <w:szCs w:val="24"/>
          <w:rtl/>
        </w:rPr>
        <w:t>المطلوب</w:t>
      </w:r>
      <w:r w:rsidRPr="00D14479">
        <w:rPr>
          <w:rFonts w:ascii="Simplified Arabic" w:hAnsi="Simplified Arabic" w:cs="Simplified Arabic"/>
          <w:sz w:val="24"/>
          <w:szCs w:val="24"/>
        </w:rPr>
        <w:t xml:space="preserve"> </w:t>
      </w:r>
      <w:r w:rsidRPr="00D14479">
        <w:rPr>
          <w:rFonts w:ascii="Simplified Arabic" w:hAnsi="Simplified Arabic" w:cs="Simplified Arabic"/>
          <w:sz w:val="24"/>
          <w:szCs w:val="24"/>
          <w:rtl/>
        </w:rPr>
        <w:t>منها</w:t>
      </w:r>
      <w:r w:rsidRPr="00D14479">
        <w:rPr>
          <w:rFonts w:ascii="Simplified Arabic" w:hAnsi="Simplified Arabic" w:cs="Simplified Arabic"/>
          <w:sz w:val="24"/>
          <w:szCs w:val="24"/>
        </w:rPr>
        <w:t xml:space="preserve"> </w:t>
      </w:r>
      <w:r w:rsidRPr="00D14479">
        <w:rPr>
          <w:rFonts w:ascii="Simplified Arabic" w:hAnsi="Simplified Arabic" w:cs="Simplified Arabic"/>
          <w:sz w:val="24"/>
          <w:szCs w:val="24"/>
          <w:rtl/>
        </w:rPr>
        <w:t>التصدي</w:t>
      </w:r>
      <w:r w:rsidRPr="00D14479">
        <w:rPr>
          <w:rFonts w:ascii="Simplified Arabic" w:hAnsi="Simplified Arabic" w:cs="Simplified Arabic"/>
          <w:sz w:val="24"/>
          <w:szCs w:val="24"/>
        </w:rPr>
        <w:t xml:space="preserve"> </w:t>
      </w:r>
      <w:r w:rsidRPr="00D14479">
        <w:rPr>
          <w:rFonts w:ascii="Simplified Arabic" w:hAnsi="Simplified Arabic" w:cs="Simplified Arabic"/>
          <w:sz w:val="24"/>
          <w:szCs w:val="24"/>
          <w:rtl/>
        </w:rPr>
        <w:t>لها</w:t>
      </w:r>
      <w:r w:rsidRPr="00D14479">
        <w:rPr>
          <w:rFonts w:ascii="Simplified Arabic" w:hAnsi="Simplified Arabic" w:cs="Simplified Arabic"/>
          <w:sz w:val="24"/>
          <w:szCs w:val="24"/>
        </w:rPr>
        <w:t xml:space="preserve"> </w:t>
      </w:r>
      <w:r w:rsidR="00C74453">
        <w:rPr>
          <w:rFonts w:ascii="Simplified Arabic" w:hAnsi="Simplified Arabic" w:cs="Simplified Arabic" w:hint="cs"/>
          <w:sz w:val="24"/>
          <w:szCs w:val="24"/>
          <w:rtl/>
        </w:rPr>
        <w:t xml:space="preserve"> ولا</w:t>
      </w:r>
      <w:r w:rsidRPr="00C74453">
        <w:rPr>
          <w:rFonts w:ascii="Simplified Arabic" w:hAnsi="Simplified Arabic" w:cs="Simplified Arabic"/>
          <w:sz w:val="24"/>
          <w:szCs w:val="24"/>
          <w:rtl/>
        </w:rPr>
        <w:t>بد</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أن</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يتحول</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اهتمام</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السياسات</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العامة</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من</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إدارة</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العرض</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إلى</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إدارة</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الطلب</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المستديم</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ومن</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إدارة</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الأزمة</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إلى</w:t>
      </w:r>
      <w:r w:rsidRPr="00C74453">
        <w:rPr>
          <w:rFonts w:ascii="Simplified Arabic" w:hAnsi="Simplified Arabic" w:cs="Simplified Arabic" w:hint="cs"/>
          <w:sz w:val="24"/>
          <w:szCs w:val="24"/>
          <w:rtl/>
        </w:rPr>
        <w:t xml:space="preserve"> </w:t>
      </w:r>
      <w:r w:rsidRPr="00C74453">
        <w:rPr>
          <w:rFonts w:ascii="Simplified Arabic" w:hAnsi="Simplified Arabic" w:cs="Simplified Arabic"/>
          <w:sz w:val="24"/>
          <w:szCs w:val="24"/>
          <w:rtl/>
        </w:rPr>
        <w:t>التخطيط</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طويل</w:t>
      </w:r>
      <w:r w:rsidRPr="00C74453">
        <w:rPr>
          <w:rFonts w:ascii="Simplified Arabic" w:hAnsi="Simplified Arabic" w:cs="Simplified Arabic"/>
          <w:sz w:val="24"/>
          <w:szCs w:val="24"/>
        </w:rPr>
        <w:t xml:space="preserve"> </w:t>
      </w:r>
      <w:r w:rsidRPr="00C74453">
        <w:rPr>
          <w:rFonts w:ascii="Simplified Arabic" w:hAnsi="Simplified Arabic" w:cs="Simplified Arabic"/>
          <w:sz w:val="24"/>
          <w:szCs w:val="24"/>
          <w:rtl/>
        </w:rPr>
        <w:t>الأمد</w:t>
      </w:r>
      <w:r w:rsidRPr="00C74453">
        <w:rPr>
          <w:rFonts w:ascii="Simplified Arabic" w:hAnsi="Simplified Arabic" w:cs="Simplified Arabic"/>
          <w:sz w:val="24"/>
          <w:szCs w:val="24"/>
        </w:rPr>
        <w:t>.</w:t>
      </w:r>
    </w:p>
    <w:p w14:paraId="4D161585" w14:textId="7149FB01" w:rsidR="00A81AA4" w:rsidRPr="00C90B69" w:rsidRDefault="00A81AA4" w:rsidP="00772D44">
      <w:pPr>
        <w:pStyle w:val="ListParagraph"/>
        <w:numPr>
          <w:ilvl w:val="0"/>
          <w:numId w:val="4"/>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يوفر نهج </w:t>
      </w:r>
      <w:r w:rsidRPr="00C90B69">
        <w:rPr>
          <w:rFonts w:ascii="Simplified Arabic" w:hAnsi="Simplified Arabic" w:cs="Simplified Arabic"/>
          <w:sz w:val="24"/>
          <w:szCs w:val="24"/>
        </w:rPr>
        <w:t xml:space="preserve">Nexus </w:t>
      </w:r>
      <w:r w:rsidRPr="00C90B69">
        <w:rPr>
          <w:rFonts w:ascii="Simplified Arabic" w:hAnsi="Simplified Arabic" w:cs="Simplified Arabic"/>
          <w:sz w:val="24"/>
          <w:szCs w:val="24"/>
          <w:rtl/>
        </w:rPr>
        <w:t xml:space="preserve"> فرصاً ممتازة لتبادل الابتكارات التقنية و</w:t>
      </w:r>
      <w:r w:rsidR="00D97B49">
        <w:rPr>
          <w:rFonts w:ascii="Simplified Arabic" w:hAnsi="Simplified Arabic" w:cs="Simplified Arabic"/>
          <w:sz w:val="24"/>
          <w:szCs w:val="24"/>
          <w:rtl/>
        </w:rPr>
        <w:t>الاقتصادية والمؤسسية عبر البلاد</w:t>
      </w:r>
      <w:r w:rsidRPr="00C90B69">
        <w:rPr>
          <w:rFonts w:ascii="Simplified Arabic" w:hAnsi="Simplified Arabic" w:cs="Simplified Arabic"/>
          <w:sz w:val="24"/>
          <w:szCs w:val="24"/>
          <w:rtl/>
        </w:rPr>
        <w:t>، مما يوفر فرصاً للتعاون الاقليمي والتكامل الاقتصادي .</w:t>
      </w:r>
    </w:p>
    <w:p w14:paraId="63447764" w14:textId="77777777" w:rsidR="00A81AA4" w:rsidRPr="00C90B69" w:rsidRDefault="00A81AA4" w:rsidP="00772D44">
      <w:pPr>
        <w:pStyle w:val="ListParagraph"/>
        <w:numPr>
          <w:ilvl w:val="0"/>
          <w:numId w:val="4"/>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lastRenderedPageBreak/>
        <w:t xml:space="preserve">يعد عرض قصص النجاح وتحديد المكاسب الماليه من نهج </w:t>
      </w:r>
      <w:r w:rsidRPr="00C90B69">
        <w:rPr>
          <w:rFonts w:ascii="Simplified Arabic" w:hAnsi="Simplified Arabic" w:cs="Simplified Arabic"/>
          <w:sz w:val="24"/>
          <w:szCs w:val="24"/>
        </w:rPr>
        <w:t xml:space="preserve">Nexus </w:t>
      </w:r>
      <w:r w:rsidRPr="00C90B69">
        <w:rPr>
          <w:rFonts w:ascii="Simplified Arabic" w:hAnsi="Simplified Arabic" w:cs="Simplified Arabic"/>
          <w:sz w:val="24"/>
          <w:szCs w:val="24"/>
          <w:rtl/>
        </w:rPr>
        <w:t xml:space="preserve"> أفضل شراء لصانعي السياسات .</w:t>
      </w:r>
    </w:p>
    <w:p w14:paraId="54A51CA1" w14:textId="21B92A2D" w:rsidR="00A81AA4" w:rsidRPr="00C90B69" w:rsidRDefault="00A81AA4" w:rsidP="00772D44">
      <w:pPr>
        <w:pStyle w:val="ListParagraph"/>
        <w:numPr>
          <w:ilvl w:val="0"/>
          <w:numId w:val="4"/>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يجب انشاء الوعي والحوافز بين المستثمرون من القطاع الخاص لمشروعات </w:t>
      </w:r>
      <w:r w:rsidRPr="00C90B69">
        <w:rPr>
          <w:rFonts w:ascii="Simplified Arabic" w:hAnsi="Simplified Arabic" w:cs="Simplified Arabic"/>
          <w:sz w:val="24"/>
          <w:szCs w:val="24"/>
        </w:rPr>
        <w:t>WEF Nexus</w:t>
      </w:r>
      <w:r w:rsidR="00090E3E">
        <w:rPr>
          <w:rFonts w:ascii="Simplified Arabic" w:hAnsi="Simplified Arabic" w:cs="Simplified Arabic"/>
          <w:sz w:val="24"/>
          <w:szCs w:val="24"/>
          <w:rtl/>
        </w:rPr>
        <w:t xml:space="preserve"> </w:t>
      </w:r>
      <w:r w:rsidR="00090E3E">
        <w:rPr>
          <w:rFonts w:ascii="Simplified Arabic" w:hAnsi="Simplified Arabic" w:cs="Simplified Arabic" w:hint="cs"/>
          <w:sz w:val="24"/>
          <w:szCs w:val="24"/>
          <w:rtl/>
        </w:rPr>
        <w:t>.</w:t>
      </w:r>
    </w:p>
    <w:p w14:paraId="37460FE8" w14:textId="356033D9" w:rsidR="00A81AA4" w:rsidRPr="00C90B69" w:rsidRDefault="00A81AA4" w:rsidP="00772D44">
      <w:pPr>
        <w:pStyle w:val="ListParagraph"/>
        <w:numPr>
          <w:ilvl w:val="0"/>
          <w:numId w:val="4"/>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يجب استكمال عمليات </w:t>
      </w:r>
      <w:r w:rsidRPr="00C90B69">
        <w:rPr>
          <w:rFonts w:ascii="Simplified Arabic" w:hAnsi="Simplified Arabic" w:cs="Simplified Arabic"/>
          <w:sz w:val="24"/>
          <w:szCs w:val="24"/>
        </w:rPr>
        <w:t>Nexus</w:t>
      </w:r>
      <w:r w:rsidRPr="00C90B69">
        <w:rPr>
          <w:rFonts w:ascii="Simplified Arabic" w:hAnsi="Simplified Arabic" w:cs="Simplified Arabic"/>
          <w:sz w:val="24"/>
          <w:szCs w:val="24"/>
          <w:rtl/>
        </w:rPr>
        <w:t xml:space="preserve"> بين الوزارات بمشاريع </w:t>
      </w:r>
      <w:r w:rsidRPr="00C90B69">
        <w:rPr>
          <w:rFonts w:ascii="Simplified Arabic" w:hAnsi="Simplified Arabic" w:cs="Simplified Arabic"/>
          <w:sz w:val="24"/>
          <w:szCs w:val="24"/>
        </w:rPr>
        <w:t>Nexus</w:t>
      </w:r>
      <w:r w:rsidRPr="00C90B69">
        <w:rPr>
          <w:rFonts w:ascii="Simplified Arabic" w:hAnsi="Simplified Arabic" w:cs="Simplified Arabic"/>
          <w:sz w:val="24"/>
          <w:szCs w:val="24"/>
          <w:rtl/>
        </w:rPr>
        <w:t xml:space="preserve"> التي توضح الفوائد لاصحاب المصلحة لخلق قبول التغييرات المؤسسية .</w:t>
      </w:r>
    </w:p>
    <w:p w14:paraId="15DD1877" w14:textId="1A154B2A" w:rsidR="00A81AA4" w:rsidRPr="00C90B69" w:rsidRDefault="00A81AA4" w:rsidP="00772D44">
      <w:pPr>
        <w:pStyle w:val="ListParagraph"/>
        <w:numPr>
          <w:ilvl w:val="0"/>
          <w:numId w:val="4"/>
        </w:numPr>
        <w:spacing w:after="0" w:line="240" w:lineRule="auto"/>
        <w:jc w:val="both"/>
        <w:rPr>
          <w:rFonts w:ascii="Simplified Arabic" w:hAnsi="Simplified Arabic" w:cs="Simplified Arabic"/>
          <w:sz w:val="24"/>
          <w:szCs w:val="24"/>
        </w:rPr>
      </w:pPr>
      <w:r w:rsidRPr="00C90B69">
        <w:rPr>
          <w:rFonts w:ascii="Simplified Arabic" w:hAnsi="Simplified Arabic" w:cs="Simplified Arabic"/>
          <w:sz w:val="24"/>
          <w:szCs w:val="24"/>
          <w:rtl/>
        </w:rPr>
        <w:t xml:space="preserve">من المقترح أن تساعد إدارة </w:t>
      </w:r>
      <w:r w:rsidRPr="00C90B69">
        <w:rPr>
          <w:rFonts w:ascii="Simplified Arabic" w:hAnsi="Simplified Arabic" w:cs="Simplified Arabic"/>
          <w:sz w:val="24"/>
          <w:szCs w:val="24"/>
        </w:rPr>
        <w:t xml:space="preserve">WEF Nexus </w:t>
      </w:r>
      <w:r w:rsidRPr="00C90B69">
        <w:rPr>
          <w:rFonts w:ascii="Simplified Arabic" w:hAnsi="Simplified Arabic" w:cs="Simplified Arabic"/>
          <w:sz w:val="24"/>
          <w:szCs w:val="24"/>
          <w:rtl/>
        </w:rPr>
        <w:t xml:space="preserve"> المحلية على ضمان إدارة موارد </w:t>
      </w:r>
      <w:r w:rsidR="009C560F">
        <w:rPr>
          <w:rFonts w:ascii="Simplified Arabic" w:hAnsi="Simplified Arabic" w:cs="Simplified Arabic" w:hint="cs"/>
          <w:sz w:val="24"/>
          <w:szCs w:val="24"/>
          <w:rtl/>
        </w:rPr>
        <w:t>الرابطة</w:t>
      </w:r>
      <w:r w:rsidRPr="00C90B69">
        <w:rPr>
          <w:rFonts w:ascii="Simplified Arabic" w:hAnsi="Simplified Arabic" w:cs="Simplified Arabic"/>
          <w:sz w:val="24"/>
          <w:szCs w:val="24"/>
          <w:rtl/>
        </w:rPr>
        <w:t xml:space="preserve"> بطريقة شاملة وعادلة. ويجب العمل على أن ينتقل نهج الرابطة </w:t>
      </w:r>
      <w:r w:rsidRPr="00C90B69">
        <w:rPr>
          <w:rFonts w:ascii="Simplified Arabic" w:hAnsi="Simplified Arabic" w:cs="Simplified Arabic"/>
          <w:sz w:val="24"/>
          <w:szCs w:val="24"/>
        </w:rPr>
        <w:t>WEF</w:t>
      </w:r>
      <w:r w:rsidR="00D97B49">
        <w:rPr>
          <w:rFonts w:ascii="Simplified Arabic" w:hAnsi="Simplified Arabic" w:cs="Simplified Arabic"/>
          <w:sz w:val="24"/>
          <w:szCs w:val="24"/>
          <w:rtl/>
        </w:rPr>
        <w:t xml:space="preserve"> من التفكير إلى التنفيذ</w:t>
      </w:r>
      <w:r w:rsidRPr="00C90B69">
        <w:rPr>
          <w:rFonts w:ascii="Simplified Arabic" w:hAnsi="Simplified Arabic" w:cs="Simplified Arabic"/>
          <w:sz w:val="24"/>
          <w:szCs w:val="24"/>
          <w:rtl/>
        </w:rPr>
        <w:t>، بدءًا من المستوى الأدنى (أي الانتقال من الأفكار المفاهيمية إلى التطبيقات العملية وذات الصلة- كما تم التوضيح بالامثلة المعروضة) .</w:t>
      </w:r>
    </w:p>
    <w:p w14:paraId="5E005742" w14:textId="16537C56" w:rsidR="00A81AA4" w:rsidRPr="00C90B69" w:rsidRDefault="00A81AA4" w:rsidP="00772D44">
      <w:pPr>
        <w:pStyle w:val="ListParagraph"/>
        <w:numPr>
          <w:ilvl w:val="0"/>
          <w:numId w:val="4"/>
        </w:numPr>
        <w:spacing w:after="0" w:line="240" w:lineRule="auto"/>
        <w:jc w:val="both"/>
        <w:rPr>
          <w:rFonts w:ascii="Simplified Arabic" w:hAnsi="Simplified Arabic" w:cs="Simplified Arabic"/>
          <w:sz w:val="24"/>
          <w:szCs w:val="24"/>
          <w:rtl/>
        </w:rPr>
      </w:pPr>
      <w:r w:rsidRPr="00C90B69">
        <w:rPr>
          <w:rFonts w:ascii="Simplified Arabic" w:hAnsi="Simplified Arabic" w:cs="Simplified Arabic"/>
          <w:sz w:val="24"/>
          <w:szCs w:val="24"/>
          <w:rtl/>
        </w:rPr>
        <w:t xml:space="preserve"> مشاركة أصحاب المصلحة أمر بالغ الأهمية لإدارة موارد </w:t>
      </w:r>
      <w:r w:rsidRPr="00C90B69">
        <w:rPr>
          <w:rFonts w:ascii="Simplified Arabic" w:hAnsi="Simplified Arabic" w:cs="Simplified Arabic"/>
          <w:sz w:val="24"/>
          <w:szCs w:val="24"/>
        </w:rPr>
        <w:t>WEF Nexus</w:t>
      </w:r>
      <w:r w:rsidRPr="00C90B69">
        <w:rPr>
          <w:rFonts w:ascii="Simplified Arabic" w:hAnsi="Simplified Arabic" w:cs="Simplified Arabic"/>
          <w:sz w:val="24"/>
          <w:szCs w:val="24"/>
          <w:rtl/>
        </w:rPr>
        <w:t xml:space="preserve">. </w:t>
      </w:r>
    </w:p>
    <w:p w14:paraId="4E206A80" w14:textId="16D442C0" w:rsidR="00A81AA4" w:rsidRDefault="006E39E8" w:rsidP="00772D44">
      <w:pPr>
        <w:pStyle w:val="ListParagraph"/>
        <w:numPr>
          <w:ilvl w:val="0"/>
          <w:numId w:val="4"/>
        </w:numPr>
        <w:spacing w:after="0" w:line="240" w:lineRule="auto"/>
        <w:jc w:val="both"/>
        <w:rPr>
          <w:rFonts w:ascii="Simplified Arabic" w:hAnsi="Simplified Arabic" w:cs="Simplified Arabic"/>
          <w:sz w:val="24"/>
          <w:szCs w:val="24"/>
        </w:rPr>
      </w:pPr>
      <w:r>
        <w:rPr>
          <w:rFonts w:ascii="Simplified Arabic" w:hAnsi="Simplified Arabic" w:cs="Simplified Arabic" w:hint="cs"/>
          <w:sz w:val="24"/>
          <w:szCs w:val="24"/>
          <w:rtl/>
        </w:rPr>
        <w:t>و</w:t>
      </w:r>
      <w:r w:rsidR="00A81AA4" w:rsidRPr="00C90B69">
        <w:rPr>
          <w:rFonts w:ascii="Simplified Arabic" w:hAnsi="Simplified Arabic" w:cs="Simplified Arabic"/>
          <w:sz w:val="24"/>
          <w:szCs w:val="24"/>
          <w:rtl/>
        </w:rPr>
        <w:t xml:space="preserve">لتطوير أطر عمل الرابطة </w:t>
      </w:r>
      <w:r w:rsidR="00A81AA4" w:rsidRPr="00C90B69">
        <w:rPr>
          <w:rFonts w:ascii="Simplified Arabic" w:hAnsi="Simplified Arabic" w:cs="Simplified Arabic"/>
          <w:sz w:val="24"/>
          <w:szCs w:val="24"/>
        </w:rPr>
        <w:t>WEF</w:t>
      </w:r>
      <w:r>
        <w:rPr>
          <w:rFonts w:ascii="Simplified Arabic" w:hAnsi="Simplified Arabic" w:cs="Simplified Arabic"/>
          <w:sz w:val="24"/>
          <w:szCs w:val="24"/>
          <w:rtl/>
        </w:rPr>
        <w:t xml:space="preserve"> </w:t>
      </w:r>
      <w:r>
        <w:rPr>
          <w:rFonts w:ascii="Simplified Arabic" w:hAnsi="Simplified Arabic" w:cs="Simplified Arabic" w:hint="cs"/>
          <w:sz w:val="24"/>
          <w:szCs w:val="24"/>
          <w:rtl/>
        </w:rPr>
        <w:t>يمكن وضع بعض المبادئ وهي</w:t>
      </w:r>
      <w:r w:rsidR="00A81AA4" w:rsidRPr="00C90B69">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 </w:t>
      </w:r>
      <w:r w:rsidR="00D97B49">
        <w:rPr>
          <w:rFonts w:ascii="Simplified Arabic" w:hAnsi="Simplified Arabic" w:cs="Simplified Arabic"/>
          <w:sz w:val="24"/>
          <w:szCs w:val="24"/>
          <w:rtl/>
        </w:rPr>
        <w:t>جعلها أكثر قابلية للفهم</w:t>
      </w:r>
      <w:r w:rsidR="00A81AA4" w:rsidRPr="00C90B69">
        <w:rPr>
          <w:rFonts w:ascii="Simplified Arabic" w:hAnsi="Simplified Arabic" w:cs="Simplified Arabic"/>
          <w:sz w:val="24"/>
          <w:szCs w:val="24"/>
          <w:rtl/>
        </w:rPr>
        <w:t>، وضمان بيانات موثوقة وصحيحة، وجعلها قابلة للتكي</w:t>
      </w:r>
      <w:r w:rsidR="00D97B49">
        <w:rPr>
          <w:rFonts w:ascii="Simplified Arabic" w:hAnsi="Simplified Arabic" w:cs="Simplified Arabic"/>
          <w:sz w:val="24"/>
          <w:szCs w:val="24"/>
          <w:rtl/>
        </w:rPr>
        <w:t>ف مع العديد من المواقف المتنوعة</w:t>
      </w:r>
      <w:r w:rsidR="00A81AA4" w:rsidRPr="00C90B69">
        <w:rPr>
          <w:rFonts w:ascii="Simplified Arabic" w:hAnsi="Simplified Arabic" w:cs="Simplified Arabic"/>
          <w:sz w:val="24"/>
          <w:szCs w:val="24"/>
          <w:rtl/>
        </w:rPr>
        <w:t>، وأن تكون قابلة للتطبيق والقياس ).</w:t>
      </w:r>
    </w:p>
    <w:p w14:paraId="21CF6E71" w14:textId="00731211" w:rsidR="00C00E46" w:rsidRPr="00C00E46" w:rsidRDefault="00C00E46" w:rsidP="00BC0426">
      <w:pPr>
        <w:pStyle w:val="ListParagraph"/>
        <w:numPr>
          <w:ilvl w:val="0"/>
          <w:numId w:val="4"/>
        </w:numPr>
        <w:spacing w:after="0"/>
        <w:jc w:val="both"/>
        <w:rPr>
          <w:rFonts w:ascii="Simplified Arabic" w:hAnsi="Simplified Arabic" w:cs="Simplified Arabic"/>
          <w:noProof/>
          <w:sz w:val="24"/>
          <w:szCs w:val="24"/>
        </w:rPr>
      </w:pPr>
      <w:r w:rsidRPr="00C00E46">
        <w:rPr>
          <w:rFonts w:ascii="Simplified Arabic" w:hAnsi="Simplified Arabic" w:cs="Simplified Arabic" w:hint="cs"/>
          <w:noProof/>
          <w:sz w:val="24"/>
          <w:szCs w:val="24"/>
          <w:rtl/>
        </w:rPr>
        <w:t>في</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حين</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أنه</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لا</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يوجد</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تقدير</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كمي</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للفوائد</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والقيمة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المضافة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لنهج</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الترابط</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حتى</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الآن</w:t>
      </w:r>
      <w:r w:rsidRPr="00C00E46">
        <w:rPr>
          <w:rFonts w:ascii="Simplified Arabic" w:hAnsi="Simplified Arabic" w:cs="Simplified Arabic"/>
          <w:noProof/>
          <w:sz w:val="24"/>
          <w:szCs w:val="24"/>
          <w:rtl/>
        </w:rPr>
        <w:t xml:space="preserve"> </w:t>
      </w:r>
      <w:r w:rsidR="00D97B49">
        <w:rPr>
          <w:rFonts w:ascii="Simplified Arabic" w:hAnsi="Simplified Arabic" w:cs="Simplified Arabic" w:hint="cs"/>
          <w:noProof/>
          <w:sz w:val="24"/>
          <w:szCs w:val="24"/>
          <w:rtl/>
        </w:rPr>
        <w:t>في معظم الدراسات</w:t>
      </w:r>
      <w:r w:rsidRPr="00C00E46">
        <w:rPr>
          <w:rFonts w:ascii="Simplified Arabic" w:hAnsi="Simplified Arabic" w:cs="Simplified Arabic" w:hint="cs"/>
          <w:noProof/>
          <w:sz w:val="24"/>
          <w:szCs w:val="24"/>
          <w:rtl/>
        </w:rPr>
        <w:t>،</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يمكن</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بالفعل</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استخدام</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الأدلة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من</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دراسات</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الحالة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من</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قبل</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صانعي</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السياسات</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لتحسين</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التنسيق</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عبر</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القطاعات</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والتحسينات</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من</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حيث</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اتساق</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السياسات</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الأفقي</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والرأسي</w:t>
      </w:r>
      <w:r w:rsidRPr="00C00E46">
        <w:rPr>
          <w:rFonts w:ascii="Simplified Arabic" w:hAnsi="Simplified Arabic" w:cs="Simplified Arabic"/>
          <w:noProof/>
          <w:sz w:val="24"/>
          <w:szCs w:val="24"/>
          <w:rtl/>
        </w:rPr>
        <w:t xml:space="preserve">. </w:t>
      </w:r>
      <w:r w:rsidR="00710579">
        <w:rPr>
          <w:rFonts w:ascii="Simplified Arabic" w:hAnsi="Simplified Arabic" w:cs="Simplified Arabic" w:hint="cs"/>
          <w:noProof/>
          <w:sz w:val="24"/>
          <w:szCs w:val="24"/>
          <w:rtl/>
        </w:rPr>
        <w:t>و</w:t>
      </w:r>
      <w:r w:rsidRPr="00C00E46">
        <w:rPr>
          <w:rFonts w:ascii="Simplified Arabic" w:hAnsi="Simplified Arabic" w:cs="Simplified Arabic" w:hint="cs"/>
          <w:noProof/>
          <w:sz w:val="24"/>
          <w:szCs w:val="24"/>
          <w:rtl/>
        </w:rPr>
        <w:t>يمكن</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لمثل</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هذه</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التغييرات</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نحو</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حوكمة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أكثر</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تكاملاً</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أن</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تحفز</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المزيد</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من</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عمليات</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التنفيذ</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والاستثمارات</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المترابطة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وتوسيع</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نطاق</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الحلول</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بما</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يتجاوز</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النطاق</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التجريبي،</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والذي</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من</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شأنه</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أن</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يعزز</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الأدلة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المترابطة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وقاعدة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المعرفة</w:t>
      </w:r>
      <w:r w:rsidRPr="00C00E46">
        <w:rPr>
          <w:rFonts w:ascii="Simplified Arabic" w:hAnsi="Simplified Arabic" w:cs="Simplified Arabic"/>
          <w:noProof/>
          <w:sz w:val="24"/>
          <w:szCs w:val="24"/>
          <w:rtl/>
        </w:rPr>
        <w:t xml:space="preserve">. </w:t>
      </w:r>
      <w:r w:rsidR="005362BF">
        <w:rPr>
          <w:rFonts w:ascii="Simplified Arabic" w:hAnsi="Simplified Arabic" w:cs="Simplified Arabic" w:hint="cs"/>
          <w:noProof/>
          <w:sz w:val="24"/>
          <w:szCs w:val="24"/>
          <w:rtl/>
        </w:rPr>
        <w:t xml:space="preserve">حيث أن </w:t>
      </w:r>
      <w:r w:rsidRPr="00C00E46">
        <w:rPr>
          <w:rFonts w:ascii="Simplified Arabic" w:hAnsi="Simplified Arabic" w:cs="Simplified Arabic" w:hint="cs"/>
          <w:noProof/>
          <w:sz w:val="24"/>
          <w:szCs w:val="24"/>
          <w:rtl/>
        </w:rPr>
        <w:t>استمرار</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الحوار</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وحلقات</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التغذية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الراجعة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بين</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منفذي</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نهج</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الترابط</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على</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أرض</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الواقع</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وصانعي</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السياسات،</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وعامة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الجمهور</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هي</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السبيل</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إلى</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الأمام</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لجعل</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العلاقة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نهجًا</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رئيسيًا</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للمساهمة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في</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التنفيذ</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المتكامل</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لأهداف</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التنمية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المستدامة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وأهداف</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الاستدامة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الأخرى</w:t>
      </w:r>
      <w:r w:rsidRPr="00C00E46">
        <w:rPr>
          <w:rFonts w:ascii="Simplified Arabic" w:hAnsi="Simplified Arabic" w:cs="Simplified Arabic"/>
          <w:noProof/>
          <w:sz w:val="24"/>
          <w:szCs w:val="24"/>
          <w:rtl/>
        </w:rPr>
        <w:t xml:space="preserve">. </w:t>
      </w:r>
      <w:r w:rsidR="0041136F">
        <w:rPr>
          <w:rFonts w:ascii="Simplified Arabic" w:hAnsi="Simplified Arabic" w:cs="Simplified Arabic" w:hint="cs"/>
          <w:noProof/>
          <w:sz w:val="24"/>
          <w:szCs w:val="24"/>
          <w:rtl/>
        </w:rPr>
        <w:t>ولذلك نوصي</w:t>
      </w:r>
      <w:r w:rsidRPr="00C00E46">
        <w:rPr>
          <w:rFonts w:ascii="Simplified Arabic" w:hAnsi="Simplified Arabic" w:cs="Simplified Arabic"/>
          <w:noProof/>
          <w:sz w:val="24"/>
          <w:szCs w:val="24"/>
          <w:rtl/>
        </w:rPr>
        <w:t xml:space="preserve"> </w:t>
      </w:r>
      <w:r w:rsidR="0041136F">
        <w:rPr>
          <w:rFonts w:ascii="Simplified Arabic" w:hAnsi="Simplified Arabic" w:cs="Simplified Arabic" w:hint="cs"/>
          <w:noProof/>
          <w:sz w:val="24"/>
          <w:szCs w:val="24"/>
          <w:rtl/>
        </w:rPr>
        <w:t>ب</w:t>
      </w:r>
      <w:r w:rsidRPr="00C00E46">
        <w:rPr>
          <w:rFonts w:ascii="Simplified Arabic" w:hAnsi="Simplified Arabic" w:cs="Simplified Arabic" w:hint="cs"/>
          <w:noProof/>
          <w:sz w:val="24"/>
          <w:szCs w:val="24"/>
          <w:rtl/>
        </w:rPr>
        <w:t>المزيد</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من</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دراسات</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الحالة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داخل</w:t>
      </w:r>
      <w:r w:rsidRPr="00C00E46">
        <w:rPr>
          <w:rFonts w:ascii="Simplified Arabic" w:hAnsi="Simplified Arabic" w:cs="Simplified Arabic"/>
          <w:noProof/>
          <w:sz w:val="24"/>
          <w:szCs w:val="24"/>
          <w:rtl/>
        </w:rPr>
        <w:t xml:space="preserve"> </w:t>
      </w:r>
      <w:r w:rsidR="00BC0426">
        <w:rPr>
          <w:rFonts w:ascii="Simplified Arabic" w:hAnsi="Simplified Arabic" w:cs="Simplified Arabic" w:hint="cs"/>
          <w:noProof/>
          <w:sz w:val="24"/>
          <w:szCs w:val="24"/>
          <w:rtl/>
        </w:rPr>
        <w:t>مصر</w:t>
      </w:r>
      <w:r w:rsidRPr="00C00E46">
        <w:rPr>
          <w:rFonts w:ascii="Simplified Arabic" w:hAnsi="Simplified Arabic" w:cs="Simplified Arabic" w:hint="cs"/>
          <w:noProof/>
          <w:sz w:val="24"/>
          <w:szCs w:val="24"/>
          <w:rtl/>
        </w:rPr>
        <w:t>،</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من</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أجل</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تطوير</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قاعدة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أدلة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قوية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وقابلة</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للتعميم</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من</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أجل</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تنفيذ</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الترابط</w:t>
      </w:r>
      <w:r w:rsidRPr="00C00E46">
        <w:rPr>
          <w:rFonts w:ascii="Simplified Arabic" w:hAnsi="Simplified Arabic" w:cs="Simplified Arabic"/>
          <w:noProof/>
          <w:sz w:val="24"/>
          <w:szCs w:val="24"/>
          <w:rtl/>
        </w:rPr>
        <w:t xml:space="preserve"> </w:t>
      </w:r>
      <w:r w:rsidRPr="00C00E46">
        <w:rPr>
          <w:rFonts w:ascii="Simplified Arabic" w:hAnsi="Simplified Arabic" w:cs="Simplified Arabic" w:hint="cs"/>
          <w:noProof/>
          <w:sz w:val="24"/>
          <w:szCs w:val="24"/>
          <w:rtl/>
        </w:rPr>
        <w:t>الناجح.</w:t>
      </w:r>
    </w:p>
    <w:p w14:paraId="4205FAF6" w14:textId="77777777" w:rsidR="0041136F" w:rsidRPr="0041136F" w:rsidRDefault="00A81AA4" w:rsidP="00772D44">
      <w:pPr>
        <w:pStyle w:val="ListParagraph"/>
        <w:numPr>
          <w:ilvl w:val="0"/>
          <w:numId w:val="4"/>
        </w:numPr>
        <w:spacing w:after="0" w:line="240" w:lineRule="auto"/>
        <w:jc w:val="both"/>
        <w:rPr>
          <w:rFonts w:ascii="Simplified Arabic" w:hAnsi="Simplified Arabic" w:cs="Simplified Arabic"/>
          <w:b/>
          <w:bCs/>
          <w:sz w:val="24"/>
          <w:szCs w:val="24"/>
        </w:rPr>
      </w:pPr>
      <w:r>
        <w:rPr>
          <w:rFonts w:ascii="Simplified Arabic" w:hAnsi="Simplified Arabic" w:cs="Simplified Arabic" w:hint="cs"/>
          <w:color w:val="000000"/>
          <w:sz w:val="24"/>
          <w:szCs w:val="24"/>
          <w:shd w:val="clear" w:color="auto" w:fill="FFFFFF"/>
          <w:rtl/>
        </w:rPr>
        <w:t xml:space="preserve">كما </w:t>
      </w:r>
      <w:r w:rsidRPr="007E2A54">
        <w:rPr>
          <w:rFonts w:ascii="Simplified Arabic" w:hAnsi="Simplified Arabic" w:cs="Simplified Arabic"/>
          <w:color w:val="000000"/>
          <w:sz w:val="24"/>
          <w:szCs w:val="24"/>
          <w:shd w:val="clear" w:color="auto" w:fill="FFFFFF"/>
          <w:rtl/>
        </w:rPr>
        <w:t xml:space="preserve">يوصى بشكل كبير لوضع إستراتيجية متكاملة للمياه والطاقة والغذاء. يجب أن تعتمد هذه الإستراتيجية سياسات الحوكمة والسلوك الاجتماعي للمياه والطاقة </w:t>
      </w:r>
      <w:r w:rsidR="0041136F">
        <w:rPr>
          <w:rFonts w:ascii="Simplified Arabic" w:hAnsi="Simplified Arabic" w:cs="Simplified Arabic" w:hint="cs"/>
          <w:color w:val="000000"/>
          <w:sz w:val="24"/>
          <w:szCs w:val="24"/>
          <w:shd w:val="clear" w:color="auto" w:fill="FFFFFF"/>
          <w:rtl/>
        </w:rPr>
        <w:t>وأنظمة غذاء منخفضة،</w:t>
      </w:r>
      <w:r w:rsidRPr="007E2A54">
        <w:rPr>
          <w:rFonts w:ascii="Simplified Arabic" w:hAnsi="Simplified Arabic" w:cs="Simplified Arabic"/>
          <w:color w:val="000000"/>
          <w:sz w:val="24"/>
          <w:szCs w:val="24"/>
          <w:shd w:val="clear" w:color="auto" w:fill="FFFFFF"/>
          <w:rtl/>
        </w:rPr>
        <w:t xml:space="preserve"> والتنظيم لإظهار هذه الموارد بشكل فعال. </w:t>
      </w:r>
    </w:p>
    <w:p w14:paraId="60D6D478" w14:textId="15B604F9" w:rsidR="0037466F" w:rsidRPr="0037466F" w:rsidRDefault="00A81AA4" w:rsidP="00772D44">
      <w:pPr>
        <w:pStyle w:val="ListParagraph"/>
        <w:numPr>
          <w:ilvl w:val="0"/>
          <w:numId w:val="4"/>
        </w:numPr>
        <w:spacing w:after="0" w:line="240" w:lineRule="auto"/>
        <w:jc w:val="both"/>
        <w:rPr>
          <w:rFonts w:ascii="Simplified Arabic" w:hAnsi="Simplified Arabic" w:cs="Simplified Arabic"/>
          <w:b/>
          <w:bCs/>
          <w:sz w:val="24"/>
          <w:szCs w:val="24"/>
        </w:rPr>
      </w:pPr>
      <w:r w:rsidRPr="007E2A54">
        <w:rPr>
          <w:rFonts w:ascii="Simplified Arabic" w:hAnsi="Simplified Arabic" w:cs="Simplified Arabic"/>
          <w:color w:val="000000"/>
          <w:sz w:val="24"/>
          <w:szCs w:val="24"/>
          <w:shd w:val="clear" w:color="auto" w:fill="FFFFFF"/>
          <w:rtl/>
        </w:rPr>
        <w:t xml:space="preserve">منح المنظمات غير الحكومية والقطاع الخاص والأوساط الأكاديمية مزيدًا من التمويل لتبني وتنفيذ برامج الطاقة </w:t>
      </w:r>
      <w:r w:rsidR="00AF63BD">
        <w:rPr>
          <w:rFonts w:ascii="Simplified Arabic" w:hAnsi="Simplified Arabic" w:cs="Simplified Arabic" w:hint="cs"/>
          <w:color w:val="000000"/>
          <w:sz w:val="24"/>
          <w:szCs w:val="24"/>
          <w:shd w:val="clear" w:color="auto" w:fill="FFFFFF"/>
          <w:rtl/>
        </w:rPr>
        <w:t xml:space="preserve">والموارد </w:t>
      </w:r>
      <w:r w:rsidRPr="007E2A54">
        <w:rPr>
          <w:rFonts w:ascii="Simplified Arabic" w:hAnsi="Simplified Arabic" w:cs="Simplified Arabic"/>
          <w:color w:val="000000"/>
          <w:sz w:val="24"/>
          <w:szCs w:val="24"/>
          <w:shd w:val="clear" w:color="auto" w:fill="FFFFFF"/>
          <w:rtl/>
        </w:rPr>
        <w:t>المائية والغذاء والمضي بخطوات سريعة نحو تحقيق استدا</w:t>
      </w:r>
      <w:r w:rsidR="0037466F">
        <w:rPr>
          <w:rFonts w:ascii="Simplified Arabic" w:hAnsi="Simplified Arabic" w:cs="Simplified Arabic"/>
          <w:color w:val="000000"/>
          <w:sz w:val="24"/>
          <w:szCs w:val="24"/>
          <w:shd w:val="clear" w:color="auto" w:fill="FFFFFF"/>
          <w:rtl/>
        </w:rPr>
        <w:t>مة إدارة المياه والطاقة والغذاء</w:t>
      </w:r>
      <w:r w:rsidR="0037466F">
        <w:rPr>
          <w:rFonts w:ascii="Simplified Arabic" w:hAnsi="Simplified Arabic" w:cs="Simplified Arabic" w:hint="cs"/>
          <w:color w:val="000000"/>
          <w:sz w:val="24"/>
          <w:szCs w:val="24"/>
          <w:shd w:val="clear" w:color="auto" w:fill="FFFFFF"/>
          <w:rtl/>
        </w:rPr>
        <w:t xml:space="preserve"> وذلك عن طريق: </w:t>
      </w:r>
    </w:p>
    <w:p w14:paraId="0856935F" w14:textId="77777777" w:rsidR="00BC0426" w:rsidRDefault="00A81AA4" w:rsidP="00BC0426">
      <w:pPr>
        <w:pStyle w:val="ListParagraph"/>
        <w:spacing w:after="0" w:line="240" w:lineRule="auto"/>
        <w:ind w:left="360"/>
        <w:jc w:val="both"/>
        <w:rPr>
          <w:rFonts w:ascii="Simplified Arabic" w:hAnsi="Simplified Arabic" w:cs="Simplified Arabic"/>
          <w:b/>
          <w:bCs/>
          <w:sz w:val="24"/>
          <w:szCs w:val="24"/>
          <w:rtl/>
        </w:rPr>
      </w:pPr>
      <w:r w:rsidRPr="007E2A54">
        <w:rPr>
          <w:rFonts w:ascii="Simplified Arabic" w:hAnsi="Simplified Arabic" w:cs="Simplified Arabic"/>
          <w:color w:val="000000"/>
          <w:sz w:val="24"/>
          <w:szCs w:val="24"/>
          <w:shd w:val="clear" w:color="auto" w:fill="FFFFFF"/>
          <w:rtl/>
        </w:rPr>
        <w:t xml:space="preserve"> </w:t>
      </w:r>
      <w:r w:rsidRPr="007E2A54">
        <w:rPr>
          <w:rFonts w:ascii="Simplified Arabic" w:hAnsi="Simplified Arabic" w:cs="Simplified Arabic" w:hint="cs"/>
          <w:color w:val="000000"/>
          <w:sz w:val="24"/>
          <w:szCs w:val="24"/>
          <w:shd w:val="clear" w:color="auto" w:fill="FFFFFF"/>
          <w:rtl/>
        </w:rPr>
        <w:t>1</w:t>
      </w:r>
      <w:r w:rsidRPr="007E2A54">
        <w:rPr>
          <w:rFonts w:ascii="Simplified Arabic" w:hAnsi="Simplified Arabic" w:cs="Simplified Arabic"/>
          <w:color w:val="000000"/>
          <w:sz w:val="24"/>
          <w:szCs w:val="24"/>
          <w:shd w:val="clear" w:color="auto" w:fill="FFFFFF"/>
          <w:rtl/>
        </w:rPr>
        <w:t xml:space="preserve">. تطوير معايير متسقة للإبلاغ عن بيانات المياه والطاقة والغذاء. </w:t>
      </w:r>
      <w:r w:rsidRPr="007E2A54">
        <w:rPr>
          <w:rFonts w:ascii="Simplified Arabic" w:hAnsi="Simplified Arabic" w:cs="Simplified Arabic" w:hint="cs"/>
          <w:color w:val="000000"/>
          <w:sz w:val="24"/>
          <w:szCs w:val="24"/>
          <w:shd w:val="clear" w:color="auto" w:fill="FFFFFF"/>
          <w:rtl/>
        </w:rPr>
        <w:t>2</w:t>
      </w:r>
      <w:r w:rsidRPr="007E2A54">
        <w:rPr>
          <w:rFonts w:ascii="Simplified Arabic" w:hAnsi="Simplified Arabic" w:cs="Simplified Arabic"/>
          <w:color w:val="000000"/>
          <w:sz w:val="24"/>
          <w:szCs w:val="24"/>
          <w:shd w:val="clear" w:color="auto" w:fill="FFFFFF"/>
          <w:rtl/>
        </w:rPr>
        <w:t>. تطوير شراكات المياه والطاقة والغذاء بين الهيئات الحكومية والخاصة وغير الحكومية</w:t>
      </w:r>
      <w:r w:rsidRPr="007E2A54">
        <w:rPr>
          <w:rFonts w:ascii="Simplified Arabic" w:hAnsi="Simplified Arabic" w:cs="Simplified Arabic"/>
          <w:b/>
          <w:bCs/>
          <w:sz w:val="24"/>
          <w:szCs w:val="24"/>
          <w:rtl/>
        </w:rPr>
        <w:t>.</w:t>
      </w:r>
    </w:p>
    <w:p w14:paraId="7F3EFD26" w14:textId="6578AD41" w:rsidR="00AD5D42" w:rsidRDefault="000D0F88" w:rsidP="00BC0426">
      <w:pPr>
        <w:pStyle w:val="ListParagraph"/>
        <w:numPr>
          <w:ilvl w:val="0"/>
          <w:numId w:val="20"/>
        </w:numPr>
        <w:spacing w:after="0" w:line="240" w:lineRule="auto"/>
        <w:jc w:val="both"/>
        <w:rPr>
          <w:rFonts w:ascii="Simplified Arabic" w:hAnsi="Simplified Arabic" w:cs="Simplified Arabic"/>
          <w:b/>
          <w:bCs/>
          <w:sz w:val="24"/>
          <w:szCs w:val="24"/>
        </w:rPr>
      </w:pPr>
      <w:r w:rsidRPr="00C90B69">
        <w:rPr>
          <w:rFonts w:ascii="Simplified Arabic" w:hAnsi="Simplified Arabic" w:cs="Simplified Arabic"/>
          <w:sz w:val="24"/>
          <w:szCs w:val="24"/>
          <w:rtl/>
        </w:rPr>
        <w:t xml:space="preserve">لا يلزم بالضرورة إدارة هذا النهج من قبل "وزارة </w:t>
      </w:r>
      <w:r w:rsidRPr="00C90B69">
        <w:rPr>
          <w:rFonts w:ascii="Simplified Arabic" w:hAnsi="Simplified Arabic" w:cs="Simplified Arabic"/>
          <w:sz w:val="24"/>
          <w:szCs w:val="24"/>
        </w:rPr>
        <w:t xml:space="preserve">Nexus" </w:t>
      </w:r>
      <w:r w:rsidRPr="00C90B69">
        <w:rPr>
          <w:rFonts w:ascii="Simplified Arabic" w:hAnsi="Simplified Arabic" w:cs="Simplified Arabic"/>
          <w:sz w:val="24"/>
          <w:szCs w:val="24"/>
          <w:rtl/>
        </w:rPr>
        <w:t xml:space="preserve">، ولكن من خلال صدى قوي وملزم (يسمح بحوارات سياسة </w:t>
      </w:r>
      <w:r w:rsidRPr="00C90B69">
        <w:rPr>
          <w:rFonts w:ascii="Simplified Arabic" w:hAnsi="Simplified Arabic" w:cs="Simplified Arabic"/>
          <w:sz w:val="24"/>
          <w:szCs w:val="24"/>
        </w:rPr>
        <w:t xml:space="preserve">Nexus </w:t>
      </w:r>
      <w:r w:rsidRPr="00C90B69">
        <w:rPr>
          <w:rFonts w:ascii="Simplified Arabic" w:hAnsi="Simplified Arabic" w:cs="Simplified Arabic"/>
          <w:sz w:val="24"/>
          <w:szCs w:val="24"/>
          <w:rtl/>
        </w:rPr>
        <w:t xml:space="preserve">) حيث يمكن لأصحاب المصلحة الرئيسيين تحديد الحلول </w:t>
      </w:r>
      <w:r>
        <w:rPr>
          <w:rFonts w:ascii="Simplified Arabic" w:hAnsi="Simplified Arabic" w:cs="Simplified Arabic"/>
          <w:sz w:val="24"/>
          <w:szCs w:val="24"/>
          <w:rtl/>
        </w:rPr>
        <w:t>وتحديد أولوياتها معًا بشكل أفضل</w:t>
      </w:r>
      <w:r w:rsidRPr="00C90B69">
        <w:rPr>
          <w:rFonts w:ascii="Simplified Arabic" w:hAnsi="Simplified Arabic" w:cs="Simplified Arabic"/>
          <w:sz w:val="24"/>
          <w:szCs w:val="24"/>
          <w:rtl/>
        </w:rPr>
        <w:t xml:space="preserve">، والاستفادة من منظور </w:t>
      </w:r>
      <w:r w:rsidRPr="00C90B69">
        <w:rPr>
          <w:rFonts w:ascii="Simplified Arabic" w:hAnsi="Simplified Arabic" w:cs="Simplified Arabic"/>
          <w:sz w:val="24"/>
          <w:szCs w:val="24"/>
        </w:rPr>
        <w:t>Nexus</w:t>
      </w:r>
      <w:r w:rsidRPr="00C90B69">
        <w:rPr>
          <w:rFonts w:ascii="Simplified Arabic" w:hAnsi="Simplified Arabic" w:cs="Simplified Arabic"/>
          <w:sz w:val="24"/>
          <w:szCs w:val="24"/>
          <w:rtl/>
        </w:rPr>
        <w:t xml:space="preserve"> الشامل. </w:t>
      </w:r>
      <w:r w:rsidR="007F47E6">
        <w:rPr>
          <w:rFonts w:ascii="Simplified Arabic" w:hAnsi="Simplified Arabic" w:cs="Simplified Arabic" w:hint="cs"/>
          <w:sz w:val="24"/>
          <w:szCs w:val="24"/>
          <w:rtl/>
        </w:rPr>
        <w:t>و</w:t>
      </w:r>
      <w:r w:rsidRPr="00C90B69">
        <w:rPr>
          <w:rFonts w:ascii="Simplified Arabic" w:hAnsi="Simplified Arabic" w:cs="Simplified Arabic"/>
          <w:sz w:val="24"/>
          <w:szCs w:val="24"/>
          <w:rtl/>
        </w:rPr>
        <w:t xml:space="preserve">بموجب نموذج </w:t>
      </w:r>
      <w:r w:rsidRPr="00C90B69">
        <w:rPr>
          <w:rFonts w:ascii="Simplified Arabic" w:hAnsi="Simplified Arabic" w:cs="Simplified Arabic"/>
          <w:sz w:val="24"/>
          <w:szCs w:val="24"/>
        </w:rPr>
        <w:t>Nexus</w:t>
      </w:r>
      <w:r w:rsidRPr="00C90B69">
        <w:rPr>
          <w:rFonts w:ascii="Simplified Arabic" w:hAnsi="Simplified Arabic" w:cs="Simplified Arabic"/>
          <w:sz w:val="24"/>
          <w:szCs w:val="24"/>
          <w:rtl/>
        </w:rPr>
        <w:t xml:space="preserve">، </w:t>
      </w:r>
      <w:r w:rsidR="007F47E6">
        <w:rPr>
          <w:rFonts w:ascii="Simplified Arabic" w:hAnsi="Simplified Arabic" w:cs="Simplified Arabic" w:hint="cs"/>
          <w:sz w:val="24"/>
          <w:szCs w:val="24"/>
          <w:rtl/>
        </w:rPr>
        <w:t xml:space="preserve">فإن </w:t>
      </w:r>
      <w:r w:rsidRPr="00C90B69">
        <w:rPr>
          <w:rFonts w:ascii="Simplified Arabic" w:hAnsi="Simplified Arabic" w:cs="Simplified Arabic"/>
          <w:sz w:val="24"/>
          <w:szCs w:val="24"/>
          <w:rtl/>
        </w:rPr>
        <w:t>الوزارات التنفيذية يتم توجيهها للنظر في أولويات ا</w:t>
      </w:r>
      <w:r>
        <w:rPr>
          <w:rFonts w:ascii="Simplified Arabic" w:hAnsi="Simplified Arabic" w:cs="Simplified Arabic"/>
          <w:sz w:val="24"/>
          <w:szCs w:val="24"/>
          <w:rtl/>
        </w:rPr>
        <w:t>لوزارات التنفيذية الأخرى ودمجها</w:t>
      </w:r>
      <w:r w:rsidRPr="00C90B69">
        <w:rPr>
          <w:rFonts w:ascii="Simplified Arabic" w:hAnsi="Simplified Arabic" w:cs="Simplified Arabic"/>
          <w:sz w:val="24"/>
          <w:szCs w:val="24"/>
          <w:rtl/>
        </w:rPr>
        <w:t xml:space="preserve">، الأمر الذي قد يتطلب حل وسط عن طريق قبول قرارات قد لا تكون مثالية </w:t>
      </w:r>
      <w:r>
        <w:rPr>
          <w:rFonts w:ascii="Simplified Arabic" w:hAnsi="Simplified Arabic" w:cs="Simplified Arabic"/>
          <w:sz w:val="24"/>
          <w:szCs w:val="24"/>
          <w:rtl/>
        </w:rPr>
        <w:t>من سياسة قطاع واحد لكل وجهة نظر</w:t>
      </w:r>
      <w:r w:rsidRPr="00C90B69">
        <w:rPr>
          <w:rFonts w:ascii="Simplified Arabic" w:hAnsi="Simplified Arabic" w:cs="Simplified Arabic"/>
          <w:sz w:val="24"/>
          <w:szCs w:val="24"/>
          <w:rtl/>
        </w:rPr>
        <w:t>، ولكنها تعطي حلول المقايضة الشاملة لجميع القطاعات المعنية أو على الأقل لا تضر بالقطاعات الأخرى</w:t>
      </w:r>
      <w:r>
        <w:rPr>
          <w:rFonts w:ascii="Simplified Arabic" w:hAnsi="Simplified Arabic" w:cs="Simplified Arabic"/>
          <w:sz w:val="24"/>
          <w:szCs w:val="24"/>
          <w:rtl/>
        </w:rPr>
        <w:t>. في عمليات الحوار والتفاوض هذه</w:t>
      </w:r>
      <w:r w:rsidRPr="00C90B69">
        <w:rPr>
          <w:rFonts w:ascii="Simplified Arabic" w:hAnsi="Simplified Arabic" w:cs="Simplified Arabic"/>
          <w:sz w:val="24"/>
          <w:szCs w:val="24"/>
          <w:rtl/>
        </w:rPr>
        <w:t>، تعد المشاركة المباشرة للبعد العلمي التقني عنصرًا داعمًا لأنها توفر دليلًا علميًا لصنع السياسات القائمة على الأدلة.</w:t>
      </w:r>
    </w:p>
    <w:p w14:paraId="53D25F64" w14:textId="77777777" w:rsidR="00545A65" w:rsidRDefault="00545A65" w:rsidP="00545A65">
      <w:pPr>
        <w:spacing w:after="0" w:line="240" w:lineRule="auto"/>
        <w:jc w:val="both"/>
        <w:rPr>
          <w:rFonts w:ascii="Simplified Arabic" w:hAnsi="Simplified Arabic" w:cs="Simplified Arabic"/>
          <w:b/>
          <w:bCs/>
          <w:sz w:val="24"/>
          <w:szCs w:val="24"/>
          <w:rtl/>
        </w:rPr>
      </w:pPr>
    </w:p>
    <w:p w14:paraId="123BF053" w14:textId="77777777" w:rsidR="00545A65" w:rsidRDefault="00545A65" w:rsidP="00545A65">
      <w:pPr>
        <w:spacing w:after="0" w:line="240" w:lineRule="auto"/>
        <w:jc w:val="both"/>
        <w:rPr>
          <w:rFonts w:ascii="Simplified Arabic" w:hAnsi="Simplified Arabic" w:cs="Simplified Arabic"/>
          <w:b/>
          <w:bCs/>
          <w:sz w:val="24"/>
          <w:szCs w:val="24"/>
          <w:rtl/>
        </w:rPr>
      </w:pPr>
    </w:p>
    <w:p w14:paraId="207F5A73" w14:textId="77777777" w:rsidR="00545A65" w:rsidRDefault="00545A65" w:rsidP="00545A65">
      <w:pPr>
        <w:spacing w:after="0" w:line="240" w:lineRule="auto"/>
        <w:jc w:val="both"/>
        <w:rPr>
          <w:rFonts w:ascii="Simplified Arabic" w:hAnsi="Simplified Arabic" w:cs="Simplified Arabic"/>
          <w:b/>
          <w:bCs/>
          <w:sz w:val="24"/>
          <w:szCs w:val="24"/>
          <w:rtl/>
        </w:rPr>
      </w:pPr>
    </w:p>
    <w:p w14:paraId="50BDAD64" w14:textId="77777777" w:rsidR="00545A65" w:rsidRDefault="00545A65" w:rsidP="00545A65">
      <w:pPr>
        <w:spacing w:after="0" w:line="240" w:lineRule="auto"/>
        <w:jc w:val="both"/>
        <w:rPr>
          <w:rFonts w:ascii="Simplified Arabic" w:hAnsi="Simplified Arabic" w:cs="Simplified Arabic"/>
          <w:b/>
          <w:bCs/>
          <w:sz w:val="24"/>
          <w:szCs w:val="24"/>
          <w:rtl/>
        </w:rPr>
      </w:pPr>
    </w:p>
    <w:p w14:paraId="63C2E57B" w14:textId="1442CC9C" w:rsidR="008C5F29" w:rsidRPr="00BF2E71" w:rsidRDefault="008C2766" w:rsidP="00772D44">
      <w:pPr>
        <w:spacing w:after="0" w:line="240" w:lineRule="auto"/>
        <w:jc w:val="both"/>
        <w:rPr>
          <w:rFonts w:ascii="Simplified Arabic" w:hAnsi="Simplified Arabic" w:cs="Simplified Arabic"/>
          <w:b/>
          <w:bCs/>
          <w:sz w:val="24"/>
          <w:szCs w:val="24"/>
          <w:rtl/>
        </w:rPr>
      </w:pPr>
      <w:r>
        <w:rPr>
          <w:rFonts w:ascii="Simplified Arabic" w:hAnsi="Simplified Arabic" w:cs="Simplified Arabic" w:hint="cs"/>
          <w:b/>
          <w:bCs/>
          <w:sz w:val="28"/>
          <w:szCs w:val="28"/>
          <w:rtl/>
        </w:rPr>
        <w:lastRenderedPageBreak/>
        <w:t>ا</w:t>
      </w:r>
      <w:r w:rsidR="00565B27" w:rsidRPr="00BF2E71">
        <w:rPr>
          <w:rFonts w:ascii="Simplified Arabic" w:hAnsi="Simplified Arabic" w:cs="Simplified Arabic"/>
          <w:b/>
          <w:bCs/>
          <w:sz w:val="28"/>
          <w:szCs w:val="28"/>
          <w:rtl/>
        </w:rPr>
        <w:t>لمراجع:</w:t>
      </w:r>
    </w:p>
    <w:p w14:paraId="3EFCA0C9" w14:textId="1D16F06C" w:rsidR="00605A55" w:rsidRPr="00C90B69" w:rsidRDefault="00605A55" w:rsidP="00772D44">
      <w:pPr>
        <w:spacing w:after="0" w:line="240" w:lineRule="auto"/>
        <w:contextualSpacing/>
        <w:jc w:val="both"/>
        <w:rPr>
          <w:rFonts w:ascii="Simplified Arabic" w:hAnsi="Simplified Arabic" w:cs="Simplified Arabic"/>
          <w:b/>
          <w:bCs/>
          <w:sz w:val="24"/>
          <w:szCs w:val="24"/>
          <w:u w:val="single"/>
          <w:rtl/>
        </w:rPr>
      </w:pPr>
      <w:r w:rsidRPr="00C90B69">
        <w:rPr>
          <w:rFonts w:ascii="Simplified Arabic" w:hAnsi="Simplified Arabic" w:cs="Simplified Arabic"/>
          <w:b/>
          <w:bCs/>
          <w:sz w:val="24"/>
          <w:szCs w:val="24"/>
          <w:u w:val="single"/>
          <w:rtl/>
        </w:rPr>
        <w:t>أولاً</w:t>
      </w:r>
      <w:r w:rsidR="00A20DA2" w:rsidRPr="00C90B69">
        <w:rPr>
          <w:rFonts w:ascii="Simplified Arabic" w:hAnsi="Simplified Arabic" w:cs="Simplified Arabic"/>
          <w:b/>
          <w:bCs/>
          <w:sz w:val="24"/>
          <w:szCs w:val="24"/>
          <w:u w:val="single"/>
          <w:rtl/>
        </w:rPr>
        <w:t>:</w:t>
      </w:r>
      <w:r w:rsidRPr="00C90B69">
        <w:rPr>
          <w:rFonts w:ascii="Simplified Arabic" w:hAnsi="Simplified Arabic" w:cs="Simplified Arabic"/>
          <w:b/>
          <w:bCs/>
          <w:sz w:val="24"/>
          <w:szCs w:val="24"/>
          <w:u w:val="single"/>
          <w:rtl/>
        </w:rPr>
        <w:t xml:space="preserve"> المراجع باللغة العربية:</w:t>
      </w:r>
    </w:p>
    <w:p w14:paraId="0649CCD7" w14:textId="77777777" w:rsidR="00432659" w:rsidRPr="004F6F2A" w:rsidRDefault="00432659" w:rsidP="00E25D0B">
      <w:pPr>
        <w:pStyle w:val="ListParagraph"/>
        <w:numPr>
          <w:ilvl w:val="0"/>
          <w:numId w:val="4"/>
        </w:numPr>
        <w:autoSpaceDE w:val="0"/>
        <w:autoSpaceDN w:val="0"/>
        <w:adjustRightInd w:val="0"/>
        <w:spacing w:after="0" w:line="240" w:lineRule="auto"/>
        <w:ind w:left="357" w:hanging="357"/>
        <w:jc w:val="both"/>
        <w:rPr>
          <w:rFonts w:ascii="Simplified Arabic" w:hAnsi="Simplified Arabic" w:cs="Simplified Arabic"/>
          <w:sz w:val="24"/>
          <w:szCs w:val="24"/>
        </w:rPr>
      </w:pPr>
      <w:r>
        <w:rPr>
          <w:rFonts w:ascii="Simplified Arabic" w:hAnsi="Simplified Arabic" w:cs="Simplified Arabic" w:hint="cs"/>
          <w:sz w:val="24"/>
          <w:szCs w:val="24"/>
          <w:rtl/>
        </w:rPr>
        <w:t>تاج الدين ، عبدالعزيز</w:t>
      </w:r>
      <w:r w:rsidRPr="004F6F2A">
        <w:rPr>
          <w:rFonts w:ascii="Simplified Arabic" w:hAnsi="Simplified Arabic" w:cs="Simplified Arabic"/>
          <w:sz w:val="24"/>
          <w:szCs w:val="24"/>
          <w:rtl/>
        </w:rPr>
        <w:t>. (2020). تعزيز ترابطات المياه والطاقة والغذاء في مصر في سياق تغير المناخ</w:t>
      </w:r>
      <w:r w:rsidRPr="004F6F2A">
        <w:rPr>
          <w:rFonts w:ascii="Simplified Arabic" w:hAnsi="Simplified Arabic" w:cs="Simplified Arabic"/>
          <w:sz w:val="24"/>
          <w:szCs w:val="24"/>
        </w:rPr>
        <w:t>.</w:t>
      </w:r>
    </w:p>
    <w:p w14:paraId="5844125F" w14:textId="77777777" w:rsidR="00432659" w:rsidRPr="00071017" w:rsidRDefault="00432659" w:rsidP="00E25D0B">
      <w:pPr>
        <w:pStyle w:val="ListParagraph"/>
        <w:numPr>
          <w:ilvl w:val="0"/>
          <w:numId w:val="4"/>
        </w:numPr>
        <w:autoSpaceDE w:val="0"/>
        <w:autoSpaceDN w:val="0"/>
        <w:adjustRightInd w:val="0"/>
        <w:spacing w:after="0" w:line="240" w:lineRule="auto"/>
        <w:ind w:left="357" w:hanging="357"/>
        <w:jc w:val="both"/>
        <w:rPr>
          <w:rFonts w:asciiTheme="majorBidi" w:hAnsiTheme="majorBidi" w:cstheme="majorBidi"/>
          <w:rtl/>
        </w:rPr>
      </w:pPr>
      <w:r w:rsidRPr="00071017">
        <w:rPr>
          <w:rFonts w:asciiTheme="majorBidi" w:hAnsiTheme="majorBidi" w:cstheme="majorBidi"/>
          <w:rtl/>
        </w:rPr>
        <w:t xml:space="preserve">ترابط المياه-الطاقة-الغذاء في المنطقة العربية: التحديات والآفاق </w:t>
      </w:r>
      <w:hyperlink r:id="rId18" w:history="1">
        <w:r w:rsidRPr="00071017">
          <w:rPr>
            <w:rStyle w:val="Hyperlink"/>
            <w:rFonts w:asciiTheme="majorBidi" w:hAnsiTheme="majorBidi" w:cstheme="majorBidi"/>
          </w:rPr>
          <w:t>https://www.water-energy-food.org/news/2016-09-20-mena-region-wef-nexus-in-the-arab-region-challenges-and-prospects</w:t>
        </w:r>
      </w:hyperlink>
    </w:p>
    <w:p w14:paraId="46819E2E" w14:textId="77777777" w:rsidR="00432659" w:rsidRPr="004F6F2A" w:rsidRDefault="00432659" w:rsidP="00E25D0B">
      <w:pPr>
        <w:pStyle w:val="ListParagraph"/>
        <w:numPr>
          <w:ilvl w:val="0"/>
          <w:numId w:val="4"/>
        </w:numPr>
        <w:spacing w:after="0" w:line="240" w:lineRule="auto"/>
        <w:ind w:left="357" w:hanging="357"/>
        <w:jc w:val="both"/>
        <w:rPr>
          <w:rFonts w:ascii="Simplified Arabic" w:hAnsi="Simplified Arabic" w:cs="Simplified Arabic"/>
          <w:sz w:val="24"/>
          <w:szCs w:val="24"/>
        </w:rPr>
      </w:pPr>
      <w:r w:rsidRPr="004F6F2A">
        <w:rPr>
          <w:rFonts w:ascii="Simplified Arabic" w:hAnsi="Simplified Arabic" w:cs="Simplified Arabic"/>
          <w:sz w:val="24"/>
          <w:szCs w:val="24"/>
          <w:rtl/>
        </w:rPr>
        <w:t>تقرير</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الأمم</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المتحدة</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العالمي</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عن</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تنمية</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الموارد</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المائية</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لعام</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2017</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 xml:space="preserve"> ، المياه العادمة مورد غير مستغل .</w:t>
      </w:r>
    </w:p>
    <w:p w14:paraId="759E121D" w14:textId="77777777" w:rsidR="00432659" w:rsidRPr="004F6F2A" w:rsidRDefault="00432659" w:rsidP="00E25D0B">
      <w:pPr>
        <w:pStyle w:val="FootnoteText"/>
        <w:numPr>
          <w:ilvl w:val="0"/>
          <w:numId w:val="4"/>
        </w:numPr>
        <w:ind w:left="357" w:hanging="357"/>
        <w:jc w:val="both"/>
        <w:rPr>
          <w:rFonts w:ascii="Simplified Arabic" w:hAnsi="Simplified Arabic" w:cs="Simplified Arabic"/>
          <w:sz w:val="24"/>
          <w:szCs w:val="24"/>
          <w:rtl/>
        </w:rPr>
      </w:pPr>
      <w:r w:rsidRPr="004F6F2A">
        <w:rPr>
          <w:rFonts w:ascii="Simplified Arabic" w:hAnsi="Simplified Arabic" w:cs="Simplified Arabic"/>
          <w:sz w:val="24"/>
          <w:szCs w:val="24"/>
          <w:rtl/>
        </w:rPr>
        <w:t>تقرير الأمم المتحدة العالمي عن تنمية الموارد المائية لعام 2020 ، المياه وتغير المناخ .</w:t>
      </w:r>
    </w:p>
    <w:p w14:paraId="4C29E6B5" w14:textId="77777777" w:rsidR="00432659" w:rsidRPr="004F6F2A" w:rsidRDefault="00432659" w:rsidP="00E25D0B">
      <w:pPr>
        <w:pStyle w:val="ListParagraph"/>
        <w:numPr>
          <w:ilvl w:val="0"/>
          <w:numId w:val="4"/>
        </w:numPr>
        <w:autoSpaceDE w:val="0"/>
        <w:autoSpaceDN w:val="0"/>
        <w:adjustRightInd w:val="0"/>
        <w:spacing w:after="0" w:line="240" w:lineRule="auto"/>
        <w:ind w:left="357" w:hanging="357"/>
        <w:jc w:val="both"/>
        <w:rPr>
          <w:rFonts w:ascii="Simplified Arabic" w:hAnsi="Simplified Arabic" w:cs="Simplified Arabic"/>
          <w:sz w:val="24"/>
          <w:szCs w:val="24"/>
        </w:rPr>
      </w:pPr>
      <w:r w:rsidRPr="004F6F2A">
        <w:rPr>
          <w:rFonts w:ascii="Simplified Arabic" w:hAnsi="Simplified Arabic" w:cs="Simplified Arabic"/>
          <w:sz w:val="24"/>
          <w:szCs w:val="24"/>
          <w:rtl/>
        </w:rPr>
        <w:t>رابح،</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جفال</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و</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إلياس،</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جاوي،</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(2014-2015)، تأثير</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المياه</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على</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الأمن</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القومي</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المصري- سد النهضة نموذجاً- ،</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رسالة</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ماجستير،</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كلية</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الحقوق</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والعلوم</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السياسية،</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جامعة</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مولود</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معمري،</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تيزي</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وزو  .</w:t>
      </w:r>
    </w:p>
    <w:p w14:paraId="7E849779" w14:textId="77777777" w:rsidR="00432659" w:rsidRPr="00ED275F" w:rsidRDefault="00432659" w:rsidP="00E25D0B">
      <w:pPr>
        <w:pStyle w:val="ListParagraph"/>
        <w:numPr>
          <w:ilvl w:val="0"/>
          <w:numId w:val="4"/>
        </w:numPr>
        <w:tabs>
          <w:tab w:val="left" w:pos="9497"/>
        </w:tabs>
        <w:autoSpaceDE w:val="0"/>
        <w:autoSpaceDN w:val="0"/>
        <w:adjustRightInd w:val="0"/>
        <w:spacing w:after="0" w:line="240" w:lineRule="auto"/>
        <w:ind w:left="357" w:hanging="357"/>
        <w:jc w:val="both"/>
        <w:rPr>
          <w:rFonts w:ascii="Simplified Arabic" w:hAnsi="Simplified Arabic" w:cs="Simplified Arabic"/>
          <w:sz w:val="23"/>
          <w:szCs w:val="23"/>
        </w:rPr>
      </w:pPr>
      <w:r w:rsidRPr="00ED275F">
        <w:rPr>
          <w:rFonts w:ascii="Simplified Arabic" w:hAnsi="Simplified Arabic" w:cs="Simplified Arabic" w:hint="cs"/>
          <w:sz w:val="23"/>
          <w:szCs w:val="23"/>
          <w:rtl/>
        </w:rPr>
        <w:t xml:space="preserve">صادق ، </w:t>
      </w:r>
      <w:r w:rsidRPr="00ED275F">
        <w:rPr>
          <w:rFonts w:ascii="Simplified Arabic" w:hAnsi="Simplified Arabic" w:cs="Simplified Arabic"/>
          <w:sz w:val="23"/>
          <w:szCs w:val="23"/>
          <w:rtl/>
        </w:rPr>
        <w:t>إسماعيل</w:t>
      </w:r>
      <w:r w:rsidRPr="00ED275F">
        <w:rPr>
          <w:rFonts w:ascii="Simplified Arabic" w:hAnsi="Simplified Arabic" w:cs="Simplified Arabic"/>
          <w:sz w:val="23"/>
          <w:szCs w:val="23"/>
        </w:rPr>
        <w:t xml:space="preserve"> </w:t>
      </w:r>
      <w:r w:rsidRPr="00ED275F">
        <w:rPr>
          <w:rFonts w:ascii="Simplified Arabic" w:hAnsi="Simplified Arabic" w:cs="Simplified Arabic"/>
          <w:sz w:val="23"/>
          <w:szCs w:val="23"/>
          <w:rtl/>
        </w:rPr>
        <w:t>محمد</w:t>
      </w:r>
      <w:r w:rsidRPr="00ED275F">
        <w:rPr>
          <w:rFonts w:ascii="Simplified Arabic" w:hAnsi="Simplified Arabic" w:cs="Simplified Arabic"/>
          <w:sz w:val="23"/>
          <w:szCs w:val="23"/>
        </w:rPr>
        <w:t xml:space="preserve"> </w:t>
      </w:r>
      <w:r w:rsidRPr="00ED275F">
        <w:rPr>
          <w:rFonts w:ascii="Simplified Arabic" w:hAnsi="Simplified Arabic" w:cs="Simplified Arabic" w:hint="cs"/>
          <w:sz w:val="23"/>
          <w:szCs w:val="23"/>
          <w:rtl/>
        </w:rPr>
        <w:t>،</w:t>
      </w:r>
      <w:r w:rsidRPr="00ED275F">
        <w:rPr>
          <w:rFonts w:ascii="Simplified Arabic" w:hAnsi="Simplified Arabic" w:cs="Simplified Arabic"/>
          <w:sz w:val="23"/>
          <w:szCs w:val="23"/>
          <w:rtl/>
        </w:rPr>
        <w:t xml:space="preserve"> (2012)، كتاب</w:t>
      </w:r>
      <w:r w:rsidRPr="00ED275F">
        <w:rPr>
          <w:rFonts w:ascii="Simplified Arabic" w:hAnsi="Simplified Arabic" w:cs="Simplified Arabic"/>
          <w:sz w:val="23"/>
          <w:szCs w:val="23"/>
        </w:rPr>
        <w:t xml:space="preserve"> </w:t>
      </w:r>
      <w:r w:rsidRPr="00ED275F">
        <w:rPr>
          <w:rFonts w:ascii="Simplified Arabic" w:hAnsi="Simplified Arabic" w:cs="Simplified Arabic"/>
          <w:sz w:val="23"/>
          <w:szCs w:val="23"/>
          <w:rtl/>
        </w:rPr>
        <w:t>المياه</w:t>
      </w:r>
      <w:r w:rsidRPr="00ED275F">
        <w:rPr>
          <w:rFonts w:ascii="Simplified Arabic" w:hAnsi="Simplified Arabic" w:cs="Simplified Arabic"/>
          <w:sz w:val="23"/>
          <w:szCs w:val="23"/>
        </w:rPr>
        <w:t xml:space="preserve"> </w:t>
      </w:r>
      <w:r w:rsidRPr="00ED275F">
        <w:rPr>
          <w:rFonts w:ascii="Simplified Arabic" w:hAnsi="Simplified Arabic" w:cs="Simplified Arabic"/>
          <w:sz w:val="23"/>
          <w:szCs w:val="23"/>
          <w:rtl/>
        </w:rPr>
        <w:t>العربية</w:t>
      </w:r>
      <w:r w:rsidRPr="00ED275F">
        <w:rPr>
          <w:rFonts w:ascii="Simplified Arabic" w:hAnsi="Simplified Arabic" w:cs="Simplified Arabic"/>
          <w:sz w:val="23"/>
          <w:szCs w:val="23"/>
        </w:rPr>
        <w:t xml:space="preserve"> </w:t>
      </w:r>
      <w:r w:rsidRPr="00ED275F">
        <w:rPr>
          <w:rFonts w:ascii="Simplified Arabic" w:hAnsi="Simplified Arabic" w:cs="Simplified Arabic"/>
          <w:sz w:val="23"/>
          <w:szCs w:val="23"/>
          <w:rtl/>
        </w:rPr>
        <w:t>وحروب</w:t>
      </w:r>
      <w:r w:rsidRPr="00ED275F">
        <w:rPr>
          <w:rFonts w:ascii="Simplified Arabic" w:hAnsi="Simplified Arabic" w:cs="Simplified Arabic"/>
          <w:sz w:val="23"/>
          <w:szCs w:val="23"/>
        </w:rPr>
        <w:t xml:space="preserve"> </w:t>
      </w:r>
      <w:r w:rsidRPr="00ED275F">
        <w:rPr>
          <w:rFonts w:ascii="Simplified Arabic" w:hAnsi="Simplified Arabic" w:cs="Simplified Arabic"/>
          <w:sz w:val="23"/>
          <w:szCs w:val="23"/>
          <w:rtl/>
        </w:rPr>
        <w:t>المستقبل،</w:t>
      </w:r>
      <w:r w:rsidRPr="00ED275F">
        <w:rPr>
          <w:rFonts w:ascii="Simplified Arabic" w:hAnsi="Simplified Arabic" w:cs="Simplified Arabic"/>
          <w:sz w:val="23"/>
          <w:szCs w:val="23"/>
        </w:rPr>
        <w:t xml:space="preserve"> </w:t>
      </w:r>
      <w:r w:rsidRPr="00ED275F">
        <w:rPr>
          <w:rFonts w:ascii="Simplified Arabic" w:hAnsi="Simplified Arabic" w:cs="Simplified Arabic"/>
          <w:sz w:val="23"/>
          <w:szCs w:val="23"/>
          <w:rtl/>
        </w:rPr>
        <w:t>القاهرة</w:t>
      </w:r>
      <w:r w:rsidRPr="00ED275F">
        <w:rPr>
          <w:rFonts w:ascii="Simplified Arabic" w:hAnsi="Simplified Arabic" w:cs="Simplified Arabic"/>
          <w:sz w:val="23"/>
          <w:szCs w:val="23"/>
        </w:rPr>
        <w:t xml:space="preserve">: </w:t>
      </w:r>
      <w:r w:rsidRPr="00ED275F">
        <w:rPr>
          <w:rFonts w:ascii="Simplified Arabic" w:hAnsi="Simplified Arabic" w:cs="Simplified Arabic"/>
          <w:sz w:val="23"/>
          <w:szCs w:val="23"/>
          <w:rtl/>
        </w:rPr>
        <w:t>العربي</w:t>
      </w:r>
      <w:r w:rsidRPr="00ED275F">
        <w:rPr>
          <w:rFonts w:ascii="Simplified Arabic" w:hAnsi="Simplified Arabic" w:cs="Simplified Arabic"/>
          <w:sz w:val="23"/>
          <w:szCs w:val="23"/>
        </w:rPr>
        <w:t xml:space="preserve"> </w:t>
      </w:r>
      <w:r w:rsidRPr="00ED275F">
        <w:rPr>
          <w:rFonts w:ascii="Simplified Arabic" w:hAnsi="Simplified Arabic" w:cs="Simplified Arabic"/>
          <w:sz w:val="23"/>
          <w:szCs w:val="23"/>
          <w:rtl/>
        </w:rPr>
        <w:t>للنشر</w:t>
      </w:r>
      <w:r w:rsidRPr="00ED275F">
        <w:rPr>
          <w:rFonts w:ascii="Simplified Arabic" w:hAnsi="Simplified Arabic" w:cs="Simplified Arabic"/>
          <w:sz w:val="23"/>
          <w:szCs w:val="23"/>
        </w:rPr>
        <w:t xml:space="preserve"> </w:t>
      </w:r>
      <w:r w:rsidRPr="00ED275F">
        <w:rPr>
          <w:rFonts w:ascii="Simplified Arabic" w:hAnsi="Simplified Arabic" w:cs="Simplified Arabic"/>
          <w:sz w:val="23"/>
          <w:szCs w:val="23"/>
          <w:rtl/>
        </w:rPr>
        <w:t>والتوزيع طبعه (1).</w:t>
      </w:r>
    </w:p>
    <w:p w14:paraId="3FB40879" w14:textId="77777777" w:rsidR="00432659" w:rsidRPr="00ED275F" w:rsidRDefault="00432659" w:rsidP="00E25D0B">
      <w:pPr>
        <w:pStyle w:val="FootnoteText"/>
        <w:numPr>
          <w:ilvl w:val="0"/>
          <w:numId w:val="4"/>
        </w:numPr>
        <w:ind w:left="357" w:hanging="357"/>
        <w:jc w:val="both"/>
        <w:rPr>
          <w:rFonts w:ascii="Simplified Arabic" w:hAnsi="Simplified Arabic" w:cs="Simplified Arabic"/>
          <w:sz w:val="23"/>
          <w:szCs w:val="23"/>
          <w:rtl/>
        </w:rPr>
      </w:pPr>
      <w:r w:rsidRPr="00ED275F">
        <w:rPr>
          <w:rFonts w:ascii="Simplified Arabic" w:hAnsi="Simplified Arabic" w:cs="Simplified Arabic"/>
          <w:sz w:val="23"/>
          <w:szCs w:val="23"/>
          <w:rtl/>
        </w:rPr>
        <w:t>صلاح الدين ، علي (2019 ) –رسالة ماجستير،( نمذجة ديناميكيات نظام الترابط للمياه والطاقة والزراعة في مصر).</w:t>
      </w:r>
    </w:p>
    <w:p w14:paraId="78B5EC2F" w14:textId="77777777" w:rsidR="00432659" w:rsidRPr="004F6F2A" w:rsidRDefault="00432659" w:rsidP="00E25D0B">
      <w:pPr>
        <w:pStyle w:val="ListParagraph"/>
        <w:numPr>
          <w:ilvl w:val="0"/>
          <w:numId w:val="4"/>
        </w:numPr>
        <w:spacing w:after="0" w:line="240" w:lineRule="auto"/>
        <w:ind w:left="357" w:hanging="357"/>
        <w:jc w:val="both"/>
        <w:rPr>
          <w:rFonts w:ascii="Simplified Arabic" w:hAnsi="Simplified Arabic" w:cs="Simplified Arabic"/>
          <w:sz w:val="24"/>
          <w:szCs w:val="24"/>
        </w:rPr>
      </w:pPr>
      <w:r>
        <w:rPr>
          <w:rFonts w:ascii="Simplified Arabic" w:hAnsi="Simplified Arabic" w:cs="Simplified Arabic" w:hint="cs"/>
          <w:sz w:val="24"/>
          <w:szCs w:val="24"/>
          <w:rtl/>
        </w:rPr>
        <w:t>عبد الرحمن ، يوسف .</w:t>
      </w:r>
      <w:r w:rsidRPr="004F6F2A">
        <w:rPr>
          <w:rFonts w:ascii="Simplified Arabic" w:hAnsi="Simplified Arabic" w:cs="Simplified Arabic"/>
          <w:sz w:val="24"/>
          <w:szCs w:val="24"/>
          <w:rtl/>
        </w:rPr>
        <w:t>(٢٠١٦) "الموارد المائية المتاحة في ظل التغيرات الإقليمية وإمكانية تنميتها" ،المجلة المصرية للاقتصاد الزراعي. المجلد السادس والعشرون، العدد الرابع (ب). صفحات ٢٢٢٣</w:t>
      </w:r>
      <w:r w:rsidRPr="004F6F2A">
        <w:rPr>
          <w:rFonts w:ascii="Simplified Arabic" w:hAnsi="Simplified Arabic" w:cs="Simplified Arabic"/>
          <w:sz w:val="24"/>
          <w:szCs w:val="24"/>
        </w:rPr>
        <w:t>- .</w:t>
      </w:r>
      <w:r w:rsidRPr="004F6F2A">
        <w:rPr>
          <w:rFonts w:ascii="Simplified Arabic" w:hAnsi="Simplified Arabic" w:cs="Simplified Arabic"/>
          <w:sz w:val="24"/>
          <w:szCs w:val="24"/>
          <w:rtl/>
        </w:rPr>
        <w:t>٢٢٣٤</w:t>
      </w:r>
    </w:p>
    <w:p w14:paraId="7632CC4B" w14:textId="77777777" w:rsidR="00432659" w:rsidRPr="004F6F2A" w:rsidRDefault="00432659" w:rsidP="00E25D0B">
      <w:pPr>
        <w:pStyle w:val="ListParagraph"/>
        <w:numPr>
          <w:ilvl w:val="0"/>
          <w:numId w:val="4"/>
        </w:numPr>
        <w:tabs>
          <w:tab w:val="left" w:pos="9497"/>
        </w:tabs>
        <w:autoSpaceDE w:val="0"/>
        <w:autoSpaceDN w:val="0"/>
        <w:adjustRightInd w:val="0"/>
        <w:spacing w:after="0" w:line="240" w:lineRule="auto"/>
        <w:ind w:left="357" w:hanging="357"/>
        <w:jc w:val="both"/>
        <w:rPr>
          <w:rFonts w:ascii="Simplified Arabic" w:hAnsi="Simplified Arabic" w:cs="Simplified Arabic"/>
          <w:sz w:val="24"/>
          <w:szCs w:val="24"/>
        </w:rPr>
      </w:pPr>
      <w:r w:rsidRPr="004F6F2A">
        <w:rPr>
          <w:rFonts w:ascii="Simplified Arabic" w:hAnsi="Simplified Arabic" w:cs="Simplified Arabic"/>
          <w:sz w:val="24"/>
          <w:szCs w:val="24"/>
          <w:rtl/>
        </w:rPr>
        <w:t>على</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محمد</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علي</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عبد</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الله،</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(2014)، نهر</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النيل</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بين</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سد</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الألفية</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ونهر</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الكونغو</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أزمات</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وحلول،</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القاهرة</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مكتبة</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الدار</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العربية</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للكتاب،</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 xml:space="preserve"> طبعه 1،</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ص 21-22 .</w:t>
      </w:r>
    </w:p>
    <w:p w14:paraId="15D457F4" w14:textId="77777777" w:rsidR="00432659" w:rsidRPr="004F6F2A" w:rsidRDefault="00432659" w:rsidP="00E25D0B">
      <w:pPr>
        <w:pStyle w:val="ListParagraph"/>
        <w:numPr>
          <w:ilvl w:val="0"/>
          <w:numId w:val="4"/>
        </w:numPr>
        <w:autoSpaceDE w:val="0"/>
        <w:autoSpaceDN w:val="0"/>
        <w:adjustRightInd w:val="0"/>
        <w:spacing w:after="0" w:line="240" w:lineRule="auto"/>
        <w:ind w:left="357" w:hanging="357"/>
        <w:jc w:val="both"/>
        <w:rPr>
          <w:rFonts w:ascii="Simplified Arabic" w:hAnsi="Simplified Arabic" w:cs="Simplified Arabic"/>
          <w:sz w:val="24"/>
          <w:szCs w:val="24"/>
        </w:rPr>
      </w:pPr>
      <w:r w:rsidRPr="004F6F2A">
        <w:rPr>
          <w:rFonts w:ascii="Simplified Arabic" w:hAnsi="Simplified Arabic" w:cs="Simplified Arabic"/>
          <w:sz w:val="24"/>
          <w:szCs w:val="24"/>
          <w:rtl/>
        </w:rPr>
        <w:t>فاطنة ، بوخاري (2020)، مجلة</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مدارات</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للعلوم</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الاجتماعية</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والإنسانية</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المركز</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الجامعي</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غليزان</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الجزائر العدد</w:t>
      </w:r>
      <w:r w:rsidRPr="004F6F2A">
        <w:rPr>
          <w:rFonts w:ascii="Simplified Arabic" w:hAnsi="Simplified Arabic" w:cs="Simplified Arabic"/>
          <w:sz w:val="24"/>
          <w:szCs w:val="24"/>
        </w:rPr>
        <w:t>1</w:t>
      </w:r>
      <w:r w:rsidRPr="004F6F2A">
        <w:rPr>
          <w:rFonts w:ascii="Simplified Arabic" w:hAnsi="Simplified Arabic" w:cs="Simplified Arabic"/>
          <w:sz w:val="24"/>
          <w:szCs w:val="24"/>
          <w:rtl/>
        </w:rPr>
        <w:t>.</w:t>
      </w:r>
    </w:p>
    <w:p w14:paraId="0E3EE51D" w14:textId="77777777" w:rsidR="00432659" w:rsidRPr="004F6F2A" w:rsidRDefault="00432659" w:rsidP="00E25D0B">
      <w:pPr>
        <w:pStyle w:val="ListParagraph"/>
        <w:numPr>
          <w:ilvl w:val="0"/>
          <w:numId w:val="4"/>
        </w:numPr>
        <w:autoSpaceDE w:val="0"/>
        <w:autoSpaceDN w:val="0"/>
        <w:adjustRightInd w:val="0"/>
        <w:spacing w:after="0" w:line="240" w:lineRule="auto"/>
        <w:ind w:left="357" w:hanging="357"/>
        <w:jc w:val="both"/>
        <w:rPr>
          <w:rFonts w:ascii="Simplified Arabic" w:hAnsi="Simplified Arabic" w:cs="Simplified Arabic"/>
          <w:sz w:val="24"/>
          <w:szCs w:val="24"/>
        </w:rPr>
      </w:pPr>
      <w:r w:rsidRPr="004F6F2A">
        <w:rPr>
          <w:rFonts w:ascii="Simplified Arabic" w:hAnsi="Simplified Arabic" w:cs="Simplified Arabic"/>
          <w:sz w:val="24"/>
          <w:szCs w:val="24"/>
          <w:rtl/>
        </w:rPr>
        <w:t>الفتياني ، محمد وآخرون 2021 ، دراسة تأثير هدر الطعام على مصادر المياه في مصر – دراسة حالة قمح ، المجلة الهندسية لجامعة عين شمس ، العدد 12 ، ص2401-2412 .</w:t>
      </w:r>
    </w:p>
    <w:p w14:paraId="1DE8493A" w14:textId="77777777" w:rsidR="00432659" w:rsidRPr="004F6F2A" w:rsidRDefault="00432659" w:rsidP="00E25D0B">
      <w:pPr>
        <w:pStyle w:val="ListParagraph"/>
        <w:numPr>
          <w:ilvl w:val="0"/>
          <w:numId w:val="4"/>
        </w:numPr>
        <w:autoSpaceDE w:val="0"/>
        <w:autoSpaceDN w:val="0"/>
        <w:adjustRightInd w:val="0"/>
        <w:spacing w:after="0" w:line="240" w:lineRule="auto"/>
        <w:ind w:left="357" w:hanging="357"/>
        <w:jc w:val="both"/>
        <w:rPr>
          <w:rFonts w:ascii="Simplified Arabic" w:hAnsi="Simplified Arabic" w:cs="Simplified Arabic"/>
          <w:sz w:val="24"/>
          <w:szCs w:val="24"/>
        </w:rPr>
      </w:pPr>
      <w:r w:rsidRPr="004F6F2A">
        <w:rPr>
          <w:rFonts w:ascii="Simplified Arabic" w:hAnsi="Simplified Arabic" w:cs="Simplified Arabic"/>
          <w:sz w:val="24"/>
          <w:szCs w:val="24"/>
          <w:rtl/>
        </w:rPr>
        <w:t>كتاب</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وقائع</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المؤتمر</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الدولي</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العلمي</w:t>
      </w:r>
      <w:r w:rsidRPr="004F6F2A">
        <w:rPr>
          <w:rFonts w:ascii="Simplified Arabic" w:hAnsi="Simplified Arabic" w:cs="Simplified Arabic"/>
          <w:sz w:val="24"/>
          <w:szCs w:val="24"/>
        </w:rPr>
        <w:t xml:space="preserve"> </w:t>
      </w:r>
      <w:r w:rsidRPr="004F6F2A">
        <w:rPr>
          <w:rFonts w:ascii="Simplified Arabic" w:hAnsi="Simplified Arabic" w:cs="Simplified Arabic"/>
          <w:sz w:val="24"/>
          <w:szCs w:val="24"/>
          <w:rtl/>
        </w:rPr>
        <w:t>الافتراضي : حوكمة ادارة المياه بين الواقع واستراتيجيات التنمية، سبتمبر2021، ص102: 119</w:t>
      </w:r>
    </w:p>
    <w:p w14:paraId="734DF8AE" w14:textId="77777777" w:rsidR="00432659" w:rsidRDefault="00432659" w:rsidP="00E25D0B">
      <w:pPr>
        <w:pStyle w:val="ListParagraph"/>
        <w:numPr>
          <w:ilvl w:val="0"/>
          <w:numId w:val="4"/>
        </w:numPr>
        <w:tabs>
          <w:tab w:val="left" w:pos="9497"/>
        </w:tabs>
        <w:autoSpaceDE w:val="0"/>
        <w:autoSpaceDN w:val="0"/>
        <w:adjustRightInd w:val="0"/>
        <w:spacing w:after="0" w:line="240" w:lineRule="auto"/>
        <w:ind w:left="357" w:hanging="357"/>
        <w:jc w:val="both"/>
        <w:rPr>
          <w:rFonts w:ascii="Simplified Arabic" w:hAnsi="Simplified Arabic" w:cs="Simplified Arabic"/>
          <w:sz w:val="24"/>
          <w:szCs w:val="24"/>
        </w:rPr>
      </w:pPr>
      <w:r w:rsidRPr="00903D94">
        <w:rPr>
          <w:rFonts w:ascii="Simplified Arabic" w:hAnsi="Simplified Arabic" w:cs="Simplified Arabic"/>
          <w:sz w:val="24"/>
          <w:szCs w:val="24"/>
          <w:rtl/>
        </w:rPr>
        <w:t>اللجنة</w:t>
      </w:r>
      <w:r w:rsidRPr="00903D94">
        <w:rPr>
          <w:rFonts w:ascii="Simplified Arabic" w:hAnsi="Simplified Arabic" w:cs="Simplified Arabic"/>
          <w:sz w:val="24"/>
          <w:szCs w:val="24"/>
        </w:rPr>
        <w:t xml:space="preserve"> </w:t>
      </w:r>
      <w:r w:rsidRPr="00903D94">
        <w:rPr>
          <w:rFonts w:ascii="Simplified Arabic" w:hAnsi="Simplified Arabic" w:cs="Simplified Arabic"/>
          <w:sz w:val="24"/>
          <w:szCs w:val="24"/>
          <w:rtl/>
        </w:rPr>
        <w:t>الاقتصادية</w:t>
      </w:r>
      <w:r w:rsidRPr="00903D94">
        <w:rPr>
          <w:rFonts w:ascii="Simplified Arabic" w:hAnsi="Simplified Arabic" w:cs="Simplified Arabic"/>
          <w:sz w:val="24"/>
          <w:szCs w:val="24"/>
        </w:rPr>
        <w:t xml:space="preserve"> </w:t>
      </w:r>
      <w:r w:rsidRPr="00903D94">
        <w:rPr>
          <w:rFonts w:ascii="Simplified Arabic" w:hAnsi="Simplified Arabic" w:cs="Simplified Arabic"/>
          <w:sz w:val="24"/>
          <w:szCs w:val="24"/>
          <w:rtl/>
        </w:rPr>
        <w:t>والاجتماعية</w:t>
      </w:r>
      <w:r w:rsidRPr="00903D94">
        <w:rPr>
          <w:rFonts w:ascii="Simplified Arabic" w:hAnsi="Simplified Arabic" w:cs="Simplified Arabic"/>
          <w:sz w:val="24"/>
          <w:szCs w:val="24"/>
        </w:rPr>
        <w:t xml:space="preserve"> </w:t>
      </w:r>
      <w:r w:rsidRPr="00903D94">
        <w:rPr>
          <w:rFonts w:ascii="Simplified Arabic" w:hAnsi="Simplified Arabic" w:cs="Simplified Arabic"/>
          <w:sz w:val="24"/>
          <w:szCs w:val="24"/>
          <w:rtl/>
        </w:rPr>
        <w:t>لغربي</w:t>
      </w:r>
      <w:r w:rsidRPr="00903D94">
        <w:rPr>
          <w:rFonts w:ascii="Simplified Arabic" w:hAnsi="Simplified Arabic" w:cs="Simplified Arabic"/>
          <w:sz w:val="24"/>
          <w:szCs w:val="24"/>
        </w:rPr>
        <w:t xml:space="preserve"> </w:t>
      </w:r>
      <w:r w:rsidRPr="00903D94">
        <w:rPr>
          <w:rFonts w:ascii="Simplified Arabic" w:hAnsi="Simplified Arabic" w:cs="Simplified Arabic"/>
          <w:sz w:val="24"/>
          <w:szCs w:val="24"/>
          <w:rtl/>
        </w:rPr>
        <w:t>آسيا بيروت (2019) التوجه</w:t>
      </w:r>
      <w:r w:rsidRPr="00903D94">
        <w:rPr>
          <w:rFonts w:ascii="Simplified Arabic" w:hAnsi="Simplified Arabic" w:cs="Simplified Arabic"/>
          <w:sz w:val="24"/>
          <w:szCs w:val="24"/>
        </w:rPr>
        <w:t xml:space="preserve"> </w:t>
      </w:r>
      <w:r w:rsidRPr="00903D94">
        <w:rPr>
          <w:rFonts w:ascii="Simplified Arabic" w:hAnsi="Simplified Arabic" w:cs="Simplified Arabic"/>
          <w:sz w:val="24"/>
          <w:szCs w:val="24"/>
          <w:rtl/>
        </w:rPr>
        <w:t>نحو</w:t>
      </w:r>
      <w:r w:rsidRPr="00903D94">
        <w:rPr>
          <w:rFonts w:ascii="Simplified Arabic" w:hAnsi="Simplified Arabic" w:cs="Simplified Arabic"/>
          <w:sz w:val="24"/>
          <w:szCs w:val="24"/>
        </w:rPr>
        <w:t xml:space="preserve"> </w:t>
      </w:r>
      <w:r w:rsidRPr="00903D94">
        <w:rPr>
          <w:rFonts w:ascii="Simplified Arabic" w:hAnsi="Simplified Arabic" w:cs="Simplified Arabic"/>
          <w:sz w:val="24"/>
          <w:szCs w:val="24"/>
          <w:rtl/>
        </w:rPr>
        <w:t>الأمن</w:t>
      </w:r>
      <w:r w:rsidRPr="00903D94">
        <w:rPr>
          <w:rFonts w:ascii="Simplified Arabic" w:hAnsi="Simplified Arabic" w:cs="Simplified Arabic"/>
          <w:sz w:val="24"/>
          <w:szCs w:val="24"/>
        </w:rPr>
        <w:t xml:space="preserve"> </w:t>
      </w:r>
      <w:r w:rsidRPr="00903D94">
        <w:rPr>
          <w:rFonts w:ascii="Simplified Arabic" w:hAnsi="Simplified Arabic" w:cs="Simplified Arabic"/>
          <w:sz w:val="24"/>
          <w:szCs w:val="24"/>
          <w:rtl/>
        </w:rPr>
        <w:t>المائي</w:t>
      </w:r>
      <w:r w:rsidRPr="00903D94">
        <w:rPr>
          <w:rFonts w:ascii="Simplified Arabic" w:hAnsi="Simplified Arabic" w:cs="Simplified Arabic"/>
          <w:sz w:val="24"/>
          <w:szCs w:val="24"/>
        </w:rPr>
        <w:t xml:space="preserve"> </w:t>
      </w:r>
      <w:r w:rsidRPr="00903D94">
        <w:rPr>
          <w:rFonts w:ascii="Simplified Arabic" w:hAnsi="Simplified Arabic" w:cs="Simplified Arabic"/>
          <w:sz w:val="24"/>
          <w:szCs w:val="24"/>
          <w:rtl/>
        </w:rPr>
        <w:t>في</w:t>
      </w:r>
      <w:r w:rsidRPr="00903D94">
        <w:rPr>
          <w:rFonts w:ascii="Simplified Arabic" w:hAnsi="Simplified Arabic" w:cs="Simplified Arabic"/>
          <w:sz w:val="24"/>
          <w:szCs w:val="24"/>
        </w:rPr>
        <w:t xml:space="preserve"> </w:t>
      </w:r>
      <w:r w:rsidRPr="00903D94">
        <w:rPr>
          <w:rFonts w:ascii="Simplified Arabic" w:hAnsi="Simplified Arabic" w:cs="Simplified Arabic"/>
          <w:sz w:val="24"/>
          <w:szCs w:val="24"/>
          <w:rtl/>
        </w:rPr>
        <w:t>المنطقة</w:t>
      </w:r>
      <w:r w:rsidRPr="00903D94">
        <w:rPr>
          <w:rFonts w:ascii="Simplified Arabic" w:hAnsi="Simplified Arabic" w:cs="Simplified Arabic"/>
          <w:sz w:val="24"/>
          <w:szCs w:val="24"/>
        </w:rPr>
        <w:t xml:space="preserve"> </w:t>
      </w:r>
      <w:r w:rsidRPr="00903D94">
        <w:rPr>
          <w:rFonts w:ascii="Simplified Arabic" w:hAnsi="Simplified Arabic" w:cs="Simplified Arabic"/>
          <w:sz w:val="24"/>
          <w:szCs w:val="24"/>
          <w:rtl/>
        </w:rPr>
        <w:t>العربية</w:t>
      </w:r>
      <w:r>
        <w:rPr>
          <w:rFonts w:ascii="Simplified Arabic" w:hAnsi="Simplified Arabic" w:cs="Simplified Arabic" w:hint="cs"/>
          <w:sz w:val="24"/>
          <w:szCs w:val="24"/>
          <w:rtl/>
        </w:rPr>
        <w:t xml:space="preserve"> .</w:t>
      </w:r>
    </w:p>
    <w:p w14:paraId="114A1769" w14:textId="77777777" w:rsidR="00432659" w:rsidRPr="00903D94" w:rsidRDefault="00432659" w:rsidP="00E25D0B">
      <w:pPr>
        <w:pStyle w:val="ListParagraph"/>
        <w:numPr>
          <w:ilvl w:val="0"/>
          <w:numId w:val="4"/>
        </w:numPr>
        <w:tabs>
          <w:tab w:val="left" w:pos="9497"/>
        </w:tabs>
        <w:autoSpaceDE w:val="0"/>
        <w:autoSpaceDN w:val="0"/>
        <w:adjustRightInd w:val="0"/>
        <w:spacing w:after="0" w:line="240" w:lineRule="auto"/>
        <w:ind w:left="357" w:hanging="357"/>
        <w:jc w:val="both"/>
        <w:rPr>
          <w:rFonts w:ascii="Simplified Arabic" w:hAnsi="Simplified Arabic" w:cs="Simplified Arabic"/>
          <w:sz w:val="24"/>
          <w:szCs w:val="24"/>
        </w:rPr>
      </w:pPr>
      <w:r w:rsidRPr="00903D94">
        <w:rPr>
          <w:rFonts w:ascii="Simplified Arabic" w:hAnsi="Simplified Arabic" w:cs="Simplified Arabic"/>
          <w:sz w:val="24"/>
          <w:szCs w:val="24"/>
          <w:rtl/>
        </w:rPr>
        <w:t>المركز المصري للدراسات الاقتصادية ، سلسلة الأزمات الاقتصادية في مصر : المخرج والحلول المتاحة استدامة المياه في مصر الجزء الأول: استراتيجيات تحقيق الأمن المائي المصري حتى ٢٠٥٠ في ظل الآثار المحتملة لسد النهضة العدد رقم ٥ ، يونيو ٢٠٢١.</w:t>
      </w:r>
    </w:p>
    <w:p w14:paraId="6270D5B5" w14:textId="77777777" w:rsidR="00432659" w:rsidRPr="004F6F2A" w:rsidRDefault="00432659" w:rsidP="00E25D0B">
      <w:pPr>
        <w:pStyle w:val="ListParagraph"/>
        <w:numPr>
          <w:ilvl w:val="0"/>
          <w:numId w:val="4"/>
        </w:numPr>
        <w:spacing w:after="0" w:line="240" w:lineRule="auto"/>
        <w:ind w:left="357" w:hanging="357"/>
        <w:jc w:val="both"/>
        <w:rPr>
          <w:rFonts w:ascii="Simplified Arabic" w:hAnsi="Simplified Arabic" w:cs="Simplified Arabic"/>
          <w:sz w:val="24"/>
          <w:szCs w:val="24"/>
        </w:rPr>
      </w:pPr>
      <w:r w:rsidRPr="004F6F2A">
        <w:rPr>
          <w:rFonts w:ascii="Simplified Arabic" w:hAnsi="Simplified Arabic" w:cs="Simplified Arabic"/>
          <w:sz w:val="24"/>
          <w:szCs w:val="24"/>
          <w:rtl/>
        </w:rPr>
        <w:t>المركز المصري للدراسات الاقتصادية ، سلسلة الأزمات الاقتصادية في مصر : المخرج والحلول المتاحة استدامة المياه في مصر الجزء الثاني: الري - الواقع، والتحدیات، والمشكلات، والحلول ، العدد رقم 6 ، يونيو ٢٠٢١.</w:t>
      </w:r>
    </w:p>
    <w:p w14:paraId="1DC3744C" w14:textId="77777777" w:rsidR="00432659" w:rsidRPr="004F6F2A" w:rsidRDefault="00432659" w:rsidP="00E25D0B">
      <w:pPr>
        <w:pStyle w:val="ListParagraph"/>
        <w:numPr>
          <w:ilvl w:val="0"/>
          <w:numId w:val="4"/>
        </w:numPr>
        <w:spacing w:after="0" w:line="240" w:lineRule="auto"/>
        <w:ind w:left="357" w:hanging="357"/>
        <w:jc w:val="both"/>
        <w:rPr>
          <w:rFonts w:ascii="Simplified Arabic" w:hAnsi="Simplified Arabic" w:cs="Simplified Arabic"/>
          <w:sz w:val="24"/>
          <w:szCs w:val="24"/>
        </w:rPr>
      </w:pPr>
      <w:r w:rsidRPr="004F6F2A">
        <w:rPr>
          <w:rFonts w:ascii="Simplified Arabic" w:hAnsi="Simplified Arabic" w:cs="Simplified Arabic"/>
          <w:sz w:val="24"/>
          <w:szCs w:val="24"/>
          <w:rtl/>
        </w:rPr>
        <w:t>المركز المصري للدراسات الاقتصادية ، سلسلة الأزمات الاقتصادية في مصر : المخرج والحلول المتاحة استدامة المياه في مصر الجزء الثالث: مفهوم الإنتاجیة الاقتصادیة المائیة بالتركیز على التركیب المحصولي الحالي والمتوقع في مصر عامي ٢٠٣٠ و2050 العدد رقم 7 ، يونيو ٢٠٢١.</w:t>
      </w:r>
    </w:p>
    <w:p w14:paraId="35BFEDD8" w14:textId="2BE1BF0A" w:rsidR="00E25D0B" w:rsidRPr="00E25D0B" w:rsidRDefault="00432659" w:rsidP="00E00194">
      <w:pPr>
        <w:pStyle w:val="ListParagraph"/>
        <w:numPr>
          <w:ilvl w:val="0"/>
          <w:numId w:val="4"/>
        </w:numPr>
        <w:spacing w:after="0" w:line="240" w:lineRule="auto"/>
        <w:ind w:left="357" w:hanging="357"/>
        <w:jc w:val="both"/>
        <w:rPr>
          <w:rFonts w:ascii="Simplified Arabic" w:hAnsi="Simplified Arabic" w:cs="Simplified Arabic"/>
          <w:b/>
          <w:bCs/>
          <w:sz w:val="24"/>
          <w:szCs w:val="24"/>
          <w:u w:val="single"/>
          <w:lang w:bidi="ar-EG"/>
        </w:rPr>
      </w:pPr>
      <w:r w:rsidRPr="00E25D0B">
        <w:rPr>
          <w:rFonts w:ascii="Simplified Arabic" w:hAnsi="Simplified Arabic" w:cs="Simplified Arabic"/>
          <w:sz w:val="24"/>
          <w:szCs w:val="24"/>
          <w:rtl/>
        </w:rPr>
        <w:t>وزارة الموارد المائية والري (٢٠١٨) استيراتيجية التنمية المستدامة لإدارة الموار</w:t>
      </w:r>
      <w:r w:rsidR="00E25D0B">
        <w:rPr>
          <w:rFonts w:ascii="Simplified Arabic" w:hAnsi="Simplified Arabic" w:cs="Simplified Arabic"/>
          <w:sz w:val="24"/>
          <w:szCs w:val="24"/>
          <w:rtl/>
        </w:rPr>
        <w:t>د المائية فى مصر حتى عام ٢٠٣٠</w:t>
      </w:r>
      <w:r w:rsidR="00E25D0B">
        <w:rPr>
          <w:rFonts w:ascii="Simplified Arabic" w:hAnsi="Simplified Arabic" w:cs="Simplified Arabic" w:hint="cs"/>
          <w:sz w:val="24"/>
          <w:szCs w:val="24"/>
          <w:rtl/>
        </w:rPr>
        <w:t>.</w:t>
      </w:r>
    </w:p>
    <w:p w14:paraId="42C293A7" w14:textId="00AA8CA7" w:rsidR="00990660" w:rsidRPr="00E25D0B" w:rsidRDefault="00654C50" w:rsidP="00E25D0B">
      <w:pPr>
        <w:spacing w:after="0" w:line="240" w:lineRule="auto"/>
        <w:jc w:val="both"/>
        <w:rPr>
          <w:rFonts w:ascii="Simplified Arabic" w:hAnsi="Simplified Arabic" w:cs="Simplified Arabic"/>
          <w:b/>
          <w:bCs/>
          <w:sz w:val="24"/>
          <w:szCs w:val="24"/>
          <w:u w:val="single"/>
          <w:rtl/>
          <w:lang w:bidi="ar-EG"/>
        </w:rPr>
      </w:pPr>
      <w:r w:rsidRPr="00E25D0B">
        <w:rPr>
          <w:rFonts w:ascii="Simplified Arabic" w:hAnsi="Simplified Arabic" w:cs="Simplified Arabic"/>
          <w:b/>
          <w:bCs/>
          <w:sz w:val="24"/>
          <w:szCs w:val="24"/>
          <w:u w:val="single"/>
          <w:rtl/>
        </w:rPr>
        <w:t>ثانياً:</w:t>
      </w:r>
      <w:r w:rsidR="00A512D8" w:rsidRPr="00E25D0B">
        <w:rPr>
          <w:rFonts w:ascii="Simplified Arabic" w:hAnsi="Simplified Arabic" w:cs="Simplified Arabic"/>
          <w:b/>
          <w:bCs/>
          <w:sz w:val="24"/>
          <w:szCs w:val="24"/>
          <w:u w:val="single"/>
          <w:rtl/>
        </w:rPr>
        <w:t xml:space="preserve"> المراجع باللغة الأجنبية:</w:t>
      </w:r>
    </w:p>
    <w:p w14:paraId="07AFC906" w14:textId="77777777" w:rsidR="00593382" w:rsidRPr="005E038A" w:rsidRDefault="00593382" w:rsidP="00432659">
      <w:pPr>
        <w:pStyle w:val="ListParagraph"/>
        <w:numPr>
          <w:ilvl w:val="0"/>
          <w:numId w:val="4"/>
        </w:numPr>
        <w:autoSpaceDE w:val="0"/>
        <w:autoSpaceDN w:val="0"/>
        <w:bidi w:val="0"/>
        <w:adjustRightInd w:val="0"/>
        <w:spacing w:after="0" w:line="240" w:lineRule="auto"/>
        <w:jc w:val="both"/>
        <w:rPr>
          <w:rFonts w:asciiTheme="majorBidi" w:hAnsiTheme="majorBidi" w:cstheme="majorBidi"/>
          <w:b/>
          <w:bCs/>
          <w:sz w:val="24"/>
          <w:szCs w:val="24"/>
          <w:u w:val="single"/>
          <w:rtl/>
        </w:rPr>
      </w:pPr>
      <w:r w:rsidRPr="005E038A">
        <w:rPr>
          <w:rFonts w:asciiTheme="majorBidi" w:hAnsiTheme="majorBidi" w:cstheme="majorBidi"/>
          <w:color w:val="222222"/>
          <w:sz w:val="24"/>
          <w:szCs w:val="24"/>
          <w:shd w:val="clear" w:color="auto" w:fill="FFFFFF"/>
        </w:rPr>
        <w:t>Abdulloev, A. (2020). Water, Energy, and Food Nexus in the Amu-Darya River Basin: Analysis of Water Demand and Supply Management Infrastructure Development at Transboundary Level.</w:t>
      </w:r>
      <w:r w:rsidRPr="005E038A">
        <w:rPr>
          <w:rFonts w:asciiTheme="majorBidi" w:hAnsiTheme="majorBidi" w:cstheme="majorBidi"/>
          <w:color w:val="222222"/>
          <w:sz w:val="24"/>
          <w:szCs w:val="24"/>
          <w:shd w:val="clear" w:color="auto" w:fill="FFFFFF"/>
          <w:rtl/>
        </w:rPr>
        <w:t>‏</w:t>
      </w:r>
    </w:p>
    <w:p w14:paraId="7DBF98CF" w14:textId="77777777" w:rsidR="00593382" w:rsidRPr="005E038A" w:rsidRDefault="00593382" w:rsidP="00432659">
      <w:pPr>
        <w:pStyle w:val="ListParagraph"/>
        <w:numPr>
          <w:ilvl w:val="0"/>
          <w:numId w:val="4"/>
        </w:numPr>
        <w:bidi w:val="0"/>
        <w:spacing w:after="0" w:line="240" w:lineRule="auto"/>
        <w:jc w:val="both"/>
        <w:rPr>
          <w:rFonts w:asciiTheme="majorBidi" w:hAnsiTheme="majorBidi" w:cstheme="majorBidi"/>
          <w:sz w:val="24"/>
          <w:szCs w:val="24"/>
        </w:rPr>
      </w:pPr>
      <w:r w:rsidRPr="005E038A">
        <w:rPr>
          <w:rFonts w:asciiTheme="majorBidi" w:hAnsiTheme="majorBidi" w:cstheme="majorBidi"/>
          <w:sz w:val="24"/>
          <w:szCs w:val="24"/>
        </w:rPr>
        <w:t xml:space="preserve">AbuZeid, K. 2009. Towards a 2050 Egypt Strategy for Integrated Water Resources Management (IWRM), Ministry of Water Resources and Irrigation (MWRI) Workshop. Cairo: Egypt. </w:t>
      </w:r>
    </w:p>
    <w:p w14:paraId="3A562ECB" w14:textId="77777777" w:rsidR="00593382" w:rsidRPr="005E038A" w:rsidRDefault="00593382" w:rsidP="00432659">
      <w:pPr>
        <w:pStyle w:val="ListParagraph"/>
        <w:numPr>
          <w:ilvl w:val="0"/>
          <w:numId w:val="4"/>
        </w:numPr>
        <w:bidi w:val="0"/>
        <w:spacing w:after="0" w:line="240" w:lineRule="auto"/>
        <w:jc w:val="both"/>
        <w:rPr>
          <w:rFonts w:asciiTheme="majorBidi" w:hAnsiTheme="majorBidi" w:cstheme="majorBidi"/>
          <w:sz w:val="24"/>
          <w:szCs w:val="24"/>
        </w:rPr>
      </w:pPr>
      <w:r w:rsidRPr="005E038A">
        <w:rPr>
          <w:rFonts w:asciiTheme="majorBidi" w:hAnsiTheme="majorBidi" w:cstheme="majorBidi"/>
          <w:sz w:val="24"/>
          <w:szCs w:val="24"/>
        </w:rPr>
        <w:lastRenderedPageBreak/>
        <w:t>AbuZeid, K. 2019. Potential Hydrological Impacts of the Grand Ethiopian Renaissance Dam on Egypt and Sudan. The Official Journal of the Arab Water Council, Pages 1-39, Volume 10, No. 2. Cairo: Egypt.</w:t>
      </w:r>
    </w:p>
    <w:p w14:paraId="174DE350" w14:textId="77777777" w:rsidR="00593382" w:rsidRPr="005E038A" w:rsidRDefault="00593382" w:rsidP="00432659">
      <w:pPr>
        <w:pStyle w:val="ListParagraph"/>
        <w:numPr>
          <w:ilvl w:val="0"/>
          <w:numId w:val="4"/>
        </w:numPr>
        <w:bidi w:val="0"/>
        <w:spacing w:after="0" w:line="240" w:lineRule="auto"/>
        <w:ind w:left="357" w:hanging="357"/>
        <w:jc w:val="both"/>
        <w:rPr>
          <w:rFonts w:asciiTheme="majorBidi" w:hAnsiTheme="majorBidi" w:cstheme="majorBidi"/>
          <w:sz w:val="24"/>
          <w:szCs w:val="24"/>
        </w:rPr>
      </w:pPr>
      <w:r w:rsidRPr="005E038A">
        <w:rPr>
          <w:rFonts w:asciiTheme="majorBidi" w:hAnsiTheme="majorBidi" w:cstheme="majorBidi"/>
          <w:sz w:val="24"/>
          <w:szCs w:val="24"/>
        </w:rPr>
        <w:t>AbuZeid, K. 2020. Water for Sustainable Rural &amp; Agriculture Development in Egypt. Alexandria Library. Alexandria: Egypt.</w:t>
      </w:r>
    </w:p>
    <w:p w14:paraId="22162511" w14:textId="77777777" w:rsidR="00593382" w:rsidRPr="005E038A" w:rsidRDefault="00593382" w:rsidP="00432659">
      <w:pPr>
        <w:pStyle w:val="ListParagraph"/>
        <w:numPr>
          <w:ilvl w:val="0"/>
          <w:numId w:val="4"/>
        </w:numPr>
        <w:bidi w:val="0"/>
        <w:spacing w:after="0" w:line="240" w:lineRule="auto"/>
        <w:ind w:left="357" w:hanging="357"/>
        <w:jc w:val="both"/>
        <w:rPr>
          <w:rFonts w:asciiTheme="majorBidi" w:eastAsia="Times New Roman" w:hAnsiTheme="majorBidi" w:cstheme="majorBidi"/>
          <w:sz w:val="24"/>
          <w:szCs w:val="24"/>
        </w:rPr>
      </w:pPr>
      <w:r w:rsidRPr="005E038A">
        <w:rPr>
          <w:rFonts w:asciiTheme="majorBidi" w:eastAsia="Times New Roman" w:hAnsiTheme="majorBidi" w:cstheme="majorBidi"/>
          <w:sz w:val="24"/>
          <w:szCs w:val="24"/>
        </w:rPr>
        <w:t>AL-BAKRI, Jawad Taleb, et al.(2013) Impact of climate and land use changes on water and food security in Jordan: Implications for transcending “the tragedy of the commons”. </w:t>
      </w:r>
      <w:r w:rsidRPr="005E038A">
        <w:rPr>
          <w:rFonts w:asciiTheme="majorBidi" w:eastAsia="Times New Roman" w:hAnsiTheme="majorBidi" w:cstheme="majorBidi"/>
          <w:i/>
          <w:iCs/>
          <w:sz w:val="24"/>
          <w:szCs w:val="24"/>
        </w:rPr>
        <w:t>Sustainability</w:t>
      </w:r>
      <w:r w:rsidRPr="005E038A">
        <w:rPr>
          <w:rFonts w:asciiTheme="majorBidi" w:eastAsia="Times New Roman" w:hAnsiTheme="majorBidi" w:cstheme="majorBidi"/>
          <w:sz w:val="24"/>
          <w:szCs w:val="24"/>
        </w:rPr>
        <w:t>, 5.2: 724-748.</w:t>
      </w:r>
      <w:r w:rsidRPr="005E038A">
        <w:rPr>
          <w:rFonts w:asciiTheme="majorBidi" w:eastAsia="Times New Roman" w:hAnsiTheme="majorBidi" w:cstheme="majorBidi"/>
          <w:sz w:val="24"/>
          <w:szCs w:val="24"/>
          <w:rtl/>
        </w:rPr>
        <w:t>‏</w:t>
      </w:r>
    </w:p>
    <w:p w14:paraId="4698CF13" w14:textId="77777777" w:rsidR="00593382" w:rsidRPr="005E038A" w:rsidRDefault="00593382" w:rsidP="003F1A67">
      <w:pPr>
        <w:pStyle w:val="NormalWeb"/>
        <w:numPr>
          <w:ilvl w:val="0"/>
          <w:numId w:val="4"/>
        </w:numPr>
        <w:shd w:val="clear" w:color="auto" w:fill="FFFFFF"/>
        <w:tabs>
          <w:tab w:val="right" w:pos="7938"/>
          <w:tab w:val="right" w:pos="8222"/>
        </w:tabs>
        <w:spacing w:before="0" w:beforeAutospacing="0" w:after="0" w:afterAutospacing="0"/>
        <w:ind w:left="357" w:hanging="357"/>
        <w:contextualSpacing/>
        <w:jc w:val="both"/>
        <w:textAlignment w:val="baseline"/>
        <w:rPr>
          <w:rStyle w:val="Hyperlink"/>
          <w:rFonts w:asciiTheme="majorBidi" w:eastAsiaTheme="minorHAnsi" w:hAnsiTheme="majorBidi" w:cstheme="majorBidi"/>
        </w:rPr>
      </w:pPr>
      <w:r w:rsidRPr="005E038A">
        <w:rPr>
          <w:rFonts w:asciiTheme="majorBidi" w:hAnsiTheme="majorBidi" w:cstheme="majorBidi"/>
          <w:color w:val="000000"/>
        </w:rPr>
        <w:t xml:space="preserve">Al-Zubari, Waleed. 2016. “Understanding the Nexus and Associated Risks: The Water- Energy-Food Nexus in the Arab Region.” Policy Brief 1. League of Arab States (LAS) and Deutsche Gesellschaft für Internationale Zusammenarbeit (GIZ). Accessed August 31,2020 </w:t>
      </w:r>
      <w:hyperlink r:id="rId19" w:tgtFrame="_blank" w:history="1">
        <w:r w:rsidRPr="005E038A">
          <w:rPr>
            <w:rStyle w:val="Hyperlink"/>
            <w:rFonts w:asciiTheme="majorBidi" w:eastAsiaTheme="minorHAnsi" w:hAnsiTheme="majorBidi" w:cstheme="majorBidi"/>
          </w:rPr>
          <w:t>https://www.water-energy-food.org/resources/mena-policy-briefseries-the-wef-nexus-in-the-arab-region</w:t>
        </w:r>
      </w:hyperlink>
      <w:r w:rsidRPr="005E038A">
        <w:rPr>
          <w:rStyle w:val="Hyperlink"/>
          <w:rFonts w:asciiTheme="majorBidi" w:eastAsiaTheme="minorHAnsi" w:hAnsiTheme="majorBidi" w:cstheme="majorBidi"/>
        </w:rPr>
        <w:t>.</w:t>
      </w:r>
    </w:p>
    <w:p w14:paraId="6F4CD3D5" w14:textId="77777777" w:rsidR="00593382" w:rsidRPr="005E038A" w:rsidRDefault="00593382" w:rsidP="00432659">
      <w:pPr>
        <w:pStyle w:val="ListParagraph"/>
        <w:numPr>
          <w:ilvl w:val="0"/>
          <w:numId w:val="4"/>
        </w:numPr>
        <w:autoSpaceDE w:val="0"/>
        <w:autoSpaceDN w:val="0"/>
        <w:bidi w:val="0"/>
        <w:adjustRightInd w:val="0"/>
        <w:spacing w:after="0" w:line="240" w:lineRule="auto"/>
        <w:ind w:left="357" w:hanging="357"/>
        <w:jc w:val="both"/>
        <w:rPr>
          <w:rFonts w:asciiTheme="majorBidi" w:hAnsiTheme="majorBidi" w:cstheme="majorBidi"/>
          <w:sz w:val="24"/>
          <w:szCs w:val="24"/>
        </w:rPr>
      </w:pPr>
      <w:r w:rsidRPr="005E038A">
        <w:rPr>
          <w:rFonts w:asciiTheme="majorBidi" w:hAnsiTheme="majorBidi" w:cstheme="majorBidi"/>
          <w:color w:val="000000"/>
          <w:sz w:val="24"/>
          <w:szCs w:val="24"/>
        </w:rPr>
        <w:t>Al-Zubari, Waleed. 2016. “Understanding the Nexus and Associated Risks: The Water-</w:t>
      </w:r>
      <w:r w:rsidRPr="005E038A">
        <w:rPr>
          <w:rFonts w:asciiTheme="majorBidi" w:hAnsiTheme="majorBidi" w:cstheme="majorBidi"/>
          <w:color w:val="000000"/>
          <w:sz w:val="24"/>
          <w:szCs w:val="24"/>
        </w:rPr>
        <w:br/>
        <w:t>Energy-Food Nexus in the Arab Region.” Policy Brief 1. League of Arab States</w:t>
      </w:r>
    </w:p>
    <w:p w14:paraId="71677A9A" w14:textId="287AA4FC" w:rsidR="00593382" w:rsidRPr="005E038A" w:rsidRDefault="00931D98" w:rsidP="00432659">
      <w:pPr>
        <w:pStyle w:val="NormalWeb"/>
        <w:numPr>
          <w:ilvl w:val="0"/>
          <w:numId w:val="4"/>
        </w:numPr>
        <w:shd w:val="clear" w:color="auto" w:fill="FFFFFF"/>
        <w:spacing w:before="0" w:beforeAutospacing="0" w:after="0" w:afterAutospacing="0"/>
        <w:ind w:left="357" w:hanging="357"/>
        <w:contextualSpacing/>
        <w:jc w:val="both"/>
        <w:textAlignment w:val="baseline"/>
        <w:rPr>
          <w:rStyle w:val="Hyperlink"/>
          <w:rFonts w:asciiTheme="majorBidi" w:eastAsiaTheme="minorHAnsi" w:hAnsiTheme="majorBidi" w:cstheme="majorBidi"/>
        </w:rPr>
      </w:pPr>
      <w:r w:rsidRPr="005E038A">
        <w:rPr>
          <w:rFonts w:asciiTheme="majorBidi" w:hAnsiTheme="majorBidi" w:cstheme="majorBidi"/>
          <w:color w:val="222222"/>
          <w:shd w:val="clear" w:color="auto" w:fill="FFFFFF"/>
        </w:rPr>
        <w:t xml:space="preserve">AMER, Kamel, et al. </w:t>
      </w:r>
      <w:r w:rsidR="00593382" w:rsidRPr="005E038A">
        <w:rPr>
          <w:rFonts w:asciiTheme="majorBidi" w:hAnsiTheme="majorBidi" w:cstheme="majorBidi"/>
          <w:color w:val="222222"/>
          <w:shd w:val="clear" w:color="auto" w:fill="FFFFFF"/>
        </w:rPr>
        <w:t>, (2016). </w:t>
      </w:r>
      <w:r w:rsidR="00593382" w:rsidRPr="005E038A">
        <w:rPr>
          <w:rFonts w:asciiTheme="majorBidi" w:hAnsiTheme="majorBidi" w:cstheme="majorBidi"/>
          <w:i/>
          <w:iCs/>
          <w:color w:val="222222"/>
          <w:shd w:val="clear" w:color="auto" w:fill="FFFFFF"/>
        </w:rPr>
        <w:t>The water, energy, and food security nexus in the Arab Region</w:t>
      </w:r>
      <w:r w:rsidR="00593382" w:rsidRPr="005E038A">
        <w:rPr>
          <w:rFonts w:asciiTheme="majorBidi" w:hAnsiTheme="majorBidi" w:cstheme="majorBidi"/>
          <w:color w:val="222222"/>
          <w:shd w:val="clear" w:color="auto" w:fill="FFFFFF"/>
        </w:rPr>
        <w:t xml:space="preserve">. </w:t>
      </w:r>
      <w:r w:rsidR="00593382" w:rsidRPr="005E038A">
        <w:rPr>
          <w:rFonts w:asciiTheme="majorBidi" w:hAnsiTheme="majorBidi" w:cstheme="majorBidi"/>
          <w:color w:val="000000"/>
        </w:rPr>
        <w:t>Springer International Publishing. </w:t>
      </w:r>
      <w:hyperlink r:id="rId20" w:tgtFrame="_blank" w:history="1">
        <w:r w:rsidR="00593382" w:rsidRPr="005E038A">
          <w:rPr>
            <w:rStyle w:val="Hyperlink"/>
            <w:rFonts w:asciiTheme="majorBidi" w:eastAsiaTheme="minorHAnsi" w:hAnsiTheme="majorBidi" w:cstheme="majorBidi"/>
          </w:rPr>
          <w:t>https://doi.org/10.1007/978-3-319-48408-2</w:t>
        </w:r>
      </w:hyperlink>
      <w:r w:rsidR="00593382" w:rsidRPr="005E038A">
        <w:rPr>
          <w:rStyle w:val="Hyperlink"/>
          <w:rFonts w:asciiTheme="majorBidi" w:eastAsiaTheme="minorHAnsi" w:hAnsiTheme="majorBidi" w:cstheme="majorBidi"/>
        </w:rPr>
        <w:t>.</w:t>
      </w:r>
    </w:p>
    <w:p w14:paraId="29D75943" w14:textId="77777777" w:rsidR="00593382" w:rsidRPr="005E038A" w:rsidRDefault="00593382" w:rsidP="00432659">
      <w:pPr>
        <w:pStyle w:val="ListParagraph"/>
        <w:numPr>
          <w:ilvl w:val="0"/>
          <w:numId w:val="4"/>
        </w:numPr>
        <w:autoSpaceDE w:val="0"/>
        <w:autoSpaceDN w:val="0"/>
        <w:bidi w:val="0"/>
        <w:adjustRightInd w:val="0"/>
        <w:spacing w:after="0" w:line="240" w:lineRule="auto"/>
        <w:ind w:left="357" w:hanging="357"/>
        <w:jc w:val="both"/>
        <w:rPr>
          <w:rFonts w:asciiTheme="majorBidi" w:hAnsiTheme="majorBidi" w:cstheme="majorBidi"/>
          <w:sz w:val="24"/>
          <w:szCs w:val="24"/>
        </w:rPr>
      </w:pPr>
      <w:r w:rsidRPr="005E038A">
        <w:rPr>
          <w:rFonts w:asciiTheme="majorBidi" w:hAnsiTheme="majorBidi" w:cstheme="majorBidi"/>
          <w:color w:val="000000"/>
          <w:sz w:val="24"/>
          <w:szCs w:val="24"/>
        </w:rPr>
        <w:t>Amer, Kamel, Zafar Adeel, Benno Boer, and Walid Saleh, eds. 2017. The Water, Energy,</w:t>
      </w:r>
      <w:r w:rsidRPr="005E038A">
        <w:rPr>
          <w:rFonts w:asciiTheme="majorBidi" w:hAnsiTheme="majorBidi" w:cstheme="majorBidi"/>
          <w:color w:val="000000"/>
          <w:sz w:val="24"/>
          <w:szCs w:val="24"/>
        </w:rPr>
        <w:br/>
        <w:t>Food Security Nexus in the Arab Region. Dordrecht, the Netherlands: Springer</w:t>
      </w:r>
      <w:r w:rsidRPr="005E038A">
        <w:rPr>
          <w:rFonts w:asciiTheme="majorBidi" w:hAnsiTheme="majorBidi" w:cstheme="majorBidi"/>
          <w:color w:val="000000"/>
          <w:sz w:val="24"/>
          <w:szCs w:val="24"/>
        </w:rPr>
        <w:br/>
        <w:t>International Publishing</w:t>
      </w:r>
      <w:r w:rsidRPr="005E038A">
        <w:rPr>
          <w:rStyle w:val="Hyperlink"/>
          <w:rFonts w:asciiTheme="majorBidi" w:hAnsiTheme="majorBidi" w:cstheme="majorBidi"/>
          <w:sz w:val="24"/>
          <w:szCs w:val="24"/>
        </w:rPr>
        <w:t>. </w:t>
      </w:r>
      <w:hyperlink r:id="rId21" w:tgtFrame="_blank" w:history="1">
        <w:r w:rsidRPr="005E038A">
          <w:rPr>
            <w:rStyle w:val="Hyperlink"/>
            <w:rFonts w:asciiTheme="majorBidi" w:hAnsiTheme="majorBidi" w:cstheme="majorBidi"/>
            <w:sz w:val="24"/>
            <w:szCs w:val="24"/>
          </w:rPr>
          <w:t>https://doi.org/10.1007/978-3-319-48408-2</w:t>
        </w:r>
      </w:hyperlink>
      <w:r w:rsidRPr="005E038A">
        <w:rPr>
          <w:rFonts w:asciiTheme="majorBidi" w:hAnsiTheme="majorBidi" w:cstheme="majorBidi"/>
          <w:color w:val="000000"/>
          <w:sz w:val="24"/>
          <w:szCs w:val="24"/>
        </w:rPr>
        <w:t>.</w:t>
      </w:r>
    </w:p>
    <w:p w14:paraId="458827CC" w14:textId="77777777" w:rsidR="00593382" w:rsidRPr="005E038A" w:rsidRDefault="00593382" w:rsidP="00432659">
      <w:pPr>
        <w:pStyle w:val="ListParagraph"/>
        <w:numPr>
          <w:ilvl w:val="0"/>
          <w:numId w:val="4"/>
        </w:numPr>
        <w:bidi w:val="0"/>
        <w:spacing w:after="0" w:line="240" w:lineRule="auto"/>
        <w:ind w:left="357" w:hanging="357"/>
        <w:jc w:val="both"/>
        <w:rPr>
          <w:rFonts w:asciiTheme="majorBidi" w:hAnsiTheme="majorBidi" w:cstheme="majorBidi"/>
          <w:sz w:val="24"/>
          <w:szCs w:val="24"/>
        </w:rPr>
      </w:pPr>
      <w:r w:rsidRPr="005E038A">
        <w:rPr>
          <w:rFonts w:asciiTheme="majorBidi" w:hAnsiTheme="majorBidi" w:cstheme="majorBidi"/>
          <w:color w:val="222222"/>
          <w:sz w:val="24"/>
          <w:szCs w:val="24"/>
          <w:shd w:val="clear" w:color="auto" w:fill="FFFFFF"/>
        </w:rPr>
        <w:t>CAI, Ximing, et al.(2018) , Understanding and managing the food-energy-water nexus–opportunities for water resources research. </w:t>
      </w:r>
      <w:r w:rsidRPr="005E038A">
        <w:rPr>
          <w:rFonts w:asciiTheme="majorBidi" w:hAnsiTheme="majorBidi" w:cstheme="majorBidi"/>
          <w:i/>
          <w:iCs/>
          <w:color w:val="222222"/>
          <w:sz w:val="24"/>
          <w:szCs w:val="24"/>
          <w:shd w:val="clear" w:color="auto" w:fill="FFFFFF"/>
        </w:rPr>
        <w:t>Advances in Water Resources</w:t>
      </w:r>
      <w:r w:rsidRPr="005E038A">
        <w:rPr>
          <w:rFonts w:asciiTheme="majorBidi" w:hAnsiTheme="majorBidi" w:cstheme="majorBidi"/>
          <w:color w:val="222222"/>
          <w:sz w:val="24"/>
          <w:szCs w:val="24"/>
          <w:shd w:val="clear" w:color="auto" w:fill="FFFFFF"/>
        </w:rPr>
        <w:t>, 111: 259-273.</w:t>
      </w:r>
      <w:r w:rsidRPr="005E038A">
        <w:rPr>
          <w:rFonts w:asciiTheme="majorBidi" w:hAnsiTheme="majorBidi" w:cstheme="majorBidi"/>
          <w:color w:val="222222"/>
          <w:sz w:val="24"/>
          <w:szCs w:val="24"/>
          <w:shd w:val="clear" w:color="auto" w:fill="FFFFFF"/>
          <w:rtl/>
        </w:rPr>
        <w:t>‏</w:t>
      </w:r>
    </w:p>
    <w:p w14:paraId="136B8964" w14:textId="0F88C51C" w:rsidR="00593382" w:rsidRPr="005E038A" w:rsidRDefault="00593382" w:rsidP="00432659">
      <w:pPr>
        <w:pStyle w:val="ListParagraph"/>
        <w:numPr>
          <w:ilvl w:val="0"/>
          <w:numId w:val="4"/>
        </w:numPr>
        <w:bidi w:val="0"/>
        <w:spacing w:after="0" w:line="240" w:lineRule="auto"/>
        <w:ind w:left="357" w:hanging="357"/>
        <w:jc w:val="both"/>
        <w:rPr>
          <w:rStyle w:val="Hyperlink"/>
          <w:rFonts w:asciiTheme="majorBidi" w:hAnsiTheme="majorBidi" w:cstheme="majorBidi"/>
          <w:sz w:val="24"/>
          <w:szCs w:val="24"/>
        </w:rPr>
      </w:pPr>
      <w:r w:rsidRPr="005E038A">
        <w:rPr>
          <w:rFonts w:asciiTheme="majorBidi" w:hAnsiTheme="majorBidi" w:cstheme="majorBidi"/>
          <w:sz w:val="24"/>
          <w:szCs w:val="24"/>
        </w:rPr>
        <w:t>Central Agency for Public Mobilization and Statistics (CAPMAS), (2019</w:t>
      </w:r>
      <w:r w:rsidRPr="005E038A">
        <w:rPr>
          <w:rFonts w:asciiTheme="majorBidi" w:hAnsiTheme="majorBidi" w:cstheme="majorBidi"/>
          <w:sz w:val="24"/>
          <w:szCs w:val="24"/>
          <w:u w:val="single"/>
        </w:rPr>
        <w:t> </w:t>
      </w:r>
      <w:hyperlink r:id="rId22" w:tgtFrame="&#10;              xrefwindow&#10;            " w:history="1">
        <w:r w:rsidRPr="005E038A">
          <w:rPr>
            <w:rStyle w:val="Hyperlink"/>
            <w:rFonts w:asciiTheme="majorBidi" w:hAnsiTheme="majorBidi" w:cstheme="majorBidi"/>
            <w:sz w:val="24"/>
            <w:szCs w:val="24"/>
          </w:rPr>
          <w:t>http://www.capmas.gov.eg/HomePage.aspx?lang=2</w:t>
        </w:r>
      </w:hyperlink>
      <w:r w:rsidRPr="005E038A">
        <w:rPr>
          <w:rStyle w:val="Hyperlink"/>
          <w:rFonts w:asciiTheme="majorBidi" w:hAnsiTheme="majorBidi" w:cstheme="majorBidi"/>
          <w:sz w:val="24"/>
          <w:szCs w:val="24"/>
        </w:rPr>
        <w:t> March ). 2019). </w:t>
      </w:r>
      <w:hyperlink r:id="rId23" w:history="1">
        <w:r w:rsidRPr="005E038A">
          <w:rPr>
            <w:rStyle w:val="Hyperlink"/>
            <w:rFonts w:asciiTheme="majorBidi" w:hAnsiTheme="majorBidi" w:cstheme="majorBidi"/>
            <w:sz w:val="24"/>
            <w:szCs w:val="24"/>
          </w:rPr>
          <w:t>Google Scholar</w:t>
        </w:r>
      </w:hyperlink>
      <w:r w:rsidR="003F1A67" w:rsidRPr="005E038A">
        <w:rPr>
          <w:rStyle w:val="Hyperlink"/>
          <w:rFonts w:asciiTheme="majorBidi" w:hAnsiTheme="majorBidi" w:cstheme="majorBidi"/>
          <w:sz w:val="24"/>
          <w:szCs w:val="24"/>
        </w:rPr>
        <w:t>.</w:t>
      </w:r>
    </w:p>
    <w:p w14:paraId="1F82715C" w14:textId="77777777" w:rsidR="00593382" w:rsidRPr="005E038A" w:rsidRDefault="00593382" w:rsidP="00411309">
      <w:pPr>
        <w:pStyle w:val="ListParagraph"/>
        <w:numPr>
          <w:ilvl w:val="0"/>
          <w:numId w:val="4"/>
        </w:numPr>
        <w:autoSpaceDE w:val="0"/>
        <w:autoSpaceDN w:val="0"/>
        <w:bidi w:val="0"/>
        <w:adjustRightInd w:val="0"/>
        <w:spacing w:after="0" w:line="240" w:lineRule="auto"/>
        <w:jc w:val="both"/>
        <w:rPr>
          <w:rFonts w:asciiTheme="majorBidi" w:hAnsiTheme="majorBidi" w:cstheme="majorBidi"/>
          <w:sz w:val="24"/>
          <w:szCs w:val="24"/>
          <w:lang w:bidi="ar-EG"/>
        </w:rPr>
      </w:pPr>
      <w:r w:rsidRPr="005E038A">
        <w:rPr>
          <w:rFonts w:asciiTheme="majorBidi" w:hAnsiTheme="majorBidi" w:cstheme="majorBidi"/>
          <w:color w:val="131413"/>
          <w:sz w:val="24"/>
          <w:szCs w:val="24"/>
        </w:rPr>
        <w:t>Chang Y, et al, (2016) Quantifying the waterenergy- food nexus: current status and trends. Energies 9(2):65–73</w:t>
      </w:r>
    </w:p>
    <w:p w14:paraId="6A439A74" w14:textId="77777777" w:rsidR="00593382" w:rsidRPr="005E038A" w:rsidRDefault="00593382" w:rsidP="00432659">
      <w:pPr>
        <w:pStyle w:val="ListParagraph"/>
        <w:numPr>
          <w:ilvl w:val="0"/>
          <w:numId w:val="4"/>
        </w:numPr>
        <w:autoSpaceDE w:val="0"/>
        <w:autoSpaceDN w:val="0"/>
        <w:bidi w:val="0"/>
        <w:adjustRightInd w:val="0"/>
        <w:spacing w:after="0" w:line="240" w:lineRule="auto"/>
        <w:ind w:left="357" w:hanging="357"/>
        <w:jc w:val="both"/>
        <w:rPr>
          <w:rFonts w:asciiTheme="majorBidi" w:hAnsiTheme="majorBidi" w:cstheme="majorBidi"/>
          <w:b/>
          <w:bCs/>
          <w:sz w:val="24"/>
          <w:szCs w:val="24"/>
          <w:u w:val="single"/>
        </w:rPr>
      </w:pPr>
      <w:r w:rsidRPr="005E038A">
        <w:rPr>
          <w:rFonts w:asciiTheme="majorBidi" w:hAnsiTheme="majorBidi" w:cstheme="majorBidi"/>
          <w:color w:val="222222"/>
          <w:sz w:val="24"/>
          <w:szCs w:val="24"/>
          <w:shd w:val="clear" w:color="auto" w:fill="FFFFFF"/>
        </w:rPr>
        <w:t>Daher, B. , et  al. (2015). Water–energy–food (WEF) Nexus Tool 2.0: guiding integrative resource planning and decision-making. </w:t>
      </w:r>
      <w:r w:rsidRPr="005E038A">
        <w:rPr>
          <w:rFonts w:asciiTheme="majorBidi" w:hAnsiTheme="majorBidi" w:cstheme="majorBidi"/>
          <w:i/>
          <w:iCs/>
          <w:color w:val="222222"/>
          <w:sz w:val="24"/>
          <w:szCs w:val="24"/>
          <w:shd w:val="clear" w:color="auto" w:fill="FFFFFF"/>
        </w:rPr>
        <w:t>Water International</w:t>
      </w:r>
      <w:r w:rsidRPr="005E038A">
        <w:rPr>
          <w:rFonts w:asciiTheme="majorBidi" w:hAnsiTheme="majorBidi" w:cstheme="majorBidi"/>
          <w:color w:val="222222"/>
          <w:sz w:val="24"/>
          <w:szCs w:val="24"/>
          <w:shd w:val="clear" w:color="auto" w:fill="FFFFFF"/>
        </w:rPr>
        <w:t>, </w:t>
      </w:r>
      <w:r w:rsidRPr="005E038A">
        <w:rPr>
          <w:rFonts w:asciiTheme="majorBidi" w:hAnsiTheme="majorBidi" w:cstheme="majorBidi"/>
          <w:i/>
          <w:iCs/>
          <w:color w:val="222222"/>
          <w:sz w:val="24"/>
          <w:szCs w:val="24"/>
          <w:shd w:val="clear" w:color="auto" w:fill="FFFFFF"/>
        </w:rPr>
        <w:t>40</w:t>
      </w:r>
      <w:r w:rsidRPr="005E038A">
        <w:rPr>
          <w:rFonts w:asciiTheme="majorBidi" w:hAnsiTheme="majorBidi" w:cstheme="majorBidi"/>
          <w:color w:val="222222"/>
          <w:sz w:val="24"/>
          <w:szCs w:val="24"/>
          <w:shd w:val="clear" w:color="auto" w:fill="FFFFFF"/>
        </w:rPr>
        <w:t xml:space="preserve">(5-6), 748-771 </w:t>
      </w:r>
    </w:p>
    <w:p w14:paraId="3E8951A5" w14:textId="77777777" w:rsidR="00593382" w:rsidRPr="005E038A" w:rsidRDefault="00593382" w:rsidP="00432659">
      <w:pPr>
        <w:pStyle w:val="ListParagraph"/>
        <w:numPr>
          <w:ilvl w:val="0"/>
          <w:numId w:val="4"/>
        </w:numPr>
        <w:bidi w:val="0"/>
        <w:spacing w:after="0" w:line="240" w:lineRule="auto"/>
        <w:jc w:val="both"/>
        <w:rPr>
          <w:rFonts w:asciiTheme="majorBidi" w:eastAsia="Times New Roman" w:hAnsiTheme="majorBidi" w:cstheme="majorBidi"/>
          <w:sz w:val="24"/>
          <w:szCs w:val="24"/>
          <w:rtl/>
        </w:rPr>
      </w:pPr>
      <w:r w:rsidRPr="005E038A">
        <w:rPr>
          <w:rFonts w:asciiTheme="majorBidi" w:eastAsia="Times New Roman" w:hAnsiTheme="majorBidi" w:cstheme="majorBidi"/>
          <w:sz w:val="24"/>
          <w:szCs w:val="24"/>
        </w:rPr>
        <w:t>DAHER, Bassel, et al.(2017) Modeling the water-energy-food nexus: a 7-question guideline. </w:t>
      </w:r>
      <w:r w:rsidRPr="005E038A">
        <w:rPr>
          <w:rFonts w:asciiTheme="majorBidi" w:eastAsia="Times New Roman" w:hAnsiTheme="majorBidi" w:cstheme="majorBidi"/>
          <w:i/>
          <w:iCs/>
          <w:sz w:val="24"/>
          <w:szCs w:val="24"/>
        </w:rPr>
        <w:t>Water-energy-food nexus: Principles and practices</w:t>
      </w:r>
      <w:r w:rsidRPr="005E038A">
        <w:rPr>
          <w:rFonts w:asciiTheme="majorBidi" w:eastAsia="Times New Roman" w:hAnsiTheme="majorBidi" w:cstheme="majorBidi"/>
          <w:sz w:val="24"/>
          <w:szCs w:val="24"/>
        </w:rPr>
        <w:t>, 229: 57.</w:t>
      </w:r>
      <w:r w:rsidRPr="005E038A">
        <w:rPr>
          <w:rFonts w:asciiTheme="majorBidi" w:eastAsia="Times New Roman" w:hAnsiTheme="majorBidi" w:cstheme="majorBidi"/>
          <w:sz w:val="24"/>
          <w:szCs w:val="24"/>
          <w:rtl/>
        </w:rPr>
        <w:t>‏</w:t>
      </w:r>
    </w:p>
    <w:p w14:paraId="350E0A4C" w14:textId="77777777" w:rsidR="00593382" w:rsidRPr="005E038A" w:rsidRDefault="00593382" w:rsidP="00512D11">
      <w:pPr>
        <w:pStyle w:val="FootnoteText"/>
        <w:numPr>
          <w:ilvl w:val="0"/>
          <w:numId w:val="4"/>
        </w:numPr>
        <w:bidi w:val="0"/>
        <w:jc w:val="both"/>
        <w:rPr>
          <w:rFonts w:asciiTheme="majorBidi" w:hAnsiTheme="majorBidi" w:cstheme="majorBidi"/>
          <w:sz w:val="24"/>
          <w:szCs w:val="24"/>
        </w:rPr>
      </w:pPr>
      <w:r w:rsidRPr="005E038A">
        <w:rPr>
          <w:rFonts w:asciiTheme="majorBidi" w:hAnsiTheme="majorBidi" w:cstheme="majorBidi"/>
          <w:color w:val="222222"/>
          <w:sz w:val="24"/>
          <w:szCs w:val="24"/>
          <w:shd w:val="clear" w:color="auto" w:fill="FFFFFF"/>
        </w:rPr>
        <w:t>DESA, U. (2011). The great green technological transformation. </w:t>
      </w:r>
      <w:r w:rsidRPr="005E038A">
        <w:rPr>
          <w:rFonts w:asciiTheme="majorBidi" w:hAnsiTheme="majorBidi" w:cstheme="majorBidi"/>
          <w:i/>
          <w:iCs/>
          <w:color w:val="222222"/>
          <w:sz w:val="24"/>
          <w:szCs w:val="24"/>
          <w:shd w:val="clear" w:color="auto" w:fill="FFFFFF"/>
        </w:rPr>
        <w:t>World economic and social survey. New York: UN DESA</w:t>
      </w:r>
      <w:r w:rsidRPr="005E038A">
        <w:rPr>
          <w:rFonts w:asciiTheme="majorBidi" w:hAnsiTheme="majorBidi" w:cstheme="majorBidi"/>
          <w:color w:val="222222"/>
          <w:sz w:val="24"/>
          <w:szCs w:val="24"/>
          <w:shd w:val="clear" w:color="auto" w:fill="FFFFFF"/>
        </w:rPr>
        <w:t>.</w:t>
      </w:r>
      <w:r w:rsidRPr="005E038A">
        <w:rPr>
          <w:rFonts w:asciiTheme="majorBidi" w:hAnsiTheme="majorBidi" w:cstheme="majorBidi"/>
          <w:color w:val="222222"/>
          <w:sz w:val="24"/>
          <w:szCs w:val="24"/>
          <w:shd w:val="clear" w:color="auto" w:fill="FFFFFF"/>
          <w:rtl/>
        </w:rPr>
        <w:t>‏</w:t>
      </w:r>
    </w:p>
    <w:p w14:paraId="76ADD9E7" w14:textId="77777777" w:rsidR="00593382" w:rsidRPr="005E038A" w:rsidRDefault="00593382" w:rsidP="00512D11">
      <w:pPr>
        <w:pStyle w:val="ListParagraph"/>
        <w:numPr>
          <w:ilvl w:val="0"/>
          <w:numId w:val="4"/>
        </w:numPr>
        <w:autoSpaceDE w:val="0"/>
        <w:autoSpaceDN w:val="0"/>
        <w:bidi w:val="0"/>
        <w:adjustRightInd w:val="0"/>
        <w:spacing w:after="0" w:line="240" w:lineRule="auto"/>
        <w:jc w:val="both"/>
        <w:rPr>
          <w:rFonts w:asciiTheme="majorBidi" w:hAnsiTheme="majorBidi" w:cstheme="majorBidi"/>
          <w:sz w:val="24"/>
          <w:szCs w:val="24"/>
          <w:lang w:bidi="ar-EG"/>
        </w:rPr>
      </w:pPr>
      <w:r w:rsidRPr="005E038A">
        <w:rPr>
          <w:rFonts w:asciiTheme="majorBidi" w:hAnsiTheme="majorBidi" w:cstheme="majorBidi"/>
          <w:color w:val="131413"/>
          <w:sz w:val="24"/>
          <w:szCs w:val="24"/>
        </w:rPr>
        <w:t>Dodds F, Bartram J (eds) (2016) The water, food, energy and climate nexus: challenges and an agenda for action. Routledge, Abingdon</w:t>
      </w:r>
    </w:p>
    <w:p w14:paraId="068D5A06" w14:textId="77777777" w:rsidR="00593382" w:rsidRPr="005E038A" w:rsidRDefault="00593382" w:rsidP="00432659">
      <w:pPr>
        <w:pStyle w:val="ListParagraph"/>
        <w:numPr>
          <w:ilvl w:val="0"/>
          <w:numId w:val="4"/>
        </w:numPr>
        <w:bidi w:val="0"/>
        <w:spacing w:after="0" w:line="240" w:lineRule="auto"/>
        <w:jc w:val="both"/>
        <w:rPr>
          <w:rFonts w:asciiTheme="majorBidi" w:hAnsiTheme="majorBidi" w:cstheme="majorBidi"/>
          <w:sz w:val="24"/>
          <w:szCs w:val="24"/>
        </w:rPr>
      </w:pPr>
      <w:r w:rsidRPr="005E038A">
        <w:rPr>
          <w:rFonts w:asciiTheme="majorBidi" w:hAnsiTheme="majorBidi" w:cstheme="majorBidi"/>
          <w:sz w:val="24"/>
          <w:szCs w:val="24"/>
          <w:shd w:val="clear" w:color="auto" w:fill="FFFFFF"/>
        </w:rPr>
        <w:t>D'Odorico, P. </w:t>
      </w:r>
      <w:r w:rsidRPr="005E038A">
        <w:rPr>
          <w:rFonts w:asciiTheme="majorBidi" w:hAnsiTheme="majorBidi" w:cstheme="majorBidi"/>
          <w:i/>
          <w:iCs/>
          <w:sz w:val="24"/>
          <w:szCs w:val="24"/>
          <w:shd w:val="clear" w:color="auto" w:fill="FFFFFF"/>
        </w:rPr>
        <w:t>et al.</w:t>
      </w:r>
      <w:r w:rsidRPr="005E038A">
        <w:rPr>
          <w:rFonts w:asciiTheme="majorBidi" w:hAnsiTheme="majorBidi" w:cstheme="majorBidi"/>
          <w:sz w:val="24"/>
          <w:szCs w:val="24"/>
          <w:shd w:val="clear" w:color="auto" w:fill="FFFFFF"/>
        </w:rPr>
        <w:t> (2018) ‘The Global Food-Energy-Water Nexus’, </w:t>
      </w:r>
      <w:r w:rsidRPr="005E038A">
        <w:rPr>
          <w:rFonts w:asciiTheme="majorBidi" w:hAnsiTheme="majorBidi" w:cstheme="majorBidi"/>
          <w:i/>
          <w:iCs/>
          <w:sz w:val="24"/>
          <w:szCs w:val="24"/>
          <w:shd w:val="clear" w:color="auto" w:fill="FFFFFF"/>
        </w:rPr>
        <w:t>Reviews of geophysics</w:t>
      </w:r>
      <w:r w:rsidRPr="005E038A">
        <w:rPr>
          <w:rFonts w:asciiTheme="majorBidi" w:hAnsiTheme="majorBidi" w:cstheme="majorBidi"/>
          <w:sz w:val="24"/>
          <w:szCs w:val="24"/>
          <w:shd w:val="clear" w:color="auto" w:fill="FFFFFF"/>
        </w:rPr>
        <w:t xml:space="preserve">, 56(3), pp. 456–531. </w:t>
      </w:r>
      <w:r w:rsidRPr="005E038A">
        <w:rPr>
          <w:rStyle w:val="Hyperlink"/>
          <w:rFonts w:asciiTheme="majorBidi" w:hAnsiTheme="majorBidi" w:cstheme="majorBidi"/>
          <w:sz w:val="24"/>
          <w:szCs w:val="24"/>
        </w:rPr>
        <w:t>doi:10.1029/2017RG000591</w:t>
      </w:r>
      <w:r w:rsidRPr="005E038A">
        <w:rPr>
          <w:rFonts w:asciiTheme="majorBidi" w:hAnsiTheme="majorBidi" w:cstheme="majorBidi"/>
          <w:sz w:val="24"/>
          <w:szCs w:val="24"/>
          <w:shd w:val="clear" w:color="auto" w:fill="FFFFFF"/>
        </w:rPr>
        <w:t>.</w:t>
      </w:r>
    </w:p>
    <w:p w14:paraId="77C34941" w14:textId="77777777" w:rsidR="00593382" w:rsidRPr="005E038A" w:rsidRDefault="00593382" w:rsidP="00432659">
      <w:pPr>
        <w:pStyle w:val="ListParagraph"/>
        <w:numPr>
          <w:ilvl w:val="0"/>
          <w:numId w:val="4"/>
        </w:numPr>
        <w:bidi w:val="0"/>
        <w:spacing w:after="0" w:line="240" w:lineRule="auto"/>
        <w:jc w:val="both"/>
        <w:rPr>
          <w:rFonts w:asciiTheme="majorBidi" w:hAnsiTheme="majorBidi" w:cstheme="majorBidi"/>
          <w:sz w:val="24"/>
          <w:szCs w:val="24"/>
        </w:rPr>
      </w:pPr>
      <w:r w:rsidRPr="005E038A">
        <w:rPr>
          <w:rFonts w:asciiTheme="majorBidi" w:hAnsiTheme="majorBidi" w:cstheme="majorBidi"/>
          <w:color w:val="222222"/>
          <w:sz w:val="24"/>
          <w:szCs w:val="24"/>
          <w:shd w:val="clear" w:color="auto" w:fill="FFFFFF"/>
        </w:rPr>
        <w:t>Fawaz, M. M., &amp; Soliman, S. A. (2016, November). Climate change, green economy and its reflections on sustainable agricultural development in Egypt. In </w:t>
      </w:r>
      <w:r w:rsidRPr="005E038A">
        <w:rPr>
          <w:rFonts w:asciiTheme="majorBidi" w:hAnsiTheme="majorBidi" w:cstheme="majorBidi"/>
          <w:i/>
          <w:iCs/>
          <w:color w:val="222222"/>
          <w:sz w:val="24"/>
          <w:szCs w:val="24"/>
          <w:shd w:val="clear" w:color="auto" w:fill="FFFFFF"/>
        </w:rPr>
        <w:t>24th conference of Agricultural Economist, the future of Egyptian agriculture in light of local</w:t>
      </w:r>
      <w:r w:rsidRPr="005E038A">
        <w:rPr>
          <w:rFonts w:asciiTheme="majorBidi" w:hAnsiTheme="majorBidi" w:cstheme="majorBidi"/>
          <w:color w:val="222222"/>
          <w:sz w:val="24"/>
          <w:szCs w:val="24"/>
          <w:shd w:val="clear" w:color="auto" w:fill="FFFFFF"/>
        </w:rPr>
        <w:t> (pp. 9-10)</w:t>
      </w:r>
      <w:r w:rsidRPr="005E038A">
        <w:rPr>
          <w:rFonts w:asciiTheme="majorBidi" w:hAnsiTheme="majorBidi" w:cstheme="majorBidi"/>
          <w:sz w:val="24"/>
          <w:szCs w:val="24"/>
        </w:rPr>
        <w:t>.</w:t>
      </w:r>
    </w:p>
    <w:p w14:paraId="19DE41D8" w14:textId="77777777" w:rsidR="00593382" w:rsidRPr="005E038A" w:rsidRDefault="00593382" w:rsidP="00512D11">
      <w:pPr>
        <w:pStyle w:val="FootnoteText"/>
        <w:numPr>
          <w:ilvl w:val="0"/>
          <w:numId w:val="4"/>
        </w:numPr>
        <w:bidi w:val="0"/>
        <w:jc w:val="both"/>
        <w:rPr>
          <w:rFonts w:asciiTheme="majorBidi" w:hAnsiTheme="majorBidi" w:cstheme="majorBidi"/>
          <w:sz w:val="24"/>
          <w:szCs w:val="24"/>
        </w:rPr>
      </w:pPr>
      <w:r w:rsidRPr="005E038A">
        <w:rPr>
          <w:rFonts w:asciiTheme="majorBidi" w:hAnsiTheme="majorBidi" w:cstheme="majorBidi"/>
          <w:color w:val="222222"/>
          <w:sz w:val="24"/>
          <w:szCs w:val="24"/>
          <w:shd w:val="clear" w:color="auto" w:fill="FFFFFF"/>
        </w:rPr>
        <w:t>Flammini, A., et al . (2014). </w:t>
      </w:r>
      <w:r w:rsidRPr="005E038A">
        <w:rPr>
          <w:rFonts w:asciiTheme="majorBidi" w:hAnsiTheme="majorBidi" w:cstheme="majorBidi"/>
          <w:i/>
          <w:iCs/>
          <w:color w:val="222222"/>
          <w:sz w:val="24"/>
          <w:szCs w:val="24"/>
          <w:shd w:val="clear" w:color="auto" w:fill="FFFFFF"/>
        </w:rPr>
        <w:t>Walking the nexus talk: assessing the water-energy-food nexus in the context of the sustainable energy for all initiative</w:t>
      </w:r>
      <w:r w:rsidRPr="005E038A">
        <w:rPr>
          <w:rFonts w:asciiTheme="majorBidi" w:hAnsiTheme="majorBidi" w:cstheme="majorBidi"/>
          <w:color w:val="222222"/>
          <w:sz w:val="24"/>
          <w:szCs w:val="24"/>
          <w:shd w:val="clear" w:color="auto" w:fill="FFFFFF"/>
        </w:rPr>
        <w:t>. Fao.</w:t>
      </w:r>
      <w:r w:rsidRPr="005E038A">
        <w:rPr>
          <w:rFonts w:asciiTheme="majorBidi" w:hAnsiTheme="majorBidi" w:cstheme="majorBidi"/>
          <w:color w:val="222222"/>
          <w:sz w:val="24"/>
          <w:szCs w:val="24"/>
          <w:shd w:val="clear" w:color="auto" w:fill="FFFFFF"/>
          <w:rtl/>
        </w:rPr>
        <w:t>‏</w:t>
      </w:r>
    </w:p>
    <w:p w14:paraId="7E90BF6D" w14:textId="77777777" w:rsidR="00593382" w:rsidRPr="005E038A" w:rsidRDefault="00593382" w:rsidP="00432659">
      <w:pPr>
        <w:pStyle w:val="ListParagraph"/>
        <w:numPr>
          <w:ilvl w:val="0"/>
          <w:numId w:val="4"/>
        </w:numPr>
        <w:bidi w:val="0"/>
        <w:spacing w:after="0" w:line="240" w:lineRule="auto"/>
        <w:jc w:val="both"/>
        <w:rPr>
          <w:rFonts w:asciiTheme="majorBidi" w:hAnsiTheme="majorBidi" w:cstheme="majorBidi"/>
          <w:sz w:val="24"/>
          <w:szCs w:val="24"/>
        </w:rPr>
      </w:pPr>
      <w:r w:rsidRPr="005E038A">
        <w:rPr>
          <w:rFonts w:asciiTheme="majorBidi" w:hAnsiTheme="majorBidi" w:cstheme="majorBidi"/>
          <w:color w:val="222222"/>
          <w:sz w:val="24"/>
          <w:szCs w:val="24"/>
          <w:shd w:val="clear" w:color="auto" w:fill="FFFFFF"/>
        </w:rPr>
        <w:t>Food and Agriculture Organization of the United Nations (FAO). (2014). The water-energy-food nexus: A new approach in support of food security and sustainable agriculture.</w:t>
      </w:r>
      <w:r w:rsidRPr="005E038A">
        <w:rPr>
          <w:rFonts w:asciiTheme="majorBidi" w:hAnsiTheme="majorBidi" w:cstheme="majorBidi"/>
          <w:color w:val="222222"/>
          <w:sz w:val="24"/>
          <w:szCs w:val="24"/>
          <w:shd w:val="clear" w:color="auto" w:fill="FFFFFF"/>
          <w:rtl/>
        </w:rPr>
        <w:t xml:space="preserve"> ‏</w:t>
      </w:r>
    </w:p>
    <w:p w14:paraId="120CAF23" w14:textId="77777777" w:rsidR="00593382" w:rsidRPr="005E038A" w:rsidRDefault="00593382" w:rsidP="00432659">
      <w:pPr>
        <w:pStyle w:val="ListParagraph"/>
        <w:numPr>
          <w:ilvl w:val="0"/>
          <w:numId w:val="4"/>
        </w:numPr>
        <w:bidi w:val="0"/>
        <w:spacing w:after="0" w:line="240" w:lineRule="auto"/>
        <w:jc w:val="both"/>
        <w:rPr>
          <w:rFonts w:asciiTheme="majorBidi" w:hAnsiTheme="majorBidi" w:cstheme="majorBidi"/>
          <w:sz w:val="24"/>
          <w:szCs w:val="24"/>
        </w:rPr>
      </w:pPr>
      <w:r w:rsidRPr="005E038A">
        <w:rPr>
          <w:rFonts w:asciiTheme="majorBidi" w:hAnsiTheme="majorBidi" w:cstheme="majorBidi"/>
          <w:color w:val="222222"/>
          <w:sz w:val="24"/>
          <w:szCs w:val="24"/>
          <w:shd w:val="clear" w:color="auto" w:fill="FFFFFF"/>
        </w:rPr>
        <w:t>GULATI, M., et al , (2013) . The water–energy–food security nexus: Challenges and opportunities for food security in South Africa. </w:t>
      </w:r>
      <w:r w:rsidRPr="005E038A">
        <w:rPr>
          <w:rFonts w:asciiTheme="majorBidi" w:hAnsiTheme="majorBidi" w:cstheme="majorBidi"/>
          <w:i/>
          <w:iCs/>
          <w:color w:val="222222"/>
          <w:sz w:val="24"/>
          <w:szCs w:val="24"/>
          <w:shd w:val="clear" w:color="auto" w:fill="FFFFFF"/>
        </w:rPr>
        <w:t>Aquatic Procedia</w:t>
      </w:r>
      <w:r w:rsidRPr="005E038A">
        <w:rPr>
          <w:rFonts w:asciiTheme="majorBidi" w:hAnsiTheme="majorBidi" w:cstheme="majorBidi"/>
          <w:color w:val="222222"/>
          <w:sz w:val="24"/>
          <w:szCs w:val="24"/>
          <w:shd w:val="clear" w:color="auto" w:fill="FFFFFF"/>
        </w:rPr>
        <w:t>, 1: 150-164 .</w:t>
      </w:r>
      <w:r w:rsidRPr="005E038A">
        <w:rPr>
          <w:rFonts w:asciiTheme="majorBidi" w:hAnsiTheme="majorBidi" w:cstheme="majorBidi"/>
          <w:color w:val="222222"/>
          <w:sz w:val="24"/>
          <w:szCs w:val="24"/>
          <w:shd w:val="clear" w:color="auto" w:fill="FFFFFF"/>
          <w:rtl/>
        </w:rPr>
        <w:t>‏</w:t>
      </w:r>
    </w:p>
    <w:p w14:paraId="0BA792FB" w14:textId="77777777" w:rsidR="00593382" w:rsidRPr="005E038A" w:rsidRDefault="00593382" w:rsidP="00411309">
      <w:pPr>
        <w:pStyle w:val="ListParagraph"/>
        <w:numPr>
          <w:ilvl w:val="0"/>
          <w:numId w:val="4"/>
        </w:numPr>
        <w:autoSpaceDE w:val="0"/>
        <w:autoSpaceDN w:val="0"/>
        <w:bidi w:val="0"/>
        <w:adjustRightInd w:val="0"/>
        <w:spacing w:after="0" w:line="240" w:lineRule="auto"/>
        <w:jc w:val="both"/>
        <w:rPr>
          <w:rFonts w:asciiTheme="majorBidi" w:hAnsiTheme="majorBidi" w:cstheme="majorBidi"/>
          <w:sz w:val="24"/>
          <w:szCs w:val="24"/>
          <w:lang w:bidi="ar-EG"/>
        </w:rPr>
      </w:pPr>
      <w:r w:rsidRPr="005E038A">
        <w:rPr>
          <w:rFonts w:asciiTheme="majorBidi" w:hAnsiTheme="majorBidi" w:cstheme="majorBidi"/>
          <w:color w:val="131413"/>
          <w:sz w:val="24"/>
          <w:szCs w:val="24"/>
        </w:rPr>
        <w:lastRenderedPageBreak/>
        <w:t>Hanjra MA,et al, (2010) Global water crisis and future food security in an era of climate change. Food Policy 35(5):365–377</w:t>
      </w:r>
    </w:p>
    <w:p w14:paraId="36BE62AD" w14:textId="77777777" w:rsidR="00593382" w:rsidRPr="005E038A" w:rsidRDefault="00593382" w:rsidP="00432659">
      <w:pPr>
        <w:pStyle w:val="ListParagraph"/>
        <w:numPr>
          <w:ilvl w:val="0"/>
          <w:numId w:val="4"/>
        </w:numPr>
        <w:bidi w:val="0"/>
        <w:spacing w:after="0" w:line="240" w:lineRule="auto"/>
        <w:jc w:val="both"/>
        <w:rPr>
          <w:rFonts w:asciiTheme="majorBidi" w:hAnsiTheme="majorBidi" w:cstheme="majorBidi"/>
          <w:sz w:val="24"/>
          <w:szCs w:val="24"/>
        </w:rPr>
      </w:pPr>
      <w:r w:rsidRPr="005E038A">
        <w:rPr>
          <w:rFonts w:asciiTheme="majorBidi" w:hAnsiTheme="majorBidi" w:cstheme="majorBidi"/>
          <w:sz w:val="24"/>
          <w:szCs w:val="24"/>
        </w:rPr>
        <w:t>Hoff, H. (2011). Understanding the nexus. Background paper for the Bonn 2011 conference ‘The Water, Energy and</w:t>
      </w:r>
      <w:r w:rsidRPr="005E038A">
        <w:rPr>
          <w:rFonts w:asciiTheme="majorBidi" w:hAnsiTheme="majorBidi" w:cstheme="majorBidi"/>
          <w:sz w:val="24"/>
          <w:szCs w:val="24"/>
          <w:rtl/>
        </w:rPr>
        <w:t xml:space="preserve"> </w:t>
      </w:r>
      <w:r w:rsidRPr="005E038A">
        <w:rPr>
          <w:rFonts w:asciiTheme="majorBidi" w:hAnsiTheme="majorBidi" w:cstheme="majorBidi"/>
          <w:sz w:val="24"/>
          <w:szCs w:val="24"/>
        </w:rPr>
        <w:t>Food Security Nexus’. Stockholm: Stockholm Environment Institute.</w:t>
      </w:r>
    </w:p>
    <w:p w14:paraId="40DC693B" w14:textId="77777777" w:rsidR="00593382" w:rsidRPr="005E038A" w:rsidRDefault="00593382" w:rsidP="00A6140E">
      <w:pPr>
        <w:pStyle w:val="ListParagraph"/>
        <w:numPr>
          <w:ilvl w:val="0"/>
          <w:numId w:val="4"/>
        </w:numPr>
        <w:bidi w:val="0"/>
        <w:spacing w:after="0" w:line="240" w:lineRule="auto"/>
        <w:jc w:val="both"/>
        <w:rPr>
          <w:rFonts w:asciiTheme="majorBidi" w:hAnsiTheme="majorBidi" w:cstheme="majorBidi"/>
          <w:sz w:val="24"/>
          <w:szCs w:val="24"/>
        </w:rPr>
      </w:pPr>
      <w:r w:rsidRPr="005E038A">
        <w:rPr>
          <w:rFonts w:asciiTheme="majorBidi" w:hAnsiTheme="majorBidi" w:cstheme="majorBidi"/>
          <w:color w:val="222222"/>
          <w:sz w:val="24"/>
          <w:szCs w:val="24"/>
          <w:shd w:val="clear" w:color="auto" w:fill="FFFFFF"/>
        </w:rPr>
        <w:t>Hogeboom, R. J, et al , (2018). The blue water footprint of the world's artificial reservoirs for hydroelectricity, irrigation, residential and industrial water supply, flood protection, fishing and recreation. </w:t>
      </w:r>
      <w:r w:rsidRPr="005E038A">
        <w:rPr>
          <w:rFonts w:asciiTheme="majorBidi" w:hAnsiTheme="majorBidi" w:cstheme="majorBidi"/>
          <w:i/>
          <w:iCs/>
          <w:color w:val="222222"/>
          <w:sz w:val="24"/>
          <w:szCs w:val="24"/>
          <w:shd w:val="clear" w:color="auto" w:fill="FFFFFF"/>
        </w:rPr>
        <w:t>Advances in water resources</w:t>
      </w:r>
      <w:r w:rsidRPr="005E038A">
        <w:rPr>
          <w:rFonts w:asciiTheme="majorBidi" w:hAnsiTheme="majorBidi" w:cstheme="majorBidi"/>
          <w:color w:val="222222"/>
          <w:sz w:val="24"/>
          <w:szCs w:val="24"/>
          <w:shd w:val="clear" w:color="auto" w:fill="FFFFFF"/>
        </w:rPr>
        <w:t>, </w:t>
      </w:r>
      <w:r w:rsidRPr="005E038A">
        <w:rPr>
          <w:rFonts w:asciiTheme="majorBidi" w:hAnsiTheme="majorBidi" w:cstheme="majorBidi"/>
          <w:i/>
          <w:iCs/>
          <w:color w:val="222222"/>
          <w:sz w:val="24"/>
          <w:szCs w:val="24"/>
          <w:shd w:val="clear" w:color="auto" w:fill="FFFFFF"/>
        </w:rPr>
        <w:t>113</w:t>
      </w:r>
      <w:r w:rsidRPr="005E038A">
        <w:rPr>
          <w:rFonts w:asciiTheme="majorBidi" w:hAnsiTheme="majorBidi" w:cstheme="majorBidi"/>
          <w:color w:val="222222"/>
          <w:sz w:val="24"/>
          <w:szCs w:val="24"/>
          <w:shd w:val="clear" w:color="auto" w:fill="FFFFFF"/>
        </w:rPr>
        <w:t>, 285-294</w:t>
      </w:r>
    </w:p>
    <w:p w14:paraId="62BDC2DD" w14:textId="77777777" w:rsidR="00593382" w:rsidRPr="005E038A" w:rsidRDefault="00593382" w:rsidP="00432659">
      <w:pPr>
        <w:pStyle w:val="ListParagraph"/>
        <w:numPr>
          <w:ilvl w:val="0"/>
          <w:numId w:val="4"/>
        </w:numPr>
        <w:tabs>
          <w:tab w:val="right" w:pos="6379"/>
        </w:tabs>
        <w:bidi w:val="0"/>
        <w:spacing w:after="0" w:line="240" w:lineRule="auto"/>
        <w:jc w:val="both"/>
        <w:rPr>
          <w:rFonts w:asciiTheme="majorBidi" w:hAnsiTheme="majorBidi" w:cstheme="majorBidi"/>
          <w:sz w:val="24"/>
          <w:szCs w:val="24"/>
        </w:rPr>
      </w:pPr>
      <w:r w:rsidRPr="005E038A">
        <w:rPr>
          <w:rFonts w:asciiTheme="majorBidi" w:hAnsiTheme="majorBidi" w:cstheme="majorBidi"/>
          <w:sz w:val="24"/>
          <w:szCs w:val="24"/>
        </w:rPr>
        <w:t xml:space="preserve">Intergovernmental Panel on Climate Change (IPCC), Climate Change 2021: The Physical Science Basis. Working Group I contribution to the Sixth Assessment Report of the IPCC, Geneva, 2021, </w:t>
      </w:r>
      <w:hyperlink r:id="rId24" w:history="1">
        <w:r w:rsidRPr="005E038A">
          <w:rPr>
            <w:rStyle w:val="Hyperlink"/>
            <w:rFonts w:asciiTheme="majorBidi" w:hAnsiTheme="majorBidi" w:cstheme="majorBidi"/>
            <w:sz w:val="24"/>
            <w:szCs w:val="24"/>
          </w:rPr>
          <w:t>https://www.ipcc.ch/report/ar6/wg1</w:t>
        </w:r>
      </w:hyperlink>
    </w:p>
    <w:p w14:paraId="24E98E99" w14:textId="47C22355" w:rsidR="00593382" w:rsidRPr="00983302" w:rsidRDefault="005E038A" w:rsidP="00432659">
      <w:pPr>
        <w:pStyle w:val="ListParagraph"/>
        <w:numPr>
          <w:ilvl w:val="0"/>
          <w:numId w:val="4"/>
        </w:numPr>
        <w:autoSpaceDE w:val="0"/>
        <w:autoSpaceDN w:val="0"/>
        <w:bidi w:val="0"/>
        <w:adjustRightInd w:val="0"/>
        <w:spacing w:after="0" w:line="240" w:lineRule="auto"/>
        <w:jc w:val="both"/>
        <w:rPr>
          <w:rFonts w:asciiTheme="majorBidi" w:hAnsiTheme="majorBidi" w:cstheme="majorBidi"/>
          <w:sz w:val="23"/>
          <w:szCs w:val="23"/>
        </w:rPr>
      </w:pPr>
      <w:r w:rsidRPr="00983302">
        <w:rPr>
          <w:rFonts w:asciiTheme="majorBidi" w:hAnsiTheme="majorBidi" w:cstheme="majorBidi"/>
          <w:color w:val="222222"/>
          <w:sz w:val="23"/>
          <w:szCs w:val="23"/>
          <w:shd w:val="clear" w:color="auto" w:fill="FFFFFF"/>
        </w:rPr>
        <w:t>JOBBIN</w:t>
      </w:r>
      <w:r w:rsidR="00983302" w:rsidRPr="00983302">
        <w:rPr>
          <w:rFonts w:asciiTheme="majorBidi" w:hAnsiTheme="majorBidi" w:cstheme="majorBidi"/>
          <w:color w:val="222222"/>
          <w:sz w:val="23"/>
          <w:szCs w:val="23"/>
          <w:shd w:val="clear" w:color="auto" w:fill="FFFFFF"/>
        </w:rPr>
        <w:t>S,Guy,</w:t>
      </w:r>
      <w:r w:rsidRPr="00983302">
        <w:rPr>
          <w:rFonts w:asciiTheme="majorBidi" w:hAnsiTheme="majorBidi" w:cstheme="majorBidi"/>
          <w:color w:val="222222"/>
          <w:sz w:val="23"/>
          <w:szCs w:val="23"/>
          <w:shd w:val="clear" w:color="auto" w:fill="FFFFFF"/>
        </w:rPr>
        <w:t>et al, (2015)</w:t>
      </w:r>
      <w:r w:rsidR="00593382" w:rsidRPr="00983302">
        <w:rPr>
          <w:rFonts w:asciiTheme="majorBidi" w:hAnsiTheme="majorBidi" w:cstheme="majorBidi"/>
          <w:color w:val="222222"/>
          <w:sz w:val="23"/>
          <w:szCs w:val="23"/>
          <w:shd w:val="clear" w:color="auto" w:fill="FFFFFF"/>
        </w:rPr>
        <w:t>, To what end? Drip irrigation and the wate</w:t>
      </w:r>
      <w:r w:rsidRPr="00983302">
        <w:rPr>
          <w:rFonts w:asciiTheme="majorBidi" w:hAnsiTheme="majorBidi" w:cstheme="majorBidi"/>
          <w:color w:val="222222"/>
          <w:sz w:val="23"/>
          <w:szCs w:val="23"/>
          <w:shd w:val="clear" w:color="auto" w:fill="FFFFFF"/>
        </w:rPr>
        <w:t>r–energy–food nexus in Morocco.</w:t>
      </w:r>
      <w:r w:rsidR="00593382" w:rsidRPr="00983302">
        <w:rPr>
          <w:rFonts w:asciiTheme="majorBidi" w:hAnsiTheme="majorBidi" w:cstheme="majorBidi"/>
          <w:i/>
          <w:iCs/>
          <w:color w:val="222222"/>
          <w:sz w:val="23"/>
          <w:szCs w:val="23"/>
          <w:shd w:val="clear" w:color="auto" w:fill="FFFFFF"/>
        </w:rPr>
        <w:t>International Journal of Water Resources Development</w:t>
      </w:r>
      <w:r w:rsidR="00983302" w:rsidRPr="00983302">
        <w:rPr>
          <w:rFonts w:asciiTheme="majorBidi" w:hAnsiTheme="majorBidi" w:cstheme="majorBidi"/>
          <w:color w:val="222222"/>
          <w:sz w:val="23"/>
          <w:szCs w:val="23"/>
          <w:shd w:val="clear" w:color="auto" w:fill="FFFFFF"/>
        </w:rPr>
        <w:t>, 31.3:</w:t>
      </w:r>
      <w:r w:rsidR="00593382" w:rsidRPr="00983302">
        <w:rPr>
          <w:rFonts w:asciiTheme="majorBidi" w:hAnsiTheme="majorBidi" w:cstheme="majorBidi"/>
          <w:color w:val="222222"/>
          <w:sz w:val="23"/>
          <w:szCs w:val="23"/>
          <w:shd w:val="clear" w:color="auto" w:fill="FFFFFF"/>
        </w:rPr>
        <w:t>393-406.</w:t>
      </w:r>
      <w:r w:rsidR="00593382" w:rsidRPr="00983302">
        <w:rPr>
          <w:rFonts w:asciiTheme="majorBidi" w:hAnsiTheme="majorBidi" w:cstheme="majorBidi"/>
          <w:color w:val="222222"/>
          <w:sz w:val="23"/>
          <w:szCs w:val="23"/>
          <w:shd w:val="clear" w:color="auto" w:fill="FFFFFF"/>
          <w:rtl/>
        </w:rPr>
        <w:t>‏</w:t>
      </w:r>
    </w:p>
    <w:p w14:paraId="2F105628" w14:textId="77777777" w:rsidR="00593382" w:rsidRPr="005E038A" w:rsidRDefault="00593382" w:rsidP="00432659">
      <w:pPr>
        <w:pStyle w:val="ListParagraph"/>
        <w:numPr>
          <w:ilvl w:val="0"/>
          <w:numId w:val="4"/>
        </w:numPr>
        <w:bidi w:val="0"/>
        <w:spacing w:after="0" w:line="240" w:lineRule="auto"/>
        <w:jc w:val="both"/>
        <w:rPr>
          <w:rFonts w:asciiTheme="majorBidi" w:hAnsiTheme="majorBidi" w:cstheme="majorBidi"/>
          <w:sz w:val="24"/>
          <w:szCs w:val="24"/>
        </w:rPr>
      </w:pPr>
      <w:r w:rsidRPr="005E038A">
        <w:rPr>
          <w:rFonts w:asciiTheme="majorBidi" w:hAnsiTheme="majorBidi" w:cstheme="majorBidi"/>
          <w:color w:val="222222"/>
          <w:sz w:val="24"/>
          <w:szCs w:val="24"/>
          <w:shd w:val="clear" w:color="auto" w:fill="FFFFFF"/>
        </w:rPr>
        <w:t>KESKINEN, Marko, et al, (2016) . The water-energy-food nexus and the transboundary context: insights from large Asian rivers. </w:t>
      </w:r>
      <w:r w:rsidRPr="005E038A">
        <w:rPr>
          <w:rFonts w:asciiTheme="majorBidi" w:hAnsiTheme="majorBidi" w:cstheme="majorBidi"/>
          <w:i/>
          <w:iCs/>
          <w:color w:val="222222"/>
          <w:sz w:val="24"/>
          <w:szCs w:val="24"/>
          <w:shd w:val="clear" w:color="auto" w:fill="FFFFFF"/>
        </w:rPr>
        <w:t>Water</w:t>
      </w:r>
      <w:r w:rsidRPr="005E038A">
        <w:rPr>
          <w:rFonts w:asciiTheme="majorBidi" w:hAnsiTheme="majorBidi" w:cstheme="majorBidi"/>
          <w:color w:val="222222"/>
          <w:sz w:val="24"/>
          <w:szCs w:val="24"/>
          <w:shd w:val="clear" w:color="auto" w:fill="FFFFFF"/>
        </w:rPr>
        <w:t>, 8.5: 193.</w:t>
      </w:r>
      <w:r w:rsidRPr="005E038A">
        <w:rPr>
          <w:rFonts w:asciiTheme="majorBidi" w:hAnsiTheme="majorBidi" w:cstheme="majorBidi"/>
          <w:color w:val="222222"/>
          <w:sz w:val="24"/>
          <w:szCs w:val="24"/>
          <w:shd w:val="clear" w:color="auto" w:fill="FFFFFF"/>
          <w:rtl/>
        </w:rPr>
        <w:t>‏</w:t>
      </w:r>
    </w:p>
    <w:p w14:paraId="20C5F674" w14:textId="77777777" w:rsidR="00593382" w:rsidRPr="005E038A" w:rsidRDefault="00593382" w:rsidP="00432659">
      <w:pPr>
        <w:pStyle w:val="ListParagraph"/>
        <w:numPr>
          <w:ilvl w:val="0"/>
          <w:numId w:val="4"/>
        </w:numPr>
        <w:bidi w:val="0"/>
        <w:spacing w:after="0" w:line="240" w:lineRule="auto"/>
        <w:jc w:val="both"/>
        <w:rPr>
          <w:rFonts w:asciiTheme="majorBidi" w:eastAsia="Times New Roman" w:hAnsiTheme="majorBidi" w:cstheme="majorBidi"/>
          <w:sz w:val="24"/>
          <w:szCs w:val="24"/>
        </w:rPr>
      </w:pPr>
      <w:r w:rsidRPr="005E038A">
        <w:rPr>
          <w:rFonts w:asciiTheme="majorBidi" w:eastAsia="Times New Roman" w:hAnsiTheme="majorBidi" w:cstheme="majorBidi"/>
          <w:sz w:val="24"/>
          <w:szCs w:val="24"/>
        </w:rPr>
        <w:t xml:space="preserve">Keulertz, M., &amp; Mohtar, R. (2022). </w:t>
      </w:r>
      <w:r w:rsidRPr="005E038A">
        <w:rPr>
          <w:rFonts w:asciiTheme="majorBidi" w:eastAsia="Times New Roman" w:hAnsiTheme="majorBidi" w:cstheme="majorBidi"/>
          <w:i/>
          <w:iCs/>
          <w:sz w:val="24"/>
          <w:szCs w:val="24"/>
        </w:rPr>
        <w:t>The Water-Energy-Food Nexus in Libya, UAE, Egypt and Iraq</w:t>
      </w:r>
      <w:r w:rsidRPr="005E038A">
        <w:rPr>
          <w:rFonts w:asciiTheme="majorBidi" w:eastAsia="Times New Roman" w:hAnsiTheme="majorBidi" w:cstheme="majorBidi"/>
          <w:sz w:val="24"/>
          <w:szCs w:val="24"/>
        </w:rPr>
        <w:t xml:space="preserve">. Istituto Affari Internazionali (IAI). </w:t>
      </w:r>
      <w:hyperlink r:id="rId25" w:history="1">
        <w:r w:rsidRPr="005E038A">
          <w:rPr>
            <w:rStyle w:val="Hyperlink"/>
            <w:rFonts w:asciiTheme="majorBidi" w:eastAsia="Times New Roman" w:hAnsiTheme="majorBidi" w:cstheme="majorBidi"/>
            <w:sz w:val="24"/>
            <w:szCs w:val="24"/>
          </w:rPr>
          <w:t>http://www.jstor.org/stable/resrep39813</w:t>
        </w:r>
      </w:hyperlink>
    </w:p>
    <w:p w14:paraId="658C8346" w14:textId="09DD5D27" w:rsidR="00593382" w:rsidRPr="005E038A" w:rsidRDefault="00593382" w:rsidP="0045432A">
      <w:pPr>
        <w:pStyle w:val="ListParagraph"/>
        <w:numPr>
          <w:ilvl w:val="0"/>
          <w:numId w:val="4"/>
        </w:numPr>
        <w:bidi w:val="0"/>
        <w:spacing w:after="0" w:line="240" w:lineRule="auto"/>
        <w:jc w:val="both"/>
        <w:rPr>
          <w:rFonts w:asciiTheme="majorBidi" w:hAnsiTheme="majorBidi" w:cstheme="majorBidi"/>
          <w:sz w:val="24"/>
          <w:szCs w:val="24"/>
        </w:rPr>
      </w:pPr>
      <w:r w:rsidRPr="005E038A">
        <w:rPr>
          <w:rFonts w:asciiTheme="majorBidi" w:hAnsiTheme="majorBidi" w:cstheme="majorBidi"/>
          <w:sz w:val="24"/>
          <w:szCs w:val="24"/>
        </w:rPr>
        <w:t>Ministry of Planning, Monitoring and Administrative Reform (MPMAR), Egypt’s Voluntary National Review 2018 ,(</w:t>
      </w:r>
      <w:r w:rsidR="0045432A" w:rsidRPr="005E038A">
        <w:rPr>
          <w:rFonts w:asciiTheme="majorBidi" w:hAnsiTheme="majorBidi" w:cstheme="majorBidi"/>
          <w:sz w:val="24"/>
          <w:szCs w:val="24"/>
        </w:rPr>
        <w:t>2019)</w:t>
      </w:r>
      <w:r w:rsidRPr="005E038A">
        <w:rPr>
          <w:rFonts w:asciiTheme="majorBidi" w:hAnsiTheme="majorBidi" w:cstheme="majorBidi"/>
          <w:sz w:val="24"/>
          <w:szCs w:val="24"/>
        </w:rPr>
        <w:t xml:space="preserve">       </w:t>
      </w:r>
      <w:hyperlink r:id="rId26" w:tgtFrame="&#10;              xrefwindow&#10;            " w:history="1">
        <w:r w:rsidRPr="005E038A">
          <w:rPr>
            <w:rStyle w:val="Hyperlink"/>
            <w:rFonts w:asciiTheme="majorBidi" w:hAnsiTheme="majorBidi" w:cstheme="majorBidi"/>
            <w:sz w:val="24"/>
            <w:szCs w:val="24"/>
          </w:rPr>
          <w:t>https://sustainabledevelopment.un.org/content/documents/20269EGY_VNR_2018_final_with_Hyperlink_9720185b45d.pdf</w:t>
        </w:r>
      </w:hyperlink>
      <w:r w:rsidRPr="005E038A">
        <w:rPr>
          <w:rStyle w:val="Hyperlink"/>
          <w:rFonts w:asciiTheme="majorBidi" w:hAnsiTheme="majorBidi" w:cstheme="majorBidi"/>
          <w:sz w:val="24"/>
          <w:szCs w:val="24"/>
        </w:rPr>
        <w:t xml:space="preserve"> January ). 2019).  </w:t>
      </w:r>
    </w:p>
    <w:p w14:paraId="5A950B0A" w14:textId="38D7EBFA" w:rsidR="00593382" w:rsidRPr="005E038A" w:rsidRDefault="00593382" w:rsidP="000F3D7D">
      <w:pPr>
        <w:pStyle w:val="ListParagraph"/>
        <w:numPr>
          <w:ilvl w:val="0"/>
          <w:numId w:val="4"/>
        </w:numPr>
        <w:bidi w:val="0"/>
        <w:spacing w:after="0" w:line="240" w:lineRule="auto"/>
        <w:jc w:val="both"/>
        <w:rPr>
          <w:rFonts w:asciiTheme="majorBidi" w:hAnsiTheme="majorBidi" w:cstheme="majorBidi"/>
          <w:sz w:val="24"/>
          <w:szCs w:val="24"/>
        </w:rPr>
      </w:pPr>
      <w:r w:rsidRPr="005E038A">
        <w:rPr>
          <w:rFonts w:asciiTheme="majorBidi" w:hAnsiTheme="majorBidi" w:cstheme="majorBidi"/>
          <w:sz w:val="24"/>
          <w:szCs w:val="24"/>
        </w:rPr>
        <w:t>Ministry of Water Resources and Irrigation (MWRI). 2017. Water Security for All, National Water Resources Plan (NWRP) 2017-2030-2037, Cairo: Egypt.</w:t>
      </w:r>
    </w:p>
    <w:p w14:paraId="22D56D14" w14:textId="77777777" w:rsidR="00593382" w:rsidRPr="005E038A" w:rsidRDefault="00593382" w:rsidP="00432659">
      <w:pPr>
        <w:pStyle w:val="ListParagraph"/>
        <w:numPr>
          <w:ilvl w:val="0"/>
          <w:numId w:val="4"/>
        </w:numPr>
        <w:autoSpaceDE w:val="0"/>
        <w:autoSpaceDN w:val="0"/>
        <w:bidi w:val="0"/>
        <w:adjustRightInd w:val="0"/>
        <w:spacing w:after="0" w:line="240" w:lineRule="auto"/>
        <w:jc w:val="both"/>
        <w:rPr>
          <w:rStyle w:val="Hyperlink"/>
          <w:rFonts w:asciiTheme="majorBidi" w:hAnsiTheme="majorBidi" w:cstheme="majorBidi"/>
          <w:color w:val="auto"/>
          <w:sz w:val="24"/>
          <w:szCs w:val="24"/>
          <w:u w:val="none"/>
        </w:rPr>
      </w:pPr>
      <w:r w:rsidRPr="005E038A">
        <w:rPr>
          <w:rFonts w:asciiTheme="majorBidi" w:hAnsiTheme="majorBidi" w:cstheme="majorBidi"/>
          <w:color w:val="010101"/>
          <w:sz w:val="24"/>
          <w:szCs w:val="24"/>
        </w:rPr>
        <w:t xml:space="preserve">Mohtar, RH and Daher, B. 2014. A Platform for Trade-off Analysis and Resource Allocation The Water-Energy-Food Nexus Tool and its Application to Qatar’s Food Security. Research Paper. The Chatham House Royal Institute of International Affairs. </w:t>
      </w:r>
      <w:hyperlink r:id="rId27" w:history="1">
        <w:r w:rsidRPr="005E038A">
          <w:rPr>
            <w:rStyle w:val="Hyperlink"/>
            <w:rFonts w:asciiTheme="majorBidi" w:hAnsiTheme="majorBidi" w:cstheme="majorBidi"/>
            <w:sz w:val="24"/>
            <w:szCs w:val="24"/>
          </w:rPr>
          <w:t>www.chathamhouse.org/sites/files/chathamhouse/field/field_document/20141216WaterEnergyFoodNexusQatarMohtarDaher.pdf</w:t>
        </w:r>
      </w:hyperlink>
    </w:p>
    <w:p w14:paraId="70C66810" w14:textId="77777777" w:rsidR="00593382" w:rsidRPr="005E038A" w:rsidRDefault="00593382" w:rsidP="00432659">
      <w:pPr>
        <w:pStyle w:val="ListParagraph"/>
        <w:numPr>
          <w:ilvl w:val="0"/>
          <w:numId w:val="4"/>
        </w:numPr>
        <w:bidi w:val="0"/>
        <w:spacing w:after="0" w:line="240" w:lineRule="auto"/>
        <w:jc w:val="both"/>
        <w:rPr>
          <w:rFonts w:asciiTheme="majorBidi" w:eastAsia="Times New Roman" w:hAnsiTheme="majorBidi" w:cstheme="majorBidi"/>
          <w:sz w:val="24"/>
          <w:szCs w:val="24"/>
        </w:rPr>
      </w:pPr>
      <w:r w:rsidRPr="005E038A">
        <w:rPr>
          <w:rFonts w:asciiTheme="majorBidi" w:hAnsiTheme="majorBidi" w:cstheme="majorBidi"/>
          <w:color w:val="222222"/>
          <w:sz w:val="24"/>
          <w:szCs w:val="24"/>
          <w:shd w:val="clear" w:color="auto" w:fill="FFFFFF"/>
        </w:rPr>
        <w:t>Molajou, Amir, et al.(2021) "A new paradigm of water, food, and energy nexus." </w:t>
      </w:r>
      <w:r w:rsidRPr="005E038A">
        <w:rPr>
          <w:rFonts w:asciiTheme="majorBidi" w:hAnsiTheme="majorBidi" w:cstheme="majorBidi"/>
          <w:i/>
          <w:iCs/>
          <w:color w:val="222222"/>
          <w:sz w:val="24"/>
          <w:szCs w:val="24"/>
          <w:shd w:val="clear" w:color="auto" w:fill="FFFFFF"/>
        </w:rPr>
        <w:t>Environmental Science and Pollution Research</w:t>
      </w:r>
      <w:r w:rsidRPr="005E038A">
        <w:rPr>
          <w:rFonts w:asciiTheme="majorBidi" w:hAnsiTheme="majorBidi" w:cstheme="majorBidi"/>
          <w:color w:val="222222"/>
          <w:sz w:val="24"/>
          <w:szCs w:val="24"/>
          <w:shd w:val="clear" w:color="auto" w:fill="FFFFFF"/>
        </w:rPr>
        <w:t> (2021): 1-11.</w:t>
      </w:r>
      <w:r w:rsidRPr="005E038A">
        <w:rPr>
          <w:rFonts w:asciiTheme="majorBidi" w:hAnsiTheme="majorBidi" w:cstheme="majorBidi"/>
          <w:color w:val="222222"/>
          <w:sz w:val="24"/>
          <w:szCs w:val="24"/>
          <w:shd w:val="clear" w:color="auto" w:fill="FFFFFF"/>
          <w:rtl/>
        </w:rPr>
        <w:t>‏</w:t>
      </w:r>
    </w:p>
    <w:p w14:paraId="069318D0" w14:textId="77777777" w:rsidR="00593382" w:rsidRPr="005E038A" w:rsidRDefault="00593382" w:rsidP="00432659">
      <w:pPr>
        <w:pStyle w:val="ListParagraph"/>
        <w:numPr>
          <w:ilvl w:val="0"/>
          <w:numId w:val="4"/>
        </w:numPr>
        <w:autoSpaceDE w:val="0"/>
        <w:autoSpaceDN w:val="0"/>
        <w:bidi w:val="0"/>
        <w:adjustRightInd w:val="0"/>
        <w:spacing w:after="0" w:line="240" w:lineRule="auto"/>
        <w:jc w:val="both"/>
        <w:rPr>
          <w:rFonts w:asciiTheme="majorBidi" w:hAnsiTheme="majorBidi" w:cstheme="majorBidi"/>
          <w:sz w:val="24"/>
          <w:szCs w:val="24"/>
        </w:rPr>
      </w:pPr>
      <w:r w:rsidRPr="005E038A">
        <w:rPr>
          <w:rFonts w:asciiTheme="majorBidi" w:hAnsiTheme="majorBidi" w:cstheme="majorBidi"/>
          <w:sz w:val="24"/>
          <w:szCs w:val="24"/>
        </w:rPr>
        <w:t>Molden D (2007) Water for Food, Water for Life: a Comprehensive Assessment of Water Management in Agriculture. Earthscan, London</w:t>
      </w:r>
    </w:p>
    <w:p w14:paraId="542BA5B9" w14:textId="77777777" w:rsidR="00593382" w:rsidRPr="005E038A" w:rsidRDefault="00593382" w:rsidP="00411309">
      <w:pPr>
        <w:pStyle w:val="ListParagraph"/>
        <w:numPr>
          <w:ilvl w:val="0"/>
          <w:numId w:val="4"/>
        </w:numPr>
        <w:autoSpaceDE w:val="0"/>
        <w:autoSpaceDN w:val="0"/>
        <w:bidi w:val="0"/>
        <w:adjustRightInd w:val="0"/>
        <w:spacing w:after="0" w:line="240" w:lineRule="auto"/>
        <w:ind w:left="357" w:hanging="357"/>
        <w:jc w:val="both"/>
        <w:rPr>
          <w:rFonts w:asciiTheme="majorBidi" w:hAnsiTheme="majorBidi" w:cstheme="majorBidi"/>
          <w:b/>
          <w:bCs/>
          <w:sz w:val="24"/>
          <w:szCs w:val="24"/>
          <w:u w:val="single"/>
        </w:rPr>
      </w:pPr>
      <w:r w:rsidRPr="005E038A">
        <w:rPr>
          <w:rFonts w:asciiTheme="majorBidi" w:hAnsiTheme="majorBidi" w:cstheme="majorBidi"/>
          <w:color w:val="222222"/>
          <w:sz w:val="24"/>
          <w:szCs w:val="24"/>
          <w:shd w:val="clear" w:color="auto" w:fill="FFFFFF"/>
        </w:rPr>
        <w:t>Mujtaba, I. M.,et al, (2017). </w:t>
      </w:r>
      <w:r w:rsidRPr="005E038A">
        <w:rPr>
          <w:rFonts w:asciiTheme="majorBidi" w:hAnsiTheme="majorBidi" w:cstheme="majorBidi"/>
          <w:i/>
          <w:iCs/>
          <w:color w:val="222222"/>
          <w:sz w:val="24"/>
          <w:szCs w:val="24"/>
          <w:shd w:val="clear" w:color="auto" w:fill="FFFFFF"/>
        </w:rPr>
        <w:t>The water-food-energy nexus: processes, technologies, and challenges</w:t>
      </w:r>
      <w:r w:rsidRPr="005E038A">
        <w:rPr>
          <w:rFonts w:asciiTheme="majorBidi" w:hAnsiTheme="majorBidi" w:cstheme="majorBidi"/>
          <w:color w:val="222222"/>
          <w:sz w:val="24"/>
          <w:szCs w:val="24"/>
          <w:shd w:val="clear" w:color="auto" w:fill="FFFFFF"/>
        </w:rPr>
        <w:t>. CRC Press.</w:t>
      </w:r>
      <w:r w:rsidRPr="005E038A">
        <w:rPr>
          <w:rFonts w:asciiTheme="majorBidi" w:hAnsiTheme="majorBidi" w:cstheme="majorBidi"/>
          <w:color w:val="222222"/>
          <w:sz w:val="24"/>
          <w:szCs w:val="24"/>
          <w:shd w:val="clear" w:color="auto" w:fill="FFFFFF"/>
          <w:rtl/>
        </w:rPr>
        <w:t>‏</w:t>
      </w:r>
    </w:p>
    <w:p w14:paraId="298192F5" w14:textId="77777777" w:rsidR="00593382" w:rsidRPr="005E038A" w:rsidRDefault="00593382" w:rsidP="00432659">
      <w:pPr>
        <w:pStyle w:val="ListParagraph"/>
        <w:numPr>
          <w:ilvl w:val="0"/>
          <w:numId w:val="4"/>
        </w:numPr>
        <w:bidi w:val="0"/>
        <w:spacing w:after="0" w:line="240" w:lineRule="auto"/>
        <w:jc w:val="both"/>
        <w:rPr>
          <w:rFonts w:asciiTheme="majorBidi" w:hAnsiTheme="majorBidi" w:cstheme="majorBidi"/>
          <w:sz w:val="24"/>
          <w:szCs w:val="24"/>
        </w:rPr>
      </w:pPr>
      <w:r w:rsidRPr="005E038A">
        <w:rPr>
          <w:rFonts w:asciiTheme="majorBidi" w:hAnsiTheme="majorBidi" w:cstheme="majorBidi"/>
          <w:color w:val="222222"/>
          <w:sz w:val="24"/>
          <w:szCs w:val="24"/>
          <w:shd w:val="clear" w:color="auto" w:fill="FFFFFF"/>
        </w:rPr>
        <w:t>OBERSTEINER, Michael, et al, (2016) Assessing the land resource–food price nexus of the Sustainable Development Goals. </w:t>
      </w:r>
      <w:r w:rsidRPr="005E038A">
        <w:rPr>
          <w:rFonts w:asciiTheme="majorBidi" w:hAnsiTheme="majorBidi" w:cstheme="majorBidi"/>
          <w:i/>
          <w:iCs/>
          <w:color w:val="222222"/>
          <w:sz w:val="24"/>
          <w:szCs w:val="24"/>
          <w:shd w:val="clear" w:color="auto" w:fill="FFFFFF"/>
        </w:rPr>
        <w:t>Science advances</w:t>
      </w:r>
      <w:r w:rsidRPr="005E038A">
        <w:rPr>
          <w:rFonts w:asciiTheme="majorBidi" w:hAnsiTheme="majorBidi" w:cstheme="majorBidi"/>
          <w:color w:val="222222"/>
          <w:sz w:val="24"/>
          <w:szCs w:val="24"/>
          <w:shd w:val="clear" w:color="auto" w:fill="FFFFFF"/>
        </w:rPr>
        <w:t>, 2.9: e1501499.</w:t>
      </w:r>
      <w:r w:rsidRPr="005E038A">
        <w:rPr>
          <w:rFonts w:asciiTheme="majorBidi" w:hAnsiTheme="majorBidi" w:cstheme="majorBidi"/>
          <w:color w:val="222222"/>
          <w:sz w:val="24"/>
          <w:szCs w:val="24"/>
          <w:shd w:val="clear" w:color="auto" w:fill="FFFFFF"/>
          <w:rtl/>
        </w:rPr>
        <w:t>‏</w:t>
      </w:r>
    </w:p>
    <w:p w14:paraId="6AEF984B" w14:textId="7DC2B266" w:rsidR="00593382" w:rsidRPr="005E038A" w:rsidRDefault="00593382" w:rsidP="005E038A">
      <w:pPr>
        <w:pStyle w:val="ListParagraph"/>
        <w:numPr>
          <w:ilvl w:val="0"/>
          <w:numId w:val="4"/>
        </w:numPr>
        <w:bidi w:val="0"/>
        <w:spacing w:after="0" w:line="240" w:lineRule="auto"/>
        <w:jc w:val="both"/>
        <w:rPr>
          <w:rFonts w:asciiTheme="majorBidi" w:eastAsia="Times New Roman" w:hAnsiTheme="majorBidi" w:cstheme="majorBidi"/>
          <w:sz w:val="24"/>
          <w:szCs w:val="24"/>
        </w:rPr>
      </w:pPr>
      <w:r w:rsidRPr="005E038A">
        <w:rPr>
          <w:rFonts w:asciiTheme="majorBidi" w:eastAsia="Times New Roman" w:hAnsiTheme="majorBidi" w:cstheme="majorBidi"/>
          <w:sz w:val="24"/>
          <w:szCs w:val="24"/>
        </w:rPr>
        <w:t xml:space="preserve">SCHAAR, J. (2019). </w:t>
      </w:r>
      <w:r w:rsidRPr="005E038A">
        <w:rPr>
          <w:rFonts w:asciiTheme="majorBidi" w:eastAsia="Times New Roman" w:hAnsiTheme="majorBidi" w:cstheme="majorBidi"/>
          <w:i/>
          <w:iCs/>
          <w:sz w:val="24"/>
          <w:szCs w:val="24"/>
        </w:rPr>
        <w:t>A</w:t>
      </w:r>
      <w:r w:rsidR="003C3C9F" w:rsidRPr="005E038A">
        <w:rPr>
          <w:rFonts w:asciiTheme="majorBidi" w:eastAsia="Times New Roman" w:hAnsiTheme="majorBidi" w:cstheme="majorBidi"/>
          <w:i/>
          <w:iCs/>
          <w:sz w:val="24"/>
          <w:szCs w:val="24"/>
        </w:rPr>
        <w:t xml:space="preserve"> confluence of crises: On water</w:t>
      </w:r>
      <w:r w:rsidR="005E038A">
        <w:rPr>
          <w:rFonts w:asciiTheme="majorBidi" w:eastAsia="Times New Roman" w:hAnsiTheme="majorBidi" w:cstheme="majorBidi"/>
          <w:i/>
          <w:iCs/>
          <w:sz w:val="24"/>
          <w:szCs w:val="24"/>
        </w:rPr>
        <w:t xml:space="preserve"> </w:t>
      </w:r>
      <w:r w:rsidR="003C3C9F" w:rsidRPr="005E038A">
        <w:rPr>
          <w:rFonts w:asciiTheme="majorBidi" w:eastAsia="Times New Roman" w:hAnsiTheme="majorBidi" w:cstheme="majorBidi"/>
          <w:i/>
          <w:iCs/>
          <w:sz w:val="24"/>
          <w:szCs w:val="24"/>
        </w:rPr>
        <w:t>,Climate and security in the middle east and north Africa.</w:t>
      </w:r>
      <w:r w:rsidRPr="005E038A">
        <w:rPr>
          <w:rFonts w:asciiTheme="majorBidi" w:eastAsia="Times New Roman" w:hAnsiTheme="majorBidi" w:cstheme="majorBidi"/>
          <w:sz w:val="24"/>
          <w:szCs w:val="24"/>
        </w:rPr>
        <w:t xml:space="preserve"> Stockholm International Peace Research Institute. </w:t>
      </w:r>
      <w:hyperlink r:id="rId28" w:history="1">
        <w:r w:rsidRPr="005E038A">
          <w:rPr>
            <w:rStyle w:val="Hyperlink"/>
            <w:rFonts w:asciiTheme="majorBidi" w:eastAsia="Times New Roman" w:hAnsiTheme="majorBidi" w:cstheme="majorBidi"/>
            <w:sz w:val="24"/>
            <w:szCs w:val="24"/>
          </w:rPr>
          <w:t>http://www.jstor.org/stable/resrep24471</w:t>
        </w:r>
      </w:hyperlink>
    </w:p>
    <w:p w14:paraId="04B2668B" w14:textId="77777777" w:rsidR="00593382" w:rsidRPr="005E038A" w:rsidRDefault="00593382" w:rsidP="00411309">
      <w:pPr>
        <w:pStyle w:val="ListParagraph"/>
        <w:numPr>
          <w:ilvl w:val="0"/>
          <w:numId w:val="4"/>
        </w:numPr>
        <w:bidi w:val="0"/>
        <w:spacing w:after="0" w:line="240" w:lineRule="auto"/>
        <w:jc w:val="both"/>
        <w:rPr>
          <w:rFonts w:asciiTheme="majorBidi" w:hAnsiTheme="majorBidi" w:cstheme="majorBidi"/>
          <w:sz w:val="24"/>
          <w:szCs w:val="24"/>
        </w:rPr>
      </w:pPr>
      <w:r w:rsidRPr="005E038A">
        <w:rPr>
          <w:rFonts w:asciiTheme="majorBidi" w:hAnsiTheme="majorBidi" w:cstheme="majorBidi"/>
          <w:color w:val="222222"/>
          <w:sz w:val="24"/>
          <w:szCs w:val="24"/>
          <w:shd w:val="clear" w:color="auto" w:fill="FFFFFF"/>
        </w:rPr>
        <w:t>Tan, C. C.,et al , (2017). Water for energy and food: A system modelling approach for Blue Nile River basin. </w:t>
      </w:r>
      <w:r w:rsidRPr="005E038A">
        <w:rPr>
          <w:rFonts w:asciiTheme="majorBidi" w:hAnsiTheme="majorBidi" w:cstheme="majorBidi"/>
          <w:i/>
          <w:iCs/>
          <w:color w:val="222222"/>
          <w:sz w:val="24"/>
          <w:szCs w:val="24"/>
          <w:shd w:val="clear" w:color="auto" w:fill="FFFFFF"/>
        </w:rPr>
        <w:t>Environments</w:t>
      </w:r>
      <w:r w:rsidRPr="005E038A">
        <w:rPr>
          <w:rFonts w:asciiTheme="majorBidi" w:hAnsiTheme="majorBidi" w:cstheme="majorBidi"/>
          <w:color w:val="222222"/>
          <w:sz w:val="24"/>
          <w:szCs w:val="24"/>
          <w:shd w:val="clear" w:color="auto" w:fill="FFFFFF"/>
        </w:rPr>
        <w:t>, </w:t>
      </w:r>
      <w:r w:rsidRPr="005E038A">
        <w:rPr>
          <w:rFonts w:asciiTheme="majorBidi" w:hAnsiTheme="majorBidi" w:cstheme="majorBidi"/>
          <w:i/>
          <w:iCs/>
          <w:color w:val="222222"/>
          <w:sz w:val="24"/>
          <w:szCs w:val="24"/>
          <w:shd w:val="clear" w:color="auto" w:fill="FFFFFF"/>
        </w:rPr>
        <w:t>4</w:t>
      </w:r>
      <w:r w:rsidRPr="005E038A">
        <w:rPr>
          <w:rFonts w:asciiTheme="majorBidi" w:hAnsiTheme="majorBidi" w:cstheme="majorBidi"/>
          <w:color w:val="222222"/>
          <w:sz w:val="24"/>
          <w:szCs w:val="24"/>
          <w:shd w:val="clear" w:color="auto" w:fill="FFFFFF"/>
        </w:rPr>
        <w:t>(1), 15.</w:t>
      </w:r>
      <w:r w:rsidRPr="005E038A">
        <w:rPr>
          <w:rFonts w:asciiTheme="majorBidi" w:hAnsiTheme="majorBidi" w:cstheme="majorBidi"/>
          <w:color w:val="222222"/>
          <w:sz w:val="24"/>
          <w:szCs w:val="24"/>
          <w:shd w:val="clear" w:color="auto" w:fill="FFFFFF"/>
          <w:rtl/>
        </w:rPr>
        <w:t>‏</w:t>
      </w:r>
    </w:p>
    <w:p w14:paraId="4B14882F" w14:textId="77777777" w:rsidR="00593382" w:rsidRPr="005E038A" w:rsidRDefault="00593382" w:rsidP="00432659">
      <w:pPr>
        <w:pStyle w:val="ListParagraph"/>
        <w:numPr>
          <w:ilvl w:val="0"/>
          <w:numId w:val="4"/>
        </w:numPr>
        <w:tabs>
          <w:tab w:val="right" w:pos="6379"/>
        </w:tabs>
        <w:bidi w:val="0"/>
        <w:spacing w:after="0" w:line="240" w:lineRule="auto"/>
        <w:jc w:val="both"/>
        <w:rPr>
          <w:rFonts w:asciiTheme="majorBidi" w:hAnsiTheme="majorBidi" w:cstheme="majorBidi"/>
          <w:sz w:val="24"/>
          <w:szCs w:val="24"/>
        </w:rPr>
      </w:pPr>
      <w:r w:rsidRPr="005E038A">
        <w:rPr>
          <w:rFonts w:asciiTheme="majorBidi" w:hAnsiTheme="majorBidi" w:cstheme="majorBidi"/>
          <w:sz w:val="24"/>
          <w:szCs w:val="24"/>
        </w:rPr>
        <w:t xml:space="preserve"> United Nations, Sustainable Development Goals, (2018) </w:t>
      </w:r>
      <w:hyperlink r:id="rId29" w:history="1">
        <w:r w:rsidRPr="005E038A">
          <w:rPr>
            <w:rStyle w:val="Hyperlink"/>
            <w:rFonts w:asciiTheme="majorBidi" w:hAnsiTheme="majorBidi" w:cstheme="majorBidi"/>
            <w:sz w:val="24"/>
            <w:szCs w:val="24"/>
          </w:rPr>
          <w:t>https://www.un.org/sustainabledevelopment/sustainable-development-goals/</w:t>
        </w:r>
      </w:hyperlink>
      <w:r w:rsidRPr="005E038A">
        <w:rPr>
          <w:rFonts w:asciiTheme="majorBidi" w:hAnsiTheme="majorBidi" w:cstheme="majorBidi"/>
          <w:sz w:val="24"/>
          <w:szCs w:val="24"/>
        </w:rPr>
        <w:t xml:space="preserve"> </w:t>
      </w:r>
    </w:p>
    <w:p w14:paraId="6DB95AEC" w14:textId="77777777" w:rsidR="00593382" w:rsidRPr="005E038A" w:rsidRDefault="00593382" w:rsidP="00432659">
      <w:pPr>
        <w:pStyle w:val="ListParagraph"/>
        <w:numPr>
          <w:ilvl w:val="0"/>
          <w:numId w:val="4"/>
        </w:numPr>
        <w:bidi w:val="0"/>
        <w:spacing w:after="0" w:line="240" w:lineRule="auto"/>
        <w:jc w:val="both"/>
        <w:rPr>
          <w:rStyle w:val="Hyperlink"/>
          <w:rFonts w:asciiTheme="majorBidi" w:hAnsiTheme="majorBidi" w:cstheme="majorBidi"/>
          <w:color w:val="auto"/>
          <w:sz w:val="24"/>
          <w:szCs w:val="24"/>
          <w:u w:val="none"/>
        </w:rPr>
      </w:pPr>
      <w:r w:rsidRPr="005E038A">
        <w:rPr>
          <w:rFonts w:asciiTheme="majorBidi" w:hAnsiTheme="majorBidi" w:cstheme="majorBidi"/>
          <w:sz w:val="24"/>
          <w:szCs w:val="24"/>
        </w:rPr>
        <w:t xml:space="preserve">Water in the Green Economy – Perspectives Paper. Global Water Partnership, June 2012 , </w:t>
      </w:r>
      <w:hyperlink r:id="rId30" w:history="1">
        <w:r w:rsidRPr="005E038A">
          <w:rPr>
            <w:rStyle w:val="Hyperlink"/>
            <w:rFonts w:asciiTheme="majorBidi" w:hAnsiTheme="majorBidi" w:cstheme="majorBidi"/>
            <w:sz w:val="24"/>
            <w:szCs w:val="24"/>
          </w:rPr>
          <w:t>https://www.gwp.org/globalassets/global/toolbox/publications/perspective-papers/03-water-in-the-green-economy-2012.pdf</w:t>
        </w:r>
      </w:hyperlink>
    </w:p>
    <w:p w14:paraId="7AE2067E" w14:textId="77777777" w:rsidR="00593382" w:rsidRPr="005E038A" w:rsidRDefault="00593382" w:rsidP="00432659">
      <w:pPr>
        <w:pStyle w:val="ListParagraph"/>
        <w:numPr>
          <w:ilvl w:val="0"/>
          <w:numId w:val="4"/>
        </w:numPr>
        <w:bidi w:val="0"/>
        <w:spacing w:after="0" w:line="240" w:lineRule="auto"/>
        <w:jc w:val="both"/>
        <w:rPr>
          <w:rFonts w:asciiTheme="majorBidi" w:hAnsiTheme="majorBidi" w:cstheme="majorBidi"/>
          <w:sz w:val="24"/>
          <w:szCs w:val="24"/>
        </w:rPr>
      </w:pPr>
      <w:r w:rsidRPr="005E038A">
        <w:rPr>
          <w:rFonts w:asciiTheme="majorBidi" w:hAnsiTheme="majorBidi" w:cstheme="majorBidi"/>
          <w:sz w:val="24"/>
          <w:szCs w:val="24"/>
        </w:rPr>
        <w:t>WEF (World Economic Forum), 2011. Water Security: The Water–Food–Energy–Climate Nexus. Island Press, Washington DC.</w:t>
      </w:r>
    </w:p>
    <w:p w14:paraId="4C200C3B" w14:textId="77777777" w:rsidR="00593382" w:rsidRPr="005E038A" w:rsidRDefault="00593382" w:rsidP="00432659">
      <w:pPr>
        <w:pStyle w:val="ListParagraph"/>
        <w:numPr>
          <w:ilvl w:val="0"/>
          <w:numId w:val="4"/>
        </w:numPr>
        <w:autoSpaceDE w:val="0"/>
        <w:autoSpaceDN w:val="0"/>
        <w:bidi w:val="0"/>
        <w:adjustRightInd w:val="0"/>
        <w:spacing w:after="0" w:line="240" w:lineRule="auto"/>
        <w:jc w:val="both"/>
        <w:rPr>
          <w:rFonts w:asciiTheme="majorBidi" w:hAnsiTheme="majorBidi" w:cstheme="majorBidi"/>
          <w:sz w:val="24"/>
          <w:szCs w:val="24"/>
        </w:rPr>
      </w:pPr>
      <w:r w:rsidRPr="005E038A">
        <w:rPr>
          <w:rFonts w:asciiTheme="majorBidi" w:hAnsiTheme="majorBidi" w:cstheme="majorBidi"/>
          <w:sz w:val="24"/>
          <w:szCs w:val="24"/>
        </w:rPr>
        <w:lastRenderedPageBreak/>
        <w:t xml:space="preserve">WEF Nexus Tool 2.0 (2014). </w:t>
      </w:r>
      <w:hyperlink r:id="rId31" w:history="1">
        <w:r w:rsidRPr="005E038A">
          <w:rPr>
            <w:rStyle w:val="Hyperlink"/>
            <w:rFonts w:asciiTheme="majorBidi" w:hAnsiTheme="majorBidi" w:cstheme="majorBidi"/>
            <w:sz w:val="24"/>
            <w:szCs w:val="24"/>
          </w:rPr>
          <w:t>http://wefnexustool.org</w:t>
        </w:r>
      </w:hyperlink>
    </w:p>
    <w:p w14:paraId="0482020A" w14:textId="77777777" w:rsidR="00593382" w:rsidRPr="005E038A" w:rsidRDefault="00593382" w:rsidP="00432659">
      <w:pPr>
        <w:pStyle w:val="ListParagraph"/>
        <w:numPr>
          <w:ilvl w:val="0"/>
          <w:numId w:val="4"/>
        </w:numPr>
        <w:autoSpaceDE w:val="0"/>
        <w:autoSpaceDN w:val="0"/>
        <w:bidi w:val="0"/>
        <w:adjustRightInd w:val="0"/>
        <w:spacing w:after="0" w:line="240" w:lineRule="auto"/>
        <w:jc w:val="both"/>
        <w:rPr>
          <w:rFonts w:asciiTheme="majorBidi" w:hAnsiTheme="majorBidi" w:cstheme="majorBidi"/>
          <w:color w:val="010101"/>
          <w:sz w:val="24"/>
          <w:szCs w:val="24"/>
        </w:rPr>
      </w:pPr>
      <w:r w:rsidRPr="005E038A">
        <w:rPr>
          <w:rFonts w:asciiTheme="majorBidi" w:hAnsiTheme="majorBidi" w:cstheme="majorBidi"/>
          <w:color w:val="222222"/>
          <w:sz w:val="24"/>
          <w:szCs w:val="24"/>
          <w:shd w:val="clear" w:color="auto" w:fill="FFFFFF"/>
        </w:rPr>
        <w:t>World Economic Forum Water Initiative. (2012). </w:t>
      </w:r>
      <w:r w:rsidRPr="005E038A">
        <w:rPr>
          <w:rFonts w:asciiTheme="majorBidi" w:hAnsiTheme="majorBidi" w:cstheme="majorBidi"/>
          <w:i/>
          <w:iCs/>
          <w:color w:val="222222"/>
          <w:sz w:val="24"/>
          <w:szCs w:val="24"/>
          <w:shd w:val="clear" w:color="auto" w:fill="FFFFFF"/>
        </w:rPr>
        <w:t>Water security: the water-food-energy-climate nexus</w:t>
      </w:r>
      <w:r w:rsidRPr="005E038A">
        <w:rPr>
          <w:rFonts w:asciiTheme="majorBidi" w:hAnsiTheme="majorBidi" w:cstheme="majorBidi"/>
          <w:color w:val="222222"/>
          <w:sz w:val="24"/>
          <w:szCs w:val="24"/>
          <w:shd w:val="clear" w:color="auto" w:fill="FFFFFF"/>
        </w:rPr>
        <w:t>. Island Press.</w:t>
      </w:r>
      <w:r w:rsidRPr="005E038A">
        <w:rPr>
          <w:rFonts w:asciiTheme="majorBidi" w:hAnsiTheme="majorBidi" w:cstheme="majorBidi"/>
          <w:color w:val="222222"/>
          <w:sz w:val="24"/>
          <w:szCs w:val="24"/>
          <w:shd w:val="clear" w:color="auto" w:fill="FFFFFF"/>
          <w:rtl/>
        </w:rPr>
        <w:t>‏</w:t>
      </w:r>
    </w:p>
    <w:p w14:paraId="0A94DB81" w14:textId="77777777" w:rsidR="00593382" w:rsidRPr="005E038A" w:rsidRDefault="00593382" w:rsidP="00432659">
      <w:pPr>
        <w:pStyle w:val="ListParagraph"/>
        <w:numPr>
          <w:ilvl w:val="0"/>
          <w:numId w:val="4"/>
        </w:numPr>
        <w:bidi w:val="0"/>
        <w:spacing w:after="0" w:line="240" w:lineRule="auto"/>
        <w:jc w:val="both"/>
        <w:rPr>
          <w:rFonts w:asciiTheme="majorBidi" w:eastAsia="Times New Roman" w:hAnsiTheme="majorBidi" w:cstheme="majorBidi"/>
          <w:sz w:val="24"/>
          <w:szCs w:val="24"/>
        </w:rPr>
      </w:pPr>
      <w:r w:rsidRPr="005E038A">
        <w:rPr>
          <w:rFonts w:asciiTheme="majorBidi" w:eastAsia="Times New Roman" w:hAnsiTheme="majorBidi" w:cstheme="majorBidi"/>
          <w:sz w:val="24"/>
          <w:szCs w:val="24"/>
        </w:rPr>
        <w:t xml:space="preserve">Wouters, P. (2010). </w:t>
      </w:r>
      <w:r w:rsidRPr="005E038A">
        <w:rPr>
          <w:rFonts w:asciiTheme="majorBidi" w:eastAsia="Times New Roman" w:hAnsiTheme="majorBidi" w:cstheme="majorBidi"/>
          <w:i/>
          <w:iCs/>
          <w:sz w:val="24"/>
          <w:szCs w:val="24"/>
        </w:rPr>
        <w:t>Water Security: Global, regional and local challenges</w:t>
      </w:r>
      <w:r w:rsidRPr="005E038A">
        <w:rPr>
          <w:rFonts w:asciiTheme="majorBidi" w:eastAsia="Times New Roman" w:hAnsiTheme="majorBidi" w:cstheme="majorBidi"/>
          <w:sz w:val="24"/>
          <w:szCs w:val="24"/>
        </w:rPr>
        <w:t xml:space="preserve">. Institute for Public Policy Research (IPPR).  </w:t>
      </w:r>
      <w:hyperlink r:id="rId32" w:history="1">
        <w:r w:rsidRPr="005E038A">
          <w:rPr>
            <w:rStyle w:val="Hyperlink"/>
            <w:rFonts w:asciiTheme="majorBidi" w:eastAsia="Times New Roman" w:hAnsiTheme="majorBidi" w:cstheme="majorBidi"/>
            <w:sz w:val="24"/>
            <w:szCs w:val="24"/>
          </w:rPr>
          <w:t>http://www.jstor.org/stable/resrep16067</w:t>
        </w:r>
      </w:hyperlink>
    </w:p>
    <w:p w14:paraId="49F6EDCF" w14:textId="77777777" w:rsidR="00512D11" w:rsidRPr="005E038A" w:rsidRDefault="00512D11" w:rsidP="00512D11">
      <w:pPr>
        <w:bidi w:val="0"/>
        <w:spacing w:after="0" w:line="240" w:lineRule="auto"/>
        <w:jc w:val="both"/>
        <w:rPr>
          <w:rFonts w:asciiTheme="majorBidi" w:eastAsia="Times New Roman" w:hAnsiTheme="majorBidi" w:cstheme="majorBidi"/>
          <w:sz w:val="24"/>
          <w:szCs w:val="24"/>
        </w:rPr>
      </w:pPr>
    </w:p>
    <w:p w14:paraId="6624C9C4" w14:textId="511F0D85" w:rsidR="00567497" w:rsidRPr="002E1201" w:rsidRDefault="00654C50" w:rsidP="00772D44">
      <w:pPr>
        <w:spacing w:after="0" w:line="240" w:lineRule="auto"/>
        <w:contextualSpacing/>
        <w:rPr>
          <w:rFonts w:ascii="Simplified Arabic" w:hAnsi="Simplified Arabic" w:cs="Simplified Arabic" w:hint="cs"/>
          <w:b/>
          <w:bCs/>
          <w:sz w:val="24"/>
          <w:szCs w:val="24"/>
          <w:u w:val="single"/>
          <w:rtl/>
          <w:lang w:bidi="ar-EG"/>
        </w:rPr>
      </w:pPr>
      <w:r w:rsidRPr="002E1201">
        <w:rPr>
          <w:rFonts w:ascii="Simplified Arabic" w:hAnsi="Simplified Arabic" w:cs="Simplified Arabic"/>
          <w:b/>
          <w:bCs/>
          <w:sz w:val="24"/>
          <w:szCs w:val="24"/>
          <w:u w:val="single"/>
          <w:rtl/>
        </w:rPr>
        <w:t>ثالثاً: المواقع الإلكترونية:</w:t>
      </w:r>
    </w:p>
    <w:p w14:paraId="6F1312E5" w14:textId="2F1668AA" w:rsidR="003D18F4" w:rsidRPr="00C90B69" w:rsidRDefault="00567497" w:rsidP="00772D44">
      <w:pPr>
        <w:pStyle w:val="ListParagraph"/>
        <w:numPr>
          <w:ilvl w:val="0"/>
          <w:numId w:val="4"/>
        </w:numPr>
        <w:spacing w:after="0" w:line="240" w:lineRule="auto"/>
        <w:rPr>
          <w:rStyle w:val="Hyperlink"/>
          <w:rFonts w:ascii="Simplified Arabic" w:hAnsi="Simplified Arabic" w:cs="Simplified Arabic"/>
          <w:b/>
          <w:bCs/>
          <w:color w:val="auto"/>
          <w:sz w:val="24"/>
          <w:szCs w:val="24"/>
          <w:u w:val="none"/>
        </w:rPr>
      </w:pPr>
      <w:r w:rsidRPr="00C90B69">
        <w:rPr>
          <w:rFonts w:ascii="Simplified Arabic" w:hAnsi="Simplified Arabic" w:cs="Simplified Arabic"/>
          <w:b/>
          <w:bCs/>
          <w:sz w:val="24"/>
          <w:szCs w:val="24"/>
          <w:rtl/>
        </w:rPr>
        <w:t>منظمة الأمم المتحدة للأغذية والزراعة (</w:t>
      </w:r>
      <w:r w:rsidRPr="00C90B69">
        <w:rPr>
          <w:rFonts w:ascii="Simplified Arabic" w:hAnsi="Simplified Arabic" w:cs="Simplified Arabic"/>
          <w:b/>
          <w:bCs/>
          <w:sz w:val="24"/>
          <w:szCs w:val="24"/>
        </w:rPr>
        <w:t>FAO</w:t>
      </w:r>
      <w:r w:rsidRPr="00C90B69">
        <w:rPr>
          <w:rFonts w:ascii="Simplified Arabic" w:hAnsi="Simplified Arabic" w:cs="Simplified Arabic"/>
          <w:b/>
          <w:bCs/>
          <w:sz w:val="24"/>
          <w:szCs w:val="24"/>
          <w:rtl/>
        </w:rPr>
        <w:t xml:space="preserve">): </w:t>
      </w:r>
      <w:hyperlink r:id="rId33" w:history="1">
        <w:r w:rsidRPr="00C90B69">
          <w:rPr>
            <w:rStyle w:val="Hyperlink"/>
            <w:rFonts w:ascii="Simplified Arabic" w:hAnsi="Simplified Arabic" w:cs="Simplified Arabic"/>
            <w:b/>
            <w:bCs/>
            <w:sz w:val="24"/>
            <w:szCs w:val="24"/>
          </w:rPr>
          <w:t>www.fao.org</w:t>
        </w:r>
      </w:hyperlink>
    </w:p>
    <w:p w14:paraId="09BA0173" w14:textId="23CD1078" w:rsidR="009D3579" w:rsidRDefault="00F249B4" w:rsidP="00772D44">
      <w:pPr>
        <w:pStyle w:val="ListParagraph"/>
        <w:numPr>
          <w:ilvl w:val="0"/>
          <w:numId w:val="4"/>
        </w:numPr>
        <w:spacing w:after="0" w:line="240" w:lineRule="auto"/>
        <w:rPr>
          <w:rFonts w:ascii="Simplified Arabic" w:hAnsi="Simplified Arabic" w:cs="Simplified Arabic"/>
          <w:b/>
          <w:bCs/>
          <w:sz w:val="24"/>
          <w:szCs w:val="24"/>
        </w:rPr>
      </w:pPr>
      <w:r w:rsidRPr="00C90B69">
        <w:rPr>
          <w:rFonts w:ascii="Simplified Arabic" w:hAnsi="Simplified Arabic" w:cs="Simplified Arabic"/>
          <w:b/>
          <w:bCs/>
          <w:sz w:val="24"/>
          <w:szCs w:val="24"/>
          <w:rtl/>
        </w:rPr>
        <w:t xml:space="preserve">مركز المعلومات ودعم اتخاذ القرار ( </w:t>
      </w:r>
      <w:r w:rsidRPr="00C90B69">
        <w:rPr>
          <w:rFonts w:ascii="Simplified Arabic" w:hAnsi="Simplified Arabic" w:cs="Simplified Arabic"/>
          <w:b/>
          <w:bCs/>
          <w:sz w:val="24"/>
          <w:szCs w:val="24"/>
        </w:rPr>
        <w:t>I</w:t>
      </w:r>
      <w:r w:rsidR="003E0CBE" w:rsidRPr="00C90B69">
        <w:rPr>
          <w:rFonts w:ascii="Simplified Arabic" w:hAnsi="Simplified Arabic" w:cs="Simplified Arabic"/>
          <w:b/>
          <w:bCs/>
          <w:sz w:val="24"/>
          <w:szCs w:val="24"/>
        </w:rPr>
        <w:t>DSC</w:t>
      </w:r>
      <w:r w:rsidR="003E0CBE" w:rsidRPr="00C90B69">
        <w:rPr>
          <w:rFonts w:ascii="Simplified Arabic" w:hAnsi="Simplified Arabic" w:cs="Simplified Arabic"/>
          <w:b/>
          <w:bCs/>
          <w:sz w:val="24"/>
          <w:szCs w:val="24"/>
          <w:rtl/>
        </w:rPr>
        <w:t xml:space="preserve"> ) : </w:t>
      </w:r>
      <w:hyperlink r:id="rId34" w:history="1">
        <w:r w:rsidR="00361428" w:rsidRPr="00C90B69">
          <w:rPr>
            <w:rStyle w:val="Hyperlink"/>
            <w:rFonts w:ascii="Simplified Arabic" w:hAnsi="Simplified Arabic" w:cs="Simplified Arabic"/>
            <w:b/>
            <w:bCs/>
          </w:rPr>
          <w:t>WWW.IDSC.GOV.EG</w:t>
        </w:r>
      </w:hyperlink>
      <w:r w:rsidR="00361428" w:rsidRPr="00C90B69">
        <w:rPr>
          <w:rStyle w:val="Hyperlink"/>
          <w:rFonts w:ascii="Simplified Arabic" w:hAnsi="Simplified Arabic" w:cs="Simplified Arabic"/>
          <w:b/>
          <w:bCs/>
        </w:rPr>
        <w:t xml:space="preserve"> </w:t>
      </w:r>
    </w:p>
    <w:p w14:paraId="0CFD866A" w14:textId="5DE15CFF" w:rsidR="000D51B8" w:rsidRDefault="000D51B8" w:rsidP="00772D44">
      <w:pPr>
        <w:pStyle w:val="ListParagraph"/>
        <w:numPr>
          <w:ilvl w:val="0"/>
          <w:numId w:val="4"/>
        </w:numPr>
        <w:spacing w:after="0" w:line="240" w:lineRule="auto"/>
        <w:rPr>
          <w:rFonts w:ascii="Simplified Arabic" w:hAnsi="Simplified Arabic" w:cs="Simplified Arabic"/>
          <w:b/>
          <w:bCs/>
          <w:sz w:val="24"/>
          <w:szCs w:val="24"/>
        </w:rPr>
      </w:pPr>
      <w:r w:rsidRPr="00D0340B">
        <w:rPr>
          <w:rFonts w:ascii="Times New Roman" w:hAnsi="Times New Roman" w:cs="Times New Roman" w:hint="cs"/>
          <w:sz w:val="28"/>
          <w:szCs w:val="28"/>
          <w:rtl/>
        </w:rPr>
        <w:t>موقع الامم المتحدة</w:t>
      </w:r>
      <w:r>
        <w:rPr>
          <w:rFonts w:hint="cs"/>
          <w:rtl/>
        </w:rPr>
        <w:t xml:space="preserve">  .</w:t>
      </w:r>
      <w:hyperlink r:id="rId35" w:history="1">
        <w:r w:rsidRPr="000D51B8">
          <w:rPr>
            <w:rStyle w:val="Hyperlink"/>
            <w:rFonts w:ascii="Simplified Arabic" w:hAnsi="Simplified Arabic" w:cs="Simplified Arabic"/>
            <w:b/>
            <w:bCs/>
            <w:color w:val="4472C4" w:themeColor="accent1"/>
            <w:sz w:val="24"/>
            <w:szCs w:val="24"/>
          </w:rPr>
          <w:t>www.un.org/ar</w:t>
        </w:r>
      </w:hyperlink>
      <w:r w:rsidRPr="000D51B8">
        <w:rPr>
          <w:rStyle w:val="Hyperlink"/>
          <w:rFonts w:ascii="Simplified Arabic" w:hAnsi="Simplified Arabic" w:cs="Simplified Arabic"/>
          <w:b/>
          <w:bCs/>
          <w:color w:val="4472C4" w:themeColor="accent1"/>
          <w:sz w:val="24"/>
          <w:szCs w:val="24"/>
        </w:rPr>
        <w:t xml:space="preserve"> </w:t>
      </w:r>
      <w:r>
        <w:rPr>
          <w:rStyle w:val="Hyperlink"/>
          <w:rFonts w:ascii="Times New Roman" w:hAnsi="Times New Roman" w:cs="Times New Roman"/>
          <w:sz w:val="28"/>
          <w:szCs w:val="28"/>
        </w:rPr>
        <w:t xml:space="preserve"> </w:t>
      </w:r>
    </w:p>
    <w:p w14:paraId="7B325FDD" w14:textId="119DDA4E" w:rsidR="0045432A" w:rsidRDefault="007B30AB" w:rsidP="000F3D7D">
      <w:pPr>
        <w:pStyle w:val="ListParagraph"/>
        <w:numPr>
          <w:ilvl w:val="0"/>
          <w:numId w:val="4"/>
        </w:numPr>
        <w:spacing w:after="0" w:line="240" w:lineRule="auto"/>
        <w:rPr>
          <w:rFonts w:ascii="Simplified Arabic" w:hAnsi="Simplified Arabic" w:cs="Simplified Arabic"/>
          <w:b/>
          <w:bCs/>
          <w:sz w:val="24"/>
          <w:szCs w:val="24"/>
        </w:rPr>
      </w:pPr>
      <w:r>
        <w:rPr>
          <w:rFonts w:ascii="Simplified Arabic" w:hAnsi="Simplified Arabic" w:cs="Simplified Arabic" w:hint="cs"/>
          <w:b/>
          <w:bCs/>
          <w:sz w:val="24"/>
          <w:szCs w:val="24"/>
          <w:rtl/>
        </w:rPr>
        <w:t xml:space="preserve">منصة ترابط الماء والغذاء والطاقة </w:t>
      </w:r>
      <w:hyperlink r:id="rId36" w:history="1">
        <w:r w:rsidRPr="006B67AF">
          <w:rPr>
            <w:rStyle w:val="Hyperlink"/>
            <w:b/>
            <w:bCs/>
            <w:sz w:val="24"/>
            <w:szCs w:val="24"/>
          </w:rPr>
          <w:t>www.water-energy-food.org</w:t>
        </w:r>
      </w:hyperlink>
    </w:p>
    <w:p w14:paraId="40F4FD40" w14:textId="3B04E56E" w:rsidR="007F1141" w:rsidRPr="00C90B69" w:rsidRDefault="007F1141" w:rsidP="00772D44">
      <w:pPr>
        <w:tabs>
          <w:tab w:val="left" w:pos="9497"/>
        </w:tabs>
        <w:autoSpaceDE w:val="0"/>
        <w:autoSpaceDN w:val="0"/>
        <w:adjustRightInd w:val="0"/>
        <w:spacing w:after="0" w:line="240" w:lineRule="auto"/>
        <w:contextualSpacing/>
        <w:jc w:val="center"/>
        <w:rPr>
          <w:rFonts w:ascii="Simplified Arabic" w:hAnsi="Simplified Arabic" w:cs="Simplified Arabic"/>
          <w:sz w:val="24"/>
          <w:szCs w:val="24"/>
          <w:rtl/>
          <w:lang w:bidi="ar-EG"/>
        </w:rPr>
      </w:pPr>
      <w:r w:rsidRPr="00C90B69">
        <w:rPr>
          <w:rFonts w:ascii="Simplified Arabic" w:hAnsi="Simplified Arabic" w:cs="Simplified Arabic"/>
          <w:b/>
          <w:bCs/>
          <w:sz w:val="24"/>
          <w:szCs w:val="24"/>
          <w:u w:val="single"/>
          <w:rtl/>
        </w:rPr>
        <w:t xml:space="preserve">ملحق رقم </w:t>
      </w:r>
      <w:r w:rsidR="00C74453">
        <w:rPr>
          <w:rFonts w:ascii="Simplified Arabic" w:hAnsi="Simplified Arabic" w:cs="Simplified Arabic"/>
          <w:b/>
          <w:bCs/>
          <w:sz w:val="24"/>
          <w:szCs w:val="24"/>
          <w:u w:val="single"/>
        </w:rPr>
        <w:t>1</w:t>
      </w:r>
      <w:r w:rsidRPr="00C90B69">
        <w:rPr>
          <w:rFonts w:ascii="Simplified Arabic" w:hAnsi="Simplified Arabic" w:cs="Simplified Arabic"/>
          <w:b/>
          <w:bCs/>
          <w:sz w:val="24"/>
          <w:szCs w:val="24"/>
          <w:u w:val="single"/>
          <w:rtl/>
        </w:rPr>
        <w:t xml:space="preserve"> :جدول رقم ( 1) الميزان المائي الاساسي لمصر 2019</w:t>
      </w:r>
    </w:p>
    <w:p w14:paraId="50546B1F" w14:textId="58422CC0" w:rsidR="00583756" w:rsidRPr="00C90B69" w:rsidRDefault="007F1141" w:rsidP="00772D44">
      <w:pPr>
        <w:spacing w:after="0" w:line="240" w:lineRule="auto"/>
        <w:contextualSpacing/>
        <w:jc w:val="both"/>
        <w:rPr>
          <w:rFonts w:ascii="Simplified Arabic" w:hAnsi="Simplified Arabic" w:cs="Simplified Arabic"/>
          <w:noProof/>
          <w:rtl/>
        </w:rPr>
      </w:pPr>
      <w:r w:rsidRPr="00C90B69">
        <w:rPr>
          <w:rFonts w:ascii="Simplified Arabic" w:hAnsi="Simplified Arabic" w:cs="Simplified Arabic"/>
          <w:sz w:val="16"/>
          <w:szCs w:val="16"/>
          <w:u w:val="single"/>
          <w:rtl/>
        </w:rPr>
        <w:t>المصدر: وزارة الموارد المائ</w:t>
      </w:r>
      <w:r w:rsidR="00583756" w:rsidRPr="00C90B69">
        <w:rPr>
          <w:rFonts w:ascii="Simplified Arabic" w:hAnsi="Simplified Arabic" w:cs="Simplified Arabic"/>
          <w:sz w:val="16"/>
          <w:szCs w:val="16"/>
          <w:u w:val="single"/>
          <w:rtl/>
        </w:rPr>
        <w:t>ي</w:t>
      </w:r>
      <w:r w:rsidRPr="00C90B69">
        <w:rPr>
          <w:rFonts w:ascii="Simplified Arabic" w:hAnsi="Simplified Arabic" w:cs="Simplified Arabic"/>
          <w:sz w:val="16"/>
          <w:szCs w:val="16"/>
          <w:u w:val="single"/>
          <w:rtl/>
        </w:rPr>
        <w:t xml:space="preserve">ة والري/ وزارة الزراعة واستصلاح الاراضي </w:t>
      </w:r>
    </w:p>
    <w:p w14:paraId="45309F3A" w14:textId="22213ED5" w:rsidR="00B82C46" w:rsidRPr="00BF2E71" w:rsidRDefault="0014607D" w:rsidP="00772D44">
      <w:pPr>
        <w:tabs>
          <w:tab w:val="left" w:pos="9497"/>
        </w:tabs>
        <w:autoSpaceDE w:val="0"/>
        <w:autoSpaceDN w:val="0"/>
        <w:adjustRightInd w:val="0"/>
        <w:spacing w:after="0" w:line="240" w:lineRule="auto"/>
        <w:contextualSpacing/>
        <w:jc w:val="both"/>
        <w:rPr>
          <w:rFonts w:ascii="Simplified Arabic" w:hAnsi="Simplified Arabic" w:cs="Simplified Arabic"/>
          <w:noProof/>
          <w:rtl/>
          <w:lang w:bidi="ar-EG"/>
        </w:rPr>
      </w:pPr>
      <w:r w:rsidRPr="00C90B69">
        <w:rPr>
          <w:rFonts w:ascii="Simplified Arabic" w:hAnsi="Simplified Arabic" w:cs="Simplified Arabic"/>
          <w:noProof/>
        </w:rPr>
        <w:drawing>
          <wp:inline distT="0" distB="0" distL="0" distR="0" wp14:anchorId="4C2B2E9D" wp14:editId="7973854B">
            <wp:extent cx="5909480" cy="156949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8789" t="32321" r="4917" b="28307"/>
                    <a:stretch/>
                  </pic:blipFill>
                  <pic:spPr bwMode="auto">
                    <a:xfrm>
                      <a:off x="0" y="0"/>
                      <a:ext cx="5914409" cy="1570802"/>
                    </a:xfrm>
                    <a:prstGeom prst="rect">
                      <a:avLst/>
                    </a:prstGeom>
                    <a:ln>
                      <a:noFill/>
                    </a:ln>
                    <a:extLst>
                      <a:ext uri="{53640926-AAD7-44D8-BBD7-CCE9431645EC}">
                        <a14:shadowObscured xmlns:a14="http://schemas.microsoft.com/office/drawing/2010/main"/>
                      </a:ext>
                    </a:extLst>
                  </pic:spPr>
                </pic:pic>
              </a:graphicData>
            </a:graphic>
          </wp:inline>
        </w:drawing>
      </w:r>
      <w:r w:rsidR="00C64B5A" w:rsidRPr="00C90B69">
        <w:rPr>
          <w:rFonts w:ascii="Simplified Arabic" w:hAnsi="Simplified Arabic" w:cs="Simplified Arabic"/>
          <w:noProof/>
        </w:rPr>
        <w:drawing>
          <wp:inline distT="0" distB="0" distL="0" distR="0" wp14:anchorId="0D94DC60" wp14:editId="07ACE449">
            <wp:extent cx="5864263" cy="1296537"/>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8945" t="40413" r="5229" b="32460"/>
                    <a:stretch/>
                  </pic:blipFill>
                  <pic:spPr bwMode="auto">
                    <a:xfrm>
                      <a:off x="0" y="0"/>
                      <a:ext cx="5920236" cy="1308912"/>
                    </a:xfrm>
                    <a:prstGeom prst="rect">
                      <a:avLst/>
                    </a:prstGeom>
                    <a:ln>
                      <a:noFill/>
                    </a:ln>
                    <a:extLst>
                      <a:ext uri="{53640926-AAD7-44D8-BBD7-CCE9431645EC}">
                        <a14:shadowObscured xmlns:a14="http://schemas.microsoft.com/office/drawing/2010/main"/>
                      </a:ext>
                    </a:extLst>
                  </pic:spPr>
                </pic:pic>
              </a:graphicData>
            </a:graphic>
          </wp:inline>
        </w:drawing>
      </w:r>
    </w:p>
    <w:p w14:paraId="5ABD3230" w14:textId="5814167F" w:rsidR="00055D00" w:rsidRPr="00C90B69" w:rsidRDefault="00055D00" w:rsidP="00772D44">
      <w:pPr>
        <w:tabs>
          <w:tab w:val="left" w:pos="9497"/>
        </w:tabs>
        <w:autoSpaceDE w:val="0"/>
        <w:autoSpaceDN w:val="0"/>
        <w:adjustRightInd w:val="0"/>
        <w:spacing w:after="0" w:line="240" w:lineRule="auto"/>
        <w:contextualSpacing/>
        <w:jc w:val="center"/>
        <w:rPr>
          <w:rFonts w:ascii="Simplified Arabic" w:hAnsi="Simplified Arabic" w:cs="Simplified Arabic"/>
          <w:sz w:val="24"/>
          <w:szCs w:val="24"/>
          <w:rtl/>
        </w:rPr>
      </w:pPr>
      <w:r w:rsidRPr="00C90B69">
        <w:rPr>
          <w:rFonts w:ascii="Simplified Arabic" w:hAnsi="Simplified Arabic" w:cs="Simplified Arabic"/>
          <w:b/>
          <w:bCs/>
          <w:sz w:val="24"/>
          <w:szCs w:val="24"/>
          <w:u w:val="single"/>
          <w:rtl/>
        </w:rPr>
        <w:t xml:space="preserve">جدول رقم (2) الميزان المائي </w:t>
      </w:r>
      <w:r w:rsidR="00583756" w:rsidRPr="00C90B69">
        <w:rPr>
          <w:rFonts w:ascii="Simplified Arabic" w:hAnsi="Simplified Arabic" w:cs="Simplified Arabic"/>
          <w:b/>
          <w:bCs/>
          <w:sz w:val="24"/>
          <w:szCs w:val="24"/>
          <w:u w:val="single"/>
          <w:rtl/>
        </w:rPr>
        <w:t>لمصر 2037 ( استراتيجية الخطة القومية للموارد المائية / السيناريو الاكثر احتمالاً</w:t>
      </w:r>
      <w:r w:rsidR="007576A3">
        <w:rPr>
          <w:rFonts w:ascii="Simplified Arabic" w:hAnsi="Simplified Arabic" w:cs="Simplified Arabic" w:hint="cs"/>
          <w:sz w:val="24"/>
          <w:szCs w:val="24"/>
          <w:rtl/>
        </w:rPr>
        <w:t>)</w:t>
      </w:r>
    </w:p>
    <w:p w14:paraId="273B3AD3" w14:textId="19F50873" w:rsidR="00055D00" w:rsidRPr="00C90B69" w:rsidRDefault="00055D00" w:rsidP="00772D44">
      <w:pPr>
        <w:spacing w:after="0" w:line="240" w:lineRule="auto"/>
        <w:contextualSpacing/>
        <w:jc w:val="both"/>
        <w:rPr>
          <w:rFonts w:ascii="Simplified Arabic" w:hAnsi="Simplified Arabic" w:cs="Simplified Arabic"/>
          <w:noProof/>
          <w:rtl/>
        </w:rPr>
      </w:pPr>
      <w:r w:rsidRPr="00C90B69">
        <w:rPr>
          <w:rFonts w:ascii="Simplified Arabic" w:hAnsi="Simplified Arabic" w:cs="Simplified Arabic"/>
          <w:sz w:val="16"/>
          <w:szCs w:val="16"/>
          <w:u w:val="single"/>
          <w:rtl/>
        </w:rPr>
        <w:t xml:space="preserve">المصدر: وزارة الموارد المائية والري/ وزارة الزراعة واستصلاح الاراضي </w:t>
      </w:r>
    </w:p>
    <w:p w14:paraId="4621572A" w14:textId="2FD3F2C0" w:rsidR="007A3250" w:rsidRDefault="000E02DB" w:rsidP="00772D44">
      <w:pPr>
        <w:tabs>
          <w:tab w:val="left" w:pos="9497"/>
        </w:tabs>
        <w:autoSpaceDE w:val="0"/>
        <w:autoSpaceDN w:val="0"/>
        <w:adjustRightInd w:val="0"/>
        <w:spacing w:after="0" w:line="240" w:lineRule="auto"/>
        <w:contextualSpacing/>
        <w:jc w:val="both"/>
        <w:rPr>
          <w:rFonts w:ascii="Simplified Arabic" w:hAnsi="Simplified Arabic" w:cs="Simplified Arabic"/>
          <w:noProof/>
          <w:rtl/>
          <w:lang w:bidi="ar-EG"/>
        </w:rPr>
      </w:pPr>
      <w:r w:rsidRPr="00C90B69">
        <w:rPr>
          <w:rFonts w:ascii="Simplified Arabic" w:hAnsi="Simplified Arabic" w:cs="Simplified Arabic"/>
          <w:noProof/>
        </w:rPr>
        <w:drawing>
          <wp:inline distT="0" distB="0" distL="0" distR="0" wp14:anchorId="023B9780" wp14:editId="7E91747D">
            <wp:extent cx="5909480" cy="24975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3613" t="26840" r="11298" b="28086"/>
                    <a:stretch/>
                  </pic:blipFill>
                  <pic:spPr bwMode="auto">
                    <a:xfrm>
                      <a:off x="0" y="0"/>
                      <a:ext cx="5988388" cy="2530889"/>
                    </a:xfrm>
                    <a:prstGeom prst="rect">
                      <a:avLst/>
                    </a:prstGeom>
                    <a:ln>
                      <a:noFill/>
                    </a:ln>
                    <a:extLst>
                      <a:ext uri="{53640926-AAD7-44D8-BBD7-CCE9431645EC}">
                        <a14:shadowObscured xmlns:a14="http://schemas.microsoft.com/office/drawing/2010/main"/>
                      </a:ext>
                    </a:extLst>
                  </pic:spPr>
                </pic:pic>
              </a:graphicData>
            </a:graphic>
          </wp:inline>
        </w:drawing>
      </w:r>
    </w:p>
    <w:sectPr w:rsidR="007A3250" w:rsidSect="00545A65">
      <w:footerReference w:type="default" r:id="rId40"/>
      <w:pgSz w:w="11906" w:h="16838" w:code="9"/>
      <w:pgMar w:top="1134" w:right="1474" w:bottom="1134" w:left="1474" w:header="709" w:footer="709" w:gutter="0"/>
      <w:paperSrc w:other="15"/>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6E3DE3" w14:textId="77777777" w:rsidR="00CD11C1" w:rsidRDefault="00CD11C1" w:rsidP="001A0711">
      <w:pPr>
        <w:spacing w:after="0" w:line="240" w:lineRule="auto"/>
      </w:pPr>
      <w:r>
        <w:separator/>
      </w:r>
    </w:p>
  </w:endnote>
  <w:endnote w:type="continuationSeparator" w:id="0">
    <w:p w14:paraId="016AFB5E" w14:textId="77777777" w:rsidR="00CD11C1" w:rsidRDefault="00CD11C1" w:rsidP="001A0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734142050"/>
      <w:docPartObj>
        <w:docPartGallery w:val="Page Numbers (Bottom of Page)"/>
        <w:docPartUnique/>
      </w:docPartObj>
    </w:sdtPr>
    <w:sdtContent>
      <w:p w14:paraId="6D6EF660" w14:textId="72B44FEE" w:rsidR="008C04CC" w:rsidRDefault="008C04CC">
        <w:pPr>
          <w:pStyle w:val="Footer"/>
          <w:jc w:val="center"/>
        </w:pPr>
        <w:r>
          <w:fldChar w:fldCharType="begin"/>
        </w:r>
        <w:r>
          <w:instrText xml:space="preserve"> PAGE   \* MERGEFORMAT </w:instrText>
        </w:r>
        <w:r>
          <w:fldChar w:fldCharType="separate"/>
        </w:r>
        <w:r w:rsidR="00983302">
          <w:rPr>
            <w:noProof/>
            <w:rtl/>
          </w:rPr>
          <w:t>30</w:t>
        </w:r>
        <w:r>
          <w:rPr>
            <w:noProof/>
          </w:rPr>
          <w:fldChar w:fldCharType="end"/>
        </w:r>
      </w:p>
    </w:sdtContent>
  </w:sdt>
  <w:p w14:paraId="614AF0FC" w14:textId="3809DCF8" w:rsidR="008C04CC" w:rsidRDefault="008C04CC" w:rsidP="00293BB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A72EC" w14:textId="77777777" w:rsidR="00CD11C1" w:rsidRDefault="00CD11C1" w:rsidP="001A0711">
      <w:pPr>
        <w:spacing w:after="0" w:line="240" w:lineRule="auto"/>
      </w:pPr>
      <w:r>
        <w:separator/>
      </w:r>
    </w:p>
  </w:footnote>
  <w:footnote w:type="continuationSeparator" w:id="0">
    <w:p w14:paraId="483DBEBD" w14:textId="77777777" w:rsidR="00CD11C1" w:rsidRDefault="00CD11C1" w:rsidP="001A0711">
      <w:pPr>
        <w:spacing w:after="0" w:line="240" w:lineRule="auto"/>
      </w:pPr>
      <w:r>
        <w:continuationSeparator/>
      </w:r>
    </w:p>
  </w:footnote>
  <w:footnote w:id="1">
    <w:p w14:paraId="0D28D183" w14:textId="77777777" w:rsidR="008C04CC" w:rsidRPr="00C16CEA" w:rsidRDefault="008C04CC" w:rsidP="002F6487">
      <w:pPr>
        <w:pStyle w:val="footnotedescription"/>
        <w:tabs>
          <w:tab w:val="center" w:pos="9929"/>
        </w:tabs>
        <w:spacing w:after="0"/>
        <w:jc w:val="both"/>
        <w:rPr>
          <w:color w:val="auto"/>
        </w:rPr>
      </w:pPr>
      <w:r>
        <w:rPr>
          <w:rStyle w:val="footnotemark"/>
        </w:rPr>
        <w:footnoteRef/>
      </w:r>
      <w:r>
        <w:t xml:space="preserve"> </w:t>
      </w:r>
      <w:r w:rsidRPr="00C16CEA">
        <w:rPr>
          <w:color w:val="auto"/>
        </w:rPr>
        <w:t xml:space="preserve">Raya Marina Stephan and others. Water-energy-food nexus: a platform for implementing the Sustainable Development Goals. Water International (2018) </w:t>
      </w:r>
    </w:p>
  </w:footnote>
  <w:footnote w:id="2">
    <w:p w14:paraId="33D8F9EF" w14:textId="77777777" w:rsidR="008C04CC" w:rsidRPr="00DB725C" w:rsidRDefault="008C04CC" w:rsidP="007432EA">
      <w:pPr>
        <w:autoSpaceDE w:val="0"/>
        <w:autoSpaceDN w:val="0"/>
        <w:adjustRightInd w:val="0"/>
        <w:spacing w:after="0" w:line="240" w:lineRule="auto"/>
        <w:jc w:val="both"/>
        <w:rPr>
          <w:rFonts w:ascii="Simplified Arabic" w:hAnsi="Simplified Arabic" w:cs="Simplified Arabic"/>
          <w:rtl/>
        </w:rPr>
      </w:pPr>
      <w:r>
        <w:rPr>
          <w:rStyle w:val="FootnoteReference"/>
        </w:rPr>
        <w:footnoteRef/>
      </w:r>
      <w:r>
        <w:rPr>
          <w:rtl/>
        </w:rPr>
        <w:t xml:space="preserve"> </w:t>
      </w:r>
      <w:r w:rsidRPr="00DB725C">
        <w:rPr>
          <w:rFonts w:ascii="Simplified Arabic" w:hAnsi="Simplified Arabic" w:cs="Simplified Arabic" w:hint="cs"/>
          <w:rtl/>
        </w:rPr>
        <w:t>كتاب</w:t>
      </w:r>
      <w:r w:rsidRPr="00DB725C">
        <w:rPr>
          <w:rFonts w:ascii="Simplified Arabic" w:hAnsi="Simplified Arabic" w:cs="Simplified Arabic"/>
        </w:rPr>
        <w:t xml:space="preserve"> </w:t>
      </w:r>
      <w:r w:rsidRPr="00DB725C">
        <w:rPr>
          <w:rFonts w:ascii="Simplified Arabic" w:hAnsi="Simplified Arabic" w:cs="Simplified Arabic" w:hint="cs"/>
          <w:rtl/>
        </w:rPr>
        <w:t>وقائع</w:t>
      </w:r>
      <w:r w:rsidRPr="00DB725C">
        <w:rPr>
          <w:rFonts w:ascii="Simplified Arabic" w:hAnsi="Simplified Arabic" w:cs="Simplified Arabic"/>
        </w:rPr>
        <w:t xml:space="preserve"> </w:t>
      </w:r>
      <w:r w:rsidRPr="00DB725C">
        <w:rPr>
          <w:rFonts w:ascii="Simplified Arabic" w:hAnsi="Simplified Arabic" w:cs="Simplified Arabic" w:hint="cs"/>
          <w:rtl/>
        </w:rPr>
        <w:t>المؤتمر</w:t>
      </w:r>
      <w:r w:rsidRPr="00DB725C">
        <w:rPr>
          <w:rFonts w:ascii="Simplified Arabic" w:hAnsi="Simplified Arabic" w:cs="Simplified Arabic"/>
        </w:rPr>
        <w:t xml:space="preserve"> </w:t>
      </w:r>
      <w:r w:rsidRPr="00DB725C">
        <w:rPr>
          <w:rFonts w:ascii="Simplified Arabic" w:hAnsi="Simplified Arabic" w:cs="Simplified Arabic" w:hint="cs"/>
          <w:rtl/>
        </w:rPr>
        <w:t>الدولي</w:t>
      </w:r>
      <w:r w:rsidRPr="00DB725C">
        <w:rPr>
          <w:rFonts w:ascii="Simplified Arabic" w:hAnsi="Simplified Arabic" w:cs="Simplified Arabic"/>
        </w:rPr>
        <w:t xml:space="preserve"> </w:t>
      </w:r>
      <w:r w:rsidRPr="00DB725C">
        <w:rPr>
          <w:rFonts w:ascii="Simplified Arabic" w:hAnsi="Simplified Arabic" w:cs="Simplified Arabic" w:hint="cs"/>
          <w:rtl/>
        </w:rPr>
        <w:t>العلمي</w:t>
      </w:r>
      <w:r w:rsidRPr="00DB725C">
        <w:rPr>
          <w:rFonts w:ascii="Simplified Arabic" w:hAnsi="Simplified Arabic" w:cs="Simplified Arabic"/>
        </w:rPr>
        <w:t xml:space="preserve"> </w:t>
      </w:r>
      <w:r w:rsidRPr="00DB725C">
        <w:rPr>
          <w:rFonts w:ascii="Simplified Arabic" w:hAnsi="Simplified Arabic" w:cs="Simplified Arabic" w:hint="cs"/>
          <w:rtl/>
        </w:rPr>
        <w:t>الافتراضي : حوكمة ادارة المياه بين الواقع واستراتيجيات التنمية  ، سبتمبر2021 ، ص102: 119</w:t>
      </w:r>
    </w:p>
  </w:footnote>
  <w:footnote w:id="3">
    <w:p w14:paraId="112E30D2" w14:textId="76629B42" w:rsidR="008C04CC" w:rsidRPr="003969CE" w:rsidRDefault="008C04CC">
      <w:pPr>
        <w:pStyle w:val="FootnoteText"/>
        <w:rPr>
          <w:sz w:val="22"/>
          <w:szCs w:val="22"/>
        </w:rPr>
      </w:pPr>
      <w:r>
        <w:rPr>
          <w:rStyle w:val="FootnoteReference"/>
        </w:rPr>
        <w:footnoteRef/>
      </w:r>
      <w:r>
        <w:rPr>
          <w:rtl/>
        </w:rPr>
        <w:t xml:space="preserve"> </w:t>
      </w:r>
      <w:r w:rsidRPr="003969CE">
        <w:rPr>
          <w:rFonts w:hint="cs"/>
          <w:sz w:val="22"/>
          <w:szCs w:val="22"/>
          <w:rtl/>
        </w:rPr>
        <w:t xml:space="preserve">الفتياني ، محمد وآخرون 2021 ، دراسة تأثير هدر الطعام على مصادر المياه في مصر </w:t>
      </w:r>
      <w:r w:rsidRPr="003969CE">
        <w:rPr>
          <w:sz w:val="22"/>
          <w:szCs w:val="22"/>
          <w:rtl/>
        </w:rPr>
        <w:t>–</w:t>
      </w:r>
      <w:r w:rsidRPr="003969CE">
        <w:rPr>
          <w:rFonts w:hint="cs"/>
          <w:sz w:val="22"/>
          <w:szCs w:val="22"/>
          <w:rtl/>
        </w:rPr>
        <w:t xml:space="preserve"> دراسة حالة قمح ، المجلة الهندسية لجامعة عين شمس ، العدد 12 ، ص2401-2412 .</w:t>
      </w:r>
    </w:p>
  </w:footnote>
  <w:footnote w:id="4">
    <w:p w14:paraId="450FFAF8" w14:textId="43CF2105" w:rsidR="008C04CC" w:rsidRPr="004A1564" w:rsidRDefault="008C04CC" w:rsidP="00EE2BB9">
      <w:pPr>
        <w:autoSpaceDE w:val="0"/>
        <w:autoSpaceDN w:val="0"/>
        <w:adjustRightInd w:val="0"/>
        <w:spacing w:after="0" w:line="240" w:lineRule="auto"/>
      </w:pPr>
      <w:r w:rsidRPr="00C27014">
        <w:rPr>
          <w:rFonts w:ascii="Simplified Arabic" w:hAnsi="Simplified Arabic" w:cs="Simplified Arabic"/>
        </w:rPr>
        <w:footnoteRef/>
      </w:r>
      <w:r w:rsidRPr="00C27014">
        <w:rPr>
          <w:rFonts w:ascii="Simplified Arabic" w:hAnsi="Simplified Arabic" w:cs="Simplified Arabic"/>
          <w:rtl/>
        </w:rPr>
        <w:t xml:space="preserve"> </w:t>
      </w:r>
      <w:r>
        <w:rPr>
          <w:rFonts w:ascii="Simplified Arabic" w:hAnsi="Simplified Arabic" w:cs="Simplified Arabic" w:hint="cs"/>
          <w:rtl/>
        </w:rPr>
        <w:t xml:space="preserve">فاطنة ، بوخاري ، 2020 ، </w:t>
      </w:r>
      <w:r w:rsidRPr="004A1564">
        <w:rPr>
          <w:rFonts w:hint="cs"/>
          <w:rtl/>
        </w:rPr>
        <w:t>مجلة</w:t>
      </w:r>
      <w:r w:rsidRPr="004A1564">
        <w:t xml:space="preserve"> </w:t>
      </w:r>
      <w:r w:rsidRPr="004A1564">
        <w:rPr>
          <w:rFonts w:hint="cs"/>
          <w:rtl/>
        </w:rPr>
        <w:t>مدارات</w:t>
      </w:r>
      <w:r w:rsidRPr="004A1564">
        <w:t xml:space="preserve"> </w:t>
      </w:r>
      <w:r w:rsidRPr="004A1564">
        <w:rPr>
          <w:rFonts w:hint="cs"/>
          <w:rtl/>
        </w:rPr>
        <w:t>للعلوم</w:t>
      </w:r>
      <w:r w:rsidRPr="004A1564">
        <w:t xml:space="preserve"> </w:t>
      </w:r>
      <w:r w:rsidRPr="004A1564">
        <w:rPr>
          <w:rFonts w:hint="cs"/>
          <w:rtl/>
        </w:rPr>
        <w:t>الاجتماعية</w:t>
      </w:r>
      <w:r w:rsidRPr="004A1564">
        <w:t xml:space="preserve"> </w:t>
      </w:r>
      <w:r w:rsidRPr="004A1564">
        <w:rPr>
          <w:rFonts w:hint="cs"/>
          <w:rtl/>
        </w:rPr>
        <w:t>والإنسانية</w:t>
      </w:r>
      <w:r w:rsidRPr="004A1564">
        <w:t xml:space="preserve"> </w:t>
      </w:r>
      <w:r w:rsidRPr="004A1564">
        <w:rPr>
          <w:rFonts w:hint="cs"/>
          <w:rtl/>
        </w:rPr>
        <w:t>تصدر</w:t>
      </w:r>
      <w:r w:rsidRPr="004A1564">
        <w:t xml:space="preserve"> </w:t>
      </w:r>
      <w:r w:rsidRPr="004A1564">
        <w:rPr>
          <w:rFonts w:hint="cs"/>
          <w:rtl/>
        </w:rPr>
        <w:t>عن</w:t>
      </w:r>
      <w:r w:rsidRPr="004A1564">
        <w:t xml:space="preserve"> </w:t>
      </w:r>
      <w:r w:rsidRPr="004A1564">
        <w:rPr>
          <w:rFonts w:hint="cs"/>
          <w:rtl/>
        </w:rPr>
        <w:t>المركز</w:t>
      </w:r>
      <w:r w:rsidRPr="004A1564">
        <w:t xml:space="preserve"> </w:t>
      </w:r>
      <w:r w:rsidRPr="004A1564">
        <w:rPr>
          <w:rFonts w:hint="cs"/>
          <w:rtl/>
        </w:rPr>
        <w:t>الجامعي</w:t>
      </w:r>
      <w:r w:rsidRPr="004A1564">
        <w:t xml:space="preserve"> </w:t>
      </w:r>
      <w:r w:rsidRPr="004A1564">
        <w:rPr>
          <w:rFonts w:hint="cs"/>
          <w:rtl/>
        </w:rPr>
        <w:t>غليزان</w:t>
      </w:r>
      <w:r w:rsidRPr="004A1564">
        <w:t xml:space="preserve">- </w:t>
      </w:r>
      <w:r w:rsidRPr="004A1564">
        <w:rPr>
          <w:rFonts w:hint="cs"/>
          <w:rtl/>
        </w:rPr>
        <w:t xml:space="preserve">الجزائر </w:t>
      </w:r>
      <w:r>
        <w:rPr>
          <w:rFonts w:hint="cs"/>
          <w:rtl/>
        </w:rPr>
        <w:t>ا</w:t>
      </w:r>
      <w:r w:rsidRPr="004A1564">
        <w:rPr>
          <w:rFonts w:hint="cs"/>
          <w:rtl/>
        </w:rPr>
        <w:t>لعدد</w:t>
      </w:r>
      <w:r w:rsidRPr="004A1564">
        <w:t>1</w:t>
      </w:r>
      <w:r w:rsidRPr="004A1564">
        <w:rPr>
          <w:rFonts w:hint="cs"/>
          <w:rtl/>
        </w:rPr>
        <w:t xml:space="preserve"> </w:t>
      </w:r>
      <w:r>
        <w:rPr>
          <w:rFonts w:hint="cs"/>
          <w:rtl/>
        </w:rPr>
        <w:t>.</w:t>
      </w:r>
    </w:p>
  </w:footnote>
  <w:footnote w:id="5">
    <w:p w14:paraId="3272680E" w14:textId="77777777" w:rsidR="008C04CC" w:rsidRPr="00E21462" w:rsidRDefault="008C04CC" w:rsidP="00DB725C">
      <w:pPr>
        <w:pStyle w:val="FootnoteText"/>
        <w:rPr>
          <w:sz w:val="16"/>
          <w:szCs w:val="16"/>
          <w:rtl/>
        </w:rPr>
      </w:pPr>
      <w:r>
        <w:rPr>
          <w:rStyle w:val="FootnoteReference"/>
        </w:rPr>
        <w:footnoteRef/>
      </w:r>
      <w:r>
        <w:rPr>
          <w:rtl/>
        </w:rPr>
        <w:t xml:space="preserve"> </w:t>
      </w:r>
      <w:r w:rsidRPr="00E21462">
        <w:rPr>
          <w:rFonts w:ascii="Simplified Arabic" w:hAnsi="Simplified Arabic" w:cs="Simplified Arabic" w:hint="cs"/>
          <w:b/>
          <w:bCs/>
          <w:rtl/>
        </w:rPr>
        <w:t>صلاح الدين ، علي (2019 )</w:t>
      </w:r>
      <w:r w:rsidRPr="00E21462">
        <w:rPr>
          <w:rFonts w:ascii="Simplified Arabic" w:hAnsi="Simplified Arabic" w:cs="Simplified Arabic" w:hint="cs"/>
          <w:rtl/>
        </w:rPr>
        <w:t xml:space="preserve"> </w:t>
      </w:r>
      <w:r w:rsidRPr="00E21462">
        <w:rPr>
          <w:rFonts w:ascii="Simplified Arabic" w:hAnsi="Simplified Arabic" w:cs="Simplified Arabic"/>
          <w:rtl/>
        </w:rPr>
        <w:t>–</w:t>
      </w:r>
      <w:r w:rsidRPr="00E21462">
        <w:rPr>
          <w:rFonts w:ascii="Simplified Arabic" w:hAnsi="Simplified Arabic" w:cs="Simplified Arabic" w:hint="cs"/>
          <w:rtl/>
        </w:rPr>
        <w:t>رسالة ماجستير،( نمذجة</w:t>
      </w:r>
      <w:r w:rsidRPr="00E21462">
        <w:rPr>
          <w:rFonts w:ascii="Simplified Arabic" w:hAnsi="Simplified Arabic" w:cs="Simplified Arabic"/>
          <w:rtl/>
        </w:rPr>
        <w:t xml:space="preserve"> </w:t>
      </w:r>
      <w:r w:rsidRPr="00E21462">
        <w:rPr>
          <w:rFonts w:ascii="Simplified Arabic" w:hAnsi="Simplified Arabic" w:cs="Simplified Arabic" w:hint="cs"/>
          <w:rtl/>
        </w:rPr>
        <w:t>ديناميكيات</w:t>
      </w:r>
      <w:r w:rsidRPr="00E21462">
        <w:rPr>
          <w:rFonts w:ascii="Simplified Arabic" w:hAnsi="Simplified Arabic" w:cs="Simplified Arabic"/>
          <w:rtl/>
        </w:rPr>
        <w:t xml:space="preserve"> </w:t>
      </w:r>
      <w:r w:rsidRPr="00E21462">
        <w:rPr>
          <w:rFonts w:ascii="Simplified Arabic" w:hAnsi="Simplified Arabic" w:cs="Simplified Arabic" w:hint="cs"/>
          <w:rtl/>
        </w:rPr>
        <w:t>نظام الترابط</w:t>
      </w:r>
      <w:r w:rsidRPr="00E21462">
        <w:rPr>
          <w:rFonts w:ascii="Simplified Arabic" w:hAnsi="Simplified Arabic" w:cs="Simplified Arabic"/>
          <w:rtl/>
        </w:rPr>
        <w:t xml:space="preserve"> </w:t>
      </w:r>
      <w:r w:rsidRPr="00E21462">
        <w:rPr>
          <w:rFonts w:ascii="Simplified Arabic" w:hAnsi="Simplified Arabic" w:cs="Simplified Arabic" w:hint="cs"/>
          <w:rtl/>
        </w:rPr>
        <w:t>للمياه</w:t>
      </w:r>
      <w:r w:rsidRPr="00E21462">
        <w:rPr>
          <w:rFonts w:ascii="Simplified Arabic" w:hAnsi="Simplified Arabic" w:cs="Simplified Arabic"/>
          <w:rtl/>
        </w:rPr>
        <w:t xml:space="preserve"> </w:t>
      </w:r>
      <w:r w:rsidRPr="00E21462">
        <w:rPr>
          <w:rFonts w:ascii="Simplified Arabic" w:hAnsi="Simplified Arabic" w:cs="Simplified Arabic" w:hint="cs"/>
          <w:rtl/>
        </w:rPr>
        <w:t>والطاقة</w:t>
      </w:r>
      <w:r w:rsidRPr="00E21462">
        <w:rPr>
          <w:rFonts w:ascii="Simplified Arabic" w:hAnsi="Simplified Arabic" w:cs="Simplified Arabic"/>
          <w:rtl/>
        </w:rPr>
        <w:t xml:space="preserve"> </w:t>
      </w:r>
      <w:r w:rsidRPr="00E21462">
        <w:rPr>
          <w:rFonts w:ascii="Simplified Arabic" w:hAnsi="Simplified Arabic" w:cs="Simplified Arabic" w:hint="cs"/>
          <w:rtl/>
        </w:rPr>
        <w:t>والزراعة</w:t>
      </w:r>
      <w:r w:rsidRPr="00E21462">
        <w:rPr>
          <w:rFonts w:ascii="Simplified Arabic" w:hAnsi="Simplified Arabic" w:cs="Simplified Arabic"/>
          <w:rtl/>
        </w:rPr>
        <w:t xml:space="preserve"> </w:t>
      </w:r>
      <w:r w:rsidRPr="00E21462">
        <w:rPr>
          <w:rFonts w:ascii="Simplified Arabic" w:hAnsi="Simplified Arabic" w:cs="Simplified Arabic" w:hint="cs"/>
          <w:rtl/>
        </w:rPr>
        <w:t>في</w:t>
      </w:r>
      <w:r w:rsidRPr="00E21462">
        <w:rPr>
          <w:rFonts w:ascii="Simplified Arabic" w:hAnsi="Simplified Arabic" w:cs="Simplified Arabic"/>
          <w:rtl/>
        </w:rPr>
        <w:t xml:space="preserve"> </w:t>
      </w:r>
      <w:r w:rsidRPr="00E21462">
        <w:rPr>
          <w:rFonts w:ascii="Simplified Arabic" w:hAnsi="Simplified Arabic" w:cs="Simplified Arabic" w:hint="cs"/>
          <w:rtl/>
        </w:rPr>
        <w:t>مصر)</w:t>
      </w:r>
    </w:p>
  </w:footnote>
  <w:footnote w:id="6">
    <w:p w14:paraId="5EECE0EE" w14:textId="77777777" w:rsidR="008C04CC" w:rsidRPr="00C0725D" w:rsidRDefault="008C04CC" w:rsidP="00F2730D">
      <w:pPr>
        <w:bidi w:val="0"/>
        <w:spacing w:after="0"/>
        <w:rPr>
          <w:rFonts w:ascii="Arial" w:eastAsia="Times New Roman" w:hAnsi="Arial" w:cs="Arial"/>
          <w:sz w:val="20"/>
          <w:szCs w:val="20"/>
        </w:rPr>
      </w:pPr>
      <w:r>
        <w:rPr>
          <w:rStyle w:val="FootnoteReference"/>
        </w:rPr>
        <w:footnoteRef/>
      </w:r>
      <w:r>
        <w:rPr>
          <w:rtl/>
        </w:rPr>
        <w:t xml:space="preserve"> </w:t>
      </w:r>
      <w:r w:rsidRPr="00C0725D">
        <w:rPr>
          <w:rFonts w:ascii="Arial" w:eastAsia="Times New Roman" w:hAnsi="Arial" w:cs="Arial"/>
          <w:sz w:val="20"/>
          <w:szCs w:val="20"/>
        </w:rPr>
        <w:t>MARTTUNEN, Mika, et al</w:t>
      </w:r>
      <w:r>
        <w:rPr>
          <w:rFonts w:ascii="Arial" w:eastAsia="Times New Roman" w:hAnsi="Arial" w:cs="Arial"/>
          <w:sz w:val="20"/>
          <w:szCs w:val="20"/>
        </w:rPr>
        <w:t xml:space="preserve"> ( 2019) </w:t>
      </w:r>
      <w:r w:rsidRPr="00C0725D">
        <w:rPr>
          <w:rFonts w:ascii="Arial" w:eastAsia="Times New Roman" w:hAnsi="Arial" w:cs="Arial"/>
          <w:sz w:val="20"/>
          <w:szCs w:val="20"/>
        </w:rPr>
        <w:t>. A framework for assessing water security and the water–energy–food nexus—the case of Finland. </w:t>
      </w:r>
      <w:r w:rsidRPr="00C0725D">
        <w:rPr>
          <w:rFonts w:ascii="Arial" w:eastAsia="Times New Roman" w:hAnsi="Arial" w:cs="Arial"/>
          <w:i/>
          <w:iCs/>
          <w:sz w:val="20"/>
          <w:szCs w:val="20"/>
        </w:rPr>
        <w:t>Sustainability</w:t>
      </w:r>
      <w:r w:rsidRPr="00C0725D">
        <w:rPr>
          <w:rFonts w:ascii="Arial" w:eastAsia="Times New Roman" w:hAnsi="Arial" w:cs="Arial"/>
          <w:sz w:val="20"/>
          <w:szCs w:val="20"/>
        </w:rPr>
        <w:t>, 11.10: 2900.</w:t>
      </w:r>
      <w:r w:rsidRPr="00C0725D">
        <w:rPr>
          <w:rFonts w:ascii="Arial" w:eastAsia="Times New Roman" w:hAnsi="Arial" w:cs="Arial"/>
          <w:sz w:val="20"/>
          <w:szCs w:val="20"/>
          <w:rtl/>
        </w:rPr>
        <w:t>‏</w:t>
      </w:r>
    </w:p>
  </w:footnote>
  <w:footnote w:id="7">
    <w:p w14:paraId="04B16960" w14:textId="16589740" w:rsidR="008C04CC" w:rsidRPr="0014687C" w:rsidRDefault="008C04CC" w:rsidP="000A00E8">
      <w:pPr>
        <w:shd w:val="clear" w:color="auto" w:fill="FFFFFF"/>
        <w:bidi w:val="0"/>
        <w:spacing w:after="0" w:line="240" w:lineRule="auto"/>
        <w:jc w:val="both"/>
        <w:rPr>
          <w:rFonts w:asciiTheme="majorBidi" w:hAnsiTheme="majorBidi" w:cstheme="majorBidi"/>
        </w:rPr>
      </w:pPr>
      <w:r w:rsidRPr="0014687C">
        <w:rPr>
          <w:rStyle w:val="FootnoteReference"/>
          <w:rFonts w:asciiTheme="majorBidi" w:hAnsiTheme="majorBidi" w:cstheme="majorBidi"/>
        </w:rPr>
        <w:footnoteRef/>
      </w:r>
      <w:r w:rsidRPr="0014687C">
        <w:rPr>
          <w:rFonts w:asciiTheme="majorBidi" w:hAnsiTheme="majorBidi" w:cstheme="majorBidi"/>
          <w:rtl/>
        </w:rPr>
        <w:t xml:space="preserve"> </w:t>
      </w:r>
      <w:r w:rsidRPr="0014687C">
        <w:rPr>
          <w:rFonts w:asciiTheme="majorBidi" w:hAnsiTheme="majorBidi" w:cstheme="majorBidi"/>
        </w:rPr>
        <w:t>Water-Energy-Food Nexus: Principles and Practices (pp.103-116) Chapter: 10 ,Publisher: John Wiley &amp; Sons, American Geophysical Union</w:t>
      </w:r>
    </w:p>
  </w:footnote>
  <w:footnote w:id="8">
    <w:p w14:paraId="490A0AAB" w14:textId="3222F81E" w:rsidR="008C04CC" w:rsidRPr="0014687C" w:rsidRDefault="008C04CC" w:rsidP="000A00E8">
      <w:pPr>
        <w:tabs>
          <w:tab w:val="left" w:pos="9360"/>
        </w:tabs>
        <w:autoSpaceDE w:val="0"/>
        <w:autoSpaceDN w:val="0"/>
        <w:adjustRightInd w:val="0"/>
        <w:spacing w:after="0" w:line="240" w:lineRule="auto"/>
        <w:jc w:val="both"/>
        <w:rPr>
          <w:rFonts w:asciiTheme="majorBidi" w:hAnsiTheme="majorBidi" w:cstheme="majorBidi"/>
          <w:rtl/>
        </w:rPr>
      </w:pPr>
      <w:r w:rsidRPr="0014687C">
        <w:rPr>
          <w:rStyle w:val="FootnoteReference"/>
          <w:rFonts w:asciiTheme="majorBidi" w:hAnsiTheme="majorBidi" w:cstheme="majorBidi"/>
        </w:rPr>
        <w:footnoteRef/>
      </w:r>
      <w:r w:rsidRPr="0014687C">
        <w:rPr>
          <w:rFonts w:asciiTheme="majorBidi" w:hAnsiTheme="majorBidi" w:cstheme="majorBidi"/>
          <w:rtl/>
        </w:rPr>
        <w:t xml:space="preserve">  كرنيب، علي ، العلاقة بين المياه والطاقة والغذاء: نموذج </w:t>
      </w:r>
      <w:r w:rsidRPr="0014687C">
        <w:rPr>
          <w:rFonts w:asciiTheme="majorBidi" w:hAnsiTheme="majorBidi" w:cstheme="majorBidi"/>
        </w:rPr>
        <w:t>Q-Nexus</w:t>
      </w:r>
      <w:r w:rsidRPr="0014687C">
        <w:rPr>
          <w:rFonts w:asciiTheme="majorBidi" w:hAnsiTheme="majorBidi" w:cstheme="majorBidi"/>
          <w:rtl/>
        </w:rPr>
        <w:t xml:space="preserve"> - الجامعة اللبنانية ، حرم الحدث ، بعبدا ، لبنان.</w:t>
      </w:r>
    </w:p>
  </w:footnote>
  <w:footnote w:id="9">
    <w:p w14:paraId="79FF90B1" w14:textId="063B3142" w:rsidR="008C04CC" w:rsidRPr="000A00E8" w:rsidRDefault="008C04CC" w:rsidP="000A00E8">
      <w:pPr>
        <w:shd w:val="clear" w:color="auto" w:fill="FFFFFF"/>
        <w:bidi w:val="0"/>
        <w:spacing w:after="0" w:line="240" w:lineRule="auto"/>
        <w:jc w:val="both"/>
        <w:rPr>
          <w:rFonts w:asciiTheme="majorBidi" w:eastAsia="Times New Roman" w:hAnsiTheme="majorBidi" w:cstheme="majorBidi"/>
          <w:color w:val="555555"/>
        </w:rPr>
      </w:pPr>
      <w:r w:rsidRPr="000A00E8">
        <w:rPr>
          <w:rStyle w:val="FootnoteReference"/>
          <w:rFonts w:asciiTheme="majorBidi" w:hAnsiTheme="majorBidi" w:cstheme="majorBidi"/>
        </w:rPr>
        <w:footnoteRef/>
      </w:r>
      <w:r>
        <w:rPr>
          <w:rFonts w:asciiTheme="majorBidi" w:eastAsia="Times New Roman" w:hAnsiTheme="majorBidi" w:cstheme="majorBidi"/>
          <w:color w:val="555555"/>
        </w:rPr>
        <w:t xml:space="preserve">  </w:t>
      </w:r>
      <w:r w:rsidRPr="000A00E8">
        <w:rPr>
          <w:rFonts w:asciiTheme="majorBidi" w:eastAsia="Times New Roman" w:hAnsiTheme="majorBidi" w:cstheme="majorBidi"/>
          <w:color w:val="555555"/>
        </w:rPr>
        <w:t>John Wiley &amp; Sons</w:t>
      </w:r>
      <w:r w:rsidRPr="000A00E8">
        <w:rPr>
          <w:rFonts w:asciiTheme="majorBidi" w:hAnsiTheme="majorBidi" w:cstheme="majorBidi"/>
          <w:rtl/>
        </w:rPr>
        <w:t xml:space="preserve"> , </w:t>
      </w:r>
      <w:r w:rsidRPr="000A00E8">
        <w:rPr>
          <w:rFonts w:asciiTheme="majorBidi" w:eastAsia="Times New Roman" w:hAnsiTheme="majorBidi" w:cstheme="majorBidi"/>
          <w:color w:val="555555"/>
        </w:rPr>
        <w:t>Water-Energy-Food Nexus: Principles and Practices (pp.103-116) Chapter: 10 ,Publisher:, American Geophysical Union</w:t>
      </w:r>
    </w:p>
    <w:p w14:paraId="5C5EC675" w14:textId="77777777" w:rsidR="008C04CC" w:rsidRPr="00EB0851" w:rsidRDefault="008C04CC" w:rsidP="00ED5467">
      <w:pPr>
        <w:pStyle w:val="FootnoteText"/>
        <w:bidi w:val="0"/>
        <w:rPr>
          <w:sz w:val="18"/>
          <w:szCs w:val="18"/>
        </w:rPr>
      </w:pPr>
    </w:p>
  </w:footnote>
  <w:footnote w:id="10">
    <w:p w14:paraId="1CE826AE" w14:textId="122FF3FC" w:rsidR="008C04CC" w:rsidRPr="00746B9F" w:rsidRDefault="008C04CC" w:rsidP="00746B9F">
      <w:pPr>
        <w:pStyle w:val="FootnoteText"/>
        <w:rPr>
          <w:rFonts w:asciiTheme="majorBidi" w:hAnsiTheme="majorBidi" w:cstheme="majorBidi"/>
          <w:sz w:val="16"/>
          <w:szCs w:val="16"/>
          <w:rtl/>
          <w:lang w:bidi="ar-EG"/>
        </w:rPr>
      </w:pPr>
      <w:r>
        <w:rPr>
          <w:rStyle w:val="FootnoteReference"/>
        </w:rPr>
        <w:footnoteRef/>
      </w:r>
      <w:r>
        <w:rPr>
          <w:rtl/>
        </w:rPr>
        <w:t xml:space="preserve"> </w:t>
      </w:r>
      <w:r>
        <w:rPr>
          <w:rFonts w:hint="cs"/>
          <w:rtl/>
        </w:rPr>
        <w:t xml:space="preserve"> </w:t>
      </w:r>
      <w:r w:rsidRPr="00746B9F">
        <w:rPr>
          <w:rFonts w:asciiTheme="majorBidi" w:hAnsiTheme="majorBidi" w:cstheme="majorBidi"/>
          <w:color w:val="0D0D0D"/>
        </w:rPr>
        <w:t>)</w:t>
      </w:r>
      <w:r w:rsidRPr="00746B9F">
        <w:rPr>
          <w:rFonts w:asciiTheme="majorBidi" w:hAnsiTheme="majorBidi" w:cstheme="majorBidi"/>
          <w:color w:val="0D0D0D"/>
          <w:rtl/>
        </w:rPr>
        <w:t xml:space="preserve"> تقرير</w:t>
      </w:r>
      <w:r w:rsidRPr="00746B9F">
        <w:rPr>
          <w:rFonts w:asciiTheme="majorBidi" w:hAnsiTheme="majorBidi" w:cstheme="majorBidi"/>
          <w:color w:val="0D0D0D"/>
        </w:rPr>
        <w:t xml:space="preserve"> </w:t>
      </w:r>
      <w:r w:rsidRPr="00746B9F">
        <w:rPr>
          <w:rFonts w:asciiTheme="majorBidi" w:hAnsiTheme="majorBidi" w:cstheme="majorBidi"/>
          <w:color w:val="0D0D0D"/>
          <w:rtl/>
        </w:rPr>
        <w:t>الأمم</w:t>
      </w:r>
      <w:r w:rsidRPr="00746B9F">
        <w:rPr>
          <w:rFonts w:asciiTheme="majorBidi" w:hAnsiTheme="majorBidi" w:cstheme="majorBidi"/>
          <w:color w:val="0D0D0D"/>
        </w:rPr>
        <w:t xml:space="preserve"> </w:t>
      </w:r>
      <w:r w:rsidRPr="00746B9F">
        <w:rPr>
          <w:rFonts w:asciiTheme="majorBidi" w:hAnsiTheme="majorBidi" w:cstheme="majorBidi"/>
          <w:color w:val="0D0D0D"/>
          <w:rtl/>
        </w:rPr>
        <w:t>المتحدة ،2018 ص 10-12 )</w:t>
      </w:r>
    </w:p>
  </w:footnote>
  <w:footnote w:id="11">
    <w:p w14:paraId="590EA919" w14:textId="7D12A71A" w:rsidR="008C04CC" w:rsidRPr="0072755D" w:rsidRDefault="008C04CC" w:rsidP="00367D64">
      <w:pPr>
        <w:tabs>
          <w:tab w:val="left" w:pos="9497"/>
        </w:tabs>
        <w:autoSpaceDE w:val="0"/>
        <w:autoSpaceDN w:val="0"/>
        <w:adjustRightInd w:val="0"/>
        <w:spacing w:after="0" w:line="240" w:lineRule="auto"/>
        <w:jc w:val="both"/>
        <w:rPr>
          <w:rFonts w:asciiTheme="majorBidi" w:hAnsiTheme="majorBidi" w:cstheme="majorBidi"/>
          <w:rtl/>
        </w:rPr>
      </w:pPr>
      <w:r w:rsidRPr="0072755D">
        <w:rPr>
          <w:rStyle w:val="FootnoteReference"/>
          <w:rFonts w:asciiTheme="majorBidi" w:hAnsiTheme="majorBidi" w:cstheme="majorBidi"/>
        </w:rPr>
        <w:footnoteRef/>
      </w:r>
      <w:r w:rsidRPr="0072755D">
        <w:rPr>
          <w:rFonts w:asciiTheme="majorBidi" w:hAnsiTheme="majorBidi" w:cstheme="majorBidi"/>
          <w:rtl/>
        </w:rPr>
        <w:t xml:space="preserve"> على</w:t>
      </w:r>
      <w:r w:rsidRPr="0072755D">
        <w:rPr>
          <w:rFonts w:asciiTheme="majorBidi" w:hAnsiTheme="majorBidi" w:cstheme="majorBidi"/>
        </w:rPr>
        <w:t xml:space="preserve"> </w:t>
      </w:r>
      <w:r w:rsidRPr="0072755D">
        <w:rPr>
          <w:rFonts w:asciiTheme="majorBidi" w:hAnsiTheme="majorBidi" w:cstheme="majorBidi"/>
          <w:rtl/>
        </w:rPr>
        <w:t>محمد</w:t>
      </w:r>
      <w:r w:rsidRPr="0072755D">
        <w:rPr>
          <w:rFonts w:asciiTheme="majorBidi" w:hAnsiTheme="majorBidi" w:cstheme="majorBidi"/>
        </w:rPr>
        <w:t xml:space="preserve"> </w:t>
      </w:r>
      <w:r w:rsidRPr="0072755D">
        <w:rPr>
          <w:rFonts w:asciiTheme="majorBidi" w:hAnsiTheme="majorBidi" w:cstheme="majorBidi"/>
          <w:rtl/>
        </w:rPr>
        <w:t>علي</w:t>
      </w:r>
      <w:r w:rsidRPr="0072755D">
        <w:rPr>
          <w:rFonts w:asciiTheme="majorBidi" w:hAnsiTheme="majorBidi" w:cstheme="majorBidi"/>
        </w:rPr>
        <w:t xml:space="preserve"> </w:t>
      </w:r>
      <w:r w:rsidRPr="0072755D">
        <w:rPr>
          <w:rFonts w:asciiTheme="majorBidi" w:hAnsiTheme="majorBidi" w:cstheme="majorBidi"/>
          <w:rtl/>
        </w:rPr>
        <w:t>عبد</w:t>
      </w:r>
      <w:r w:rsidRPr="0072755D">
        <w:rPr>
          <w:rFonts w:asciiTheme="majorBidi" w:hAnsiTheme="majorBidi" w:cstheme="majorBidi"/>
        </w:rPr>
        <w:t xml:space="preserve"> </w:t>
      </w:r>
      <w:r w:rsidRPr="0072755D">
        <w:rPr>
          <w:rFonts w:asciiTheme="majorBidi" w:hAnsiTheme="majorBidi" w:cstheme="majorBidi"/>
          <w:rtl/>
        </w:rPr>
        <w:t>الله،</w:t>
      </w:r>
      <w:r w:rsidRPr="0072755D">
        <w:rPr>
          <w:rFonts w:asciiTheme="majorBidi" w:hAnsiTheme="majorBidi" w:cstheme="majorBidi"/>
        </w:rPr>
        <w:t xml:space="preserve"> </w:t>
      </w:r>
      <w:r w:rsidRPr="0072755D">
        <w:rPr>
          <w:rFonts w:asciiTheme="majorBidi" w:hAnsiTheme="majorBidi" w:cstheme="majorBidi"/>
          <w:rtl/>
        </w:rPr>
        <w:t>نهر</w:t>
      </w:r>
      <w:r w:rsidRPr="0072755D">
        <w:rPr>
          <w:rFonts w:asciiTheme="majorBidi" w:hAnsiTheme="majorBidi" w:cstheme="majorBidi"/>
        </w:rPr>
        <w:t xml:space="preserve"> </w:t>
      </w:r>
      <w:r w:rsidRPr="0072755D">
        <w:rPr>
          <w:rFonts w:asciiTheme="majorBidi" w:hAnsiTheme="majorBidi" w:cstheme="majorBidi"/>
          <w:rtl/>
        </w:rPr>
        <w:t>النيل</w:t>
      </w:r>
      <w:r w:rsidRPr="0072755D">
        <w:rPr>
          <w:rFonts w:asciiTheme="majorBidi" w:hAnsiTheme="majorBidi" w:cstheme="majorBidi"/>
        </w:rPr>
        <w:t xml:space="preserve"> </w:t>
      </w:r>
      <w:r w:rsidRPr="0072755D">
        <w:rPr>
          <w:rFonts w:asciiTheme="majorBidi" w:hAnsiTheme="majorBidi" w:cstheme="majorBidi"/>
          <w:rtl/>
        </w:rPr>
        <w:t>بين</w:t>
      </w:r>
      <w:r w:rsidRPr="0072755D">
        <w:rPr>
          <w:rFonts w:asciiTheme="majorBidi" w:hAnsiTheme="majorBidi" w:cstheme="majorBidi"/>
        </w:rPr>
        <w:t xml:space="preserve"> </w:t>
      </w:r>
      <w:r w:rsidRPr="0072755D">
        <w:rPr>
          <w:rFonts w:asciiTheme="majorBidi" w:hAnsiTheme="majorBidi" w:cstheme="majorBidi"/>
          <w:rtl/>
        </w:rPr>
        <w:t>سد</w:t>
      </w:r>
      <w:r w:rsidRPr="0072755D">
        <w:rPr>
          <w:rFonts w:asciiTheme="majorBidi" w:hAnsiTheme="majorBidi" w:cstheme="majorBidi"/>
        </w:rPr>
        <w:t xml:space="preserve"> </w:t>
      </w:r>
      <w:r w:rsidRPr="0072755D">
        <w:rPr>
          <w:rFonts w:asciiTheme="majorBidi" w:hAnsiTheme="majorBidi" w:cstheme="majorBidi"/>
          <w:rtl/>
        </w:rPr>
        <w:t>الألفية</w:t>
      </w:r>
      <w:r w:rsidRPr="0072755D">
        <w:rPr>
          <w:rFonts w:asciiTheme="majorBidi" w:hAnsiTheme="majorBidi" w:cstheme="majorBidi"/>
        </w:rPr>
        <w:t xml:space="preserve"> </w:t>
      </w:r>
      <w:r w:rsidRPr="0072755D">
        <w:rPr>
          <w:rFonts w:asciiTheme="majorBidi" w:hAnsiTheme="majorBidi" w:cstheme="majorBidi"/>
          <w:rtl/>
        </w:rPr>
        <w:t>ونهر</w:t>
      </w:r>
      <w:r w:rsidRPr="0072755D">
        <w:rPr>
          <w:rFonts w:asciiTheme="majorBidi" w:hAnsiTheme="majorBidi" w:cstheme="majorBidi"/>
        </w:rPr>
        <w:t xml:space="preserve"> </w:t>
      </w:r>
      <w:r w:rsidRPr="0072755D">
        <w:rPr>
          <w:rFonts w:asciiTheme="majorBidi" w:hAnsiTheme="majorBidi" w:cstheme="majorBidi"/>
          <w:rtl/>
        </w:rPr>
        <w:t>الكونغو</w:t>
      </w:r>
      <w:r w:rsidRPr="0072755D">
        <w:rPr>
          <w:rFonts w:asciiTheme="majorBidi" w:hAnsiTheme="majorBidi" w:cstheme="majorBidi"/>
        </w:rPr>
        <w:t xml:space="preserve">: </w:t>
      </w:r>
      <w:r w:rsidRPr="0072755D">
        <w:rPr>
          <w:rFonts w:asciiTheme="majorBidi" w:hAnsiTheme="majorBidi" w:cstheme="majorBidi"/>
          <w:rtl/>
        </w:rPr>
        <w:t>أزمات</w:t>
      </w:r>
      <w:r w:rsidRPr="0072755D">
        <w:rPr>
          <w:rFonts w:asciiTheme="majorBidi" w:hAnsiTheme="majorBidi" w:cstheme="majorBidi"/>
        </w:rPr>
        <w:t xml:space="preserve"> </w:t>
      </w:r>
      <w:r w:rsidRPr="0072755D">
        <w:rPr>
          <w:rFonts w:asciiTheme="majorBidi" w:hAnsiTheme="majorBidi" w:cstheme="majorBidi"/>
          <w:rtl/>
        </w:rPr>
        <w:t>وحلول،(2014) ،</w:t>
      </w:r>
      <w:r w:rsidRPr="0072755D">
        <w:rPr>
          <w:rFonts w:asciiTheme="majorBidi" w:hAnsiTheme="majorBidi" w:cstheme="majorBidi"/>
        </w:rPr>
        <w:t xml:space="preserve"> </w:t>
      </w:r>
      <w:r w:rsidRPr="0072755D">
        <w:rPr>
          <w:rFonts w:asciiTheme="majorBidi" w:hAnsiTheme="majorBidi" w:cstheme="majorBidi"/>
          <w:rtl/>
        </w:rPr>
        <w:t>القاهرة</w:t>
      </w:r>
      <w:r w:rsidRPr="0072755D">
        <w:rPr>
          <w:rFonts w:asciiTheme="majorBidi" w:hAnsiTheme="majorBidi" w:cstheme="majorBidi"/>
        </w:rPr>
        <w:t xml:space="preserve"> </w:t>
      </w:r>
      <w:r w:rsidRPr="0072755D">
        <w:rPr>
          <w:rFonts w:asciiTheme="majorBidi" w:hAnsiTheme="majorBidi" w:cstheme="majorBidi"/>
          <w:rtl/>
        </w:rPr>
        <w:t>،</w:t>
      </w:r>
      <w:r w:rsidRPr="0072755D">
        <w:rPr>
          <w:rFonts w:asciiTheme="majorBidi" w:hAnsiTheme="majorBidi" w:cstheme="majorBidi"/>
        </w:rPr>
        <w:t xml:space="preserve"> </w:t>
      </w:r>
      <w:r w:rsidRPr="0072755D">
        <w:rPr>
          <w:rFonts w:asciiTheme="majorBidi" w:hAnsiTheme="majorBidi" w:cstheme="majorBidi"/>
          <w:rtl/>
        </w:rPr>
        <w:t>مكتبة</w:t>
      </w:r>
      <w:r w:rsidRPr="0072755D">
        <w:rPr>
          <w:rFonts w:asciiTheme="majorBidi" w:hAnsiTheme="majorBidi" w:cstheme="majorBidi"/>
        </w:rPr>
        <w:t xml:space="preserve"> </w:t>
      </w:r>
      <w:r w:rsidRPr="0072755D">
        <w:rPr>
          <w:rFonts w:asciiTheme="majorBidi" w:hAnsiTheme="majorBidi" w:cstheme="majorBidi"/>
          <w:rtl/>
        </w:rPr>
        <w:t>الدار</w:t>
      </w:r>
      <w:r w:rsidRPr="0072755D">
        <w:rPr>
          <w:rFonts w:asciiTheme="majorBidi" w:hAnsiTheme="majorBidi" w:cstheme="majorBidi"/>
        </w:rPr>
        <w:t xml:space="preserve"> </w:t>
      </w:r>
      <w:r w:rsidRPr="0072755D">
        <w:rPr>
          <w:rFonts w:asciiTheme="majorBidi" w:hAnsiTheme="majorBidi" w:cstheme="majorBidi"/>
          <w:rtl/>
        </w:rPr>
        <w:t>العربية</w:t>
      </w:r>
      <w:r w:rsidRPr="0072755D">
        <w:rPr>
          <w:rFonts w:asciiTheme="majorBidi" w:hAnsiTheme="majorBidi" w:cstheme="majorBidi"/>
        </w:rPr>
        <w:t xml:space="preserve"> </w:t>
      </w:r>
      <w:r w:rsidRPr="0072755D">
        <w:rPr>
          <w:rFonts w:asciiTheme="majorBidi" w:hAnsiTheme="majorBidi" w:cstheme="majorBidi"/>
          <w:rtl/>
        </w:rPr>
        <w:t>للكتاب،</w:t>
      </w:r>
      <w:r w:rsidRPr="0072755D">
        <w:rPr>
          <w:rFonts w:asciiTheme="majorBidi" w:hAnsiTheme="majorBidi" w:cstheme="majorBidi"/>
        </w:rPr>
        <w:t xml:space="preserve"> </w:t>
      </w:r>
      <w:r w:rsidRPr="0072755D">
        <w:rPr>
          <w:rFonts w:asciiTheme="majorBidi" w:hAnsiTheme="majorBidi" w:cstheme="majorBidi"/>
          <w:rtl/>
        </w:rPr>
        <w:t>طبعه (1) ، ص (21-22).</w:t>
      </w:r>
    </w:p>
  </w:footnote>
  <w:footnote w:id="12">
    <w:p w14:paraId="1FE831E1" w14:textId="2984FEC0" w:rsidR="008C04CC" w:rsidRPr="0072755D" w:rsidRDefault="008C04CC" w:rsidP="0027288A">
      <w:pPr>
        <w:tabs>
          <w:tab w:val="left" w:pos="9497"/>
        </w:tabs>
        <w:autoSpaceDE w:val="0"/>
        <w:autoSpaceDN w:val="0"/>
        <w:adjustRightInd w:val="0"/>
        <w:spacing w:after="0" w:line="240" w:lineRule="auto"/>
        <w:rPr>
          <w:rFonts w:asciiTheme="majorBidi" w:hAnsiTheme="majorBidi" w:cstheme="majorBidi"/>
        </w:rPr>
      </w:pPr>
      <w:r w:rsidRPr="0072755D">
        <w:rPr>
          <w:rStyle w:val="FootnoteReference"/>
          <w:rFonts w:asciiTheme="majorBidi" w:hAnsiTheme="majorBidi" w:cstheme="majorBidi"/>
        </w:rPr>
        <w:footnoteRef/>
      </w:r>
      <w:r w:rsidRPr="0072755D">
        <w:rPr>
          <w:rFonts w:asciiTheme="majorBidi" w:hAnsiTheme="majorBidi" w:cstheme="majorBidi"/>
          <w:sz w:val="24"/>
          <w:szCs w:val="24"/>
          <w:rtl/>
        </w:rPr>
        <w:t xml:space="preserve"> </w:t>
      </w:r>
      <w:r w:rsidRPr="0072755D">
        <w:rPr>
          <w:rFonts w:asciiTheme="majorBidi" w:hAnsiTheme="majorBidi" w:cstheme="majorBidi"/>
          <w:rtl/>
        </w:rPr>
        <w:t>إسماعيل</w:t>
      </w:r>
      <w:r w:rsidRPr="0072755D">
        <w:rPr>
          <w:rFonts w:asciiTheme="majorBidi" w:hAnsiTheme="majorBidi" w:cstheme="majorBidi"/>
        </w:rPr>
        <w:t xml:space="preserve"> </w:t>
      </w:r>
      <w:r w:rsidRPr="0072755D">
        <w:rPr>
          <w:rFonts w:asciiTheme="majorBidi" w:hAnsiTheme="majorBidi" w:cstheme="majorBidi"/>
          <w:rtl/>
        </w:rPr>
        <w:t>محمد</w:t>
      </w:r>
      <w:r w:rsidRPr="0072755D">
        <w:rPr>
          <w:rFonts w:asciiTheme="majorBidi" w:hAnsiTheme="majorBidi" w:cstheme="majorBidi"/>
        </w:rPr>
        <w:t xml:space="preserve"> </w:t>
      </w:r>
      <w:r w:rsidRPr="0072755D">
        <w:rPr>
          <w:rFonts w:asciiTheme="majorBidi" w:hAnsiTheme="majorBidi" w:cstheme="majorBidi"/>
          <w:rtl/>
        </w:rPr>
        <w:t>صادق ،(2012) ،كتاب</w:t>
      </w:r>
      <w:r w:rsidRPr="0072755D">
        <w:rPr>
          <w:rFonts w:asciiTheme="majorBidi" w:hAnsiTheme="majorBidi" w:cstheme="majorBidi"/>
        </w:rPr>
        <w:t xml:space="preserve"> </w:t>
      </w:r>
      <w:r w:rsidRPr="0072755D">
        <w:rPr>
          <w:rFonts w:asciiTheme="majorBidi" w:hAnsiTheme="majorBidi" w:cstheme="majorBidi"/>
          <w:rtl/>
        </w:rPr>
        <w:t>المياه</w:t>
      </w:r>
      <w:r w:rsidRPr="0072755D">
        <w:rPr>
          <w:rFonts w:asciiTheme="majorBidi" w:hAnsiTheme="majorBidi" w:cstheme="majorBidi"/>
        </w:rPr>
        <w:t xml:space="preserve"> </w:t>
      </w:r>
      <w:r w:rsidRPr="0072755D">
        <w:rPr>
          <w:rFonts w:asciiTheme="majorBidi" w:hAnsiTheme="majorBidi" w:cstheme="majorBidi"/>
          <w:rtl/>
        </w:rPr>
        <w:t>العربية</w:t>
      </w:r>
      <w:r w:rsidRPr="0072755D">
        <w:rPr>
          <w:rFonts w:asciiTheme="majorBidi" w:hAnsiTheme="majorBidi" w:cstheme="majorBidi"/>
        </w:rPr>
        <w:t xml:space="preserve"> </w:t>
      </w:r>
      <w:r w:rsidRPr="0072755D">
        <w:rPr>
          <w:rFonts w:asciiTheme="majorBidi" w:hAnsiTheme="majorBidi" w:cstheme="majorBidi"/>
          <w:rtl/>
        </w:rPr>
        <w:t>وحروب</w:t>
      </w:r>
      <w:r w:rsidRPr="0072755D">
        <w:rPr>
          <w:rFonts w:asciiTheme="majorBidi" w:hAnsiTheme="majorBidi" w:cstheme="majorBidi"/>
        </w:rPr>
        <w:t xml:space="preserve"> </w:t>
      </w:r>
      <w:r w:rsidRPr="0072755D">
        <w:rPr>
          <w:rFonts w:asciiTheme="majorBidi" w:hAnsiTheme="majorBidi" w:cstheme="majorBidi"/>
          <w:rtl/>
        </w:rPr>
        <w:t>المستقبل،</w:t>
      </w:r>
      <w:r w:rsidRPr="0072755D">
        <w:rPr>
          <w:rFonts w:asciiTheme="majorBidi" w:hAnsiTheme="majorBidi" w:cstheme="majorBidi"/>
        </w:rPr>
        <w:t xml:space="preserve"> </w:t>
      </w:r>
      <w:r w:rsidRPr="0072755D">
        <w:rPr>
          <w:rFonts w:asciiTheme="majorBidi" w:hAnsiTheme="majorBidi" w:cstheme="majorBidi"/>
          <w:rtl/>
        </w:rPr>
        <w:t>القاهرة</w:t>
      </w:r>
      <w:r w:rsidRPr="0072755D">
        <w:rPr>
          <w:rFonts w:asciiTheme="majorBidi" w:hAnsiTheme="majorBidi" w:cstheme="majorBidi"/>
        </w:rPr>
        <w:t xml:space="preserve">: </w:t>
      </w:r>
      <w:r w:rsidRPr="0072755D">
        <w:rPr>
          <w:rFonts w:asciiTheme="majorBidi" w:hAnsiTheme="majorBidi" w:cstheme="majorBidi"/>
          <w:rtl/>
        </w:rPr>
        <w:t>العربي</w:t>
      </w:r>
      <w:r w:rsidRPr="0072755D">
        <w:rPr>
          <w:rFonts w:asciiTheme="majorBidi" w:hAnsiTheme="majorBidi" w:cstheme="majorBidi"/>
        </w:rPr>
        <w:t xml:space="preserve"> </w:t>
      </w:r>
      <w:r w:rsidRPr="0072755D">
        <w:rPr>
          <w:rFonts w:asciiTheme="majorBidi" w:hAnsiTheme="majorBidi" w:cstheme="majorBidi"/>
          <w:rtl/>
        </w:rPr>
        <w:t>للنشر</w:t>
      </w:r>
      <w:r w:rsidRPr="0072755D">
        <w:rPr>
          <w:rFonts w:asciiTheme="majorBidi" w:hAnsiTheme="majorBidi" w:cstheme="majorBidi"/>
        </w:rPr>
        <w:t xml:space="preserve"> </w:t>
      </w:r>
      <w:r w:rsidRPr="0072755D">
        <w:rPr>
          <w:rFonts w:asciiTheme="majorBidi" w:hAnsiTheme="majorBidi" w:cstheme="majorBidi"/>
          <w:rtl/>
        </w:rPr>
        <w:t>والتوزيع طبعه (1) .</w:t>
      </w:r>
    </w:p>
  </w:footnote>
  <w:footnote w:id="13">
    <w:p w14:paraId="42676440" w14:textId="70BB4F7A" w:rsidR="008C04CC" w:rsidRPr="002A36A8" w:rsidRDefault="008C04CC" w:rsidP="0027288A">
      <w:pPr>
        <w:tabs>
          <w:tab w:val="left" w:pos="9497"/>
        </w:tabs>
        <w:autoSpaceDE w:val="0"/>
        <w:autoSpaceDN w:val="0"/>
        <w:adjustRightInd w:val="0"/>
        <w:spacing w:after="0" w:line="240" w:lineRule="auto"/>
        <w:jc w:val="both"/>
        <w:rPr>
          <w:rFonts w:asciiTheme="majorBidi" w:hAnsiTheme="majorBidi" w:cstheme="majorBidi"/>
          <w:rtl/>
          <w:lang w:bidi="ar-EG"/>
        </w:rPr>
      </w:pPr>
      <w:r w:rsidRPr="002A36A8">
        <w:rPr>
          <w:rStyle w:val="FootnoteReference"/>
          <w:rFonts w:asciiTheme="majorBidi" w:hAnsiTheme="majorBidi" w:cstheme="majorBidi"/>
        </w:rPr>
        <w:footnoteRef/>
      </w:r>
      <w:r w:rsidRPr="002A36A8">
        <w:rPr>
          <w:rFonts w:asciiTheme="majorBidi" w:hAnsiTheme="majorBidi" w:cstheme="majorBidi"/>
          <w:rtl/>
        </w:rPr>
        <w:t xml:space="preserve"> </w:t>
      </w:r>
      <w:r w:rsidRPr="002A36A8">
        <w:rPr>
          <w:rFonts w:asciiTheme="majorBidi" w:hAnsiTheme="majorBidi" w:cstheme="majorBidi"/>
        </w:rPr>
        <w:t xml:space="preserve"> </w:t>
      </w:r>
      <w:r w:rsidRPr="002A36A8">
        <w:rPr>
          <w:rFonts w:asciiTheme="majorBidi" w:hAnsiTheme="majorBidi" w:cstheme="majorBidi"/>
          <w:rtl/>
        </w:rPr>
        <w:t>رابح،</w:t>
      </w:r>
      <w:r w:rsidRPr="002A36A8">
        <w:rPr>
          <w:rFonts w:asciiTheme="majorBidi" w:hAnsiTheme="majorBidi" w:cstheme="majorBidi"/>
        </w:rPr>
        <w:t xml:space="preserve"> </w:t>
      </w:r>
      <w:r w:rsidRPr="002A36A8">
        <w:rPr>
          <w:rFonts w:asciiTheme="majorBidi" w:hAnsiTheme="majorBidi" w:cstheme="majorBidi"/>
          <w:rtl/>
        </w:rPr>
        <w:t>جفال</w:t>
      </w:r>
      <w:r w:rsidRPr="002A36A8">
        <w:rPr>
          <w:rFonts w:asciiTheme="majorBidi" w:hAnsiTheme="majorBidi" w:cstheme="majorBidi"/>
        </w:rPr>
        <w:t xml:space="preserve"> </w:t>
      </w:r>
      <w:r w:rsidRPr="002A36A8">
        <w:rPr>
          <w:rFonts w:asciiTheme="majorBidi" w:hAnsiTheme="majorBidi" w:cstheme="majorBidi"/>
          <w:rtl/>
        </w:rPr>
        <w:t>و</w:t>
      </w:r>
      <w:r w:rsidRPr="002A36A8">
        <w:rPr>
          <w:rFonts w:asciiTheme="majorBidi" w:hAnsiTheme="majorBidi" w:cstheme="majorBidi"/>
        </w:rPr>
        <w:t xml:space="preserve"> </w:t>
      </w:r>
      <w:r w:rsidRPr="002A36A8">
        <w:rPr>
          <w:rFonts w:asciiTheme="majorBidi" w:hAnsiTheme="majorBidi" w:cstheme="majorBidi"/>
          <w:rtl/>
        </w:rPr>
        <w:t>إلياس،</w:t>
      </w:r>
      <w:r w:rsidRPr="002A36A8">
        <w:rPr>
          <w:rFonts w:asciiTheme="majorBidi" w:hAnsiTheme="majorBidi" w:cstheme="majorBidi"/>
        </w:rPr>
        <w:t xml:space="preserve"> </w:t>
      </w:r>
      <w:r w:rsidRPr="002A36A8">
        <w:rPr>
          <w:rFonts w:asciiTheme="majorBidi" w:hAnsiTheme="majorBidi" w:cstheme="majorBidi"/>
          <w:rtl/>
        </w:rPr>
        <w:t>جاوي،</w:t>
      </w:r>
      <w:r w:rsidRPr="002A36A8">
        <w:rPr>
          <w:rFonts w:asciiTheme="majorBidi" w:hAnsiTheme="majorBidi" w:cstheme="majorBidi"/>
        </w:rPr>
        <w:t xml:space="preserve"> </w:t>
      </w:r>
      <w:r w:rsidRPr="002A36A8">
        <w:rPr>
          <w:rFonts w:asciiTheme="majorBidi" w:hAnsiTheme="majorBidi" w:cstheme="majorBidi"/>
          <w:rtl/>
        </w:rPr>
        <w:t>(2014-2015) تأثير</w:t>
      </w:r>
      <w:r w:rsidRPr="002A36A8">
        <w:rPr>
          <w:rFonts w:asciiTheme="majorBidi" w:hAnsiTheme="majorBidi" w:cstheme="majorBidi"/>
        </w:rPr>
        <w:t xml:space="preserve"> </w:t>
      </w:r>
      <w:r w:rsidRPr="002A36A8">
        <w:rPr>
          <w:rFonts w:asciiTheme="majorBidi" w:hAnsiTheme="majorBidi" w:cstheme="majorBidi"/>
          <w:rtl/>
        </w:rPr>
        <w:t>المياه</w:t>
      </w:r>
      <w:r w:rsidRPr="002A36A8">
        <w:rPr>
          <w:rFonts w:asciiTheme="majorBidi" w:hAnsiTheme="majorBidi" w:cstheme="majorBidi"/>
        </w:rPr>
        <w:t xml:space="preserve"> </w:t>
      </w:r>
      <w:r w:rsidRPr="002A36A8">
        <w:rPr>
          <w:rFonts w:asciiTheme="majorBidi" w:hAnsiTheme="majorBidi" w:cstheme="majorBidi"/>
          <w:rtl/>
        </w:rPr>
        <w:t>على</w:t>
      </w:r>
      <w:r w:rsidRPr="002A36A8">
        <w:rPr>
          <w:rFonts w:asciiTheme="majorBidi" w:hAnsiTheme="majorBidi" w:cstheme="majorBidi"/>
        </w:rPr>
        <w:t xml:space="preserve"> </w:t>
      </w:r>
      <w:r w:rsidRPr="002A36A8">
        <w:rPr>
          <w:rFonts w:asciiTheme="majorBidi" w:hAnsiTheme="majorBidi" w:cstheme="majorBidi"/>
          <w:rtl/>
        </w:rPr>
        <w:t>الأمن</w:t>
      </w:r>
      <w:r w:rsidRPr="002A36A8">
        <w:rPr>
          <w:rFonts w:asciiTheme="majorBidi" w:hAnsiTheme="majorBidi" w:cstheme="majorBidi"/>
        </w:rPr>
        <w:t xml:space="preserve"> </w:t>
      </w:r>
      <w:r w:rsidRPr="002A36A8">
        <w:rPr>
          <w:rFonts w:asciiTheme="majorBidi" w:hAnsiTheme="majorBidi" w:cstheme="majorBidi"/>
          <w:rtl/>
        </w:rPr>
        <w:t>القومي</w:t>
      </w:r>
      <w:r w:rsidRPr="002A36A8">
        <w:rPr>
          <w:rFonts w:asciiTheme="majorBidi" w:hAnsiTheme="majorBidi" w:cstheme="majorBidi"/>
        </w:rPr>
        <w:t xml:space="preserve"> </w:t>
      </w:r>
      <w:r w:rsidRPr="002A36A8">
        <w:rPr>
          <w:rFonts w:asciiTheme="majorBidi" w:hAnsiTheme="majorBidi" w:cstheme="majorBidi"/>
          <w:rtl/>
        </w:rPr>
        <w:t>المصري- سد النهضة نموذجاً- ،</w:t>
      </w:r>
      <w:r w:rsidRPr="002A36A8">
        <w:rPr>
          <w:rFonts w:asciiTheme="majorBidi" w:hAnsiTheme="majorBidi" w:cstheme="majorBidi"/>
        </w:rPr>
        <w:t xml:space="preserve"> </w:t>
      </w:r>
      <w:r w:rsidRPr="002A36A8">
        <w:rPr>
          <w:rFonts w:asciiTheme="majorBidi" w:hAnsiTheme="majorBidi" w:cstheme="majorBidi"/>
          <w:rtl/>
        </w:rPr>
        <w:t>رسالة</w:t>
      </w:r>
      <w:r w:rsidRPr="002A36A8">
        <w:rPr>
          <w:rFonts w:asciiTheme="majorBidi" w:hAnsiTheme="majorBidi" w:cstheme="majorBidi"/>
        </w:rPr>
        <w:t xml:space="preserve"> </w:t>
      </w:r>
      <w:r w:rsidRPr="002A36A8">
        <w:rPr>
          <w:rFonts w:asciiTheme="majorBidi" w:hAnsiTheme="majorBidi" w:cstheme="majorBidi"/>
          <w:rtl/>
        </w:rPr>
        <w:t>ماجستير،</w:t>
      </w:r>
      <w:r w:rsidRPr="002A36A8">
        <w:rPr>
          <w:rFonts w:asciiTheme="majorBidi" w:hAnsiTheme="majorBidi" w:cstheme="majorBidi"/>
        </w:rPr>
        <w:t xml:space="preserve"> </w:t>
      </w:r>
      <w:r w:rsidRPr="002A36A8">
        <w:rPr>
          <w:rFonts w:asciiTheme="majorBidi" w:hAnsiTheme="majorBidi" w:cstheme="majorBidi"/>
          <w:rtl/>
        </w:rPr>
        <w:t>كلية</w:t>
      </w:r>
      <w:r w:rsidRPr="002A36A8">
        <w:rPr>
          <w:rFonts w:asciiTheme="majorBidi" w:hAnsiTheme="majorBidi" w:cstheme="majorBidi"/>
        </w:rPr>
        <w:t xml:space="preserve"> </w:t>
      </w:r>
      <w:r w:rsidRPr="002A36A8">
        <w:rPr>
          <w:rFonts w:asciiTheme="majorBidi" w:hAnsiTheme="majorBidi" w:cstheme="majorBidi"/>
          <w:rtl/>
        </w:rPr>
        <w:t>الحقوق</w:t>
      </w:r>
      <w:r w:rsidRPr="002A36A8">
        <w:rPr>
          <w:rFonts w:asciiTheme="majorBidi" w:hAnsiTheme="majorBidi" w:cstheme="majorBidi"/>
        </w:rPr>
        <w:t xml:space="preserve"> </w:t>
      </w:r>
      <w:r w:rsidRPr="002A36A8">
        <w:rPr>
          <w:rFonts w:asciiTheme="majorBidi" w:hAnsiTheme="majorBidi" w:cstheme="majorBidi"/>
          <w:rtl/>
        </w:rPr>
        <w:t>والعلوم</w:t>
      </w:r>
      <w:r w:rsidRPr="002A36A8">
        <w:rPr>
          <w:rFonts w:asciiTheme="majorBidi" w:hAnsiTheme="majorBidi" w:cstheme="majorBidi"/>
        </w:rPr>
        <w:t xml:space="preserve"> </w:t>
      </w:r>
      <w:r w:rsidRPr="002A36A8">
        <w:rPr>
          <w:rFonts w:asciiTheme="majorBidi" w:hAnsiTheme="majorBidi" w:cstheme="majorBidi"/>
          <w:rtl/>
        </w:rPr>
        <w:t>السياسية،</w:t>
      </w:r>
      <w:r w:rsidRPr="002A36A8">
        <w:rPr>
          <w:rFonts w:asciiTheme="majorBidi" w:hAnsiTheme="majorBidi" w:cstheme="majorBidi"/>
        </w:rPr>
        <w:t xml:space="preserve"> </w:t>
      </w:r>
      <w:r w:rsidRPr="002A36A8">
        <w:rPr>
          <w:rFonts w:asciiTheme="majorBidi" w:hAnsiTheme="majorBidi" w:cstheme="majorBidi"/>
          <w:rtl/>
        </w:rPr>
        <w:t>جامعة</w:t>
      </w:r>
      <w:r w:rsidRPr="002A36A8">
        <w:rPr>
          <w:rFonts w:asciiTheme="majorBidi" w:hAnsiTheme="majorBidi" w:cstheme="majorBidi"/>
        </w:rPr>
        <w:t xml:space="preserve"> </w:t>
      </w:r>
      <w:r w:rsidRPr="002A36A8">
        <w:rPr>
          <w:rFonts w:asciiTheme="majorBidi" w:hAnsiTheme="majorBidi" w:cstheme="majorBidi"/>
          <w:rtl/>
        </w:rPr>
        <w:t>مولود</w:t>
      </w:r>
      <w:r w:rsidRPr="002A36A8">
        <w:rPr>
          <w:rFonts w:asciiTheme="majorBidi" w:hAnsiTheme="majorBidi" w:cstheme="majorBidi"/>
        </w:rPr>
        <w:t xml:space="preserve"> </w:t>
      </w:r>
      <w:r w:rsidRPr="002A36A8">
        <w:rPr>
          <w:rFonts w:asciiTheme="majorBidi" w:hAnsiTheme="majorBidi" w:cstheme="majorBidi"/>
          <w:rtl/>
        </w:rPr>
        <w:t>معمري،</w:t>
      </w:r>
      <w:r w:rsidRPr="002A36A8">
        <w:rPr>
          <w:rFonts w:asciiTheme="majorBidi" w:hAnsiTheme="majorBidi" w:cstheme="majorBidi"/>
        </w:rPr>
        <w:t xml:space="preserve"> </w:t>
      </w:r>
      <w:r w:rsidRPr="002A36A8">
        <w:rPr>
          <w:rFonts w:asciiTheme="majorBidi" w:hAnsiTheme="majorBidi" w:cstheme="majorBidi"/>
          <w:rtl/>
        </w:rPr>
        <w:t>تيزي</w:t>
      </w:r>
      <w:r w:rsidRPr="002A36A8">
        <w:rPr>
          <w:rFonts w:asciiTheme="majorBidi" w:hAnsiTheme="majorBidi" w:cstheme="majorBidi"/>
        </w:rPr>
        <w:t xml:space="preserve"> </w:t>
      </w:r>
      <w:r w:rsidRPr="002A36A8">
        <w:rPr>
          <w:rFonts w:asciiTheme="majorBidi" w:hAnsiTheme="majorBidi" w:cstheme="majorBidi"/>
          <w:rtl/>
        </w:rPr>
        <w:t>وزو  .</w:t>
      </w:r>
    </w:p>
  </w:footnote>
  <w:footnote w:id="14">
    <w:p w14:paraId="62D911E8" w14:textId="77777777" w:rsidR="008C04CC" w:rsidRPr="00770310" w:rsidRDefault="008C04CC" w:rsidP="00770310">
      <w:pPr>
        <w:bidi w:val="0"/>
        <w:spacing w:after="0" w:line="240" w:lineRule="auto"/>
        <w:rPr>
          <w:rFonts w:asciiTheme="majorBidi" w:hAnsiTheme="majorBidi" w:cstheme="majorBidi"/>
          <w:b/>
          <w:bCs/>
        </w:rPr>
      </w:pPr>
      <w:r>
        <w:rPr>
          <w:rStyle w:val="FootnoteReference"/>
        </w:rPr>
        <w:footnoteRef/>
      </w:r>
      <w:r>
        <w:rPr>
          <w:rtl/>
        </w:rPr>
        <w:t xml:space="preserve"> </w:t>
      </w:r>
      <w:r w:rsidRPr="00770310">
        <w:rPr>
          <w:rFonts w:asciiTheme="majorBidi" w:hAnsiTheme="majorBidi" w:cstheme="majorBidi"/>
        </w:rPr>
        <w:t>Atlantic Council (June 2, 2021). Egypt has a water problem—and no, it’s not only the GERD</w:t>
      </w:r>
    </w:p>
    <w:p w14:paraId="4EDE10FF" w14:textId="60924A58" w:rsidR="008C04CC" w:rsidRPr="006E0E91" w:rsidRDefault="008C04CC">
      <w:pPr>
        <w:pStyle w:val="FootnoteText"/>
        <w:rPr>
          <w:rtl/>
          <w:lang w:bidi="ar-EG"/>
        </w:rPr>
      </w:pPr>
    </w:p>
  </w:footnote>
  <w:footnote w:id="15">
    <w:p w14:paraId="7F8D7989" w14:textId="77777777" w:rsidR="008C04CC" w:rsidRDefault="008C04CC" w:rsidP="0027784D">
      <w:pPr>
        <w:pStyle w:val="FootnoteText"/>
      </w:pPr>
      <w:r>
        <w:rPr>
          <w:rStyle w:val="FootnoteReference"/>
        </w:rPr>
        <w:footnoteRef/>
      </w:r>
      <w:r>
        <w:rPr>
          <w:rtl/>
        </w:rPr>
        <w:t xml:space="preserve"> </w:t>
      </w:r>
      <w:r>
        <w:rPr>
          <w:rFonts w:hint="cs"/>
          <w:rtl/>
        </w:rPr>
        <w:t>تقارير وكالة الطاقة الدولية 2016 .</w:t>
      </w:r>
    </w:p>
  </w:footnote>
  <w:footnote w:id="16">
    <w:p w14:paraId="1F46B237" w14:textId="1CCBA996" w:rsidR="008C04CC" w:rsidRPr="000D73AF" w:rsidRDefault="008C04CC" w:rsidP="000D73AF">
      <w:pPr>
        <w:tabs>
          <w:tab w:val="right" w:pos="8931"/>
          <w:tab w:val="right" w:pos="9072"/>
        </w:tabs>
        <w:autoSpaceDE w:val="0"/>
        <w:autoSpaceDN w:val="0"/>
        <w:bidi w:val="0"/>
        <w:adjustRightInd w:val="0"/>
        <w:spacing w:after="0" w:line="240" w:lineRule="auto"/>
        <w:jc w:val="both"/>
        <w:rPr>
          <w:rFonts w:asciiTheme="majorBidi" w:hAnsiTheme="majorBidi" w:cstheme="majorBidi"/>
          <w:sz w:val="20"/>
          <w:szCs w:val="20"/>
          <w:lang w:bidi="ar-EG"/>
        </w:rPr>
      </w:pPr>
      <w:r>
        <w:rPr>
          <w:rStyle w:val="FootnoteReference"/>
        </w:rPr>
        <w:footnoteRef/>
      </w:r>
      <w:r>
        <w:rPr>
          <w:rtl/>
        </w:rPr>
        <w:t xml:space="preserve"> </w:t>
      </w:r>
      <w:r w:rsidRPr="000D73AF">
        <w:rPr>
          <w:rFonts w:asciiTheme="majorBidi" w:hAnsiTheme="majorBidi" w:cstheme="majorBidi"/>
          <w:color w:val="131413"/>
          <w:sz w:val="20"/>
          <w:szCs w:val="20"/>
        </w:rPr>
        <w:t>Molden D (2007) Water for Food, Water for Life: a Comprehensive As</w:t>
      </w:r>
      <w:r>
        <w:rPr>
          <w:rFonts w:asciiTheme="majorBidi" w:hAnsiTheme="majorBidi" w:cstheme="majorBidi"/>
          <w:color w:val="131413"/>
          <w:sz w:val="20"/>
          <w:szCs w:val="20"/>
        </w:rPr>
        <w:t xml:space="preserve">sessment of Water Management in </w:t>
      </w:r>
      <w:r w:rsidRPr="000D73AF">
        <w:rPr>
          <w:rFonts w:asciiTheme="majorBidi" w:hAnsiTheme="majorBidi" w:cstheme="majorBidi"/>
          <w:color w:val="131413"/>
          <w:sz w:val="20"/>
          <w:szCs w:val="20"/>
        </w:rPr>
        <w:t>griculture. Earthscan,</w:t>
      </w:r>
      <w:r>
        <w:rPr>
          <w:rFonts w:asciiTheme="majorBidi" w:hAnsiTheme="majorBidi" w:cstheme="majorBidi"/>
          <w:color w:val="131413"/>
          <w:sz w:val="20"/>
          <w:szCs w:val="20"/>
        </w:rPr>
        <w:t xml:space="preserve"> </w:t>
      </w:r>
      <w:r w:rsidRPr="000D73AF">
        <w:rPr>
          <w:rFonts w:asciiTheme="majorBidi" w:hAnsiTheme="majorBidi" w:cstheme="majorBidi"/>
          <w:color w:val="131413"/>
          <w:sz w:val="20"/>
          <w:szCs w:val="20"/>
        </w:rPr>
        <w:t>London</w:t>
      </w:r>
    </w:p>
  </w:footnote>
  <w:footnote w:id="17">
    <w:p w14:paraId="19ECD27E" w14:textId="5D349D4E" w:rsidR="008C04CC" w:rsidRPr="0069767D" w:rsidRDefault="008C04CC" w:rsidP="0069767D">
      <w:pPr>
        <w:autoSpaceDE w:val="0"/>
        <w:autoSpaceDN w:val="0"/>
        <w:bidi w:val="0"/>
        <w:adjustRightInd w:val="0"/>
        <w:spacing w:after="0" w:line="240" w:lineRule="auto"/>
        <w:jc w:val="both"/>
        <w:rPr>
          <w:rFonts w:asciiTheme="majorBidi" w:hAnsiTheme="majorBidi" w:cstheme="majorBidi"/>
          <w:lang w:bidi="ar-EG"/>
        </w:rPr>
      </w:pPr>
      <w:r w:rsidRPr="0069767D">
        <w:rPr>
          <w:rStyle w:val="FootnoteReference"/>
          <w:rFonts w:asciiTheme="majorBidi" w:hAnsiTheme="majorBidi" w:cstheme="majorBidi"/>
        </w:rPr>
        <w:footnoteRef/>
      </w:r>
      <w:r>
        <w:rPr>
          <w:rFonts w:asciiTheme="majorBidi" w:hAnsiTheme="majorBidi" w:cstheme="majorBidi" w:hint="cs"/>
          <w:rtl/>
        </w:rPr>
        <w:t xml:space="preserve"> </w:t>
      </w:r>
      <w:r w:rsidRPr="0069767D">
        <w:rPr>
          <w:rFonts w:asciiTheme="majorBidi" w:hAnsiTheme="majorBidi" w:cstheme="majorBidi"/>
          <w:rtl/>
        </w:rPr>
        <w:t xml:space="preserve"> </w:t>
      </w:r>
      <w:r w:rsidRPr="0069767D">
        <w:rPr>
          <w:rFonts w:asciiTheme="majorBidi" w:hAnsiTheme="majorBidi" w:cstheme="majorBidi"/>
          <w:color w:val="131413"/>
        </w:rPr>
        <w:t xml:space="preserve">Chang Y, </w:t>
      </w:r>
      <w:r>
        <w:rPr>
          <w:rFonts w:asciiTheme="majorBidi" w:hAnsiTheme="majorBidi" w:cstheme="majorBidi"/>
          <w:color w:val="131413"/>
        </w:rPr>
        <w:t>et al,</w:t>
      </w:r>
      <w:r w:rsidRPr="0069767D">
        <w:rPr>
          <w:rFonts w:asciiTheme="majorBidi" w:hAnsiTheme="majorBidi" w:cstheme="majorBidi"/>
          <w:color w:val="131413"/>
        </w:rPr>
        <w:t xml:space="preserve"> (2016) Quantifying the waterenergy- food nexus: current status and trends. Energies 9(2):65–73</w:t>
      </w:r>
    </w:p>
  </w:footnote>
  <w:footnote w:id="18">
    <w:p w14:paraId="6D6CBD5B" w14:textId="1180FBF5" w:rsidR="008C04CC" w:rsidRPr="0069767D" w:rsidRDefault="008C04CC" w:rsidP="00F2610A">
      <w:pPr>
        <w:autoSpaceDE w:val="0"/>
        <w:autoSpaceDN w:val="0"/>
        <w:bidi w:val="0"/>
        <w:adjustRightInd w:val="0"/>
        <w:spacing w:after="0" w:line="240" w:lineRule="auto"/>
        <w:jc w:val="both"/>
        <w:rPr>
          <w:rFonts w:asciiTheme="majorBidi" w:hAnsiTheme="majorBidi" w:cstheme="majorBidi"/>
          <w:lang w:bidi="ar-EG"/>
        </w:rPr>
      </w:pPr>
      <w:r w:rsidRPr="0069767D">
        <w:rPr>
          <w:rStyle w:val="FootnoteReference"/>
          <w:rFonts w:asciiTheme="majorBidi" w:hAnsiTheme="majorBidi" w:cstheme="majorBidi"/>
        </w:rPr>
        <w:footnoteRef/>
      </w:r>
      <w:r>
        <w:rPr>
          <w:rFonts w:asciiTheme="majorBidi" w:hAnsiTheme="majorBidi" w:cstheme="majorBidi" w:hint="cs"/>
          <w:rtl/>
          <w:lang w:bidi="ar-EG"/>
        </w:rPr>
        <w:t xml:space="preserve"> </w:t>
      </w:r>
      <w:r w:rsidRPr="0069767D">
        <w:rPr>
          <w:rFonts w:asciiTheme="majorBidi" w:hAnsiTheme="majorBidi" w:cstheme="majorBidi"/>
          <w:rtl/>
        </w:rPr>
        <w:t xml:space="preserve"> </w:t>
      </w:r>
      <w:r>
        <w:rPr>
          <w:rFonts w:asciiTheme="majorBidi" w:hAnsiTheme="majorBidi" w:cstheme="majorBidi"/>
          <w:color w:val="131413"/>
        </w:rPr>
        <w:t>Hanjra MA,et al,</w:t>
      </w:r>
      <w:r w:rsidRPr="0069767D">
        <w:rPr>
          <w:rFonts w:asciiTheme="majorBidi" w:hAnsiTheme="majorBidi" w:cstheme="majorBidi"/>
          <w:color w:val="131413"/>
        </w:rPr>
        <w:t xml:space="preserve"> (2010) Global water crisis and future food security in an era of climate change. Food Policy 35(5):365–377</w:t>
      </w:r>
    </w:p>
  </w:footnote>
  <w:footnote w:id="19">
    <w:p w14:paraId="48AAC263" w14:textId="3A14A60D" w:rsidR="008C04CC" w:rsidRDefault="008C04CC">
      <w:pPr>
        <w:pStyle w:val="FootnoteText"/>
        <w:rPr>
          <w:lang w:bidi="ar-EG"/>
        </w:rPr>
      </w:pPr>
      <w:r>
        <w:rPr>
          <w:rStyle w:val="FootnoteReference"/>
        </w:rPr>
        <w:footnoteRef/>
      </w:r>
      <w:r>
        <w:rPr>
          <w:rtl/>
        </w:rPr>
        <w:t xml:space="preserve"> </w:t>
      </w:r>
      <w:r>
        <w:rPr>
          <w:rFonts w:hint="cs"/>
          <w:rtl/>
          <w:lang w:bidi="ar-EG"/>
        </w:rPr>
        <w:t>مرجع سابق .</w:t>
      </w:r>
    </w:p>
  </w:footnote>
  <w:footnote w:id="20">
    <w:p w14:paraId="23930EEF" w14:textId="29634AFD" w:rsidR="008C04CC" w:rsidRDefault="008C04CC" w:rsidP="009D5C37">
      <w:pPr>
        <w:autoSpaceDE w:val="0"/>
        <w:autoSpaceDN w:val="0"/>
        <w:bidi w:val="0"/>
        <w:adjustRightInd w:val="0"/>
        <w:spacing w:after="0" w:line="240" w:lineRule="auto"/>
        <w:jc w:val="both"/>
        <w:rPr>
          <w:lang w:bidi="ar-EG"/>
        </w:rPr>
      </w:pPr>
      <w:r>
        <w:rPr>
          <w:rStyle w:val="FootnoteReference"/>
        </w:rPr>
        <w:footnoteRef/>
      </w:r>
      <w:r>
        <w:rPr>
          <w:rtl/>
        </w:rPr>
        <w:t xml:space="preserve"> </w:t>
      </w:r>
      <w:r>
        <w:rPr>
          <w:lang w:bidi="ar-EG"/>
        </w:rPr>
        <w:t xml:space="preserve"> </w:t>
      </w:r>
      <w:r w:rsidRPr="009D5C37">
        <w:rPr>
          <w:rFonts w:asciiTheme="majorBidi" w:hAnsiTheme="majorBidi" w:cstheme="majorBidi"/>
          <w:color w:val="131413"/>
          <w:sz w:val="20"/>
          <w:szCs w:val="20"/>
        </w:rPr>
        <w:t>Dodds F, Bartram J (eds) (2016) The water, food, energy and climate nexus: challenges and an agenda for action. Routledge, Abingdon</w:t>
      </w:r>
    </w:p>
  </w:footnote>
  <w:footnote w:id="21">
    <w:p w14:paraId="3163C295" w14:textId="32C782D8" w:rsidR="008C04CC" w:rsidRPr="00FC2915" w:rsidRDefault="008C04CC" w:rsidP="00FE10A1">
      <w:pPr>
        <w:pStyle w:val="FootnoteText"/>
        <w:bidi w:val="0"/>
        <w:jc w:val="both"/>
        <w:rPr>
          <w:rFonts w:asciiTheme="majorBidi" w:hAnsiTheme="majorBidi" w:cstheme="majorBidi"/>
        </w:rPr>
      </w:pPr>
      <w:r w:rsidRPr="005343A2">
        <w:rPr>
          <w:rStyle w:val="FootnoteReference"/>
          <w:rFonts w:asciiTheme="majorBidi" w:hAnsiTheme="majorBidi" w:cstheme="majorBidi"/>
          <w:vertAlign w:val="baseline"/>
        </w:rPr>
        <w:footnoteRef/>
      </w:r>
      <w:r w:rsidRPr="005343A2">
        <w:rPr>
          <w:rFonts w:asciiTheme="majorBidi" w:hAnsiTheme="majorBidi" w:cstheme="majorBidi" w:hint="cs"/>
          <w:rtl/>
        </w:rPr>
        <w:t xml:space="preserve"> </w:t>
      </w:r>
      <w:r w:rsidRPr="00FC2915">
        <w:rPr>
          <w:rFonts w:asciiTheme="majorBidi" w:hAnsiTheme="majorBidi" w:cstheme="majorBidi"/>
          <w:rtl/>
        </w:rPr>
        <w:t xml:space="preserve"> </w:t>
      </w:r>
      <w:r w:rsidRPr="00FC2915">
        <w:rPr>
          <w:rFonts w:asciiTheme="majorBidi" w:hAnsiTheme="majorBidi" w:cstheme="majorBidi"/>
          <w:color w:val="222222"/>
          <w:shd w:val="clear" w:color="auto" w:fill="FFFFFF"/>
        </w:rPr>
        <w:t>DESA, U. (2011). The great green technological transformation. </w:t>
      </w:r>
      <w:r w:rsidRPr="00FC2915">
        <w:rPr>
          <w:rFonts w:asciiTheme="majorBidi" w:hAnsiTheme="majorBidi" w:cstheme="majorBidi"/>
          <w:i/>
          <w:iCs/>
          <w:color w:val="222222"/>
          <w:shd w:val="clear" w:color="auto" w:fill="FFFFFF"/>
        </w:rPr>
        <w:t>World economic and social survey. New York: UN DESA</w:t>
      </w:r>
      <w:r w:rsidRPr="00FC2915">
        <w:rPr>
          <w:rFonts w:asciiTheme="majorBidi" w:hAnsiTheme="majorBidi" w:cstheme="majorBidi"/>
          <w:color w:val="222222"/>
          <w:shd w:val="clear" w:color="auto" w:fill="FFFFFF"/>
        </w:rPr>
        <w:t>.</w:t>
      </w:r>
      <w:r w:rsidRPr="00FC2915">
        <w:rPr>
          <w:rFonts w:asciiTheme="majorBidi" w:hAnsiTheme="majorBidi" w:cstheme="majorBidi"/>
          <w:color w:val="222222"/>
          <w:shd w:val="clear" w:color="auto" w:fill="FFFFFF"/>
          <w:rtl/>
        </w:rPr>
        <w:t>‏</w:t>
      </w:r>
    </w:p>
  </w:footnote>
  <w:footnote w:id="22">
    <w:p w14:paraId="4D68171A" w14:textId="1D03FAAA" w:rsidR="008C04CC" w:rsidRPr="00FC2915" w:rsidRDefault="008C04CC" w:rsidP="00512D11">
      <w:pPr>
        <w:pStyle w:val="FootnoteText"/>
        <w:bidi w:val="0"/>
        <w:jc w:val="both"/>
        <w:rPr>
          <w:rFonts w:asciiTheme="majorBidi" w:hAnsiTheme="majorBidi" w:cstheme="majorBidi"/>
        </w:rPr>
      </w:pPr>
      <w:r w:rsidRPr="005343A2">
        <w:rPr>
          <w:rStyle w:val="FootnoteReference"/>
          <w:rFonts w:asciiTheme="majorBidi" w:hAnsiTheme="majorBidi" w:cstheme="majorBidi"/>
          <w:vertAlign w:val="baseline"/>
        </w:rPr>
        <w:footnoteRef/>
      </w:r>
      <w:r w:rsidRPr="005343A2">
        <w:rPr>
          <w:rFonts w:asciiTheme="majorBidi" w:hAnsiTheme="majorBidi" w:cstheme="majorBidi"/>
          <w:color w:val="222222"/>
          <w:shd w:val="clear" w:color="auto" w:fill="FFFFFF"/>
        </w:rPr>
        <w:t xml:space="preserve"> </w:t>
      </w:r>
      <w:r>
        <w:rPr>
          <w:rFonts w:asciiTheme="majorBidi" w:hAnsiTheme="majorBidi" w:cstheme="majorBidi"/>
          <w:color w:val="222222"/>
          <w:shd w:val="clear" w:color="auto" w:fill="FFFFFF"/>
        </w:rPr>
        <w:t xml:space="preserve">  </w:t>
      </w:r>
      <w:r w:rsidRPr="00FC2915">
        <w:rPr>
          <w:rFonts w:asciiTheme="majorBidi" w:hAnsiTheme="majorBidi" w:cstheme="majorBidi"/>
          <w:color w:val="222222"/>
          <w:shd w:val="clear" w:color="auto" w:fill="FFFFFF"/>
        </w:rPr>
        <w:t xml:space="preserve">Flammini, A., </w:t>
      </w:r>
      <w:r>
        <w:rPr>
          <w:rFonts w:asciiTheme="majorBidi" w:hAnsiTheme="majorBidi" w:cstheme="majorBidi"/>
          <w:color w:val="222222"/>
          <w:shd w:val="clear" w:color="auto" w:fill="FFFFFF"/>
        </w:rPr>
        <w:t xml:space="preserve">et al </w:t>
      </w:r>
      <w:r w:rsidRPr="00FC2915">
        <w:rPr>
          <w:rFonts w:asciiTheme="majorBidi" w:hAnsiTheme="majorBidi" w:cstheme="majorBidi"/>
          <w:color w:val="222222"/>
          <w:shd w:val="clear" w:color="auto" w:fill="FFFFFF"/>
        </w:rPr>
        <w:t>. (2014). </w:t>
      </w:r>
      <w:r w:rsidRPr="00FC2915">
        <w:rPr>
          <w:rFonts w:asciiTheme="majorBidi" w:hAnsiTheme="majorBidi" w:cstheme="majorBidi"/>
          <w:i/>
          <w:iCs/>
          <w:color w:val="222222"/>
          <w:shd w:val="clear" w:color="auto" w:fill="FFFFFF"/>
        </w:rPr>
        <w:t>Walking the nexus talk: assessing the water-energy-food nexus in the context of the sustainable energy for all initiative</w:t>
      </w:r>
      <w:r w:rsidRPr="00FC2915">
        <w:rPr>
          <w:rFonts w:asciiTheme="majorBidi" w:hAnsiTheme="majorBidi" w:cstheme="majorBidi"/>
          <w:color w:val="222222"/>
          <w:shd w:val="clear" w:color="auto" w:fill="FFFFFF"/>
        </w:rPr>
        <w:t>. Fao.</w:t>
      </w:r>
      <w:r w:rsidRPr="00FC2915">
        <w:rPr>
          <w:rFonts w:asciiTheme="majorBidi" w:hAnsiTheme="majorBidi" w:cstheme="majorBidi"/>
          <w:color w:val="222222"/>
          <w:shd w:val="clear" w:color="auto" w:fill="FFFFFF"/>
          <w:rtl/>
        </w:rPr>
        <w:t>‏</w:t>
      </w:r>
    </w:p>
  </w:footnote>
  <w:footnote w:id="23">
    <w:p w14:paraId="69F86255" w14:textId="07C56F29" w:rsidR="008C04CC" w:rsidRPr="00FC2915" w:rsidRDefault="008C04CC" w:rsidP="00EF72E9">
      <w:pPr>
        <w:pStyle w:val="FootnoteText"/>
        <w:bidi w:val="0"/>
        <w:jc w:val="both"/>
        <w:rPr>
          <w:rFonts w:asciiTheme="majorBidi" w:hAnsiTheme="majorBidi" w:cstheme="majorBidi"/>
        </w:rPr>
      </w:pPr>
      <w:r w:rsidRPr="005343A2">
        <w:rPr>
          <w:rStyle w:val="FootnoteReference"/>
          <w:rFonts w:asciiTheme="majorBidi" w:hAnsiTheme="majorBidi" w:cstheme="majorBidi"/>
          <w:vertAlign w:val="baseline"/>
        </w:rPr>
        <w:footnoteRef/>
      </w:r>
      <w:r w:rsidRPr="005343A2">
        <w:rPr>
          <w:rFonts w:asciiTheme="majorBidi" w:hAnsiTheme="majorBidi" w:cstheme="majorBidi"/>
          <w:rtl/>
        </w:rPr>
        <w:t xml:space="preserve"> </w:t>
      </w:r>
      <w:r>
        <w:rPr>
          <w:rFonts w:asciiTheme="majorBidi" w:hAnsiTheme="majorBidi" w:cstheme="majorBidi"/>
          <w:color w:val="222222"/>
          <w:shd w:val="clear" w:color="auto" w:fill="FFFFFF"/>
        </w:rPr>
        <w:t xml:space="preserve">  </w:t>
      </w:r>
      <w:r w:rsidRPr="00FC2915">
        <w:rPr>
          <w:rFonts w:asciiTheme="majorBidi" w:hAnsiTheme="majorBidi" w:cstheme="majorBidi"/>
          <w:color w:val="222222"/>
          <w:shd w:val="clear" w:color="auto" w:fill="FFFFFF"/>
        </w:rPr>
        <w:t>Water, U. N. (2016). Water scarcity. </w:t>
      </w:r>
      <w:r w:rsidRPr="00FC2915">
        <w:rPr>
          <w:rFonts w:asciiTheme="majorBidi" w:hAnsiTheme="majorBidi" w:cstheme="majorBidi"/>
          <w:i/>
          <w:iCs/>
          <w:color w:val="222222"/>
          <w:shd w:val="clear" w:color="auto" w:fill="FFFFFF"/>
        </w:rPr>
        <w:t>New York: United Nations</w:t>
      </w:r>
      <w:r w:rsidRPr="00FC2915">
        <w:rPr>
          <w:rFonts w:asciiTheme="majorBidi" w:hAnsiTheme="majorBidi" w:cstheme="majorBidi"/>
        </w:rPr>
        <w:t>.</w:t>
      </w:r>
    </w:p>
  </w:footnote>
  <w:footnote w:id="24">
    <w:p w14:paraId="75022B74" w14:textId="34104E31" w:rsidR="008C04CC" w:rsidRPr="00FC2915" w:rsidRDefault="008C04CC" w:rsidP="00EF72E9">
      <w:pPr>
        <w:pStyle w:val="FootnoteText"/>
        <w:bidi w:val="0"/>
        <w:jc w:val="both"/>
        <w:rPr>
          <w:rFonts w:asciiTheme="majorBidi" w:hAnsiTheme="majorBidi" w:cstheme="majorBidi"/>
        </w:rPr>
      </w:pPr>
      <w:r w:rsidRPr="005343A2">
        <w:rPr>
          <w:rStyle w:val="FootnoteReference"/>
          <w:rFonts w:asciiTheme="majorBidi" w:hAnsiTheme="majorBidi" w:cstheme="majorBidi"/>
          <w:vertAlign w:val="baseline"/>
        </w:rPr>
        <w:footnoteRef/>
      </w:r>
      <w:r w:rsidRPr="005343A2">
        <w:rPr>
          <w:rFonts w:asciiTheme="majorBidi" w:hAnsiTheme="majorBidi" w:cstheme="majorBidi" w:hint="cs"/>
          <w:rtl/>
          <w:lang w:bidi="ar-EG"/>
        </w:rPr>
        <w:t xml:space="preserve"> </w:t>
      </w:r>
      <w:r w:rsidRPr="005343A2">
        <w:rPr>
          <w:rFonts w:asciiTheme="majorBidi" w:hAnsiTheme="majorBidi" w:cstheme="majorBidi" w:hint="cs"/>
          <w:color w:val="222222"/>
          <w:shd w:val="clear" w:color="auto" w:fill="FFFFFF"/>
          <w:rtl/>
        </w:rPr>
        <w:t xml:space="preserve"> </w:t>
      </w:r>
      <w:r w:rsidRPr="005343A2">
        <w:rPr>
          <w:rFonts w:asciiTheme="majorBidi" w:hAnsiTheme="majorBidi" w:cstheme="majorBidi"/>
          <w:color w:val="222222"/>
          <w:shd w:val="clear" w:color="auto" w:fill="FFFFFF"/>
          <w:rtl/>
        </w:rPr>
        <w:t xml:space="preserve"> </w:t>
      </w:r>
      <w:r w:rsidRPr="00FC2915">
        <w:rPr>
          <w:rFonts w:asciiTheme="majorBidi" w:hAnsiTheme="majorBidi" w:cstheme="majorBidi"/>
          <w:color w:val="222222"/>
          <w:shd w:val="clear" w:color="auto" w:fill="FFFFFF"/>
        </w:rPr>
        <w:t>OBERSTEINER, Michael, et al,(2016) . Assessing the land resource–food price nexus of the Sustainable Development Goals. </w:t>
      </w:r>
      <w:r w:rsidRPr="00FC2915">
        <w:rPr>
          <w:rFonts w:asciiTheme="majorBidi" w:hAnsiTheme="majorBidi" w:cstheme="majorBidi"/>
          <w:i/>
          <w:iCs/>
          <w:color w:val="222222"/>
          <w:shd w:val="clear" w:color="auto" w:fill="FFFFFF"/>
        </w:rPr>
        <w:t>Science advances</w:t>
      </w:r>
      <w:r w:rsidRPr="00FC2915">
        <w:rPr>
          <w:rFonts w:asciiTheme="majorBidi" w:hAnsiTheme="majorBidi" w:cstheme="majorBidi"/>
          <w:color w:val="222222"/>
          <w:shd w:val="clear" w:color="auto" w:fill="FFFFFF"/>
        </w:rPr>
        <w:t>, 2.9: e1501499.</w:t>
      </w:r>
      <w:r w:rsidRPr="00FC2915">
        <w:rPr>
          <w:rFonts w:asciiTheme="majorBidi" w:hAnsiTheme="majorBidi" w:cstheme="majorBidi"/>
          <w:color w:val="222222"/>
          <w:shd w:val="clear" w:color="auto" w:fill="FFFFFF"/>
          <w:rtl/>
        </w:rPr>
        <w:t>‏</w:t>
      </w:r>
    </w:p>
  </w:footnote>
  <w:footnote w:id="25">
    <w:p w14:paraId="40DF2A83" w14:textId="2027E362" w:rsidR="008C04CC" w:rsidRDefault="008C04CC" w:rsidP="00FE10A1">
      <w:pPr>
        <w:pStyle w:val="FootnoteText"/>
        <w:bidi w:val="0"/>
        <w:jc w:val="both"/>
      </w:pPr>
      <w:r w:rsidRPr="00E73C95">
        <w:rPr>
          <w:rStyle w:val="FootnoteReference"/>
          <w:rFonts w:asciiTheme="majorBidi" w:hAnsiTheme="majorBidi" w:cstheme="majorBidi"/>
          <w:vertAlign w:val="baseline"/>
        </w:rPr>
        <w:footnoteRef/>
      </w:r>
      <w:r w:rsidRPr="00E73C95">
        <w:rPr>
          <w:rFonts w:asciiTheme="majorBidi" w:hAnsiTheme="majorBidi" w:cstheme="majorBidi"/>
          <w:rtl/>
        </w:rPr>
        <w:t xml:space="preserve"> </w:t>
      </w:r>
      <w:r>
        <w:t xml:space="preserve">   IEA (2016)</w:t>
      </w:r>
    </w:p>
  </w:footnote>
  <w:footnote w:id="26">
    <w:p w14:paraId="703D3134" w14:textId="260CB2FF" w:rsidR="008C04CC" w:rsidRDefault="008C04CC" w:rsidP="00FE10A1">
      <w:pPr>
        <w:pStyle w:val="FootnoteText"/>
        <w:bidi w:val="0"/>
        <w:jc w:val="both"/>
      </w:pPr>
      <w:r w:rsidRPr="00E73C95">
        <w:rPr>
          <w:rStyle w:val="FootnoteReference"/>
          <w:rFonts w:asciiTheme="majorBidi" w:hAnsiTheme="majorBidi" w:cstheme="majorBidi"/>
          <w:vertAlign w:val="baseline"/>
        </w:rPr>
        <w:footnoteRef/>
      </w:r>
      <w:r w:rsidRPr="00E73C95">
        <w:rPr>
          <w:rFonts w:asciiTheme="majorBidi" w:hAnsiTheme="majorBidi" w:cstheme="majorBidi" w:hint="cs"/>
          <w:rtl/>
        </w:rPr>
        <w:t xml:space="preserve"> </w:t>
      </w:r>
      <w:r w:rsidRPr="005343A2">
        <w:rPr>
          <w:rFonts w:ascii="Arial" w:hAnsi="Arial" w:cs="Arial"/>
          <w:color w:val="222222"/>
          <w:shd w:val="clear" w:color="auto" w:fill="FFFFFF"/>
          <w:rtl/>
        </w:rPr>
        <w:t xml:space="preserve"> </w:t>
      </w:r>
      <w:r>
        <w:rPr>
          <w:rFonts w:ascii="Arial" w:hAnsi="Arial" w:cs="Arial"/>
          <w:color w:val="222222"/>
          <w:shd w:val="clear" w:color="auto" w:fill="FFFFFF"/>
        </w:rPr>
        <w:t>Hogeboom, R. J., Knook, L., &amp; Hoekstra, A. Y. (2018). The blue water footprint of the world's artificial reservoirs for hydroelectricity, irrigation, residential and industrial water supply, flood protection, fishing and recreation. </w:t>
      </w:r>
      <w:r>
        <w:rPr>
          <w:rFonts w:ascii="Arial" w:hAnsi="Arial" w:cs="Arial"/>
          <w:i/>
          <w:iCs/>
          <w:color w:val="222222"/>
          <w:shd w:val="clear" w:color="auto" w:fill="FFFFFF"/>
        </w:rPr>
        <w:t>Advances in water resources</w:t>
      </w:r>
      <w:r>
        <w:rPr>
          <w:rFonts w:ascii="Arial" w:hAnsi="Arial" w:cs="Arial"/>
          <w:color w:val="222222"/>
          <w:shd w:val="clear" w:color="auto" w:fill="FFFFFF"/>
        </w:rPr>
        <w:t>, </w:t>
      </w:r>
      <w:r>
        <w:rPr>
          <w:rFonts w:ascii="Arial" w:hAnsi="Arial" w:cs="Arial"/>
          <w:i/>
          <w:iCs/>
          <w:color w:val="222222"/>
          <w:shd w:val="clear" w:color="auto" w:fill="FFFFFF"/>
        </w:rPr>
        <w:t>113</w:t>
      </w:r>
      <w:r>
        <w:rPr>
          <w:rFonts w:ascii="Arial" w:hAnsi="Arial" w:cs="Arial"/>
          <w:color w:val="222222"/>
          <w:shd w:val="clear" w:color="auto" w:fill="FFFFFF"/>
        </w:rPr>
        <w:t>, 285-294.</w:t>
      </w:r>
      <w:r>
        <w:rPr>
          <w:rFonts w:ascii="Arial" w:hAnsi="Arial" w:cs="Arial"/>
          <w:color w:val="222222"/>
          <w:shd w:val="clear" w:color="auto" w:fill="FFFFFF"/>
          <w:rtl/>
        </w:rPr>
        <w:t>‏</w:t>
      </w:r>
    </w:p>
  </w:footnote>
  <w:footnote w:id="27">
    <w:p w14:paraId="21FDC9F9" w14:textId="7BB20D73" w:rsidR="008C04CC" w:rsidRPr="00C54F8A" w:rsidRDefault="008C04CC" w:rsidP="00C54F8A">
      <w:pPr>
        <w:autoSpaceDE w:val="0"/>
        <w:autoSpaceDN w:val="0"/>
        <w:adjustRightInd w:val="0"/>
        <w:spacing w:after="0" w:line="240" w:lineRule="auto"/>
        <w:jc w:val="both"/>
        <w:rPr>
          <w:rFonts w:asciiTheme="majorBidi" w:hAnsiTheme="majorBidi" w:cstheme="majorBidi"/>
          <w:rtl/>
          <w:lang w:bidi="ar-EG"/>
        </w:rPr>
      </w:pPr>
      <w:r w:rsidRPr="005343A2">
        <w:rPr>
          <w:rStyle w:val="FootnoteReference"/>
          <w:rFonts w:ascii="Simplified Arabic" w:hAnsi="Simplified Arabic" w:cs="Simplified Arabic"/>
          <w:sz w:val="20"/>
          <w:szCs w:val="20"/>
          <w:vertAlign w:val="baseline"/>
        </w:rPr>
        <w:footnoteRef/>
      </w:r>
      <w:r>
        <w:rPr>
          <w:rFonts w:ascii="Simplified Arabic" w:hAnsi="Simplified Arabic" w:cs="Simplified Arabic" w:hint="cs"/>
          <w:rtl/>
        </w:rPr>
        <w:t xml:space="preserve"> </w:t>
      </w:r>
      <w:r w:rsidRPr="00CE4088">
        <w:rPr>
          <w:rFonts w:ascii="Simplified Arabic" w:hAnsi="Simplified Arabic" w:cs="Simplified Arabic"/>
          <w:rtl/>
        </w:rPr>
        <w:t xml:space="preserve"> </w:t>
      </w:r>
      <w:r w:rsidRPr="00C54F8A">
        <w:rPr>
          <w:rFonts w:asciiTheme="majorBidi" w:hAnsiTheme="majorBidi" w:cstheme="majorBidi"/>
          <w:rtl/>
        </w:rPr>
        <w:t>تشير</w:t>
      </w:r>
      <w:r w:rsidRPr="00C54F8A">
        <w:rPr>
          <w:rFonts w:asciiTheme="majorBidi" w:hAnsiTheme="majorBidi" w:cstheme="majorBidi"/>
        </w:rPr>
        <w:t xml:space="preserve"> </w:t>
      </w:r>
      <w:r w:rsidRPr="00C54F8A">
        <w:rPr>
          <w:rFonts w:asciiTheme="majorBidi" w:hAnsiTheme="majorBidi" w:cstheme="majorBidi"/>
          <w:rtl/>
        </w:rPr>
        <w:t>التقديرات</w:t>
      </w:r>
      <w:r w:rsidRPr="00C54F8A">
        <w:rPr>
          <w:rFonts w:asciiTheme="majorBidi" w:hAnsiTheme="majorBidi" w:cstheme="majorBidi"/>
        </w:rPr>
        <w:t xml:space="preserve"> </w:t>
      </w:r>
      <w:r w:rsidRPr="00C54F8A">
        <w:rPr>
          <w:rFonts w:asciiTheme="majorBidi" w:hAnsiTheme="majorBidi" w:cstheme="majorBidi"/>
          <w:rtl/>
        </w:rPr>
        <w:t>إلى</w:t>
      </w:r>
      <w:r w:rsidRPr="00C54F8A">
        <w:rPr>
          <w:rFonts w:asciiTheme="majorBidi" w:hAnsiTheme="majorBidi" w:cstheme="majorBidi"/>
        </w:rPr>
        <w:t xml:space="preserve"> </w:t>
      </w:r>
      <w:r w:rsidRPr="00C54F8A">
        <w:rPr>
          <w:rFonts w:asciiTheme="majorBidi" w:hAnsiTheme="majorBidi" w:cstheme="majorBidi"/>
          <w:rtl/>
        </w:rPr>
        <w:t>أن</w:t>
      </w:r>
      <w:r w:rsidRPr="00C54F8A">
        <w:rPr>
          <w:rFonts w:asciiTheme="majorBidi" w:hAnsiTheme="majorBidi" w:cstheme="majorBidi"/>
        </w:rPr>
        <w:t xml:space="preserve"> </w:t>
      </w:r>
      <w:r w:rsidRPr="00C54F8A">
        <w:rPr>
          <w:rFonts w:asciiTheme="majorBidi" w:hAnsiTheme="majorBidi" w:cstheme="majorBidi"/>
          <w:rtl/>
        </w:rPr>
        <w:t>إنتاج</w:t>
      </w:r>
      <w:r w:rsidRPr="00C54F8A">
        <w:rPr>
          <w:rFonts w:asciiTheme="majorBidi" w:hAnsiTheme="majorBidi" w:cstheme="majorBidi"/>
        </w:rPr>
        <w:t xml:space="preserve"> </w:t>
      </w:r>
      <w:r w:rsidRPr="00C54F8A">
        <w:rPr>
          <w:rFonts w:asciiTheme="majorBidi" w:hAnsiTheme="majorBidi" w:cstheme="majorBidi"/>
          <w:rtl/>
        </w:rPr>
        <w:t>الوقود</w:t>
      </w:r>
      <w:r w:rsidRPr="00C54F8A">
        <w:rPr>
          <w:rFonts w:asciiTheme="majorBidi" w:hAnsiTheme="majorBidi" w:cstheme="majorBidi"/>
        </w:rPr>
        <w:t xml:space="preserve"> </w:t>
      </w:r>
      <w:r w:rsidRPr="00C54F8A">
        <w:rPr>
          <w:rFonts w:asciiTheme="majorBidi" w:hAnsiTheme="majorBidi" w:cstheme="majorBidi"/>
          <w:rtl/>
        </w:rPr>
        <w:t>الحيوي</w:t>
      </w:r>
      <w:r w:rsidRPr="00C54F8A">
        <w:rPr>
          <w:rFonts w:asciiTheme="majorBidi" w:hAnsiTheme="majorBidi" w:cstheme="majorBidi"/>
        </w:rPr>
        <w:t xml:space="preserve"> </w:t>
      </w:r>
      <w:r w:rsidRPr="00C54F8A">
        <w:rPr>
          <w:rFonts w:asciiTheme="majorBidi" w:hAnsiTheme="majorBidi" w:cstheme="majorBidi"/>
          <w:rtl/>
        </w:rPr>
        <w:t>يستخدم</w:t>
      </w:r>
      <w:r w:rsidRPr="00C54F8A">
        <w:rPr>
          <w:rFonts w:asciiTheme="majorBidi" w:hAnsiTheme="majorBidi" w:cstheme="majorBidi"/>
        </w:rPr>
        <w:t xml:space="preserve"> </w:t>
      </w:r>
      <w:r w:rsidRPr="00C54F8A">
        <w:rPr>
          <w:rFonts w:asciiTheme="majorBidi" w:hAnsiTheme="majorBidi" w:cstheme="majorBidi"/>
          <w:rtl/>
        </w:rPr>
        <w:t>حوالي</w:t>
      </w:r>
      <w:r w:rsidRPr="00C54F8A">
        <w:rPr>
          <w:rFonts w:asciiTheme="majorBidi" w:hAnsiTheme="majorBidi" w:cstheme="majorBidi"/>
        </w:rPr>
        <w:t xml:space="preserve"> </w:t>
      </w:r>
      <w:r w:rsidRPr="00C54F8A">
        <w:rPr>
          <w:rFonts w:asciiTheme="majorBidi" w:hAnsiTheme="majorBidi" w:cstheme="majorBidi"/>
          <w:rtl/>
        </w:rPr>
        <w:t xml:space="preserve">2.3% </w:t>
      </w:r>
      <w:r w:rsidRPr="00C54F8A">
        <w:rPr>
          <w:rFonts w:asciiTheme="majorBidi" w:hAnsiTheme="majorBidi" w:cstheme="majorBidi"/>
        </w:rPr>
        <w:t xml:space="preserve"> </w:t>
      </w:r>
      <w:r w:rsidRPr="00C54F8A">
        <w:rPr>
          <w:rFonts w:asciiTheme="majorBidi" w:hAnsiTheme="majorBidi" w:cstheme="majorBidi"/>
          <w:rtl/>
        </w:rPr>
        <w:t>من</w:t>
      </w:r>
      <w:r w:rsidRPr="00C54F8A">
        <w:rPr>
          <w:rFonts w:asciiTheme="majorBidi" w:hAnsiTheme="majorBidi" w:cstheme="majorBidi"/>
        </w:rPr>
        <w:t xml:space="preserve"> </w:t>
      </w:r>
      <w:r w:rsidRPr="00C54F8A">
        <w:rPr>
          <w:rFonts w:asciiTheme="majorBidi" w:hAnsiTheme="majorBidi" w:cstheme="majorBidi"/>
          <w:rtl/>
        </w:rPr>
        <w:t>مجموع</w:t>
      </w:r>
      <w:r w:rsidRPr="00C54F8A">
        <w:rPr>
          <w:rFonts w:asciiTheme="majorBidi" w:hAnsiTheme="majorBidi" w:cstheme="majorBidi"/>
        </w:rPr>
        <w:t xml:space="preserve"> </w:t>
      </w:r>
      <w:r w:rsidRPr="00C54F8A">
        <w:rPr>
          <w:rFonts w:asciiTheme="majorBidi" w:hAnsiTheme="majorBidi" w:cstheme="majorBidi"/>
          <w:rtl/>
        </w:rPr>
        <w:t>المياه</w:t>
      </w:r>
      <w:r w:rsidRPr="00C54F8A">
        <w:rPr>
          <w:rFonts w:asciiTheme="majorBidi" w:hAnsiTheme="majorBidi" w:cstheme="majorBidi"/>
        </w:rPr>
        <w:t xml:space="preserve"> </w:t>
      </w:r>
      <w:r w:rsidRPr="00C54F8A">
        <w:rPr>
          <w:rFonts w:asciiTheme="majorBidi" w:hAnsiTheme="majorBidi" w:cstheme="majorBidi"/>
          <w:rtl/>
        </w:rPr>
        <w:t>والأراضي</w:t>
      </w:r>
      <w:r w:rsidRPr="00C54F8A">
        <w:rPr>
          <w:rFonts w:asciiTheme="majorBidi" w:hAnsiTheme="majorBidi" w:cstheme="majorBidi"/>
        </w:rPr>
        <w:t xml:space="preserve"> </w:t>
      </w:r>
      <w:r w:rsidRPr="00C54F8A">
        <w:rPr>
          <w:rFonts w:asciiTheme="majorBidi" w:hAnsiTheme="majorBidi" w:cstheme="majorBidi"/>
          <w:rtl/>
        </w:rPr>
        <w:t>الزراعية</w:t>
      </w:r>
      <w:r w:rsidRPr="00C54F8A">
        <w:rPr>
          <w:rFonts w:asciiTheme="majorBidi" w:hAnsiTheme="majorBidi" w:cstheme="majorBidi"/>
        </w:rPr>
        <w:t xml:space="preserve"> </w:t>
      </w:r>
      <w:r w:rsidRPr="00C54F8A">
        <w:rPr>
          <w:rFonts w:asciiTheme="majorBidi" w:hAnsiTheme="majorBidi" w:cstheme="majorBidi"/>
          <w:rtl/>
        </w:rPr>
        <w:t>على</w:t>
      </w:r>
      <w:r w:rsidRPr="00C54F8A">
        <w:rPr>
          <w:rFonts w:asciiTheme="majorBidi" w:hAnsiTheme="majorBidi" w:cstheme="majorBidi"/>
        </w:rPr>
        <w:t xml:space="preserve"> </w:t>
      </w:r>
      <w:r w:rsidRPr="00C54F8A">
        <w:rPr>
          <w:rFonts w:asciiTheme="majorBidi" w:hAnsiTheme="majorBidi" w:cstheme="majorBidi"/>
          <w:rtl/>
        </w:rPr>
        <w:t xml:space="preserve">الصعيد العالمي </w:t>
      </w:r>
      <w:r w:rsidRPr="00C54F8A">
        <w:rPr>
          <w:rFonts w:asciiTheme="majorBidi" w:hAnsiTheme="majorBidi" w:cstheme="majorBidi"/>
        </w:rPr>
        <w:t xml:space="preserve"> Rulli et al., 2016 ). </w:t>
      </w:r>
      <w:r w:rsidRPr="00C54F8A">
        <w:rPr>
          <w:rFonts w:asciiTheme="majorBidi" w:hAnsiTheme="majorBidi" w:cstheme="majorBidi"/>
          <w:rtl/>
        </w:rPr>
        <w:t xml:space="preserve"> ) وهو</w:t>
      </w:r>
      <w:r w:rsidRPr="00C54F8A">
        <w:rPr>
          <w:rFonts w:asciiTheme="majorBidi" w:hAnsiTheme="majorBidi" w:cstheme="majorBidi"/>
        </w:rPr>
        <w:t xml:space="preserve"> </w:t>
      </w:r>
      <w:r w:rsidRPr="00C54F8A">
        <w:rPr>
          <w:rFonts w:asciiTheme="majorBidi" w:hAnsiTheme="majorBidi" w:cstheme="majorBidi"/>
          <w:rtl/>
        </w:rPr>
        <w:t>مسؤول</w:t>
      </w:r>
      <w:r w:rsidRPr="00C54F8A">
        <w:rPr>
          <w:rFonts w:asciiTheme="majorBidi" w:hAnsiTheme="majorBidi" w:cstheme="majorBidi"/>
        </w:rPr>
        <w:t xml:space="preserve"> </w:t>
      </w:r>
      <w:r w:rsidRPr="00C54F8A">
        <w:rPr>
          <w:rFonts w:asciiTheme="majorBidi" w:hAnsiTheme="majorBidi" w:cstheme="majorBidi"/>
          <w:rtl/>
        </w:rPr>
        <w:t>أيضاً</w:t>
      </w:r>
      <w:r w:rsidRPr="00C54F8A">
        <w:rPr>
          <w:rFonts w:asciiTheme="majorBidi" w:hAnsiTheme="majorBidi" w:cstheme="majorBidi"/>
        </w:rPr>
        <w:t xml:space="preserve"> </w:t>
      </w:r>
      <w:r w:rsidRPr="00C54F8A">
        <w:rPr>
          <w:rFonts w:asciiTheme="majorBidi" w:hAnsiTheme="majorBidi" w:cstheme="majorBidi"/>
          <w:rtl/>
        </w:rPr>
        <w:t>عن7%</w:t>
      </w:r>
      <w:r w:rsidRPr="00C54F8A">
        <w:rPr>
          <w:rFonts w:asciiTheme="majorBidi" w:hAnsiTheme="majorBidi" w:cstheme="majorBidi"/>
        </w:rPr>
        <w:t xml:space="preserve"> </w:t>
      </w:r>
      <w:r w:rsidRPr="00C54F8A">
        <w:rPr>
          <w:rFonts w:asciiTheme="majorBidi" w:hAnsiTheme="majorBidi" w:cstheme="majorBidi"/>
          <w:rtl/>
        </w:rPr>
        <w:t>من</w:t>
      </w:r>
      <w:r w:rsidRPr="00C54F8A">
        <w:rPr>
          <w:rFonts w:asciiTheme="majorBidi" w:hAnsiTheme="majorBidi" w:cstheme="majorBidi"/>
        </w:rPr>
        <w:t xml:space="preserve"> </w:t>
      </w:r>
      <w:r w:rsidRPr="00C54F8A">
        <w:rPr>
          <w:rFonts w:asciiTheme="majorBidi" w:hAnsiTheme="majorBidi" w:cstheme="majorBidi"/>
          <w:rtl/>
        </w:rPr>
        <w:t>جميع</w:t>
      </w:r>
      <w:r w:rsidRPr="00C54F8A">
        <w:rPr>
          <w:rFonts w:asciiTheme="majorBidi" w:hAnsiTheme="majorBidi" w:cstheme="majorBidi"/>
        </w:rPr>
        <w:t xml:space="preserve"> </w:t>
      </w:r>
      <w:r w:rsidRPr="00C54F8A">
        <w:rPr>
          <w:rFonts w:asciiTheme="majorBidi" w:hAnsiTheme="majorBidi" w:cstheme="majorBidi"/>
          <w:rtl/>
        </w:rPr>
        <w:t>عمليات</w:t>
      </w:r>
      <w:r w:rsidRPr="00C54F8A">
        <w:rPr>
          <w:rFonts w:asciiTheme="majorBidi" w:hAnsiTheme="majorBidi" w:cstheme="majorBidi"/>
        </w:rPr>
        <w:t xml:space="preserve"> </w:t>
      </w:r>
      <w:r w:rsidRPr="00C54F8A">
        <w:rPr>
          <w:rFonts w:asciiTheme="majorBidi" w:hAnsiTheme="majorBidi" w:cstheme="majorBidi"/>
          <w:rtl/>
        </w:rPr>
        <w:t>سحب</w:t>
      </w:r>
      <w:r w:rsidRPr="00C54F8A">
        <w:rPr>
          <w:rFonts w:asciiTheme="majorBidi" w:hAnsiTheme="majorBidi" w:cstheme="majorBidi"/>
        </w:rPr>
        <w:t xml:space="preserve"> </w:t>
      </w:r>
      <w:r w:rsidRPr="00C54F8A">
        <w:rPr>
          <w:rFonts w:asciiTheme="majorBidi" w:hAnsiTheme="majorBidi" w:cstheme="majorBidi"/>
          <w:rtl/>
        </w:rPr>
        <w:t>المياه</w:t>
      </w:r>
      <w:r w:rsidRPr="00C54F8A">
        <w:rPr>
          <w:rFonts w:asciiTheme="majorBidi" w:hAnsiTheme="majorBidi" w:cstheme="majorBidi"/>
        </w:rPr>
        <w:t xml:space="preserve"> </w:t>
      </w:r>
      <w:r w:rsidRPr="00C54F8A">
        <w:rPr>
          <w:rFonts w:asciiTheme="majorBidi" w:hAnsiTheme="majorBidi" w:cstheme="majorBidi"/>
          <w:rtl/>
        </w:rPr>
        <w:t>المتصلة</w:t>
      </w:r>
      <w:r w:rsidRPr="00C54F8A">
        <w:rPr>
          <w:rFonts w:asciiTheme="majorBidi" w:hAnsiTheme="majorBidi" w:cstheme="majorBidi"/>
        </w:rPr>
        <w:t xml:space="preserve"> </w:t>
      </w:r>
      <w:r w:rsidRPr="00C54F8A">
        <w:rPr>
          <w:rFonts w:asciiTheme="majorBidi" w:hAnsiTheme="majorBidi" w:cstheme="majorBidi"/>
          <w:rtl/>
        </w:rPr>
        <w:t>بالطاقة</w:t>
      </w:r>
      <w:r w:rsidRPr="00C54F8A">
        <w:rPr>
          <w:rFonts w:asciiTheme="majorBidi" w:hAnsiTheme="majorBidi" w:cstheme="majorBidi"/>
        </w:rPr>
        <w:t xml:space="preserve"> </w:t>
      </w:r>
      <w:r w:rsidRPr="00C54F8A">
        <w:rPr>
          <w:rFonts w:asciiTheme="majorBidi" w:hAnsiTheme="majorBidi" w:cstheme="majorBidi"/>
          <w:rtl/>
        </w:rPr>
        <w:t>(أكثر</w:t>
      </w:r>
      <w:r w:rsidRPr="00C54F8A">
        <w:rPr>
          <w:rFonts w:asciiTheme="majorBidi" w:hAnsiTheme="majorBidi" w:cstheme="majorBidi"/>
        </w:rPr>
        <w:t xml:space="preserve"> </w:t>
      </w:r>
      <w:r w:rsidRPr="00C54F8A">
        <w:rPr>
          <w:rFonts w:asciiTheme="majorBidi" w:hAnsiTheme="majorBidi" w:cstheme="majorBidi"/>
          <w:rtl/>
        </w:rPr>
        <w:t>من استهلاك</w:t>
      </w:r>
      <w:r w:rsidRPr="00C54F8A">
        <w:rPr>
          <w:rFonts w:asciiTheme="majorBidi" w:hAnsiTheme="majorBidi" w:cstheme="majorBidi"/>
        </w:rPr>
        <w:t xml:space="preserve"> </w:t>
      </w:r>
      <w:r w:rsidRPr="00C54F8A">
        <w:rPr>
          <w:rFonts w:asciiTheme="majorBidi" w:hAnsiTheme="majorBidi" w:cstheme="majorBidi"/>
          <w:rtl/>
        </w:rPr>
        <w:t>النفط</w:t>
      </w:r>
      <w:r w:rsidRPr="00C54F8A">
        <w:rPr>
          <w:rFonts w:asciiTheme="majorBidi" w:hAnsiTheme="majorBidi" w:cstheme="majorBidi"/>
        </w:rPr>
        <w:t xml:space="preserve"> </w:t>
      </w:r>
      <w:r w:rsidRPr="00C54F8A">
        <w:rPr>
          <w:rFonts w:asciiTheme="majorBidi" w:hAnsiTheme="majorBidi" w:cstheme="majorBidi"/>
          <w:rtl/>
        </w:rPr>
        <w:t>والغاز</w:t>
      </w:r>
      <w:r w:rsidRPr="00C54F8A">
        <w:rPr>
          <w:rFonts w:asciiTheme="majorBidi" w:hAnsiTheme="majorBidi" w:cstheme="majorBidi"/>
        </w:rPr>
        <w:t xml:space="preserve"> </w:t>
      </w:r>
      <w:r w:rsidRPr="00C54F8A">
        <w:rPr>
          <w:rFonts w:asciiTheme="majorBidi" w:hAnsiTheme="majorBidi" w:cstheme="majorBidi"/>
          <w:rtl/>
        </w:rPr>
        <w:t>في</w:t>
      </w:r>
      <w:r w:rsidRPr="00C54F8A">
        <w:rPr>
          <w:rFonts w:asciiTheme="majorBidi" w:hAnsiTheme="majorBidi" w:cstheme="majorBidi"/>
        </w:rPr>
        <w:t xml:space="preserve"> </w:t>
      </w:r>
      <w:r w:rsidRPr="00C54F8A">
        <w:rPr>
          <w:rFonts w:asciiTheme="majorBidi" w:hAnsiTheme="majorBidi" w:cstheme="majorBidi"/>
          <w:rtl/>
        </w:rPr>
        <w:t>إنتاج</w:t>
      </w:r>
      <w:r w:rsidRPr="00C54F8A">
        <w:rPr>
          <w:rFonts w:asciiTheme="majorBidi" w:hAnsiTheme="majorBidi" w:cstheme="majorBidi"/>
        </w:rPr>
        <w:t xml:space="preserve"> </w:t>
      </w:r>
      <w:r w:rsidRPr="00C54F8A">
        <w:rPr>
          <w:rFonts w:asciiTheme="majorBidi" w:hAnsiTheme="majorBidi" w:cstheme="majorBidi"/>
          <w:rtl/>
        </w:rPr>
        <w:t>الطاقة</w:t>
      </w:r>
      <w:r w:rsidRPr="00C54F8A">
        <w:rPr>
          <w:rFonts w:asciiTheme="majorBidi" w:hAnsiTheme="majorBidi" w:cstheme="majorBidi"/>
        </w:rPr>
        <w:t xml:space="preserve"> </w:t>
      </w:r>
      <w:r w:rsidRPr="00C54F8A">
        <w:rPr>
          <w:rFonts w:asciiTheme="majorBidi" w:hAnsiTheme="majorBidi" w:cstheme="majorBidi"/>
          <w:rtl/>
        </w:rPr>
        <w:t>الأولية</w:t>
      </w:r>
      <w:r w:rsidRPr="00C54F8A">
        <w:rPr>
          <w:rFonts w:asciiTheme="majorBidi" w:hAnsiTheme="majorBidi" w:cstheme="majorBidi"/>
        </w:rPr>
        <w:t>(</w:t>
      </w:r>
      <w:r w:rsidRPr="00C54F8A">
        <w:rPr>
          <w:rFonts w:asciiTheme="majorBidi" w:hAnsiTheme="majorBidi" w:cstheme="majorBidi"/>
          <w:rtl/>
        </w:rPr>
        <w:t xml:space="preserve"> .</w:t>
      </w:r>
    </w:p>
  </w:footnote>
  <w:footnote w:id="28">
    <w:p w14:paraId="5C6E2953" w14:textId="2609BC74" w:rsidR="008C04CC" w:rsidRPr="00C54F8A" w:rsidRDefault="008C04CC" w:rsidP="00C54F8A">
      <w:pPr>
        <w:pStyle w:val="FootnoteText"/>
        <w:bidi w:val="0"/>
        <w:rPr>
          <w:rFonts w:asciiTheme="majorBidi" w:hAnsiTheme="majorBidi" w:cstheme="majorBidi"/>
          <w:sz w:val="22"/>
          <w:szCs w:val="22"/>
        </w:rPr>
      </w:pPr>
      <w:r w:rsidRPr="00AD791F">
        <w:rPr>
          <w:rStyle w:val="FootnoteReference"/>
          <w:rFonts w:asciiTheme="majorBidi" w:hAnsiTheme="majorBidi" w:cstheme="majorBidi"/>
          <w:sz w:val="18"/>
          <w:szCs w:val="18"/>
          <w:vertAlign w:val="baseline"/>
        </w:rPr>
        <w:footnoteRef/>
      </w:r>
      <w:r w:rsidRPr="00AD791F">
        <w:rPr>
          <w:rFonts w:asciiTheme="majorBidi" w:hAnsiTheme="majorBidi" w:cstheme="majorBidi" w:hint="cs"/>
          <w:sz w:val="18"/>
          <w:szCs w:val="18"/>
          <w:rtl/>
        </w:rPr>
        <w:t xml:space="preserve"> </w:t>
      </w:r>
      <w:r>
        <w:rPr>
          <w:rFonts w:asciiTheme="majorBidi" w:hAnsiTheme="majorBidi" w:cstheme="majorBidi" w:hint="cs"/>
          <w:sz w:val="18"/>
          <w:szCs w:val="18"/>
          <w:rtl/>
          <w:lang w:bidi="ar-EG"/>
        </w:rPr>
        <w:t xml:space="preserve"> </w:t>
      </w:r>
      <w:r w:rsidRPr="00AD791F">
        <w:rPr>
          <w:rFonts w:asciiTheme="majorBidi" w:hAnsiTheme="majorBidi" w:cstheme="majorBidi"/>
          <w:sz w:val="18"/>
          <w:szCs w:val="18"/>
          <w:rtl/>
        </w:rPr>
        <w:t xml:space="preserve"> </w:t>
      </w:r>
      <w:r w:rsidRPr="00C54F8A">
        <w:rPr>
          <w:rFonts w:asciiTheme="majorBidi" w:hAnsiTheme="majorBidi" w:cstheme="majorBidi"/>
          <w:sz w:val="22"/>
          <w:szCs w:val="22"/>
        </w:rPr>
        <w:t>FAO, 2013b; IPCC, 2019c</w:t>
      </w:r>
      <w:r>
        <w:rPr>
          <w:rFonts w:asciiTheme="majorBidi" w:hAnsiTheme="majorBidi" w:cstheme="majorBidi"/>
          <w:sz w:val="22"/>
          <w:szCs w:val="22"/>
        </w:rPr>
        <w:t>.</w:t>
      </w:r>
    </w:p>
  </w:footnote>
  <w:footnote w:id="29">
    <w:p w14:paraId="4470A571" w14:textId="25FD16FB" w:rsidR="008C04CC" w:rsidRPr="00C54F8A" w:rsidRDefault="008C04CC" w:rsidP="00C54F8A">
      <w:pPr>
        <w:pStyle w:val="FootnoteText"/>
        <w:bidi w:val="0"/>
        <w:rPr>
          <w:rFonts w:asciiTheme="majorBidi" w:hAnsiTheme="majorBidi" w:cstheme="majorBidi"/>
          <w:sz w:val="22"/>
          <w:szCs w:val="22"/>
        </w:rPr>
      </w:pPr>
      <w:r w:rsidRPr="00AD791F">
        <w:rPr>
          <w:rStyle w:val="FootnoteReference"/>
          <w:rFonts w:asciiTheme="majorBidi" w:hAnsiTheme="majorBidi" w:cstheme="majorBidi"/>
          <w:sz w:val="18"/>
          <w:szCs w:val="18"/>
          <w:vertAlign w:val="baseline"/>
        </w:rPr>
        <w:footnoteRef/>
      </w:r>
      <w:r w:rsidRPr="00AD791F">
        <w:rPr>
          <w:rFonts w:asciiTheme="majorBidi" w:hAnsiTheme="majorBidi" w:cstheme="majorBidi" w:hint="cs"/>
          <w:sz w:val="18"/>
          <w:szCs w:val="18"/>
          <w:rtl/>
        </w:rPr>
        <w:t xml:space="preserve"> </w:t>
      </w:r>
      <w:r>
        <w:rPr>
          <w:rFonts w:asciiTheme="majorBidi" w:hAnsiTheme="majorBidi" w:cstheme="majorBidi" w:hint="cs"/>
          <w:sz w:val="18"/>
          <w:szCs w:val="18"/>
          <w:rtl/>
        </w:rPr>
        <w:t xml:space="preserve"> </w:t>
      </w:r>
      <w:r w:rsidRPr="00AD791F">
        <w:rPr>
          <w:rFonts w:asciiTheme="majorBidi" w:hAnsiTheme="majorBidi" w:cstheme="majorBidi"/>
          <w:sz w:val="18"/>
          <w:szCs w:val="18"/>
          <w:rtl/>
        </w:rPr>
        <w:t xml:space="preserve"> </w:t>
      </w:r>
      <w:r w:rsidRPr="00C54F8A">
        <w:rPr>
          <w:rFonts w:asciiTheme="majorBidi" w:hAnsiTheme="majorBidi" w:cstheme="majorBidi"/>
          <w:sz w:val="22"/>
          <w:szCs w:val="22"/>
        </w:rPr>
        <w:t>AQUASTAT, 2014</w:t>
      </w:r>
      <w:r>
        <w:rPr>
          <w:rFonts w:asciiTheme="majorBidi" w:hAnsiTheme="majorBidi" w:cstheme="majorBidi"/>
          <w:sz w:val="22"/>
          <w:szCs w:val="22"/>
        </w:rPr>
        <w:t>.</w:t>
      </w:r>
    </w:p>
  </w:footnote>
  <w:footnote w:id="30">
    <w:p w14:paraId="7E6A5E78" w14:textId="6B95733E" w:rsidR="008C04CC" w:rsidRPr="002241FC" w:rsidRDefault="008C04CC" w:rsidP="002241FC">
      <w:pPr>
        <w:pStyle w:val="FootnoteText"/>
        <w:bidi w:val="0"/>
        <w:jc w:val="both"/>
        <w:rPr>
          <w:rFonts w:asciiTheme="minorBidi" w:hAnsiTheme="minorBidi"/>
        </w:rPr>
      </w:pPr>
      <w:r w:rsidRPr="00E73C95">
        <w:rPr>
          <w:rStyle w:val="FootnoteReference"/>
          <w:rFonts w:asciiTheme="minorBidi" w:hAnsiTheme="minorBidi"/>
          <w:sz w:val="18"/>
          <w:szCs w:val="18"/>
          <w:vertAlign w:val="baseline"/>
        </w:rPr>
        <w:footnoteRef/>
      </w:r>
      <w:r w:rsidRPr="00D370ED">
        <w:rPr>
          <w:rFonts w:asciiTheme="minorBidi" w:hAnsiTheme="minorBidi"/>
          <w:rtl/>
        </w:rPr>
        <w:t xml:space="preserve"> </w:t>
      </w:r>
      <w:r>
        <w:rPr>
          <w:rFonts w:asciiTheme="minorBidi" w:hAnsiTheme="minorBidi"/>
        </w:rPr>
        <w:t xml:space="preserve">   </w:t>
      </w:r>
      <w:r w:rsidRPr="002241FC">
        <w:rPr>
          <w:rFonts w:asciiTheme="minorBidi" w:hAnsiTheme="minorBidi"/>
        </w:rPr>
        <w:t>World water devolpment report  (2018)</w:t>
      </w:r>
      <w:r>
        <w:rPr>
          <w:rFonts w:asciiTheme="minorBidi" w:hAnsiTheme="minorBidi"/>
        </w:rPr>
        <w:t>.</w:t>
      </w:r>
    </w:p>
  </w:footnote>
  <w:footnote w:id="31">
    <w:p w14:paraId="1DF67D00" w14:textId="37E78AEF" w:rsidR="008C04CC" w:rsidRPr="002241FC" w:rsidRDefault="008C04CC" w:rsidP="00635B42">
      <w:pPr>
        <w:pStyle w:val="FootnoteText"/>
        <w:bidi w:val="0"/>
        <w:jc w:val="both"/>
        <w:rPr>
          <w:rFonts w:asciiTheme="minorBidi" w:hAnsiTheme="minorBidi"/>
        </w:rPr>
      </w:pPr>
      <w:r w:rsidRPr="00E73C95">
        <w:rPr>
          <w:rStyle w:val="FootnoteReference"/>
          <w:rFonts w:asciiTheme="minorBidi" w:hAnsiTheme="minorBidi"/>
          <w:sz w:val="16"/>
          <w:szCs w:val="16"/>
          <w:vertAlign w:val="baseline"/>
        </w:rPr>
        <w:footnoteRef/>
      </w:r>
      <w:r w:rsidRPr="00E73C95">
        <w:rPr>
          <w:rFonts w:asciiTheme="minorBidi" w:hAnsiTheme="minorBidi"/>
          <w:sz w:val="16"/>
          <w:szCs w:val="16"/>
          <w:rtl/>
        </w:rPr>
        <w:t xml:space="preserve"> </w:t>
      </w:r>
      <w:r w:rsidRPr="002241FC">
        <w:rPr>
          <w:rFonts w:asciiTheme="minorBidi" w:hAnsiTheme="minorBidi"/>
          <w:color w:val="222222"/>
          <w:shd w:val="clear" w:color="auto" w:fill="FFFFFF"/>
        </w:rPr>
        <w:t>KAMPSCHREUR, Marlies J., et al (2009). Nitrous oxide emission during wastewater treatment. </w:t>
      </w:r>
      <w:r w:rsidRPr="002241FC">
        <w:rPr>
          <w:rFonts w:asciiTheme="minorBidi" w:hAnsiTheme="minorBidi"/>
          <w:i/>
          <w:iCs/>
          <w:color w:val="222222"/>
          <w:shd w:val="clear" w:color="auto" w:fill="FFFFFF"/>
        </w:rPr>
        <w:t>Water research</w:t>
      </w:r>
      <w:r w:rsidRPr="002241FC">
        <w:rPr>
          <w:rFonts w:asciiTheme="minorBidi" w:hAnsiTheme="minorBidi"/>
          <w:color w:val="222222"/>
          <w:shd w:val="clear" w:color="auto" w:fill="FFFFFF"/>
        </w:rPr>
        <w:t>, 43.17: 4093-4103.</w:t>
      </w:r>
      <w:r w:rsidRPr="002241FC">
        <w:rPr>
          <w:rFonts w:asciiTheme="minorBidi" w:hAnsiTheme="minorBidi"/>
          <w:color w:val="222222"/>
          <w:shd w:val="clear" w:color="auto" w:fill="FFFFFF"/>
          <w:rtl/>
        </w:rPr>
        <w:t>‏</w:t>
      </w:r>
    </w:p>
  </w:footnote>
  <w:footnote w:id="32">
    <w:p w14:paraId="520692B7" w14:textId="2CB1D687" w:rsidR="008C04CC" w:rsidRDefault="008C04CC" w:rsidP="009672A1">
      <w:pPr>
        <w:pStyle w:val="FootnoteText"/>
        <w:rPr>
          <w:rtl/>
        </w:rPr>
      </w:pPr>
      <w:r w:rsidRPr="00635B42">
        <w:rPr>
          <w:rStyle w:val="FootnoteReference"/>
          <w:vertAlign w:val="baseline"/>
        </w:rPr>
        <w:footnoteRef/>
      </w:r>
      <w:r>
        <w:rPr>
          <w:rFonts w:hint="cs"/>
          <w:rtl/>
        </w:rPr>
        <w:t xml:space="preserve"> </w:t>
      </w:r>
      <w:r>
        <w:rPr>
          <w:rtl/>
        </w:rPr>
        <w:t xml:space="preserve"> </w:t>
      </w:r>
      <w:r>
        <w:rPr>
          <w:rFonts w:hint="cs"/>
          <w:rtl/>
        </w:rPr>
        <w:t>تقرير الأمم المتحدة العالمي عن تنمية الموارد المائية لعام 2020 ، المياه وتغير المناخ .</w:t>
      </w:r>
    </w:p>
  </w:footnote>
  <w:footnote w:id="33">
    <w:p w14:paraId="1281477D" w14:textId="407A16EC" w:rsidR="008C04CC" w:rsidRDefault="008C04CC">
      <w:pPr>
        <w:pStyle w:val="FootnoteText"/>
        <w:rPr>
          <w:rtl/>
          <w:lang w:bidi="ar-EG"/>
        </w:rPr>
      </w:pPr>
      <w:r w:rsidRPr="00635B42">
        <w:rPr>
          <w:rStyle w:val="FootnoteReference"/>
          <w:vertAlign w:val="baseline"/>
        </w:rPr>
        <w:footnoteRef/>
      </w:r>
      <w:r>
        <w:rPr>
          <w:rFonts w:hint="cs"/>
          <w:rtl/>
        </w:rPr>
        <w:t xml:space="preserve"> </w:t>
      </w:r>
      <w:r w:rsidRPr="00635B42">
        <w:rPr>
          <w:rtl/>
        </w:rPr>
        <w:t xml:space="preserve"> </w:t>
      </w:r>
      <w:r>
        <w:rPr>
          <w:rFonts w:hint="cs"/>
          <w:rtl/>
        </w:rPr>
        <w:t>تقريرالأمم المتحدة 2014.</w:t>
      </w:r>
    </w:p>
  </w:footnote>
  <w:footnote w:id="34">
    <w:p w14:paraId="7B791444" w14:textId="2411ADB9" w:rsidR="008C04CC" w:rsidRPr="00E50F70" w:rsidRDefault="008C04CC" w:rsidP="00B51F20">
      <w:pPr>
        <w:bidi w:val="0"/>
        <w:spacing w:after="0" w:line="240" w:lineRule="auto"/>
        <w:jc w:val="both"/>
        <w:rPr>
          <w:rFonts w:asciiTheme="majorBidi" w:eastAsia="Times New Roman" w:hAnsiTheme="majorBidi" w:cstheme="majorBidi"/>
        </w:rPr>
      </w:pPr>
      <w:r>
        <w:rPr>
          <w:rStyle w:val="FootnoteReference"/>
        </w:rPr>
        <w:footnoteRef/>
      </w:r>
      <w:r>
        <w:rPr>
          <w:rFonts w:hint="cs"/>
          <w:rtl/>
        </w:rPr>
        <w:t xml:space="preserve"> </w:t>
      </w:r>
      <w:r>
        <w:rPr>
          <w:rtl/>
        </w:rPr>
        <w:t xml:space="preserve"> </w:t>
      </w:r>
      <w:r w:rsidRPr="00E50F70">
        <w:rPr>
          <w:rFonts w:asciiTheme="majorBidi" w:eastAsia="Times New Roman" w:hAnsiTheme="majorBidi" w:cstheme="majorBidi"/>
        </w:rPr>
        <w:t>DAHER, Bassel, et al.(2017) Modeling the water-energy-food nexus: a 7-question guideline. </w:t>
      </w:r>
      <w:r w:rsidRPr="00E50F70">
        <w:rPr>
          <w:rFonts w:asciiTheme="majorBidi" w:eastAsia="Times New Roman" w:hAnsiTheme="majorBidi" w:cstheme="majorBidi"/>
          <w:i/>
          <w:iCs/>
        </w:rPr>
        <w:t>Water-energy-food nexus: Principles and practices</w:t>
      </w:r>
      <w:r w:rsidRPr="00E50F70">
        <w:rPr>
          <w:rFonts w:asciiTheme="majorBidi" w:eastAsia="Times New Roman" w:hAnsiTheme="majorBidi" w:cstheme="majorBidi"/>
        </w:rPr>
        <w:t>, 229: 57.</w:t>
      </w:r>
      <w:r w:rsidRPr="00E50F70">
        <w:rPr>
          <w:rFonts w:asciiTheme="majorBidi" w:eastAsia="Times New Roman" w:hAnsiTheme="majorBidi" w:cstheme="majorBidi"/>
          <w:rtl/>
        </w:rPr>
        <w:t>‏</w:t>
      </w:r>
    </w:p>
    <w:p w14:paraId="69234BD8" w14:textId="434C47F4" w:rsidR="008C04CC" w:rsidRPr="00E50F70" w:rsidRDefault="008C04CC" w:rsidP="00B51F20">
      <w:pPr>
        <w:pStyle w:val="FootnoteText"/>
        <w:bidi w:val="0"/>
        <w:jc w:val="both"/>
        <w:rPr>
          <w:sz w:val="18"/>
          <w:szCs w:val="18"/>
        </w:rPr>
      </w:pPr>
    </w:p>
  </w:footnote>
  <w:footnote w:id="35">
    <w:p w14:paraId="29405A40" w14:textId="5264C2BC" w:rsidR="008C04CC" w:rsidRPr="00B51F20" w:rsidRDefault="008C04CC" w:rsidP="00B04A4B">
      <w:pPr>
        <w:pStyle w:val="FootnoteText"/>
        <w:rPr>
          <w:rFonts w:asciiTheme="majorBidi" w:hAnsiTheme="majorBidi" w:cstheme="majorBidi"/>
          <w:sz w:val="22"/>
          <w:szCs w:val="22"/>
          <w:rtl/>
        </w:rPr>
      </w:pPr>
      <w:r w:rsidRPr="00B51F20">
        <w:rPr>
          <w:rStyle w:val="FootnoteReference"/>
          <w:rFonts w:asciiTheme="majorBidi" w:hAnsiTheme="majorBidi" w:cstheme="majorBidi"/>
          <w:sz w:val="22"/>
          <w:szCs w:val="22"/>
        </w:rPr>
        <w:footnoteRef/>
      </w:r>
      <w:r w:rsidRPr="00B51F20">
        <w:rPr>
          <w:rFonts w:asciiTheme="majorBidi" w:hAnsiTheme="majorBidi" w:cstheme="majorBidi"/>
          <w:sz w:val="22"/>
          <w:szCs w:val="22"/>
          <w:rtl/>
        </w:rPr>
        <w:t xml:space="preserve">  تقرير المياه والتنمية الثامن: أهداف التنمية المستدامة المتعلقة بالمياه في المنطقة العربية، الاسكوا 2020</w:t>
      </w:r>
    </w:p>
  </w:footnote>
  <w:footnote w:id="36">
    <w:p w14:paraId="24D30A5D" w14:textId="244F6354" w:rsidR="008C04CC" w:rsidRDefault="008C04CC" w:rsidP="00B04A4B">
      <w:pPr>
        <w:pStyle w:val="FootnoteText"/>
        <w:bidi w:val="0"/>
        <w:jc w:val="both"/>
      </w:pPr>
      <w:r>
        <w:t xml:space="preserve"> </w:t>
      </w:r>
      <w:r>
        <w:rPr>
          <w:rStyle w:val="FootnoteReference"/>
        </w:rPr>
        <w:footnoteRef/>
      </w:r>
      <w:r>
        <w:rPr>
          <w:rtl/>
        </w:rPr>
        <w:t xml:space="preserve"> </w:t>
      </w:r>
      <w:r>
        <w:t xml:space="preserve"> </w:t>
      </w:r>
      <w:r>
        <w:rPr>
          <w:rFonts w:ascii="Arial" w:hAnsi="Arial" w:cs="Arial"/>
          <w:color w:val="222222"/>
          <w:shd w:val="clear" w:color="auto" w:fill="FFFFFF"/>
        </w:rPr>
        <w:t>Mohtar, R. H., &amp; Daher, B. (2016). Water-energy-food nexus framework for facilitating multi-stakeholder dialogue. </w:t>
      </w:r>
      <w:r>
        <w:rPr>
          <w:rFonts w:ascii="Arial" w:hAnsi="Arial" w:cs="Arial"/>
          <w:i/>
          <w:iCs/>
          <w:color w:val="222222"/>
          <w:shd w:val="clear" w:color="auto" w:fill="FFFFFF"/>
        </w:rPr>
        <w:t>Water International</w:t>
      </w:r>
      <w:r>
        <w:rPr>
          <w:rFonts w:ascii="Arial" w:hAnsi="Arial" w:cs="Arial"/>
          <w:color w:val="222222"/>
          <w:shd w:val="clear" w:color="auto" w:fill="FFFFFF"/>
        </w:rPr>
        <w:t>, </w:t>
      </w:r>
      <w:r>
        <w:rPr>
          <w:rFonts w:ascii="Arial" w:hAnsi="Arial" w:cs="Arial"/>
          <w:i/>
          <w:iCs/>
          <w:color w:val="222222"/>
          <w:shd w:val="clear" w:color="auto" w:fill="FFFFFF"/>
        </w:rPr>
        <w:t>41</w:t>
      </w:r>
      <w:r>
        <w:rPr>
          <w:rFonts w:ascii="Arial" w:hAnsi="Arial" w:cs="Arial"/>
          <w:color w:val="222222"/>
          <w:shd w:val="clear" w:color="auto" w:fill="FFFFFF"/>
        </w:rPr>
        <w:t>(5), 655-661.</w:t>
      </w:r>
      <w:r>
        <w:rPr>
          <w:rFonts w:ascii="Arial" w:hAnsi="Arial" w:cs="Arial"/>
          <w:color w:val="222222"/>
          <w:shd w:val="clear" w:color="auto" w:fill="FFFFFF"/>
          <w:rtl/>
        </w:rPr>
        <w:t>‏</w:t>
      </w:r>
    </w:p>
  </w:footnote>
  <w:footnote w:id="37">
    <w:p w14:paraId="15B53CD9" w14:textId="68361B45" w:rsidR="008C04CC" w:rsidRPr="0047401F" w:rsidRDefault="008C04CC" w:rsidP="00F36AAA">
      <w:pPr>
        <w:bidi w:val="0"/>
        <w:jc w:val="both"/>
        <w:rPr>
          <w:rFonts w:ascii="Arial" w:eastAsia="Times New Roman" w:hAnsi="Arial" w:cs="Arial"/>
          <w:sz w:val="20"/>
          <w:szCs w:val="20"/>
        </w:rPr>
      </w:pPr>
      <w:r>
        <w:rPr>
          <w:rStyle w:val="FootnoteReference"/>
        </w:rPr>
        <w:footnoteRef/>
      </w:r>
      <w:r>
        <w:rPr>
          <w:rtl/>
        </w:rPr>
        <w:t xml:space="preserve"> </w:t>
      </w:r>
      <w:r w:rsidRPr="0047401F">
        <w:rPr>
          <w:rFonts w:ascii="Arial" w:eastAsia="Times New Roman" w:hAnsi="Arial" w:cs="Arial"/>
          <w:sz w:val="20"/>
          <w:szCs w:val="20"/>
        </w:rPr>
        <w:t>AL-BAKRI, Jawad Taleb, et al.</w:t>
      </w:r>
      <w:r>
        <w:rPr>
          <w:rFonts w:ascii="Arial" w:eastAsia="Times New Roman" w:hAnsi="Arial" w:cs="Arial"/>
          <w:sz w:val="20"/>
          <w:szCs w:val="20"/>
        </w:rPr>
        <w:t xml:space="preserve">(2013) Impact of climate </w:t>
      </w:r>
      <w:r w:rsidRPr="0047401F">
        <w:rPr>
          <w:rFonts w:ascii="Arial" w:eastAsia="Times New Roman" w:hAnsi="Arial" w:cs="Arial"/>
          <w:sz w:val="20"/>
          <w:szCs w:val="20"/>
        </w:rPr>
        <w:t>and use changes on water and food security in Jordan: Implications for transcending “the tragedy of the commons”. </w:t>
      </w:r>
      <w:r w:rsidRPr="0047401F">
        <w:rPr>
          <w:rFonts w:ascii="Arial" w:eastAsia="Times New Roman" w:hAnsi="Arial" w:cs="Arial"/>
          <w:i/>
          <w:iCs/>
          <w:sz w:val="20"/>
          <w:szCs w:val="20"/>
        </w:rPr>
        <w:t>Sustainability</w:t>
      </w:r>
      <w:r w:rsidRPr="0047401F">
        <w:rPr>
          <w:rFonts w:ascii="Arial" w:eastAsia="Times New Roman" w:hAnsi="Arial" w:cs="Arial"/>
          <w:sz w:val="20"/>
          <w:szCs w:val="20"/>
        </w:rPr>
        <w:t>, 5.2: 724-748.</w:t>
      </w:r>
      <w:r w:rsidRPr="0047401F">
        <w:rPr>
          <w:rFonts w:ascii="Arial" w:eastAsia="Times New Roman" w:hAnsi="Arial" w:cs="Arial"/>
          <w:sz w:val="20"/>
          <w:szCs w:val="20"/>
          <w:rtl/>
        </w:rPr>
        <w:t>‏</w:t>
      </w:r>
    </w:p>
  </w:footnote>
  <w:footnote w:id="38">
    <w:p w14:paraId="2E33E8B9" w14:textId="68DF604C" w:rsidR="008C04CC" w:rsidRPr="00500B98" w:rsidRDefault="008C04CC" w:rsidP="00664E10">
      <w:pPr>
        <w:pStyle w:val="FootnoteText"/>
        <w:rPr>
          <w:rFonts w:asciiTheme="majorBidi" w:hAnsiTheme="majorBidi" w:cstheme="majorBidi"/>
          <w:sz w:val="18"/>
          <w:szCs w:val="18"/>
          <w:rtl/>
        </w:rPr>
      </w:pPr>
      <w:r>
        <w:rPr>
          <w:rStyle w:val="FootnoteReference"/>
        </w:rPr>
        <w:footnoteRef/>
      </w:r>
      <w:r>
        <w:rPr>
          <w:rtl/>
        </w:rPr>
        <w:t xml:space="preserve"> </w:t>
      </w:r>
      <w:r w:rsidRPr="00500B98">
        <w:rPr>
          <w:rFonts w:asciiTheme="majorBidi" w:hAnsiTheme="majorBidi" w:cstheme="majorBidi"/>
          <w:noProof/>
          <w:sz w:val="22"/>
          <w:szCs w:val="22"/>
          <w:rtl/>
        </w:rPr>
        <w:t>منظمة الأغذية والزراعة ،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B226C"/>
    <w:multiLevelType w:val="hybridMultilevel"/>
    <w:tmpl w:val="6F929ED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4397593"/>
    <w:multiLevelType w:val="hybridMultilevel"/>
    <w:tmpl w:val="BECABD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B86D4B"/>
    <w:multiLevelType w:val="hybridMultilevel"/>
    <w:tmpl w:val="5CDAA6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344F2A"/>
    <w:multiLevelType w:val="hybridMultilevel"/>
    <w:tmpl w:val="A87053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96129E4"/>
    <w:multiLevelType w:val="hybridMultilevel"/>
    <w:tmpl w:val="A6A0F036"/>
    <w:lvl w:ilvl="0" w:tplc="B6F21AE2">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D806F6"/>
    <w:multiLevelType w:val="hybridMultilevel"/>
    <w:tmpl w:val="A900D846"/>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39D60477"/>
    <w:multiLevelType w:val="hybridMultilevel"/>
    <w:tmpl w:val="10C6F652"/>
    <w:lvl w:ilvl="0" w:tplc="0CD81B3C">
      <w:numFmt w:val="bullet"/>
      <w:lvlText w:val="·"/>
      <w:lvlJc w:val="left"/>
      <w:pPr>
        <w:ind w:left="1125" w:hanging="765"/>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F228DE"/>
    <w:multiLevelType w:val="hybridMultilevel"/>
    <w:tmpl w:val="46F80F3E"/>
    <w:lvl w:ilvl="0" w:tplc="49CEDE5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B0456F1"/>
    <w:multiLevelType w:val="hybridMultilevel"/>
    <w:tmpl w:val="C60AF6A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64743A5"/>
    <w:multiLevelType w:val="hybridMultilevel"/>
    <w:tmpl w:val="E530E6DA"/>
    <w:lvl w:ilvl="0" w:tplc="DEC832FA">
      <w:start w:val="1"/>
      <w:numFmt w:val="decimal"/>
      <w:lvlText w:val="%1."/>
      <w:lvlJc w:val="left"/>
      <w:pPr>
        <w:ind w:left="720" w:hanging="360"/>
      </w:pPr>
      <w:rPr>
        <w:rFonts w:hint="default"/>
        <w:lang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C4316E"/>
    <w:multiLevelType w:val="hybridMultilevel"/>
    <w:tmpl w:val="F1E0B340"/>
    <w:lvl w:ilvl="0" w:tplc="A8DA569A">
      <w:start w:val="1"/>
      <w:numFmt w:val="bullet"/>
      <w:lvlText w:val="-"/>
      <w:lvlJc w:val="left"/>
      <w:pPr>
        <w:ind w:left="720" w:hanging="360"/>
      </w:pPr>
      <w:rPr>
        <w:rFonts w:ascii="Simplified Arabic"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E87076"/>
    <w:multiLevelType w:val="hybridMultilevel"/>
    <w:tmpl w:val="5D8AEDF8"/>
    <w:lvl w:ilvl="0" w:tplc="A8DA569A">
      <w:start w:val="1"/>
      <w:numFmt w:val="bullet"/>
      <w:lvlText w:val="-"/>
      <w:lvlJc w:val="left"/>
      <w:pPr>
        <w:ind w:left="360" w:hanging="360"/>
      </w:pPr>
      <w:rPr>
        <w:rFonts w:ascii="Simplified Arabic" w:hAnsi="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B120FFC"/>
    <w:multiLevelType w:val="hybridMultilevel"/>
    <w:tmpl w:val="E1401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D177CF"/>
    <w:multiLevelType w:val="hybridMultilevel"/>
    <w:tmpl w:val="0C208320"/>
    <w:lvl w:ilvl="0" w:tplc="11AA2BC0">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F5A3776"/>
    <w:multiLevelType w:val="hybridMultilevel"/>
    <w:tmpl w:val="BB10F1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1716961"/>
    <w:multiLevelType w:val="multilevel"/>
    <w:tmpl w:val="0660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966CEB"/>
    <w:multiLevelType w:val="hybridMultilevel"/>
    <w:tmpl w:val="CE0E672E"/>
    <w:lvl w:ilvl="0" w:tplc="11AA2BC0">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CE30E00"/>
    <w:multiLevelType w:val="hybridMultilevel"/>
    <w:tmpl w:val="7D6C2AE2"/>
    <w:lvl w:ilvl="0" w:tplc="57108A0E">
      <w:numFmt w:val="bullet"/>
      <w:lvlText w:val="-"/>
      <w:lvlJc w:val="left"/>
      <w:pPr>
        <w:ind w:left="360" w:hanging="360"/>
      </w:pPr>
      <w:rPr>
        <w:rFonts w:ascii="Arial" w:eastAsia="Times New Roman" w:hAnsi="Arial" w:cs="Simplified Arabic" w:hint="default"/>
        <w:lang w:bidi="ar-EG"/>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 w15:restartNumberingAfterBreak="0">
    <w:nsid w:val="7A4753B2"/>
    <w:multiLevelType w:val="hybridMultilevel"/>
    <w:tmpl w:val="A3824D16"/>
    <w:lvl w:ilvl="0" w:tplc="1BB08C58">
      <w:start w:val="15"/>
      <w:numFmt w:val="bullet"/>
      <w:lvlText w:val="-"/>
      <w:lvlJc w:val="left"/>
      <w:pPr>
        <w:ind w:left="643" w:hanging="360"/>
      </w:pPr>
      <w:rPr>
        <w:rFonts w:ascii="Simplified Arabic" w:eastAsiaTheme="minorHAnsi" w:hAnsi="Simplified Arabic" w:cs="Simplified Arabic"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19" w15:restartNumberingAfterBreak="0">
    <w:nsid w:val="7E5A123F"/>
    <w:multiLevelType w:val="multilevel"/>
    <w:tmpl w:val="4214717C"/>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8"/>
  </w:num>
  <w:num w:numId="2">
    <w:abstractNumId w:val="8"/>
  </w:num>
  <w:num w:numId="3">
    <w:abstractNumId w:val="5"/>
  </w:num>
  <w:num w:numId="4">
    <w:abstractNumId w:val="16"/>
  </w:num>
  <w:num w:numId="5">
    <w:abstractNumId w:val="1"/>
  </w:num>
  <w:num w:numId="6">
    <w:abstractNumId w:val="7"/>
  </w:num>
  <w:num w:numId="7">
    <w:abstractNumId w:val="12"/>
  </w:num>
  <w:num w:numId="8">
    <w:abstractNumId w:val="14"/>
  </w:num>
  <w:num w:numId="9">
    <w:abstractNumId w:val="3"/>
  </w:num>
  <w:num w:numId="10">
    <w:abstractNumId w:val="19"/>
  </w:num>
  <w:num w:numId="11">
    <w:abstractNumId w:val="4"/>
  </w:num>
  <w:num w:numId="12">
    <w:abstractNumId w:val="17"/>
  </w:num>
  <w:num w:numId="13">
    <w:abstractNumId w:val="6"/>
  </w:num>
  <w:num w:numId="14">
    <w:abstractNumId w:val="10"/>
  </w:num>
  <w:num w:numId="15">
    <w:abstractNumId w:val="2"/>
  </w:num>
  <w:num w:numId="16">
    <w:abstractNumId w:val="13"/>
  </w:num>
  <w:num w:numId="17">
    <w:abstractNumId w:val="15"/>
  </w:num>
  <w:num w:numId="18">
    <w:abstractNumId w:val="0"/>
  </w:num>
  <w:num w:numId="19">
    <w:abstractNumId w:val="9"/>
  </w:num>
  <w:num w:numId="20">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activeWritingStyle w:appName="MSWord" w:lang="en-US"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435"/>
    <w:rsid w:val="00002A0A"/>
    <w:rsid w:val="000043C4"/>
    <w:rsid w:val="00004467"/>
    <w:rsid w:val="0000449D"/>
    <w:rsid w:val="000051F8"/>
    <w:rsid w:val="00006CA3"/>
    <w:rsid w:val="00006CCF"/>
    <w:rsid w:val="000071D6"/>
    <w:rsid w:val="00011532"/>
    <w:rsid w:val="00012759"/>
    <w:rsid w:val="00014042"/>
    <w:rsid w:val="00015A78"/>
    <w:rsid w:val="000165B5"/>
    <w:rsid w:val="000169E2"/>
    <w:rsid w:val="000206DD"/>
    <w:rsid w:val="000212A0"/>
    <w:rsid w:val="0002272F"/>
    <w:rsid w:val="00023F2B"/>
    <w:rsid w:val="00024642"/>
    <w:rsid w:val="0002566A"/>
    <w:rsid w:val="00025909"/>
    <w:rsid w:val="00026BA4"/>
    <w:rsid w:val="00026DD1"/>
    <w:rsid w:val="00026E51"/>
    <w:rsid w:val="0003246E"/>
    <w:rsid w:val="000345F9"/>
    <w:rsid w:val="00036E3C"/>
    <w:rsid w:val="0004075B"/>
    <w:rsid w:val="0004140B"/>
    <w:rsid w:val="00043B5B"/>
    <w:rsid w:val="0004450C"/>
    <w:rsid w:val="00044882"/>
    <w:rsid w:val="00044BEF"/>
    <w:rsid w:val="000462C7"/>
    <w:rsid w:val="0004723F"/>
    <w:rsid w:val="00051657"/>
    <w:rsid w:val="00053224"/>
    <w:rsid w:val="0005367D"/>
    <w:rsid w:val="0005456F"/>
    <w:rsid w:val="00055044"/>
    <w:rsid w:val="00055BBC"/>
    <w:rsid w:val="00055D00"/>
    <w:rsid w:val="00056751"/>
    <w:rsid w:val="00057E1A"/>
    <w:rsid w:val="00062BA0"/>
    <w:rsid w:val="00063092"/>
    <w:rsid w:val="000640C5"/>
    <w:rsid w:val="000650B0"/>
    <w:rsid w:val="00065FFD"/>
    <w:rsid w:val="00067A46"/>
    <w:rsid w:val="00067A56"/>
    <w:rsid w:val="000700A9"/>
    <w:rsid w:val="0007082F"/>
    <w:rsid w:val="00071017"/>
    <w:rsid w:val="000751FB"/>
    <w:rsid w:val="00075954"/>
    <w:rsid w:val="00075C98"/>
    <w:rsid w:val="0008007F"/>
    <w:rsid w:val="00081707"/>
    <w:rsid w:val="00083C58"/>
    <w:rsid w:val="00085AEB"/>
    <w:rsid w:val="00087334"/>
    <w:rsid w:val="00090B7B"/>
    <w:rsid w:val="00090E3E"/>
    <w:rsid w:val="00092831"/>
    <w:rsid w:val="00092DC0"/>
    <w:rsid w:val="00092F0E"/>
    <w:rsid w:val="000946E0"/>
    <w:rsid w:val="00095AFB"/>
    <w:rsid w:val="00095B49"/>
    <w:rsid w:val="00095F39"/>
    <w:rsid w:val="00097895"/>
    <w:rsid w:val="000A00E8"/>
    <w:rsid w:val="000A0DBB"/>
    <w:rsid w:val="000A1379"/>
    <w:rsid w:val="000A1952"/>
    <w:rsid w:val="000A3F1B"/>
    <w:rsid w:val="000A7829"/>
    <w:rsid w:val="000A7855"/>
    <w:rsid w:val="000B199E"/>
    <w:rsid w:val="000B1A56"/>
    <w:rsid w:val="000B1CF7"/>
    <w:rsid w:val="000B20DA"/>
    <w:rsid w:val="000B25CD"/>
    <w:rsid w:val="000B331E"/>
    <w:rsid w:val="000B3783"/>
    <w:rsid w:val="000B3A6A"/>
    <w:rsid w:val="000B4317"/>
    <w:rsid w:val="000B534C"/>
    <w:rsid w:val="000B58C8"/>
    <w:rsid w:val="000B6A54"/>
    <w:rsid w:val="000C0AB3"/>
    <w:rsid w:val="000C0E28"/>
    <w:rsid w:val="000C115E"/>
    <w:rsid w:val="000C28E0"/>
    <w:rsid w:val="000C3484"/>
    <w:rsid w:val="000C37B1"/>
    <w:rsid w:val="000C3BE4"/>
    <w:rsid w:val="000C5D6E"/>
    <w:rsid w:val="000C6286"/>
    <w:rsid w:val="000C6655"/>
    <w:rsid w:val="000C764F"/>
    <w:rsid w:val="000D023C"/>
    <w:rsid w:val="000D063B"/>
    <w:rsid w:val="000D079B"/>
    <w:rsid w:val="000D0E6F"/>
    <w:rsid w:val="000D0F88"/>
    <w:rsid w:val="000D300A"/>
    <w:rsid w:val="000D51B8"/>
    <w:rsid w:val="000D73AF"/>
    <w:rsid w:val="000D7411"/>
    <w:rsid w:val="000D74F1"/>
    <w:rsid w:val="000E02DB"/>
    <w:rsid w:val="000E08A7"/>
    <w:rsid w:val="000E1F69"/>
    <w:rsid w:val="000E3D2F"/>
    <w:rsid w:val="000E48EC"/>
    <w:rsid w:val="000E5A72"/>
    <w:rsid w:val="000E68F0"/>
    <w:rsid w:val="000E6B39"/>
    <w:rsid w:val="000E7B07"/>
    <w:rsid w:val="000F0287"/>
    <w:rsid w:val="000F0358"/>
    <w:rsid w:val="000F0D72"/>
    <w:rsid w:val="000F183C"/>
    <w:rsid w:val="000F26DC"/>
    <w:rsid w:val="000F28EC"/>
    <w:rsid w:val="000F3D7D"/>
    <w:rsid w:val="000F54B9"/>
    <w:rsid w:val="000F562C"/>
    <w:rsid w:val="000F5BD2"/>
    <w:rsid w:val="000F669F"/>
    <w:rsid w:val="000F6CEA"/>
    <w:rsid w:val="0010082E"/>
    <w:rsid w:val="00100A55"/>
    <w:rsid w:val="00101EDB"/>
    <w:rsid w:val="001028EB"/>
    <w:rsid w:val="00104539"/>
    <w:rsid w:val="001066AF"/>
    <w:rsid w:val="00112C39"/>
    <w:rsid w:val="0011364E"/>
    <w:rsid w:val="00113706"/>
    <w:rsid w:val="00114343"/>
    <w:rsid w:val="00114A5D"/>
    <w:rsid w:val="0011700E"/>
    <w:rsid w:val="00117F7B"/>
    <w:rsid w:val="00120D44"/>
    <w:rsid w:val="00126475"/>
    <w:rsid w:val="001302AE"/>
    <w:rsid w:val="00130E86"/>
    <w:rsid w:val="00131D9C"/>
    <w:rsid w:val="0013463C"/>
    <w:rsid w:val="00134AD0"/>
    <w:rsid w:val="0013758F"/>
    <w:rsid w:val="00137C0D"/>
    <w:rsid w:val="00140405"/>
    <w:rsid w:val="00141C39"/>
    <w:rsid w:val="0014332F"/>
    <w:rsid w:val="00143F29"/>
    <w:rsid w:val="0014607D"/>
    <w:rsid w:val="0014687C"/>
    <w:rsid w:val="00146C8A"/>
    <w:rsid w:val="0014708E"/>
    <w:rsid w:val="00147AB3"/>
    <w:rsid w:val="001526A7"/>
    <w:rsid w:val="00152B2A"/>
    <w:rsid w:val="00153F5F"/>
    <w:rsid w:val="001553C3"/>
    <w:rsid w:val="001577AA"/>
    <w:rsid w:val="00160E88"/>
    <w:rsid w:val="00160EA0"/>
    <w:rsid w:val="00161C2A"/>
    <w:rsid w:val="00162142"/>
    <w:rsid w:val="00164549"/>
    <w:rsid w:val="001652F2"/>
    <w:rsid w:val="0016669E"/>
    <w:rsid w:val="00167148"/>
    <w:rsid w:val="0016728A"/>
    <w:rsid w:val="00171F52"/>
    <w:rsid w:val="001726CF"/>
    <w:rsid w:val="00173268"/>
    <w:rsid w:val="001743F4"/>
    <w:rsid w:val="0017462B"/>
    <w:rsid w:val="0018362E"/>
    <w:rsid w:val="00183D58"/>
    <w:rsid w:val="0018450D"/>
    <w:rsid w:val="00185F71"/>
    <w:rsid w:val="00186753"/>
    <w:rsid w:val="00186859"/>
    <w:rsid w:val="001877A1"/>
    <w:rsid w:val="00187E07"/>
    <w:rsid w:val="0019004B"/>
    <w:rsid w:val="00190A3D"/>
    <w:rsid w:val="00190E02"/>
    <w:rsid w:val="00191B75"/>
    <w:rsid w:val="00192725"/>
    <w:rsid w:val="0019589E"/>
    <w:rsid w:val="00195A16"/>
    <w:rsid w:val="001965B7"/>
    <w:rsid w:val="00197AEE"/>
    <w:rsid w:val="001A05A4"/>
    <w:rsid w:val="001A0711"/>
    <w:rsid w:val="001A0FA8"/>
    <w:rsid w:val="001A1952"/>
    <w:rsid w:val="001A56CF"/>
    <w:rsid w:val="001A5F21"/>
    <w:rsid w:val="001A742F"/>
    <w:rsid w:val="001A7584"/>
    <w:rsid w:val="001A79FF"/>
    <w:rsid w:val="001B0799"/>
    <w:rsid w:val="001B13AB"/>
    <w:rsid w:val="001B163F"/>
    <w:rsid w:val="001B48FF"/>
    <w:rsid w:val="001B4AEB"/>
    <w:rsid w:val="001B59D6"/>
    <w:rsid w:val="001B5BCE"/>
    <w:rsid w:val="001B66EA"/>
    <w:rsid w:val="001B7D60"/>
    <w:rsid w:val="001C2BFB"/>
    <w:rsid w:val="001C451C"/>
    <w:rsid w:val="001C63BD"/>
    <w:rsid w:val="001C66E7"/>
    <w:rsid w:val="001C6836"/>
    <w:rsid w:val="001C6D36"/>
    <w:rsid w:val="001C6D3E"/>
    <w:rsid w:val="001C754B"/>
    <w:rsid w:val="001C7D86"/>
    <w:rsid w:val="001D0EFC"/>
    <w:rsid w:val="001D25E4"/>
    <w:rsid w:val="001D3354"/>
    <w:rsid w:val="001D47F8"/>
    <w:rsid w:val="001D5B7D"/>
    <w:rsid w:val="001E0180"/>
    <w:rsid w:val="001E28A3"/>
    <w:rsid w:val="001E41A2"/>
    <w:rsid w:val="001E4670"/>
    <w:rsid w:val="001E6150"/>
    <w:rsid w:val="001E717D"/>
    <w:rsid w:val="001E76AF"/>
    <w:rsid w:val="001E79AE"/>
    <w:rsid w:val="001F0598"/>
    <w:rsid w:val="001F133E"/>
    <w:rsid w:val="001F1C7E"/>
    <w:rsid w:val="001F251D"/>
    <w:rsid w:val="001F2A24"/>
    <w:rsid w:val="001F2B6B"/>
    <w:rsid w:val="001F46A8"/>
    <w:rsid w:val="001F46E1"/>
    <w:rsid w:val="001F7E52"/>
    <w:rsid w:val="002000A0"/>
    <w:rsid w:val="00202061"/>
    <w:rsid w:val="00202C9C"/>
    <w:rsid w:val="002030AF"/>
    <w:rsid w:val="00206A3F"/>
    <w:rsid w:val="00207276"/>
    <w:rsid w:val="00207B50"/>
    <w:rsid w:val="002115E7"/>
    <w:rsid w:val="002132E4"/>
    <w:rsid w:val="00215F36"/>
    <w:rsid w:val="0021632C"/>
    <w:rsid w:val="002164A0"/>
    <w:rsid w:val="00217153"/>
    <w:rsid w:val="00217B74"/>
    <w:rsid w:val="00217CA7"/>
    <w:rsid w:val="00220614"/>
    <w:rsid w:val="0022103C"/>
    <w:rsid w:val="00221B24"/>
    <w:rsid w:val="002241FC"/>
    <w:rsid w:val="002242FD"/>
    <w:rsid w:val="00225C1F"/>
    <w:rsid w:val="00226278"/>
    <w:rsid w:val="002276B0"/>
    <w:rsid w:val="00227D1F"/>
    <w:rsid w:val="00227EBF"/>
    <w:rsid w:val="00232306"/>
    <w:rsid w:val="00232C59"/>
    <w:rsid w:val="00234E6F"/>
    <w:rsid w:val="00237995"/>
    <w:rsid w:val="00240199"/>
    <w:rsid w:val="00241242"/>
    <w:rsid w:val="002422A2"/>
    <w:rsid w:val="002439CB"/>
    <w:rsid w:val="0024402D"/>
    <w:rsid w:val="00244401"/>
    <w:rsid w:val="00245320"/>
    <w:rsid w:val="002464DC"/>
    <w:rsid w:val="00246993"/>
    <w:rsid w:val="002521EF"/>
    <w:rsid w:val="00252751"/>
    <w:rsid w:val="002529AD"/>
    <w:rsid w:val="00252C0A"/>
    <w:rsid w:val="0025615D"/>
    <w:rsid w:val="00261B61"/>
    <w:rsid w:val="00262B4F"/>
    <w:rsid w:val="00264E30"/>
    <w:rsid w:val="00265DCD"/>
    <w:rsid w:val="00267934"/>
    <w:rsid w:val="002705EC"/>
    <w:rsid w:val="00271FD9"/>
    <w:rsid w:val="0027288A"/>
    <w:rsid w:val="00272D15"/>
    <w:rsid w:val="002747DA"/>
    <w:rsid w:val="00274AFC"/>
    <w:rsid w:val="00275320"/>
    <w:rsid w:val="00276570"/>
    <w:rsid w:val="002765C6"/>
    <w:rsid w:val="002773F0"/>
    <w:rsid w:val="0027784D"/>
    <w:rsid w:val="002801FE"/>
    <w:rsid w:val="002823A1"/>
    <w:rsid w:val="00282AC7"/>
    <w:rsid w:val="00283685"/>
    <w:rsid w:val="002851E7"/>
    <w:rsid w:val="002858E6"/>
    <w:rsid w:val="00285F40"/>
    <w:rsid w:val="00290816"/>
    <w:rsid w:val="00290CF5"/>
    <w:rsid w:val="002913AF"/>
    <w:rsid w:val="00292AA6"/>
    <w:rsid w:val="00293BBF"/>
    <w:rsid w:val="00294089"/>
    <w:rsid w:val="00294A69"/>
    <w:rsid w:val="00295131"/>
    <w:rsid w:val="00295D40"/>
    <w:rsid w:val="00295FA8"/>
    <w:rsid w:val="00297A29"/>
    <w:rsid w:val="00297D6C"/>
    <w:rsid w:val="002A1CAE"/>
    <w:rsid w:val="002A3279"/>
    <w:rsid w:val="002A36A8"/>
    <w:rsid w:val="002B0B15"/>
    <w:rsid w:val="002B1305"/>
    <w:rsid w:val="002B37B0"/>
    <w:rsid w:val="002B3F9F"/>
    <w:rsid w:val="002B5512"/>
    <w:rsid w:val="002C017A"/>
    <w:rsid w:val="002C041E"/>
    <w:rsid w:val="002C0D8E"/>
    <w:rsid w:val="002C0FF1"/>
    <w:rsid w:val="002C2317"/>
    <w:rsid w:val="002C3749"/>
    <w:rsid w:val="002C3ADA"/>
    <w:rsid w:val="002C40F4"/>
    <w:rsid w:val="002C7144"/>
    <w:rsid w:val="002D048E"/>
    <w:rsid w:val="002D11EC"/>
    <w:rsid w:val="002D2091"/>
    <w:rsid w:val="002D2B86"/>
    <w:rsid w:val="002D3678"/>
    <w:rsid w:val="002D36D3"/>
    <w:rsid w:val="002D3B2B"/>
    <w:rsid w:val="002D3C7F"/>
    <w:rsid w:val="002D5508"/>
    <w:rsid w:val="002D5C4A"/>
    <w:rsid w:val="002D5C60"/>
    <w:rsid w:val="002E065B"/>
    <w:rsid w:val="002E1201"/>
    <w:rsid w:val="002E19B7"/>
    <w:rsid w:val="002E229D"/>
    <w:rsid w:val="002E584F"/>
    <w:rsid w:val="002E5F48"/>
    <w:rsid w:val="002E7868"/>
    <w:rsid w:val="002E7F39"/>
    <w:rsid w:val="002F031D"/>
    <w:rsid w:val="002F26B3"/>
    <w:rsid w:val="002F330E"/>
    <w:rsid w:val="002F4E90"/>
    <w:rsid w:val="002F5B77"/>
    <w:rsid w:val="002F5E83"/>
    <w:rsid w:val="002F6487"/>
    <w:rsid w:val="002F7BE2"/>
    <w:rsid w:val="003011AA"/>
    <w:rsid w:val="003032CE"/>
    <w:rsid w:val="00305A82"/>
    <w:rsid w:val="00305ADD"/>
    <w:rsid w:val="00305D77"/>
    <w:rsid w:val="00306085"/>
    <w:rsid w:val="003060A7"/>
    <w:rsid w:val="003060E5"/>
    <w:rsid w:val="0031061D"/>
    <w:rsid w:val="00310B57"/>
    <w:rsid w:val="003110D3"/>
    <w:rsid w:val="0031220E"/>
    <w:rsid w:val="0031319F"/>
    <w:rsid w:val="0031456D"/>
    <w:rsid w:val="0031465E"/>
    <w:rsid w:val="0031514E"/>
    <w:rsid w:val="0031518A"/>
    <w:rsid w:val="00316B68"/>
    <w:rsid w:val="00320849"/>
    <w:rsid w:val="00321C8D"/>
    <w:rsid w:val="00322704"/>
    <w:rsid w:val="003230D5"/>
    <w:rsid w:val="00323905"/>
    <w:rsid w:val="003240B5"/>
    <w:rsid w:val="003248C5"/>
    <w:rsid w:val="00324DD2"/>
    <w:rsid w:val="00326F35"/>
    <w:rsid w:val="00330470"/>
    <w:rsid w:val="0033152E"/>
    <w:rsid w:val="00331635"/>
    <w:rsid w:val="00331A64"/>
    <w:rsid w:val="00331C27"/>
    <w:rsid w:val="00333AEF"/>
    <w:rsid w:val="003341E5"/>
    <w:rsid w:val="0033447A"/>
    <w:rsid w:val="00336AEB"/>
    <w:rsid w:val="00336CB6"/>
    <w:rsid w:val="00340A87"/>
    <w:rsid w:val="003420EE"/>
    <w:rsid w:val="00342EE4"/>
    <w:rsid w:val="00345316"/>
    <w:rsid w:val="00345BE3"/>
    <w:rsid w:val="003466D8"/>
    <w:rsid w:val="00346956"/>
    <w:rsid w:val="003471B5"/>
    <w:rsid w:val="00347570"/>
    <w:rsid w:val="003508D6"/>
    <w:rsid w:val="0035167F"/>
    <w:rsid w:val="00351BBA"/>
    <w:rsid w:val="003533E5"/>
    <w:rsid w:val="003548B2"/>
    <w:rsid w:val="0035554A"/>
    <w:rsid w:val="00355CF9"/>
    <w:rsid w:val="00356189"/>
    <w:rsid w:val="003564FF"/>
    <w:rsid w:val="003576D0"/>
    <w:rsid w:val="00360CAC"/>
    <w:rsid w:val="00361428"/>
    <w:rsid w:val="0036328D"/>
    <w:rsid w:val="00363650"/>
    <w:rsid w:val="003671E1"/>
    <w:rsid w:val="00367D64"/>
    <w:rsid w:val="003700D3"/>
    <w:rsid w:val="003713AC"/>
    <w:rsid w:val="00372DE1"/>
    <w:rsid w:val="00374658"/>
    <w:rsid w:val="0037466F"/>
    <w:rsid w:val="003754C6"/>
    <w:rsid w:val="00375739"/>
    <w:rsid w:val="003760A4"/>
    <w:rsid w:val="003761AF"/>
    <w:rsid w:val="0038154E"/>
    <w:rsid w:val="00383B8C"/>
    <w:rsid w:val="0038462B"/>
    <w:rsid w:val="00384DA4"/>
    <w:rsid w:val="0038520D"/>
    <w:rsid w:val="00386699"/>
    <w:rsid w:val="00390762"/>
    <w:rsid w:val="00391815"/>
    <w:rsid w:val="00391D77"/>
    <w:rsid w:val="003928B6"/>
    <w:rsid w:val="003969CE"/>
    <w:rsid w:val="003A1555"/>
    <w:rsid w:val="003A1629"/>
    <w:rsid w:val="003A2D91"/>
    <w:rsid w:val="003A3C7A"/>
    <w:rsid w:val="003A40E2"/>
    <w:rsid w:val="003A4A4C"/>
    <w:rsid w:val="003A5188"/>
    <w:rsid w:val="003A51F4"/>
    <w:rsid w:val="003A5985"/>
    <w:rsid w:val="003A6A84"/>
    <w:rsid w:val="003A7069"/>
    <w:rsid w:val="003A7611"/>
    <w:rsid w:val="003A7ADE"/>
    <w:rsid w:val="003B0148"/>
    <w:rsid w:val="003B3886"/>
    <w:rsid w:val="003B57B0"/>
    <w:rsid w:val="003B6E95"/>
    <w:rsid w:val="003C1B56"/>
    <w:rsid w:val="003C1F3D"/>
    <w:rsid w:val="003C2BE7"/>
    <w:rsid w:val="003C3C5C"/>
    <w:rsid w:val="003C3C9F"/>
    <w:rsid w:val="003C6638"/>
    <w:rsid w:val="003C6B23"/>
    <w:rsid w:val="003D18F4"/>
    <w:rsid w:val="003D36F6"/>
    <w:rsid w:val="003D3CCC"/>
    <w:rsid w:val="003E0C37"/>
    <w:rsid w:val="003E0CBE"/>
    <w:rsid w:val="003E15FC"/>
    <w:rsid w:val="003E1B20"/>
    <w:rsid w:val="003E30FC"/>
    <w:rsid w:val="003E3109"/>
    <w:rsid w:val="003E31A3"/>
    <w:rsid w:val="003E41EC"/>
    <w:rsid w:val="003E42BA"/>
    <w:rsid w:val="003E7427"/>
    <w:rsid w:val="003E745C"/>
    <w:rsid w:val="003E74C8"/>
    <w:rsid w:val="003E7F19"/>
    <w:rsid w:val="003F0A8D"/>
    <w:rsid w:val="003F1162"/>
    <w:rsid w:val="003F1A61"/>
    <w:rsid w:val="003F1A67"/>
    <w:rsid w:val="003F3AE8"/>
    <w:rsid w:val="003F405D"/>
    <w:rsid w:val="003F4127"/>
    <w:rsid w:val="003F5522"/>
    <w:rsid w:val="003F5929"/>
    <w:rsid w:val="003F5DD1"/>
    <w:rsid w:val="003F652A"/>
    <w:rsid w:val="003F6C34"/>
    <w:rsid w:val="004019B5"/>
    <w:rsid w:val="00401B4A"/>
    <w:rsid w:val="00403E88"/>
    <w:rsid w:val="00403F8A"/>
    <w:rsid w:val="0040465E"/>
    <w:rsid w:val="004067CC"/>
    <w:rsid w:val="004072FA"/>
    <w:rsid w:val="004106B0"/>
    <w:rsid w:val="00411309"/>
    <w:rsid w:val="0041136F"/>
    <w:rsid w:val="00412790"/>
    <w:rsid w:val="00412E47"/>
    <w:rsid w:val="004145DF"/>
    <w:rsid w:val="00415B2A"/>
    <w:rsid w:val="00416789"/>
    <w:rsid w:val="00416AC7"/>
    <w:rsid w:val="00416ACE"/>
    <w:rsid w:val="004210F5"/>
    <w:rsid w:val="00424956"/>
    <w:rsid w:val="004249B6"/>
    <w:rsid w:val="00424CB3"/>
    <w:rsid w:val="00425692"/>
    <w:rsid w:val="00425BD3"/>
    <w:rsid w:val="004263A5"/>
    <w:rsid w:val="004272F6"/>
    <w:rsid w:val="00427CE9"/>
    <w:rsid w:val="00430F0E"/>
    <w:rsid w:val="00431CA8"/>
    <w:rsid w:val="00432659"/>
    <w:rsid w:val="00433469"/>
    <w:rsid w:val="00433B22"/>
    <w:rsid w:val="0043438C"/>
    <w:rsid w:val="004368D8"/>
    <w:rsid w:val="00436DCD"/>
    <w:rsid w:val="0044036B"/>
    <w:rsid w:val="00440F9A"/>
    <w:rsid w:val="004410E7"/>
    <w:rsid w:val="004416EA"/>
    <w:rsid w:val="00442981"/>
    <w:rsid w:val="00442E1A"/>
    <w:rsid w:val="00444988"/>
    <w:rsid w:val="00444D0B"/>
    <w:rsid w:val="00451503"/>
    <w:rsid w:val="00452D39"/>
    <w:rsid w:val="0045432A"/>
    <w:rsid w:val="004544BF"/>
    <w:rsid w:val="00454B9E"/>
    <w:rsid w:val="004551C3"/>
    <w:rsid w:val="0045597C"/>
    <w:rsid w:val="00456563"/>
    <w:rsid w:val="00457854"/>
    <w:rsid w:val="00460F8D"/>
    <w:rsid w:val="004612B8"/>
    <w:rsid w:val="00462116"/>
    <w:rsid w:val="00462FF5"/>
    <w:rsid w:val="0046313F"/>
    <w:rsid w:val="00466A2F"/>
    <w:rsid w:val="00470759"/>
    <w:rsid w:val="00471C4E"/>
    <w:rsid w:val="00471C8B"/>
    <w:rsid w:val="004724DF"/>
    <w:rsid w:val="00473501"/>
    <w:rsid w:val="0047401F"/>
    <w:rsid w:val="00474706"/>
    <w:rsid w:val="00474BA2"/>
    <w:rsid w:val="00476F46"/>
    <w:rsid w:val="004774DE"/>
    <w:rsid w:val="00480976"/>
    <w:rsid w:val="00480B77"/>
    <w:rsid w:val="004815BC"/>
    <w:rsid w:val="0048356A"/>
    <w:rsid w:val="00483957"/>
    <w:rsid w:val="00484E36"/>
    <w:rsid w:val="0048737F"/>
    <w:rsid w:val="004902AC"/>
    <w:rsid w:val="004927B0"/>
    <w:rsid w:val="004934E7"/>
    <w:rsid w:val="004939F3"/>
    <w:rsid w:val="00495DFF"/>
    <w:rsid w:val="004965EA"/>
    <w:rsid w:val="00496880"/>
    <w:rsid w:val="00497EEE"/>
    <w:rsid w:val="004A1564"/>
    <w:rsid w:val="004A5B1C"/>
    <w:rsid w:val="004A7415"/>
    <w:rsid w:val="004B00CC"/>
    <w:rsid w:val="004B26AC"/>
    <w:rsid w:val="004B2D44"/>
    <w:rsid w:val="004B4F23"/>
    <w:rsid w:val="004B5092"/>
    <w:rsid w:val="004B5591"/>
    <w:rsid w:val="004B599F"/>
    <w:rsid w:val="004B62F6"/>
    <w:rsid w:val="004C3364"/>
    <w:rsid w:val="004C6C2C"/>
    <w:rsid w:val="004C7772"/>
    <w:rsid w:val="004D1083"/>
    <w:rsid w:val="004D2349"/>
    <w:rsid w:val="004D26D0"/>
    <w:rsid w:val="004D29EA"/>
    <w:rsid w:val="004D4FE4"/>
    <w:rsid w:val="004D6827"/>
    <w:rsid w:val="004E0573"/>
    <w:rsid w:val="004E135F"/>
    <w:rsid w:val="004E29C1"/>
    <w:rsid w:val="004E2FD9"/>
    <w:rsid w:val="004E38CF"/>
    <w:rsid w:val="004E3A02"/>
    <w:rsid w:val="004E419A"/>
    <w:rsid w:val="004E6200"/>
    <w:rsid w:val="004E6FDE"/>
    <w:rsid w:val="004F0D4B"/>
    <w:rsid w:val="004F0E15"/>
    <w:rsid w:val="004F16D7"/>
    <w:rsid w:val="004F2705"/>
    <w:rsid w:val="004F2E71"/>
    <w:rsid w:val="004F38B2"/>
    <w:rsid w:val="004F3B87"/>
    <w:rsid w:val="004F4C85"/>
    <w:rsid w:val="004F4FD5"/>
    <w:rsid w:val="004F60CE"/>
    <w:rsid w:val="004F6F2A"/>
    <w:rsid w:val="004F7134"/>
    <w:rsid w:val="004F7C94"/>
    <w:rsid w:val="004F7ED0"/>
    <w:rsid w:val="00500B98"/>
    <w:rsid w:val="005012AE"/>
    <w:rsid w:val="00501448"/>
    <w:rsid w:val="00501530"/>
    <w:rsid w:val="00503276"/>
    <w:rsid w:val="0050359D"/>
    <w:rsid w:val="00503D59"/>
    <w:rsid w:val="0050428A"/>
    <w:rsid w:val="0050704F"/>
    <w:rsid w:val="00510B0D"/>
    <w:rsid w:val="00511B02"/>
    <w:rsid w:val="00512D11"/>
    <w:rsid w:val="00514CF8"/>
    <w:rsid w:val="00514DEC"/>
    <w:rsid w:val="00514F31"/>
    <w:rsid w:val="005158B4"/>
    <w:rsid w:val="005166DC"/>
    <w:rsid w:val="005167E1"/>
    <w:rsid w:val="00516EBA"/>
    <w:rsid w:val="00520470"/>
    <w:rsid w:val="0052381F"/>
    <w:rsid w:val="005240D8"/>
    <w:rsid w:val="0052512F"/>
    <w:rsid w:val="0052576F"/>
    <w:rsid w:val="0052631D"/>
    <w:rsid w:val="005263C8"/>
    <w:rsid w:val="00526F43"/>
    <w:rsid w:val="00527E64"/>
    <w:rsid w:val="005301DD"/>
    <w:rsid w:val="00531490"/>
    <w:rsid w:val="00533325"/>
    <w:rsid w:val="005337E6"/>
    <w:rsid w:val="005343A2"/>
    <w:rsid w:val="005362BF"/>
    <w:rsid w:val="00536473"/>
    <w:rsid w:val="0053660F"/>
    <w:rsid w:val="005370A0"/>
    <w:rsid w:val="0053764B"/>
    <w:rsid w:val="005377E0"/>
    <w:rsid w:val="00540841"/>
    <w:rsid w:val="00542559"/>
    <w:rsid w:val="00543E80"/>
    <w:rsid w:val="00544BF8"/>
    <w:rsid w:val="00545A65"/>
    <w:rsid w:val="00545C5E"/>
    <w:rsid w:val="00546310"/>
    <w:rsid w:val="0054661A"/>
    <w:rsid w:val="00546923"/>
    <w:rsid w:val="005472C0"/>
    <w:rsid w:val="00550585"/>
    <w:rsid w:val="005506EB"/>
    <w:rsid w:val="00551ADC"/>
    <w:rsid w:val="00552191"/>
    <w:rsid w:val="0055260D"/>
    <w:rsid w:val="00552D21"/>
    <w:rsid w:val="00553559"/>
    <w:rsid w:val="00555D79"/>
    <w:rsid w:val="00556B9E"/>
    <w:rsid w:val="00561280"/>
    <w:rsid w:val="005629D3"/>
    <w:rsid w:val="00562B14"/>
    <w:rsid w:val="00562ED1"/>
    <w:rsid w:val="00565B27"/>
    <w:rsid w:val="00566ABF"/>
    <w:rsid w:val="00567497"/>
    <w:rsid w:val="005676F2"/>
    <w:rsid w:val="00567DD9"/>
    <w:rsid w:val="0057044C"/>
    <w:rsid w:val="00571045"/>
    <w:rsid w:val="00571A23"/>
    <w:rsid w:val="0057281D"/>
    <w:rsid w:val="005733C5"/>
    <w:rsid w:val="0057521A"/>
    <w:rsid w:val="005758A5"/>
    <w:rsid w:val="005759C5"/>
    <w:rsid w:val="00575FDC"/>
    <w:rsid w:val="00577145"/>
    <w:rsid w:val="00577749"/>
    <w:rsid w:val="00577A7D"/>
    <w:rsid w:val="00580BAB"/>
    <w:rsid w:val="00582E83"/>
    <w:rsid w:val="00583756"/>
    <w:rsid w:val="00584E9F"/>
    <w:rsid w:val="005852F8"/>
    <w:rsid w:val="00585824"/>
    <w:rsid w:val="00587DC8"/>
    <w:rsid w:val="005907D4"/>
    <w:rsid w:val="00590C52"/>
    <w:rsid w:val="00591914"/>
    <w:rsid w:val="00591D70"/>
    <w:rsid w:val="00591E21"/>
    <w:rsid w:val="00591F23"/>
    <w:rsid w:val="00592681"/>
    <w:rsid w:val="00593382"/>
    <w:rsid w:val="005934B4"/>
    <w:rsid w:val="00593E8E"/>
    <w:rsid w:val="005944A4"/>
    <w:rsid w:val="00594A91"/>
    <w:rsid w:val="00595367"/>
    <w:rsid w:val="00595FF2"/>
    <w:rsid w:val="00596934"/>
    <w:rsid w:val="005A0141"/>
    <w:rsid w:val="005A0A02"/>
    <w:rsid w:val="005A11D3"/>
    <w:rsid w:val="005A1382"/>
    <w:rsid w:val="005A2197"/>
    <w:rsid w:val="005A2DBD"/>
    <w:rsid w:val="005A5218"/>
    <w:rsid w:val="005A6B0C"/>
    <w:rsid w:val="005A7540"/>
    <w:rsid w:val="005A7DEF"/>
    <w:rsid w:val="005A7EA9"/>
    <w:rsid w:val="005B072B"/>
    <w:rsid w:val="005B6373"/>
    <w:rsid w:val="005C183C"/>
    <w:rsid w:val="005C1C1D"/>
    <w:rsid w:val="005C1EC9"/>
    <w:rsid w:val="005C2802"/>
    <w:rsid w:val="005C333B"/>
    <w:rsid w:val="005C5715"/>
    <w:rsid w:val="005C6230"/>
    <w:rsid w:val="005D00CF"/>
    <w:rsid w:val="005D1706"/>
    <w:rsid w:val="005D1745"/>
    <w:rsid w:val="005D23D9"/>
    <w:rsid w:val="005D25AD"/>
    <w:rsid w:val="005D354E"/>
    <w:rsid w:val="005D5826"/>
    <w:rsid w:val="005D7B26"/>
    <w:rsid w:val="005D7CC3"/>
    <w:rsid w:val="005E038A"/>
    <w:rsid w:val="005E049B"/>
    <w:rsid w:val="005E0E5E"/>
    <w:rsid w:val="005E1867"/>
    <w:rsid w:val="005E214A"/>
    <w:rsid w:val="005E2267"/>
    <w:rsid w:val="005E368C"/>
    <w:rsid w:val="005E3D2D"/>
    <w:rsid w:val="005E663F"/>
    <w:rsid w:val="005F0817"/>
    <w:rsid w:val="005F1A15"/>
    <w:rsid w:val="005F225A"/>
    <w:rsid w:val="005F23E3"/>
    <w:rsid w:val="005F2475"/>
    <w:rsid w:val="005F4AB1"/>
    <w:rsid w:val="005F6167"/>
    <w:rsid w:val="005F694E"/>
    <w:rsid w:val="005F69BB"/>
    <w:rsid w:val="005F6C64"/>
    <w:rsid w:val="005F6F03"/>
    <w:rsid w:val="005F7011"/>
    <w:rsid w:val="005F7319"/>
    <w:rsid w:val="005F77CD"/>
    <w:rsid w:val="005F7AC8"/>
    <w:rsid w:val="00601691"/>
    <w:rsid w:val="00602BAF"/>
    <w:rsid w:val="006047D0"/>
    <w:rsid w:val="00604FE9"/>
    <w:rsid w:val="00605A55"/>
    <w:rsid w:val="00605CD0"/>
    <w:rsid w:val="00605EE1"/>
    <w:rsid w:val="00606409"/>
    <w:rsid w:val="00606C12"/>
    <w:rsid w:val="0061044A"/>
    <w:rsid w:val="00611B23"/>
    <w:rsid w:val="0061233D"/>
    <w:rsid w:val="00615357"/>
    <w:rsid w:val="00617706"/>
    <w:rsid w:val="00617A47"/>
    <w:rsid w:val="00621B1B"/>
    <w:rsid w:val="00622D08"/>
    <w:rsid w:val="00623B4E"/>
    <w:rsid w:val="00623D8F"/>
    <w:rsid w:val="0062411D"/>
    <w:rsid w:val="00624ED6"/>
    <w:rsid w:val="00625762"/>
    <w:rsid w:val="006270FB"/>
    <w:rsid w:val="00627846"/>
    <w:rsid w:val="0063341C"/>
    <w:rsid w:val="00633FE4"/>
    <w:rsid w:val="00633FFA"/>
    <w:rsid w:val="006346E8"/>
    <w:rsid w:val="00634B3A"/>
    <w:rsid w:val="00635B42"/>
    <w:rsid w:val="00636A99"/>
    <w:rsid w:val="00637740"/>
    <w:rsid w:val="00640EF5"/>
    <w:rsid w:val="0064111B"/>
    <w:rsid w:val="00642AC9"/>
    <w:rsid w:val="00642E40"/>
    <w:rsid w:val="0064316E"/>
    <w:rsid w:val="006431EE"/>
    <w:rsid w:val="006451D6"/>
    <w:rsid w:val="00647A64"/>
    <w:rsid w:val="00647C8A"/>
    <w:rsid w:val="006514EC"/>
    <w:rsid w:val="0065321E"/>
    <w:rsid w:val="00654C50"/>
    <w:rsid w:val="00655863"/>
    <w:rsid w:val="006564EE"/>
    <w:rsid w:val="00656773"/>
    <w:rsid w:val="00657402"/>
    <w:rsid w:val="00660038"/>
    <w:rsid w:val="00660128"/>
    <w:rsid w:val="006601C2"/>
    <w:rsid w:val="00660DC4"/>
    <w:rsid w:val="00662EBD"/>
    <w:rsid w:val="00663CAE"/>
    <w:rsid w:val="00664560"/>
    <w:rsid w:val="00664E10"/>
    <w:rsid w:val="0066547F"/>
    <w:rsid w:val="00665FBA"/>
    <w:rsid w:val="006675DA"/>
    <w:rsid w:val="00672591"/>
    <w:rsid w:val="00672A96"/>
    <w:rsid w:val="00673988"/>
    <w:rsid w:val="00674E0E"/>
    <w:rsid w:val="006765B6"/>
    <w:rsid w:val="0068030A"/>
    <w:rsid w:val="00681186"/>
    <w:rsid w:val="00681282"/>
    <w:rsid w:val="00681F88"/>
    <w:rsid w:val="00681FE9"/>
    <w:rsid w:val="006827B8"/>
    <w:rsid w:val="00683AF9"/>
    <w:rsid w:val="00684D19"/>
    <w:rsid w:val="00684F86"/>
    <w:rsid w:val="0068595A"/>
    <w:rsid w:val="00686E93"/>
    <w:rsid w:val="00686FDC"/>
    <w:rsid w:val="00691634"/>
    <w:rsid w:val="00693037"/>
    <w:rsid w:val="0069468B"/>
    <w:rsid w:val="00694BA2"/>
    <w:rsid w:val="00694E5A"/>
    <w:rsid w:val="00697267"/>
    <w:rsid w:val="0069767D"/>
    <w:rsid w:val="0069791C"/>
    <w:rsid w:val="006A1B6A"/>
    <w:rsid w:val="006A5DFD"/>
    <w:rsid w:val="006B3305"/>
    <w:rsid w:val="006B67AF"/>
    <w:rsid w:val="006B7825"/>
    <w:rsid w:val="006B7850"/>
    <w:rsid w:val="006B7889"/>
    <w:rsid w:val="006C0146"/>
    <w:rsid w:val="006C01A0"/>
    <w:rsid w:val="006C34D4"/>
    <w:rsid w:val="006C37C0"/>
    <w:rsid w:val="006C62A9"/>
    <w:rsid w:val="006C7868"/>
    <w:rsid w:val="006C78DD"/>
    <w:rsid w:val="006D1DF6"/>
    <w:rsid w:val="006D6CEA"/>
    <w:rsid w:val="006D70AC"/>
    <w:rsid w:val="006E0055"/>
    <w:rsid w:val="006E0E91"/>
    <w:rsid w:val="006E1113"/>
    <w:rsid w:val="006E1183"/>
    <w:rsid w:val="006E39E8"/>
    <w:rsid w:val="006E49B1"/>
    <w:rsid w:val="006E5CE1"/>
    <w:rsid w:val="006E5D09"/>
    <w:rsid w:val="006E5D6D"/>
    <w:rsid w:val="006E605B"/>
    <w:rsid w:val="006E6E42"/>
    <w:rsid w:val="006E7616"/>
    <w:rsid w:val="006E7633"/>
    <w:rsid w:val="006E7AAF"/>
    <w:rsid w:val="006F0871"/>
    <w:rsid w:val="006F0E3C"/>
    <w:rsid w:val="006F1245"/>
    <w:rsid w:val="006F1B43"/>
    <w:rsid w:val="006F2C4C"/>
    <w:rsid w:val="006F34DC"/>
    <w:rsid w:val="006F4112"/>
    <w:rsid w:val="006F4B79"/>
    <w:rsid w:val="006F4DEA"/>
    <w:rsid w:val="006F555D"/>
    <w:rsid w:val="006F5FDB"/>
    <w:rsid w:val="006F7A05"/>
    <w:rsid w:val="00700A85"/>
    <w:rsid w:val="00700DD2"/>
    <w:rsid w:val="007011DC"/>
    <w:rsid w:val="007028B6"/>
    <w:rsid w:val="007028FC"/>
    <w:rsid w:val="007032E1"/>
    <w:rsid w:val="007033C5"/>
    <w:rsid w:val="007034B7"/>
    <w:rsid w:val="00704CB4"/>
    <w:rsid w:val="00706E46"/>
    <w:rsid w:val="00710579"/>
    <w:rsid w:val="00711A29"/>
    <w:rsid w:val="00713128"/>
    <w:rsid w:val="007132F6"/>
    <w:rsid w:val="00713B85"/>
    <w:rsid w:val="00716FBE"/>
    <w:rsid w:val="00720146"/>
    <w:rsid w:val="007216C1"/>
    <w:rsid w:val="007221CB"/>
    <w:rsid w:val="007221EA"/>
    <w:rsid w:val="00723255"/>
    <w:rsid w:val="00723909"/>
    <w:rsid w:val="007251E3"/>
    <w:rsid w:val="00725B3E"/>
    <w:rsid w:val="0072755D"/>
    <w:rsid w:val="0072780B"/>
    <w:rsid w:val="00730573"/>
    <w:rsid w:val="00730F12"/>
    <w:rsid w:val="007310C7"/>
    <w:rsid w:val="00731D6F"/>
    <w:rsid w:val="0073583F"/>
    <w:rsid w:val="00736B1A"/>
    <w:rsid w:val="00737155"/>
    <w:rsid w:val="00742802"/>
    <w:rsid w:val="007432EA"/>
    <w:rsid w:val="00745678"/>
    <w:rsid w:val="00746B9F"/>
    <w:rsid w:val="00747F60"/>
    <w:rsid w:val="0075044C"/>
    <w:rsid w:val="00750DF6"/>
    <w:rsid w:val="0075161B"/>
    <w:rsid w:val="00752D58"/>
    <w:rsid w:val="00753667"/>
    <w:rsid w:val="007570B8"/>
    <w:rsid w:val="007576A3"/>
    <w:rsid w:val="007613F9"/>
    <w:rsid w:val="0076143B"/>
    <w:rsid w:val="007627FB"/>
    <w:rsid w:val="0076682D"/>
    <w:rsid w:val="0076770A"/>
    <w:rsid w:val="00767DDF"/>
    <w:rsid w:val="00770310"/>
    <w:rsid w:val="00770D0E"/>
    <w:rsid w:val="0077134C"/>
    <w:rsid w:val="007716CD"/>
    <w:rsid w:val="0077285E"/>
    <w:rsid w:val="00772C71"/>
    <w:rsid w:val="00772D44"/>
    <w:rsid w:val="00773002"/>
    <w:rsid w:val="00773FD7"/>
    <w:rsid w:val="00776435"/>
    <w:rsid w:val="0077792E"/>
    <w:rsid w:val="00777D9B"/>
    <w:rsid w:val="007810B8"/>
    <w:rsid w:val="007812B2"/>
    <w:rsid w:val="007812D0"/>
    <w:rsid w:val="0078141A"/>
    <w:rsid w:val="00781A29"/>
    <w:rsid w:val="00782787"/>
    <w:rsid w:val="00782EBD"/>
    <w:rsid w:val="0078321D"/>
    <w:rsid w:val="007832DF"/>
    <w:rsid w:val="007852B3"/>
    <w:rsid w:val="0078554F"/>
    <w:rsid w:val="00785B34"/>
    <w:rsid w:val="00785B5D"/>
    <w:rsid w:val="007872D4"/>
    <w:rsid w:val="007903DA"/>
    <w:rsid w:val="00790ABF"/>
    <w:rsid w:val="00791002"/>
    <w:rsid w:val="00791732"/>
    <w:rsid w:val="00793049"/>
    <w:rsid w:val="007972AA"/>
    <w:rsid w:val="007A125A"/>
    <w:rsid w:val="007A1E1B"/>
    <w:rsid w:val="007A2F38"/>
    <w:rsid w:val="007A3250"/>
    <w:rsid w:val="007B069F"/>
    <w:rsid w:val="007B0CD8"/>
    <w:rsid w:val="007B30AB"/>
    <w:rsid w:val="007B4921"/>
    <w:rsid w:val="007B73DB"/>
    <w:rsid w:val="007C4A40"/>
    <w:rsid w:val="007C4FC1"/>
    <w:rsid w:val="007C6260"/>
    <w:rsid w:val="007C6AF6"/>
    <w:rsid w:val="007C6B5D"/>
    <w:rsid w:val="007D1244"/>
    <w:rsid w:val="007D3C73"/>
    <w:rsid w:val="007D3EAA"/>
    <w:rsid w:val="007D6F1F"/>
    <w:rsid w:val="007D7965"/>
    <w:rsid w:val="007E0334"/>
    <w:rsid w:val="007E2A54"/>
    <w:rsid w:val="007E2D40"/>
    <w:rsid w:val="007E43A5"/>
    <w:rsid w:val="007E4BB5"/>
    <w:rsid w:val="007E54C6"/>
    <w:rsid w:val="007E72FD"/>
    <w:rsid w:val="007E7ADA"/>
    <w:rsid w:val="007F08FD"/>
    <w:rsid w:val="007F1141"/>
    <w:rsid w:val="007F1AA4"/>
    <w:rsid w:val="007F2656"/>
    <w:rsid w:val="007F2972"/>
    <w:rsid w:val="007F2C53"/>
    <w:rsid w:val="007F34BE"/>
    <w:rsid w:val="007F3EC1"/>
    <w:rsid w:val="007F43CF"/>
    <w:rsid w:val="007F47E6"/>
    <w:rsid w:val="007F580A"/>
    <w:rsid w:val="007F587E"/>
    <w:rsid w:val="007F5B3D"/>
    <w:rsid w:val="007F5C81"/>
    <w:rsid w:val="007F6019"/>
    <w:rsid w:val="007F6042"/>
    <w:rsid w:val="007F6A64"/>
    <w:rsid w:val="007F6BB2"/>
    <w:rsid w:val="00802C91"/>
    <w:rsid w:val="00802DE1"/>
    <w:rsid w:val="00802EEF"/>
    <w:rsid w:val="00803190"/>
    <w:rsid w:val="00803BFD"/>
    <w:rsid w:val="00804EBF"/>
    <w:rsid w:val="008051C6"/>
    <w:rsid w:val="0080684D"/>
    <w:rsid w:val="00810788"/>
    <w:rsid w:val="00813D1A"/>
    <w:rsid w:val="008141C2"/>
    <w:rsid w:val="00814E90"/>
    <w:rsid w:val="0081618D"/>
    <w:rsid w:val="0082096E"/>
    <w:rsid w:val="00821E55"/>
    <w:rsid w:val="00821ED4"/>
    <w:rsid w:val="00822042"/>
    <w:rsid w:val="0082221D"/>
    <w:rsid w:val="0082382A"/>
    <w:rsid w:val="00825231"/>
    <w:rsid w:val="00825585"/>
    <w:rsid w:val="00825E9B"/>
    <w:rsid w:val="008347CA"/>
    <w:rsid w:val="0083677C"/>
    <w:rsid w:val="00837FC4"/>
    <w:rsid w:val="00840007"/>
    <w:rsid w:val="00841417"/>
    <w:rsid w:val="00841816"/>
    <w:rsid w:val="00841D2C"/>
    <w:rsid w:val="00843701"/>
    <w:rsid w:val="00843936"/>
    <w:rsid w:val="00844CD7"/>
    <w:rsid w:val="008500CB"/>
    <w:rsid w:val="008526E7"/>
    <w:rsid w:val="00852722"/>
    <w:rsid w:val="00853AFD"/>
    <w:rsid w:val="00855766"/>
    <w:rsid w:val="00855C9F"/>
    <w:rsid w:val="00857D63"/>
    <w:rsid w:val="00860CDD"/>
    <w:rsid w:val="00860DAB"/>
    <w:rsid w:val="00863BDF"/>
    <w:rsid w:val="008660AE"/>
    <w:rsid w:val="00870515"/>
    <w:rsid w:val="008713D8"/>
    <w:rsid w:val="00871F54"/>
    <w:rsid w:val="008725F6"/>
    <w:rsid w:val="00873EE2"/>
    <w:rsid w:val="00875625"/>
    <w:rsid w:val="00875A25"/>
    <w:rsid w:val="008765AA"/>
    <w:rsid w:val="008771A2"/>
    <w:rsid w:val="00877F88"/>
    <w:rsid w:val="008825EC"/>
    <w:rsid w:val="00882732"/>
    <w:rsid w:val="0088322A"/>
    <w:rsid w:val="00883D2C"/>
    <w:rsid w:val="0088492F"/>
    <w:rsid w:val="008852F8"/>
    <w:rsid w:val="00886F95"/>
    <w:rsid w:val="0089031D"/>
    <w:rsid w:val="00893855"/>
    <w:rsid w:val="00894648"/>
    <w:rsid w:val="008A0725"/>
    <w:rsid w:val="008A531B"/>
    <w:rsid w:val="008A5747"/>
    <w:rsid w:val="008A590D"/>
    <w:rsid w:val="008A70B5"/>
    <w:rsid w:val="008A7855"/>
    <w:rsid w:val="008A7CC9"/>
    <w:rsid w:val="008A7FDA"/>
    <w:rsid w:val="008B1627"/>
    <w:rsid w:val="008B1670"/>
    <w:rsid w:val="008B4FCD"/>
    <w:rsid w:val="008C04CC"/>
    <w:rsid w:val="008C1A64"/>
    <w:rsid w:val="008C2766"/>
    <w:rsid w:val="008C5F29"/>
    <w:rsid w:val="008C6CA7"/>
    <w:rsid w:val="008C78F5"/>
    <w:rsid w:val="008C79E5"/>
    <w:rsid w:val="008D46D8"/>
    <w:rsid w:val="008D5204"/>
    <w:rsid w:val="008D6301"/>
    <w:rsid w:val="008E1434"/>
    <w:rsid w:val="008E172E"/>
    <w:rsid w:val="008E1A40"/>
    <w:rsid w:val="008E1C2D"/>
    <w:rsid w:val="008F0140"/>
    <w:rsid w:val="008F02B0"/>
    <w:rsid w:val="008F2A1A"/>
    <w:rsid w:val="008F34B2"/>
    <w:rsid w:val="008F36B7"/>
    <w:rsid w:val="008F3AA9"/>
    <w:rsid w:val="008F3F20"/>
    <w:rsid w:val="008F41E8"/>
    <w:rsid w:val="008F4413"/>
    <w:rsid w:val="008F5098"/>
    <w:rsid w:val="008F5456"/>
    <w:rsid w:val="008F58AA"/>
    <w:rsid w:val="008F65B7"/>
    <w:rsid w:val="008F6DF0"/>
    <w:rsid w:val="008F713C"/>
    <w:rsid w:val="008F7273"/>
    <w:rsid w:val="00903CEC"/>
    <w:rsid w:val="00903D94"/>
    <w:rsid w:val="009066F1"/>
    <w:rsid w:val="009070D3"/>
    <w:rsid w:val="00907724"/>
    <w:rsid w:val="0091216D"/>
    <w:rsid w:val="009132E5"/>
    <w:rsid w:val="00914DDE"/>
    <w:rsid w:val="009161A8"/>
    <w:rsid w:val="00916285"/>
    <w:rsid w:val="00917A24"/>
    <w:rsid w:val="009201DC"/>
    <w:rsid w:val="00923358"/>
    <w:rsid w:val="00923BC0"/>
    <w:rsid w:val="009243AA"/>
    <w:rsid w:val="0092441D"/>
    <w:rsid w:val="0092684D"/>
    <w:rsid w:val="009272A3"/>
    <w:rsid w:val="0093059F"/>
    <w:rsid w:val="00931A7A"/>
    <w:rsid w:val="00931D98"/>
    <w:rsid w:val="00931F07"/>
    <w:rsid w:val="00932CC4"/>
    <w:rsid w:val="00934FBD"/>
    <w:rsid w:val="009364C7"/>
    <w:rsid w:val="00936598"/>
    <w:rsid w:val="00936B2B"/>
    <w:rsid w:val="00937E19"/>
    <w:rsid w:val="00937E78"/>
    <w:rsid w:val="00940CFD"/>
    <w:rsid w:val="00940D2A"/>
    <w:rsid w:val="009410CD"/>
    <w:rsid w:val="0094219C"/>
    <w:rsid w:val="00943230"/>
    <w:rsid w:val="0094405C"/>
    <w:rsid w:val="009444DC"/>
    <w:rsid w:val="00944616"/>
    <w:rsid w:val="00944DF3"/>
    <w:rsid w:val="00944ECF"/>
    <w:rsid w:val="00945E6A"/>
    <w:rsid w:val="0094616C"/>
    <w:rsid w:val="0094697F"/>
    <w:rsid w:val="009475B7"/>
    <w:rsid w:val="00950A18"/>
    <w:rsid w:val="009518E1"/>
    <w:rsid w:val="00951D5B"/>
    <w:rsid w:val="00951F7C"/>
    <w:rsid w:val="00952078"/>
    <w:rsid w:val="00952D72"/>
    <w:rsid w:val="009540CE"/>
    <w:rsid w:val="00954216"/>
    <w:rsid w:val="0095471C"/>
    <w:rsid w:val="00955FE0"/>
    <w:rsid w:val="00956371"/>
    <w:rsid w:val="009563AC"/>
    <w:rsid w:val="00956E6D"/>
    <w:rsid w:val="0095773B"/>
    <w:rsid w:val="00957B94"/>
    <w:rsid w:val="00960F4D"/>
    <w:rsid w:val="00961A64"/>
    <w:rsid w:val="00961A6B"/>
    <w:rsid w:val="00961EF6"/>
    <w:rsid w:val="00961EFC"/>
    <w:rsid w:val="0096241E"/>
    <w:rsid w:val="009638C4"/>
    <w:rsid w:val="00964687"/>
    <w:rsid w:val="00964A90"/>
    <w:rsid w:val="00964EF3"/>
    <w:rsid w:val="00965FFC"/>
    <w:rsid w:val="00966064"/>
    <w:rsid w:val="00966C5F"/>
    <w:rsid w:val="0096725C"/>
    <w:rsid w:val="009672A1"/>
    <w:rsid w:val="009712C0"/>
    <w:rsid w:val="00971326"/>
    <w:rsid w:val="00972769"/>
    <w:rsid w:val="0097630F"/>
    <w:rsid w:val="009809DE"/>
    <w:rsid w:val="00980E2B"/>
    <w:rsid w:val="009815E6"/>
    <w:rsid w:val="00983041"/>
    <w:rsid w:val="00983302"/>
    <w:rsid w:val="00983562"/>
    <w:rsid w:val="009869DA"/>
    <w:rsid w:val="00987DEB"/>
    <w:rsid w:val="00990660"/>
    <w:rsid w:val="0099154D"/>
    <w:rsid w:val="00995557"/>
    <w:rsid w:val="00995BE6"/>
    <w:rsid w:val="00996D09"/>
    <w:rsid w:val="009A1364"/>
    <w:rsid w:val="009A3DF5"/>
    <w:rsid w:val="009A3E0C"/>
    <w:rsid w:val="009A7311"/>
    <w:rsid w:val="009B28D1"/>
    <w:rsid w:val="009B4FE4"/>
    <w:rsid w:val="009B68A6"/>
    <w:rsid w:val="009B776A"/>
    <w:rsid w:val="009C042D"/>
    <w:rsid w:val="009C4467"/>
    <w:rsid w:val="009C49E1"/>
    <w:rsid w:val="009C5074"/>
    <w:rsid w:val="009C560F"/>
    <w:rsid w:val="009C585A"/>
    <w:rsid w:val="009C7490"/>
    <w:rsid w:val="009D0C10"/>
    <w:rsid w:val="009D3579"/>
    <w:rsid w:val="009D3F2E"/>
    <w:rsid w:val="009D4BE1"/>
    <w:rsid w:val="009D543D"/>
    <w:rsid w:val="009D54C7"/>
    <w:rsid w:val="009D5C37"/>
    <w:rsid w:val="009D6CE8"/>
    <w:rsid w:val="009D73EF"/>
    <w:rsid w:val="009D7633"/>
    <w:rsid w:val="009E17FC"/>
    <w:rsid w:val="009E19DB"/>
    <w:rsid w:val="009E1EA4"/>
    <w:rsid w:val="009E2C2D"/>
    <w:rsid w:val="009E36DD"/>
    <w:rsid w:val="009E5BDE"/>
    <w:rsid w:val="009F1BAF"/>
    <w:rsid w:val="009F39CC"/>
    <w:rsid w:val="009F3D72"/>
    <w:rsid w:val="009F46C1"/>
    <w:rsid w:val="009F4A88"/>
    <w:rsid w:val="009F505E"/>
    <w:rsid w:val="009F61EC"/>
    <w:rsid w:val="009F7202"/>
    <w:rsid w:val="009F7CF4"/>
    <w:rsid w:val="00A0094C"/>
    <w:rsid w:val="00A02831"/>
    <w:rsid w:val="00A03930"/>
    <w:rsid w:val="00A0393F"/>
    <w:rsid w:val="00A04634"/>
    <w:rsid w:val="00A048D4"/>
    <w:rsid w:val="00A060A5"/>
    <w:rsid w:val="00A0689F"/>
    <w:rsid w:val="00A069E3"/>
    <w:rsid w:val="00A06B70"/>
    <w:rsid w:val="00A116D6"/>
    <w:rsid w:val="00A14555"/>
    <w:rsid w:val="00A1497C"/>
    <w:rsid w:val="00A14C70"/>
    <w:rsid w:val="00A16868"/>
    <w:rsid w:val="00A1694F"/>
    <w:rsid w:val="00A20475"/>
    <w:rsid w:val="00A20DA2"/>
    <w:rsid w:val="00A23167"/>
    <w:rsid w:val="00A24707"/>
    <w:rsid w:val="00A256C4"/>
    <w:rsid w:val="00A258B1"/>
    <w:rsid w:val="00A276CC"/>
    <w:rsid w:val="00A321D8"/>
    <w:rsid w:val="00A3240B"/>
    <w:rsid w:val="00A32C41"/>
    <w:rsid w:val="00A32F82"/>
    <w:rsid w:val="00A337D6"/>
    <w:rsid w:val="00A34BD2"/>
    <w:rsid w:val="00A3574E"/>
    <w:rsid w:val="00A3594A"/>
    <w:rsid w:val="00A35D96"/>
    <w:rsid w:val="00A36F0D"/>
    <w:rsid w:val="00A378B2"/>
    <w:rsid w:val="00A40F42"/>
    <w:rsid w:val="00A41CEF"/>
    <w:rsid w:val="00A42072"/>
    <w:rsid w:val="00A4395D"/>
    <w:rsid w:val="00A445BD"/>
    <w:rsid w:val="00A45E5D"/>
    <w:rsid w:val="00A51225"/>
    <w:rsid w:val="00A512D8"/>
    <w:rsid w:val="00A52AA5"/>
    <w:rsid w:val="00A52B6C"/>
    <w:rsid w:val="00A54CCB"/>
    <w:rsid w:val="00A57FF6"/>
    <w:rsid w:val="00A60B05"/>
    <w:rsid w:val="00A60D45"/>
    <w:rsid w:val="00A6140E"/>
    <w:rsid w:val="00A61C09"/>
    <w:rsid w:val="00A6230A"/>
    <w:rsid w:val="00A6338C"/>
    <w:rsid w:val="00A660A5"/>
    <w:rsid w:val="00A665EB"/>
    <w:rsid w:val="00A70A1F"/>
    <w:rsid w:val="00A70D2B"/>
    <w:rsid w:val="00A70DC6"/>
    <w:rsid w:val="00A71D1A"/>
    <w:rsid w:val="00A71DBA"/>
    <w:rsid w:val="00A71DF2"/>
    <w:rsid w:val="00A71FEF"/>
    <w:rsid w:val="00A75226"/>
    <w:rsid w:val="00A759DF"/>
    <w:rsid w:val="00A75A0E"/>
    <w:rsid w:val="00A811EE"/>
    <w:rsid w:val="00A81AA4"/>
    <w:rsid w:val="00A8424C"/>
    <w:rsid w:val="00A85279"/>
    <w:rsid w:val="00A85846"/>
    <w:rsid w:val="00A86642"/>
    <w:rsid w:val="00A902A8"/>
    <w:rsid w:val="00A9095A"/>
    <w:rsid w:val="00A912BD"/>
    <w:rsid w:val="00A9213D"/>
    <w:rsid w:val="00A92410"/>
    <w:rsid w:val="00A93555"/>
    <w:rsid w:val="00A95237"/>
    <w:rsid w:val="00A9623C"/>
    <w:rsid w:val="00A97A5A"/>
    <w:rsid w:val="00A97B96"/>
    <w:rsid w:val="00AA1081"/>
    <w:rsid w:val="00AA26F9"/>
    <w:rsid w:val="00AA2BCC"/>
    <w:rsid w:val="00AA3523"/>
    <w:rsid w:val="00AA7AED"/>
    <w:rsid w:val="00AA7FF6"/>
    <w:rsid w:val="00AB295B"/>
    <w:rsid w:val="00AB2B80"/>
    <w:rsid w:val="00AB36A9"/>
    <w:rsid w:val="00AB4CCF"/>
    <w:rsid w:val="00AB64C0"/>
    <w:rsid w:val="00AB73A7"/>
    <w:rsid w:val="00AC0D4E"/>
    <w:rsid w:val="00AC1723"/>
    <w:rsid w:val="00AC1E66"/>
    <w:rsid w:val="00AC2B81"/>
    <w:rsid w:val="00AC31AC"/>
    <w:rsid w:val="00AC38F5"/>
    <w:rsid w:val="00AD0D63"/>
    <w:rsid w:val="00AD16B7"/>
    <w:rsid w:val="00AD17C7"/>
    <w:rsid w:val="00AD1934"/>
    <w:rsid w:val="00AD26D4"/>
    <w:rsid w:val="00AD477B"/>
    <w:rsid w:val="00AD4A96"/>
    <w:rsid w:val="00AD57FC"/>
    <w:rsid w:val="00AD5D42"/>
    <w:rsid w:val="00AD608F"/>
    <w:rsid w:val="00AD61F2"/>
    <w:rsid w:val="00AD791F"/>
    <w:rsid w:val="00AE01AF"/>
    <w:rsid w:val="00AE0B33"/>
    <w:rsid w:val="00AE1EDC"/>
    <w:rsid w:val="00AE2337"/>
    <w:rsid w:val="00AE316D"/>
    <w:rsid w:val="00AE370D"/>
    <w:rsid w:val="00AE3FB5"/>
    <w:rsid w:val="00AE503C"/>
    <w:rsid w:val="00AE5B5F"/>
    <w:rsid w:val="00AE5F40"/>
    <w:rsid w:val="00AF1A6E"/>
    <w:rsid w:val="00AF29D4"/>
    <w:rsid w:val="00AF2A6E"/>
    <w:rsid w:val="00AF2B24"/>
    <w:rsid w:val="00AF4ACA"/>
    <w:rsid w:val="00AF4D0F"/>
    <w:rsid w:val="00AF5D4A"/>
    <w:rsid w:val="00AF63BD"/>
    <w:rsid w:val="00AF6464"/>
    <w:rsid w:val="00AF679E"/>
    <w:rsid w:val="00AF74C2"/>
    <w:rsid w:val="00B0067F"/>
    <w:rsid w:val="00B010A6"/>
    <w:rsid w:val="00B022EE"/>
    <w:rsid w:val="00B03A73"/>
    <w:rsid w:val="00B03D67"/>
    <w:rsid w:val="00B041D9"/>
    <w:rsid w:val="00B048A4"/>
    <w:rsid w:val="00B04A4B"/>
    <w:rsid w:val="00B052E6"/>
    <w:rsid w:val="00B06827"/>
    <w:rsid w:val="00B103B2"/>
    <w:rsid w:val="00B109B8"/>
    <w:rsid w:val="00B10AEF"/>
    <w:rsid w:val="00B151E2"/>
    <w:rsid w:val="00B20D5D"/>
    <w:rsid w:val="00B25200"/>
    <w:rsid w:val="00B25D43"/>
    <w:rsid w:val="00B275E6"/>
    <w:rsid w:val="00B3061C"/>
    <w:rsid w:val="00B30A68"/>
    <w:rsid w:val="00B3199F"/>
    <w:rsid w:val="00B32A80"/>
    <w:rsid w:val="00B32CE2"/>
    <w:rsid w:val="00B3431C"/>
    <w:rsid w:val="00B36FDD"/>
    <w:rsid w:val="00B378AB"/>
    <w:rsid w:val="00B37D4C"/>
    <w:rsid w:val="00B40464"/>
    <w:rsid w:val="00B4047A"/>
    <w:rsid w:val="00B41A34"/>
    <w:rsid w:val="00B42029"/>
    <w:rsid w:val="00B42433"/>
    <w:rsid w:val="00B42BBC"/>
    <w:rsid w:val="00B44A33"/>
    <w:rsid w:val="00B45761"/>
    <w:rsid w:val="00B463D1"/>
    <w:rsid w:val="00B47E96"/>
    <w:rsid w:val="00B47F8B"/>
    <w:rsid w:val="00B5098A"/>
    <w:rsid w:val="00B5165F"/>
    <w:rsid w:val="00B518B9"/>
    <w:rsid w:val="00B51F20"/>
    <w:rsid w:val="00B52325"/>
    <w:rsid w:val="00B52CB8"/>
    <w:rsid w:val="00B53521"/>
    <w:rsid w:val="00B54A3F"/>
    <w:rsid w:val="00B54FF9"/>
    <w:rsid w:val="00B56E84"/>
    <w:rsid w:val="00B61B15"/>
    <w:rsid w:val="00B6239F"/>
    <w:rsid w:val="00B6257B"/>
    <w:rsid w:val="00B63845"/>
    <w:rsid w:val="00B64449"/>
    <w:rsid w:val="00B64468"/>
    <w:rsid w:val="00B66256"/>
    <w:rsid w:val="00B6686A"/>
    <w:rsid w:val="00B66A16"/>
    <w:rsid w:val="00B67A2C"/>
    <w:rsid w:val="00B7010F"/>
    <w:rsid w:val="00B72942"/>
    <w:rsid w:val="00B72A78"/>
    <w:rsid w:val="00B74113"/>
    <w:rsid w:val="00B743AE"/>
    <w:rsid w:val="00B80379"/>
    <w:rsid w:val="00B82293"/>
    <w:rsid w:val="00B8270A"/>
    <w:rsid w:val="00B82C46"/>
    <w:rsid w:val="00B82F0B"/>
    <w:rsid w:val="00B83492"/>
    <w:rsid w:val="00B84D86"/>
    <w:rsid w:val="00B87EBB"/>
    <w:rsid w:val="00B92007"/>
    <w:rsid w:val="00B9364B"/>
    <w:rsid w:val="00B94419"/>
    <w:rsid w:val="00B9451C"/>
    <w:rsid w:val="00B95371"/>
    <w:rsid w:val="00BA3968"/>
    <w:rsid w:val="00BA481E"/>
    <w:rsid w:val="00BA6F6C"/>
    <w:rsid w:val="00BA729F"/>
    <w:rsid w:val="00BB011F"/>
    <w:rsid w:val="00BB11E7"/>
    <w:rsid w:val="00BB1337"/>
    <w:rsid w:val="00BB13AC"/>
    <w:rsid w:val="00BB13EE"/>
    <w:rsid w:val="00BB308E"/>
    <w:rsid w:val="00BB3674"/>
    <w:rsid w:val="00BB3914"/>
    <w:rsid w:val="00BB3930"/>
    <w:rsid w:val="00BB4BA6"/>
    <w:rsid w:val="00BB55F2"/>
    <w:rsid w:val="00BC0426"/>
    <w:rsid w:val="00BC2050"/>
    <w:rsid w:val="00BC3106"/>
    <w:rsid w:val="00BC31F9"/>
    <w:rsid w:val="00BC385C"/>
    <w:rsid w:val="00BC55C4"/>
    <w:rsid w:val="00BC6E8E"/>
    <w:rsid w:val="00BC7315"/>
    <w:rsid w:val="00BD0ADA"/>
    <w:rsid w:val="00BD0D2A"/>
    <w:rsid w:val="00BD297B"/>
    <w:rsid w:val="00BD40CC"/>
    <w:rsid w:val="00BD4DC0"/>
    <w:rsid w:val="00BD660D"/>
    <w:rsid w:val="00BD79A3"/>
    <w:rsid w:val="00BE0121"/>
    <w:rsid w:val="00BE11CF"/>
    <w:rsid w:val="00BE2A50"/>
    <w:rsid w:val="00BE2F57"/>
    <w:rsid w:val="00BE5828"/>
    <w:rsid w:val="00BE7A44"/>
    <w:rsid w:val="00BF212F"/>
    <w:rsid w:val="00BF2ADC"/>
    <w:rsid w:val="00BF2E71"/>
    <w:rsid w:val="00BF3030"/>
    <w:rsid w:val="00BF3571"/>
    <w:rsid w:val="00BF56CB"/>
    <w:rsid w:val="00BF6824"/>
    <w:rsid w:val="00BF74D7"/>
    <w:rsid w:val="00C002E3"/>
    <w:rsid w:val="00C00E46"/>
    <w:rsid w:val="00C02233"/>
    <w:rsid w:val="00C04287"/>
    <w:rsid w:val="00C04302"/>
    <w:rsid w:val="00C04DA4"/>
    <w:rsid w:val="00C04FF2"/>
    <w:rsid w:val="00C057F3"/>
    <w:rsid w:val="00C05C73"/>
    <w:rsid w:val="00C0725D"/>
    <w:rsid w:val="00C076F1"/>
    <w:rsid w:val="00C077A1"/>
    <w:rsid w:val="00C11044"/>
    <w:rsid w:val="00C119F0"/>
    <w:rsid w:val="00C11ABC"/>
    <w:rsid w:val="00C11C50"/>
    <w:rsid w:val="00C1252F"/>
    <w:rsid w:val="00C12CB0"/>
    <w:rsid w:val="00C136F8"/>
    <w:rsid w:val="00C137B5"/>
    <w:rsid w:val="00C13ADC"/>
    <w:rsid w:val="00C14B53"/>
    <w:rsid w:val="00C1612F"/>
    <w:rsid w:val="00C16CEA"/>
    <w:rsid w:val="00C2020F"/>
    <w:rsid w:val="00C20F53"/>
    <w:rsid w:val="00C226EA"/>
    <w:rsid w:val="00C24436"/>
    <w:rsid w:val="00C250BA"/>
    <w:rsid w:val="00C27014"/>
    <w:rsid w:val="00C30CB9"/>
    <w:rsid w:val="00C30CDD"/>
    <w:rsid w:val="00C319D8"/>
    <w:rsid w:val="00C32979"/>
    <w:rsid w:val="00C32D6C"/>
    <w:rsid w:val="00C343FB"/>
    <w:rsid w:val="00C35172"/>
    <w:rsid w:val="00C35418"/>
    <w:rsid w:val="00C360A2"/>
    <w:rsid w:val="00C37E3D"/>
    <w:rsid w:val="00C40068"/>
    <w:rsid w:val="00C40AE7"/>
    <w:rsid w:val="00C41154"/>
    <w:rsid w:val="00C415F7"/>
    <w:rsid w:val="00C42957"/>
    <w:rsid w:val="00C43493"/>
    <w:rsid w:val="00C44515"/>
    <w:rsid w:val="00C44C4C"/>
    <w:rsid w:val="00C4512F"/>
    <w:rsid w:val="00C478F7"/>
    <w:rsid w:val="00C4790F"/>
    <w:rsid w:val="00C47CD0"/>
    <w:rsid w:val="00C47E9C"/>
    <w:rsid w:val="00C505FA"/>
    <w:rsid w:val="00C50734"/>
    <w:rsid w:val="00C519B3"/>
    <w:rsid w:val="00C529B7"/>
    <w:rsid w:val="00C54F8A"/>
    <w:rsid w:val="00C55849"/>
    <w:rsid w:val="00C5627A"/>
    <w:rsid w:val="00C601A3"/>
    <w:rsid w:val="00C60B15"/>
    <w:rsid w:val="00C617A7"/>
    <w:rsid w:val="00C6311C"/>
    <w:rsid w:val="00C63F7A"/>
    <w:rsid w:val="00C6439E"/>
    <w:rsid w:val="00C64B5A"/>
    <w:rsid w:val="00C6592F"/>
    <w:rsid w:val="00C661D2"/>
    <w:rsid w:val="00C66953"/>
    <w:rsid w:val="00C669EB"/>
    <w:rsid w:val="00C66BF5"/>
    <w:rsid w:val="00C67FDE"/>
    <w:rsid w:val="00C7198E"/>
    <w:rsid w:val="00C74453"/>
    <w:rsid w:val="00C7569A"/>
    <w:rsid w:val="00C75B81"/>
    <w:rsid w:val="00C805D8"/>
    <w:rsid w:val="00C813FD"/>
    <w:rsid w:val="00C81B1D"/>
    <w:rsid w:val="00C82468"/>
    <w:rsid w:val="00C82473"/>
    <w:rsid w:val="00C8253D"/>
    <w:rsid w:val="00C83794"/>
    <w:rsid w:val="00C83B95"/>
    <w:rsid w:val="00C846FC"/>
    <w:rsid w:val="00C84CA3"/>
    <w:rsid w:val="00C85092"/>
    <w:rsid w:val="00C853F7"/>
    <w:rsid w:val="00C86050"/>
    <w:rsid w:val="00C879F1"/>
    <w:rsid w:val="00C90B69"/>
    <w:rsid w:val="00C952EA"/>
    <w:rsid w:val="00C95775"/>
    <w:rsid w:val="00C96254"/>
    <w:rsid w:val="00C9666C"/>
    <w:rsid w:val="00C96C7D"/>
    <w:rsid w:val="00CA2C4B"/>
    <w:rsid w:val="00CA311C"/>
    <w:rsid w:val="00CA363D"/>
    <w:rsid w:val="00CA36DE"/>
    <w:rsid w:val="00CA38FE"/>
    <w:rsid w:val="00CA47BC"/>
    <w:rsid w:val="00CA4D5D"/>
    <w:rsid w:val="00CA5EAA"/>
    <w:rsid w:val="00CA60AB"/>
    <w:rsid w:val="00CA6A37"/>
    <w:rsid w:val="00CA7BE0"/>
    <w:rsid w:val="00CA7EFF"/>
    <w:rsid w:val="00CA7F95"/>
    <w:rsid w:val="00CB05EC"/>
    <w:rsid w:val="00CB0600"/>
    <w:rsid w:val="00CB29D2"/>
    <w:rsid w:val="00CB341C"/>
    <w:rsid w:val="00CB4C65"/>
    <w:rsid w:val="00CB695A"/>
    <w:rsid w:val="00CC01C7"/>
    <w:rsid w:val="00CC0AE0"/>
    <w:rsid w:val="00CC24B1"/>
    <w:rsid w:val="00CC316D"/>
    <w:rsid w:val="00CC515C"/>
    <w:rsid w:val="00CC6812"/>
    <w:rsid w:val="00CC76A5"/>
    <w:rsid w:val="00CD0427"/>
    <w:rsid w:val="00CD11C1"/>
    <w:rsid w:val="00CD2BD3"/>
    <w:rsid w:val="00CD2E04"/>
    <w:rsid w:val="00CD3B4F"/>
    <w:rsid w:val="00CD3F79"/>
    <w:rsid w:val="00CD4120"/>
    <w:rsid w:val="00CD4F7A"/>
    <w:rsid w:val="00CD6EA6"/>
    <w:rsid w:val="00CE020E"/>
    <w:rsid w:val="00CE0845"/>
    <w:rsid w:val="00CE0D53"/>
    <w:rsid w:val="00CE152A"/>
    <w:rsid w:val="00CE1EEB"/>
    <w:rsid w:val="00CE3124"/>
    <w:rsid w:val="00CE3365"/>
    <w:rsid w:val="00CE38AE"/>
    <w:rsid w:val="00CE3C55"/>
    <w:rsid w:val="00CE3F8B"/>
    <w:rsid w:val="00CE4088"/>
    <w:rsid w:val="00CE45B7"/>
    <w:rsid w:val="00CE4C42"/>
    <w:rsid w:val="00CE5611"/>
    <w:rsid w:val="00CE609E"/>
    <w:rsid w:val="00CE671F"/>
    <w:rsid w:val="00CE7031"/>
    <w:rsid w:val="00CE77E4"/>
    <w:rsid w:val="00CF048A"/>
    <w:rsid w:val="00CF2451"/>
    <w:rsid w:val="00CF2719"/>
    <w:rsid w:val="00CF2D4D"/>
    <w:rsid w:val="00CF375F"/>
    <w:rsid w:val="00CF5ED1"/>
    <w:rsid w:val="00CF64A4"/>
    <w:rsid w:val="00CF6BAB"/>
    <w:rsid w:val="00CF6DA3"/>
    <w:rsid w:val="00CF7055"/>
    <w:rsid w:val="00CF723B"/>
    <w:rsid w:val="00CF79CA"/>
    <w:rsid w:val="00D00292"/>
    <w:rsid w:val="00D00F58"/>
    <w:rsid w:val="00D014E8"/>
    <w:rsid w:val="00D03FFE"/>
    <w:rsid w:val="00D06C7A"/>
    <w:rsid w:val="00D14479"/>
    <w:rsid w:val="00D1478D"/>
    <w:rsid w:val="00D14B11"/>
    <w:rsid w:val="00D159FC"/>
    <w:rsid w:val="00D15A1A"/>
    <w:rsid w:val="00D16AF2"/>
    <w:rsid w:val="00D17042"/>
    <w:rsid w:val="00D17D5C"/>
    <w:rsid w:val="00D22491"/>
    <w:rsid w:val="00D224D7"/>
    <w:rsid w:val="00D233D0"/>
    <w:rsid w:val="00D23D16"/>
    <w:rsid w:val="00D30D98"/>
    <w:rsid w:val="00D31478"/>
    <w:rsid w:val="00D329A1"/>
    <w:rsid w:val="00D331B2"/>
    <w:rsid w:val="00D33551"/>
    <w:rsid w:val="00D36064"/>
    <w:rsid w:val="00D370ED"/>
    <w:rsid w:val="00D375CE"/>
    <w:rsid w:val="00D401A1"/>
    <w:rsid w:val="00D4067B"/>
    <w:rsid w:val="00D40AA2"/>
    <w:rsid w:val="00D40C16"/>
    <w:rsid w:val="00D42ECB"/>
    <w:rsid w:val="00D45D4E"/>
    <w:rsid w:val="00D46F2F"/>
    <w:rsid w:val="00D50373"/>
    <w:rsid w:val="00D51DA4"/>
    <w:rsid w:val="00D5290D"/>
    <w:rsid w:val="00D53A4A"/>
    <w:rsid w:val="00D54C50"/>
    <w:rsid w:val="00D55D07"/>
    <w:rsid w:val="00D563B3"/>
    <w:rsid w:val="00D56878"/>
    <w:rsid w:val="00D57A58"/>
    <w:rsid w:val="00D60EDE"/>
    <w:rsid w:val="00D60F28"/>
    <w:rsid w:val="00D6128C"/>
    <w:rsid w:val="00D61339"/>
    <w:rsid w:val="00D617C3"/>
    <w:rsid w:val="00D61D34"/>
    <w:rsid w:val="00D62AA7"/>
    <w:rsid w:val="00D64088"/>
    <w:rsid w:val="00D65309"/>
    <w:rsid w:val="00D6585A"/>
    <w:rsid w:val="00D670B9"/>
    <w:rsid w:val="00D67BB8"/>
    <w:rsid w:val="00D67C5D"/>
    <w:rsid w:val="00D7047C"/>
    <w:rsid w:val="00D70EC4"/>
    <w:rsid w:val="00D722EB"/>
    <w:rsid w:val="00D733A8"/>
    <w:rsid w:val="00D74408"/>
    <w:rsid w:val="00D768FE"/>
    <w:rsid w:val="00D779D9"/>
    <w:rsid w:val="00D802BB"/>
    <w:rsid w:val="00D80643"/>
    <w:rsid w:val="00D814D0"/>
    <w:rsid w:val="00D8377B"/>
    <w:rsid w:val="00D84101"/>
    <w:rsid w:val="00D846D3"/>
    <w:rsid w:val="00D84A53"/>
    <w:rsid w:val="00D84AEF"/>
    <w:rsid w:val="00D8530C"/>
    <w:rsid w:val="00D860F5"/>
    <w:rsid w:val="00D864A3"/>
    <w:rsid w:val="00D86C6F"/>
    <w:rsid w:val="00D8739F"/>
    <w:rsid w:val="00D911D5"/>
    <w:rsid w:val="00D91978"/>
    <w:rsid w:val="00D92E90"/>
    <w:rsid w:val="00D93272"/>
    <w:rsid w:val="00D9357F"/>
    <w:rsid w:val="00D93F73"/>
    <w:rsid w:val="00D9423D"/>
    <w:rsid w:val="00D94336"/>
    <w:rsid w:val="00D94AB5"/>
    <w:rsid w:val="00D95547"/>
    <w:rsid w:val="00D9596A"/>
    <w:rsid w:val="00D961AF"/>
    <w:rsid w:val="00D9621E"/>
    <w:rsid w:val="00D97020"/>
    <w:rsid w:val="00D977D4"/>
    <w:rsid w:val="00D97B49"/>
    <w:rsid w:val="00DA01C7"/>
    <w:rsid w:val="00DA0AFF"/>
    <w:rsid w:val="00DA2CBF"/>
    <w:rsid w:val="00DA2D15"/>
    <w:rsid w:val="00DA68D3"/>
    <w:rsid w:val="00DA73C4"/>
    <w:rsid w:val="00DB4A8F"/>
    <w:rsid w:val="00DB4AE0"/>
    <w:rsid w:val="00DB50AD"/>
    <w:rsid w:val="00DB566A"/>
    <w:rsid w:val="00DB725C"/>
    <w:rsid w:val="00DB7AF4"/>
    <w:rsid w:val="00DB7B26"/>
    <w:rsid w:val="00DC0A9C"/>
    <w:rsid w:val="00DC1347"/>
    <w:rsid w:val="00DC2233"/>
    <w:rsid w:val="00DC24F7"/>
    <w:rsid w:val="00DC333D"/>
    <w:rsid w:val="00DC377C"/>
    <w:rsid w:val="00DC5FA5"/>
    <w:rsid w:val="00DC635D"/>
    <w:rsid w:val="00DC79E2"/>
    <w:rsid w:val="00DC7AA0"/>
    <w:rsid w:val="00DD29CD"/>
    <w:rsid w:val="00DD68AB"/>
    <w:rsid w:val="00DD6EE1"/>
    <w:rsid w:val="00DD7D84"/>
    <w:rsid w:val="00DE0A16"/>
    <w:rsid w:val="00DE1BF8"/>
    <w:rsid w:val="00DE2718"/>
    <w:rsid w:val="00DE358B"/>
    <w:rsid w:val="00DE3D1E"/>
    <w:rsid w:val="00DE4215"/>
    <w:rsid w:val="00DE5779"/>
    <w:rsid w:val="00DE7056"/>
    <w:rsid w:val="00DE7846"/>
    <w:rsid w:val="00DE7E91"/>
    <w:rsid w:val="00DF0848"/>
    <w:rsid w:val="00DF2802"/>
    <w:rsid w:val="00DF2CCD"/>
    <w:rsid w:val="00DF2D46"/>
    <w:rsid w:val="00DF4E87"/>
    <w:rsid w:val="00DF58A1"/>
    <w:rsid w:val="00DF785D"/>
    <w:rsid w:val="00DF7BDB"/>
    <w:rsid w:val="00DF7C3B"/>
    <w:rsid w:val="00E00194"/>
    <w:rsid w:val="00E0021D"/>
    <w:rsid w:val="00E00A8B"/>
    <w:rsid w:val="00E00FEC"/>
    <w:rsid w:val="00E01205"/>
    <w:rsid w:val="00E01371"/>
    <w:rsid w:val="00E01875"/>
    <w:rsid w:val="00E02ACA"/>
    <w:rsid w:val="00E03303"/>
    <w:rsid w:val="00E0330E"/>
    <w:rsid w:val="00E048D5"/>
    <w:rsid w:val="00E07ECD"/>
    <w:rsid w:val="00E116C2"/>
    <w:rsid w:val="00E12796"/>
    <w:rsid w:val="00E15340"/>
    <w:rsid w:val="00E157AF"/>
    <w:rsid w:val="00E15ECB"/>
    <w:rsid w:val="00E171CB"/>
    <w:rsid w:val="00E20D23"/>
    <w:rsid w:val="00E211BB"/>
    <w:rsid w:val="00E21241"/>
    <w:rsid w:val="00E21462"/>
    <w:rsid w:val="00E21E42"/>
    <w:rsid w:val="00E21FAC"/>
    <w:rsid w:val="00E23954"/>
    <w:rsid w:val="00E25D0B"/>
    <w:rsid w:val="00E26357"/>
    <w:rsid w:val="00E304DA"/>
    <w:rsid w:val="00E31B80"/>
    <w:rsid w:val="00E31E31"/>
    <w:rsid w:val="00E32C27"/>
    <w:rsid w:val="00E32D8F"/>
    <w:rsid w:val="00E3357D"/>
    <w:rsid w:val="00E344E0"/>
    <w:rsid w:val="00E365A3"/>
    <w:rsid w:val="00E40EB9"/>
    <w:rsid w:val="00E4176E"/>
    <w:rsid w:val="00E42177"/>
    <w:rsid w:val="00E42393"/>
    <w:rsid w:val="00E443C5"/>
    <w:rsid w:val="00E44E3E"/>
    <w:rsid w:val="00E455A4"/>
    <w:rsid w:val="00E45908"/>
    <w:rsid w:val="00E45DDA"/>
    <w:rsid w:val="00E46800"/>
    <w:rsid w:val="00E46851"/>
    <w:rsid w:val="00E46897"/>
    <w:rsid w:val="00E50F70"/>
    <w:rsid w:val="00E514D0"/>
    <w:rsid w:val="00E51A63"/>
    <w:rsid w:val="00E52C8B"/>
    <w:rsid w:val="00E52F45"/>
    <w:rsid w:val="00E54C80"/>
    <w:rsid w:val="00E57FDB"/>
    <w:rsid w:val="00E6101F"/>
    <w:rsid w:val="00E617D5"/>
    <w:rsid w:val="00E6261F"/>
    <w:rsid w:val="00E628DA"/>
    <w:rsid w:val="00E62F59"/>
    <w:rsid w:val="00E63209"/>
    <w:rsid w:val="00E63BAC"/>
    <w:rsid w:val="00E65145"/>
    <w:rsid w:val="00E6775C"/>
    <w:rsid w:val="00E71160"/>
    <w:rsid w:val="00E716C4"/>
    <w:rsid w:val="00E726FE"/>
    <w:rsid w:val="00E7369F"/>
    <w:rsid w:val="00E73C95"/>
    <w:rsid w:val="00E740AB"/>
    <w:rsid w:val="00E7495F"/>
    <w:rsid w:val="00E757AB"/>
    <w:rsid w:val="00E75D69"/>
    <w:rsid w:val="00E76971"/>
    <w:rsid w:val="00E77B06"/>
    <w:rsid w:val="00E80D63"/>
    <w:rsid w:val="00E812CF"/>
    <w:rsid w:val="00E814DF"/>
    <w:rsid w:val="00E81D56"/>
    <w:rsid w:val="00E82F15"/>
    <w:rsid w:val="00E830B2"/>
    <w:rsid w:val="00E840E8"/>
    <w:rsid w:val="00E843AC"/>
    <w:rsid w:val="00E85876"/>
    <w:rsid w:val="00E91EF9"/>
    <w:rsid w:val="00E91F06"/>
    <w:rsid w:val="00E91FEC"/>
    <w:rsid w:val="00E92198"/>
    <w:rsid w:val="00E92999"/>
    <w:rsid w:val="00E92D79"/>
    <w:rsid w:val="00E948CC"/>
    <w:rsid w:val="00E94B99"/>
    <w:rsid w:val="00E95111"/>
    <w:rsid w:val="00E9686F"/>
    <w:rsid w:val="00E96C54"/>
    <w:rsid w:val="00E976FD"/>
    <w:rsid w:val="00E97908"/>
    <w:rsid w:val="00E97A13"/>
    <w:rsid w:val="00EA0E83"/>
    <w:rsid w:val="00EA184F"/>
    <w:rsid w:val="00EA1B86"/>
    <w:rsid w:val="00EA3000"/>
    <w:rsid w:val="00EA326C"/>
    <w:rsid w:val="00EA4842"/>
    <w:rsid w:val="00EA4C04"/>
    <w:rsid w:val="00EA6FEF"/>
    <w:rsid w:val="00EA7029"/>
    <w:rsid w:val="00EA7420"/>
    <w:rsid w:val="00EA7D0F"/>
    <w:rsid w:val="00EB0406"/>
    <w:rsid w:val="00EB0851"/>
    <w:rsid w:val="00EB0AC9"/>
    <w:rsid w:val="00EB2FBF"/>
    <w:rsid w:val="00EB45C0"/>
    <w:rsid w:val="00EB5F97"/>
    <w:rsid w:val="00EB6874"/>
    <w:rsid w:val="00EB7FF2"/>
    <w:rsid w:val="00EC01F6"/>
    <w:rsid w:val="00EC08E9"/>
    <w:rsid w:val="00EC0BCC"/>
    <w:rsid w:val="00EC1094"/>
    <w:rsid w:val="00EC18A4"/>
    <w:rsid w:val="00EC2BFB"/>
    <w:rsid w:val="00EC2F60"/>
    <w:rsid w:val="00EC33BB"/>
    <w:rsid w:val="00EC38F2"/>
    <w:rsid w:val="00EC3B4B"/>
    <w:rsid w:val="00EC4BE2"/>
    <w:rsid w:val="00EC53F0"/>
    <w:rsid w:val="00EC597A"/>
    <w:rsid w:val="00ED0108"/>
    <w:rsid w:val="00ED10D9"/>
    <w:rsid w:val="00ED2263"/>
    <w:rsid w:val="00ED2430"/>
    <w:rsid w:val="00ED275F"/>
    <w:rsid w:val="00ED3196"/>
    <w:rsid w:val="00ED4058"/>
    <w:rsid w:val="00ED5467"/>
    <w:rsid w:val="00EE2BB9"/>
    <w:rsid w:val="00EE4472"/>
    <w:rsid w:val="00EE65B4"/>
    <w:rsid w:val="00EE6689"/>
    <w:rsid w:val="00EF38D6"/>
    <w:rsid w:val="00EF72E9"/>
    <w:rsid w:val="00EF7335"/>
    <w:rsid w:val="00F012D2"/>
    <w:rsid w:val="00F01567"/>
    <w:rsid w:val="00F02483"/>
    <w:rsid w:val="00F03245"/>
    <w:rsid w:val="00F03B25"/>
    <w:rsid w:val="00F04D4C"/>
    <w:rsid w:val="00F0663F"/>
    <w:rsid w:val="00F068C2"/>
    <w:rsid w:val="00F06BD5"/>
    <w:rsid w:val="00F07D76"/>
    <w:rsid w:val="00F114AF"/>
    <w:rsid w:val="00F11504"/>
    <w:rsid w:val="00F13A61"/>
    <w:rsid w:val="00F13D5F"/>
    <w:rsid w:val="00F144E1"/>
    <w:rsid w:val="00F15ECD"/>
    <w:rsid w:val="00F17426"/>
    <w:rsid w:val="00F17DDF"/>
    <w:rsid w:val="00F235F0"/>
    <w:rsid w:val="00F249B4"/>
    <w:rsid w:val="00F2610A"/>
    <w:rsid w:val="00F2730D"/>
    <w:rsid w:val="00F27CEF"/>
    <w:rsid w:val="00F27F64"/>
    <w:rsid w:val="00F30F3B"/>
    <w:rsid w:val="00F32569"/>
    <w:rsid w:val="00F32617"/>
    <w:rsid w:val="00F32C43"/>
    <w:rsid w:val="00F32D68"/>
    <w:rsid w:val="00F3323F"/>
    <w:rsid w:val="00F3346D"/>
    <w:rsid w:val="00F3448B"/>
    <w:rsid w:val="00F35A6C"/>
    <w:rsid w:val="00F36413"/>
    <w:rsid w:val="00F36AAA"/>
    <w:rsid w:val="00F37C15"/>
    <w:rsid w:val="00F40482"/>
    <w:rsid w:val="00F40CE1"/>
    <w:rsid w:val="00F41039"/>
    <w:rsid w:val="00F41D11"/>
    <w:rsid w:val="00F41F8E"/>
    <w:rsid w:val="00F42BBB"/>
    <w:rsid w:val="00F42F2B"/>
    <w:rsid w:val="00F44AB6"/>
    <w:rsid w:val="00F44C0C"/>
    <w:rsid w:val="00F4509E"/>
    <w:rsid w:val="00F45C8C"/>
    <w:rsid w:val="00F46209"/>
    <w:rsid w:val="00F464E7"/>
    <w:rsid w:val="00F4766C"/>
    <w:rsid w:val="00F509BA"/>
    <w:rsid w:val="00F52731"/>
    <w:rsid w:val="00F52F9C"/>
    <w:rsid w:val="00F536DB"/>
    <w:rsid w:val="00F54D1C"/>
    <w:rsid w:val="00F55923"/>
    <w:rsid w:val="00F564BD"/>
    <w:rsid w:val="00F5693B"/>
    <w:rsid w:val="00F60418"/>
    <w:rsid w:val="00F629D4"/>
    <w:rsid w:val="00F632D7"/>
    <w:rsid w:val="00F634C9"/>
    <w:rsid w:val="00F65EB7"/>
    <w:rsid w:val="00F663D4"/>
    <w:rsid w:val="00F66FC8"/>
    <w:rsid w:val="00F676C6"/>
    <w:rsid w:val="00F67747"/>
    <w:rsid w:val="00F7014F"/>
    <w:rsid w:val="00F70308"/>
    <w:rsid w:val="00F70343"/>
    <w:rsid w:val="00F71323"/>
    <w:rsid w:val="00F72558"/>
    <w:rsid w:val="00F735FE"/>
    <w:rsid w:val="00F768BD"/>
    <w:rsid w:val="00F76C5D"/>
    <w:rsid w:val="00F77E4F"/>
    <w:rsid w:val="00F8022A"/>
    <w:rsid w:val="00F836D2"/>
    <w:rsid w:val="00F84EA1"/>
    <w:rsid w:val="00F8509E"/>
    <w:rsid w:val="00F851C2"/>
    <w:rsid w:val="00F854FD"/>
    <w:rsid w:val="00F90134"/>
    <w:rsid w:val="00F905B3"/>
    <w:rsid w:val="00F90984"/>
    <w:rsid w:val="00F90F04"/>
    <w:rsid w:val="00F9596D"/>
    <w:rsid w:val="00F979E7"/>
    <w:rsid w:val="00FA0737"/>
    <w:rsid w:val="00FA18F4"/>
    <w:rsid w:val="00FA32F9"/>
    <w:rsid w:val="00FA4524"/>
    <w:rsid w:val="00FA5199"/>
    <w:rsid w:val="00FA5818"/>
    <w:rsid w:val="00FA5E9C"/>
    <w:rsid w:val="00FA6199"/>
    <w:rsid w:val="00FA7374"/>
    <w:rsid w:val="00FB00A7"/>
    <w:rsid w:val="00FB0348"/>
    <w:rsid w:val="00FB04A2"/>
    <w:rsid w:val="00FB061B"/>
    <w:rsid w:val="00FB0D4D"/>
    <w:rsid w:val="00FB1FF0"/>
    <w:rsid w:val="00FB2D49"/>
    <w:rsid w:val="00FB3A6E"/>
    <w:rsid w:val="00FB4094"/>
    <w:rsid w:val="00FB5562"/>
    <w:rsid w:val="00FC0476"/>
    <w:rsid w:val="00FC1662"/>
    <w:rsid w:val="00FC2915"/>
    <w:rsid w:val="00FC42CC"/>
    <w:rsid w:val="00FC4B5F"/>
    <w:rsid w:val="00FC64F3"/>
    <w:rsid w:val="00FC6A73"/>
    <w:rsid w:val="00FD0007"/>
    <w:rsid w:val="00FD0166"/>
    <w:rsid w:val="00FD1741"/>
    <w:rsid w:val="00FD1B97"/>
    <w:rsid w:val="00FD28E5"/>
    <w:rsid w:val="00FD3A4A"/>
    <w:rsid w:val="00FD4A19"/>
    <w:rsid w:val="00FD6863"/>
    <w:rsid w:val="00FE0773"/>
    <w:rsid w:val="00FE10A1"/>
    <w:rsid w:val="00FE265F"/>
    <w:rsid w:val="00FE511D"/>
    <w:rsid w:val="00FE6B79"/>
    <w:rsid w:val="00FE76B3"/>
    <w:rsid w:val="00FE7BDC"/>
    <w:rsid w:val="00FE7F70"/>
    <w:rsid w:val="00FF014F"/>
    <w:rsid w:val="00FF1838"/>
    <w:rsid w:val="00FF3602"/>
    <w:rsid w:val="00FF4018"/>
    <w:rsid w:val="00FF4183"/>
    <w:rsid w:val="00FF4187"/>
    <w:rsid w:val="00FF529E"/>
    <w:rsid w:val="00FF7D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9B68B6"/>
  <w15:docId w15:val="{6DDAF255-D8E9-40EC-9569-3E1C8DF79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2441D"/>
    <w:pPr>
      <w:keepNext/>
      <w:keepLines/>
      <w:bidi w:val="0"/>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76971"/>
    <w:pPr>
      <w:keepNext/>
      <w:keepLines/>
      <w:spacing w:before="200" w:after="0" w:line="276" w:lineRule="auto"/>
      <w:outlineLvl w:val="1"/>
    </w:pPr>
    <w:rPr>
      <w:rFonts w:ascii="Cambria" w:eastAsia="Times New Roman" w:hAnsi="Cambria" w:cs="Times New Roman"/>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08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849"/>
    <w:rPr>
      <w:rFonts w:ascii="Tahoma" w:hAnsi="Tahoma" w:cs="Tahoma"/>
      <w:sz w:val="16"/>
      <w:szCs w:val="16"/>
    </w:rPr>
  </w:style>
  <w:style w:type="paragraph" w:styleId="HTMLPreformatted">
    <w:name w:val="HTML Preformatted"/>
    <w:basedOn w:val="Normal"/>
    <w:link w:val="HTMLPreformattedChar"/>
    <w:uiPriority w:val="99"/>
    <w:semiHidden/>
    <w:unhideWhenUsed/>
    <w:rsid w:val="003208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20849"/>
    <w:rPr>
      <w:rFonts w:ascii="Courier New" w:eastAsia="Times New Roman" w:hAnsi="Courier New" w:cs="Courier New"/>
      <w:sz w:val="20"/>
      <w:szCs w:val="20"/>
    </w:rPr>
  </w:style>
  <w:style w:type="paragraph" w:styleId="ListParagraph">
    <w:name w:val="List Paragraph"/>
    <w:basedOn w:val="Normal"/>
    <w:uiPriority w:val="34"/>
    <w:qFormat/>
    <w:rsid w:val="00E514D0"/>
    <w:pPr>
      <w:ind w:left="720"/>
      <w:contextualSpacing/>
    </w:pPr>
  </w:style>
  <w:style w:type="paragraph" w:styleId="BodyTextIndent">
    <w:name w:val="Body Text Indent"/>
    <w:basedOn w:val="Normal"/>
    <w:link w:val="BodyTextIndentChar"/>
    <w:rsid w:val="001A742F"/>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1A742F"/>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A0711"/>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711"/>
  </w:style>
  <w:style w:type="paragraph" w:styleId="Footer">
    <w:name w:val="footer"/>
    <w:basedOn w:val="Normal"/>
    <w:link w:val="FooterChar"/>
    <w:uiPriority w:val="99"/>
    <w:unhideWhenUsed/>
    <w:rsid w:val="001A0711"/>
    <w:pPr>
      <w:tabs>
        <w:tab w:val="center" w:pos="4153"/>
        <w:tab w:val="right" w:pos="8306"/>
      </w:tabs>
      <w:spacing w:after="0" w:line="240" w:lineRule="auto"/>
    </w:pPr>
  </w:style>
  <w:style w:type="character" w:customStyle="1" w:styleId="FooterChar">
    <w:name w:val="Footer Char"/>
    <w:basedOn w:val="DefaultParagraphFont"/>
    <w:link w:val="Footer"/>
    <w:uiPriority w:val="99"/>
    <w:rsid w:val="001A0711"/>
  </w:style>
  <w:style w:type="table" w:styleId="TableGrid">
    <w:name w:val="Table Grid"/>
    <w:basedOn w:val="TableNormal"/>
    <w:uiPriority w:val="39"/>
    <w:rsid w:val="001E0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F2705"/>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4F2705"/>
    <w:rPr>
      <w:rFonts w:eastAsiaTheme="minorEastAsia"/>
      <w:lang w:eastAsia="ja-JP"/>
    </w:rPr>
  </w:style>
  <w:style w:type="paragraph" w:customStyle="1" w:styleId="233E5CD5853943F4BD7E8C4B124C0E1D">
    <w:name w:val="233E5CD5853943F4BD7E8C4B124C0E1D"/>
    <w:rsid w:val="004F2705"/>
    <w:pPr>
      <w:spacing w:after="200" w:line="276" w:lineRule="auto"/>
    </w:pPr>
    <w:rPr>
      <w:rFonts w:eastAsiaTheme="minorEastAsia"/>
      <w:lang w:eastAsia="ja-JP"/>
    </w:rPr>
  </w:style>
  <w:style w:type="character" w:styleId="Hyperlink">
    <w:name w:val="Hyperlink"/>
    <w:basedOn w:val="DefaultParagraphFont"/>
    <w:uiPriority w:val="99"/>
    <w:unhideWhenUsed/>
    <w:rsid w:val="00F32569"/>
    <w:rPr>
      <w:color w:val="0000FF"/>
      <w:u w:val="single"/>
    </w:rPr>
  </w:style>
  <w:style w:type="paragraph" w:styleId="NormalWeb">
    <w:name w:val="Normal (Web)"/>
    <w:basedOn w:val="Normal"/>
    <w:uiPriority w:val="99"/>
    <w:unhideWhenUsed/>
    <w:rsid w:val="00190E02"/>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9638C4"/>
    <w:pPr>
      <w:spacing w:after="0" w:line="240" w:lineRule="auto"/>
    </w:pPr>
    <w:rPr>
      <w:sz w:val="20"/>
      <w:szCs w:val="20"/>
    </w:rPr>
  </w:style>
  <w:style w:type="character" w:customStyle="1" w:styleId="FootnoteTextChar">
    <w:name w:val="Footnote Text Char"/>
    <w:basedOn w:val="DefaultParagraphFont"/>
    <w:link w:val="FootnoteText"/>
    <w:uiPriority w:val="99"/>
    <w:rsid w:val="009638C4"/>
    <w:rPr>
      <w:sz w:val="20"/>
      <w:szCs w:val="20"/>
      <w:lang w:bidi="ar-EG"/>
    </w:rPr>
  </w:style>
  <w:style w:type="character" w:styleId="FootnoteReference">
    <w:name w:val="footnote reference"/>
    <w:basedOn w:val="DefaultParagraphFont"/>
    <w:uiPriority w:val="99"/>
    <w:semiHidden/>
    <w:unhideWhenUsed/>
    <w:rsid w:val="009638C4"/>
    <w:rPr>
      <w:vertAlign w:val="superscript"/>
    </w:rPr>
  </w:style>
  <w:style w:type="character" w:styleId="SubtleEmphasis">
    <w:name w:val="Subtle Emphasis"/>
    <w:basedOn w:val="DefaultParagraphFont"/>
    <w:uiPriority w:val="19"/>
    <w:qFormat/>
    <w:rsid w:val="00C82468"/>
    <w:rPr>
      <w:i/>
      <w:iCs/>
      <w:color w:val="404040" w:themeColor="text1" w:themeTint="BF"/>
    </w:rPr>
  </w:style>
  <w:style w:type="paragraph" w:styleId="EndnoteText">
    <w:name w:val="endnote text"/>
    <w:basedOn w:val="Normal"/>
    <w:link w:val="EndnoteTextChar"/>
    <w:uiPriority w:val="99"/>
    <w:semiHidden/>
    <w:unhideWhenUsed/>
    <w:rsid w:val="00A20DA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20DA2"/>
    <w:rPr>
      <w:sz w:val="20"/>
      <w:szCs w:val="20"/>
      <w:lang w:bidi="ar-EG"/>
    </w:rPr>
  </w:style>
  <w:style w:type="character" w:styleId="EndnoteReference">
    <w:name w:val="endnote reference"/>
    <w:basedOn w:val="DefaultParagraphFont"/>
    <w:uiPriority w:val="99"/>
    <w:semiHidden/>
    <w:unhideWhenUsed/>
    <w:rsid w:val="00A20DA2"/>
    <w:rPr>
      <w:vertAlign w:val="superscript"/>
    </w:rPr>
  </w:style>
  <w:style w:type="character" w:customStyle="1" w:styleId="footnotedescriptionChar">
    <w:name w:val="footnote description Char"/>
    <w:link w:val="footnotedescription"/>
    <w:locked/>
    <w:rsid w:val="002F6487"/>
    <w:rPr>
      <w:rFonts w:ascii="Calibri" w:eastAsia="Calibri" w:hAnsi="Calibri" w:cs="Calibri"/>
      <w:color w:val="79705F"/>
      <w:sz w:val="23"/>
    </w:rPr>
  </w:style>
  <w:style w:type="paragraph" w:customStyle="1" w:styleId="footnotedescription">
    <w:name w:val="footnote description"/>
    <w:next w:val="Normal"/>
    <w:link w:val="footnotedescriptionChar"/>
    <w:rsid w:val="002F6487"/>
    <w:pPr>
      <w:spacing w:after="20" w:line="256" w:lineRule="auto"/>
    </w:pPr>
    <w:rPr>
      <w:rFonts w:ascii="Calibri" w:eastAsia="Calibri" w:hAnsi="Calibri" w:cs="Calibri"/>
      <w:color w:val="79705F"/>
      <w:sz w:val="23"/>
    </w:rPr>
  </w:style>
  <w:style w:type="character" w:customStyle="1" w:styleId="footnotemark">
    <w:name w:val="footnote mark"/>
    <w:rsid w:val="002F6487"/>
    <w:rPr>
      <w:rFonts w:ascii="Calibri" w:eastAsia="Calibri" w:hAnsi="Calibri" w:cs="Calibri" w:hint="default"/>
      <w:color w:val="79705F"/>
      <w:sz w:val="23"/>
      <w:vertAlign w:val="superscript"/>
    </w:rPr>
  </w:style>
  <w:style w:type="character" w:styleId="Strong">
    <w:name w:val="Strong"/>
    <w:basedOn w:val="DefaultParagraphFont"/>
    <w:uiPriority w:val="22"/>
    <w:qFormat/>
    <w:rsid w:val="00023F2B"/>
    <w:rPr>
      <w:b/>
      <w:bCs/>
    </w:rPr>
  </w:style>
  <w:style w:type="character" w:customStyle="1" w:styleId="Heading1Char">
    <w:name w:val="Heading 1 Char"/>
    <w:basedOn w:val="DefaultParagraphFont"/>
    <w:link w:val="Heading1"/>
    <w:uiPriority w:val="9"/>
    <w:rsid w:val="0092441D"/>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DC7AA0"/>
    <w:rPr>
      <w:color w:val="954F72" w:themeColor="followedHyperlink"/>
      <w:u w:val="single"/>
    </w:rPr>
  </w:style>
  <w:style w:type="character" w:customStyle="1" w:styleId="Heading2Char">
    <w:name w:val="Heading 2 Char"/>
    <w:basedOn w:val="DefaultParagraphFont"/>
    <w:link w:val="Heading2"/>
    <w:uiPriority w:val="9"/>
    <w:semiHidden/>
    <w:rsid w:val="00E76971"/>
    <w:rPr>
      <w:rFonts w:ascii="Cambria" w:eastAsia="Times New Roman" w:hAnsi="Cambria" w:cs="Times New Roman"/>
      <w:b/>
      <w:bCs/>
      <w:color w:val="4F81BD"/>
      <w:sz w:val="26"/>
      <w:szCs w:val="26"/>
    </w:rPr>
  </w:style>
  <w:style w:type="paragraph" w:customStyle="1" w:styleId="msonormal0">
    <w:name w:val="msonormal"/>
    <w:basedOn w:val="Normal"/>
    <w:uiPriority w:val="99"/>
    <w:rsid w:val="00E7697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1"/>
    <w:semiHidden/>
    <w:unhideWhenUsed/>
    <w:qFormat/>
    <w:rsid w:val="00E76971"/>
    <w:pPr>
      <w:widowControl w:val="0"/>
      <w:autoSpaceDE w:val="0"/>
      <w:autoSpaceDN w:val="0"/>
      <w:bidi w:val="0"/>
      <w:spacing w:after="0" w:line="240" w:lineRule="auto"/>
    </w:pPr>
    <w:rPr>
      <w:rFonts w:ascii="Arial" w:eastAsia="Arial" w:hAnsi="Arial" w:cs="Arial"/>
      <w:b/>
      <w:bCs/>
      <w:sz w:val="28"/>
      <w:szCs w:val="28"/>
    </w:rPr>
  </w:style>
  <w:style w:type="character" w:customStyle="1" w:styleId="BodyTextChar">
    <w:name w:val="Body Text Char"/>
    <w:basedOn w:val="DefaultParagraphFont"/>
    <w:link w:val="BodyText"/>
    <w:uiPriority w:val="1"/>
    <w:semiHidden/>
    <w:rsid w:val="00E76971"/>
    <w:rPr>
      <w:rFonts w:ascii="Arial" w:eastAsia="Arial" w:hAnsi="Arial" w:cs="Arial"/>
      <w:b/>
      <w:bCs/>
      <w:sz w:val="28"/>
      <w:szCs w:val="28"/>
    </w:rPr>
  </w:style>
  <w:style w:type="paragraph" w:customStyle="1" w:styleId="TableParagraph">
    <w:name w:val="Table Paragraph"/>
    <w:basedOn w:val="Normal"/>
    <w:uiPriority w:val="1"/>
    <w:qFormat/>
    <w:rsid w:val="00E76971"/>
    <w:pPr>
      <w:widowControl w:val="0"/>
      <w:autoSpaceDE w:val="0"/>
      <w:autoSpaceDN w:val="0"/>
      <w:bidi w:val="0"/>
      <w:spacing w:after="0" w:line="240" w:lineRule="auto"/>
    </w:pPr>
    <w:rPr>
      <w:rFonts w:ascii="Times New Roman" w:eastAsia="Times New Roman" w:hAnsi="Times New Roman" w:cs="Times New Roman"/>
    </w:rPr>
  </w:style>
  <w:style w:type="paragraph" w:customStyle="1" w:styleId="selectionshareable">
    <w:name w:val="selectionshareable"/>
    <w:basedOn w:val="Normal"/>
    <w:uiPriority w:val="99"/>
    <w:rsid w:val="00E7697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6">
    <w:name w:val="c36"/>
    <w:basedOn w:val="Normal"/>
    <w:uiPriority w:val="99"/>
    <w:rsid w:val="00E7697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oe">
    <w:name w:val="_7oe"/>
    <w:basedOn w:val="DefaultParagraphFont"/>
    <w:rsid w:val="00E76971"/>
  </w:style>
  <w:style w:type="character" w:customStyle="1" w:styleId="head">
    <w:name w:val="head"/>
    <w:basedOn w:val="DefaultParagraphFont"/>
    <w:rsid w:val="00E76971"/>
  </w:style>
  <w:style w:type="character" w:customStyle="1" w:styleId="lookuplink">
    <w:name w:val="lookuplink"/>
    <w:basedOn w:val="DefaultParagraphFont"/>
    <w:rsid w:val="00A24707"/>
  </w:style>
  <w:style w:type="paragraph" w:customStyle="1" w:styleId="ref-label">
    <w:name w:val="ref-label"/>
    <w:basedOn w:val="Normal"/>
    <w:rsid w:val="00161C2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bel">
    <w:name w:val="label"/>
    <w:basedOn w:val="DefaultParagraphFont"/>
    <w:rsid w:val="00161C2A"/>
  </w:style>
  <w:style w:type="character" w:styleId="Emphasis">
    <w:name w:val="Emphasis"/>
    <w:basedOn w:val="DefaultParagraphFont"/>
    <w:uiPriority w:val="20"/>
    <w:qFormat/>
    <w:rsid w:val="00BE2A5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02995">
      <w:bodyDiv w:val="1"/>
      <w:marLeft w:val="0"/>
      <w:marRight w:val="0"/>
      <w:marTop w:val="0"/>
      <w:marBottom w:val="0"/>
      <w:divBdr>
        <w:top w:val="none" w:sz="0" w:space="0" w:color="auto"/>
        <w:left w:val="none" w:sz="0" w:space="0" w:color="auto"/>
        <w:bottom w:val="none" w:sz="0" w:space="0" w:color="auto"/>
        <w:right w:val="none" w:sz="0" w:space="0" w:color="auto"/>
      </w:divBdr>
      <w:divsChild>
        <w:div w:id="1786802617">
          <w:marLeft w:val="0"/>
          <w:marRight w:val="150"/>
          <w:marTop w:val="75"/>
          <w:marBottom w:val="75"/>
          <w:divBdr>
            <w:top w:val="none" w:sz="0" w:space="0" w:color="auto"/>
            <w:left w:val="none" w:sz="0" w:space="0" w:color="auto"/>
            <w:bottom w:val="none" w:sz="0" w:space="0" w:color="auto"/>
            <w:right w:val="none" w:sz="0" w:space="0" w:color="auto"/>
          </w:divBdr>
        </w:div>
      </w:divsChild>
    </w:div>
    <w:div w:id="63647179">
      <w:bodyDiv w:val="1"/>
      <w:marLeft w:val="0"/>
      <w:marRight w:val="0"/>
      <w:marTop w:val="0"/>
      <w:marBottom w:val="0"/>
      <w:divBdr>
        <w:top w:val="none" w:sz="0" w:space="0" w:color="auto"/>
        <w:left w:val="none" w:sz="0" w:space="0" w:color="auto"/>
        <w:bottom w:val="none" w:sz="0" w:space="0" w:color="auto"/>
        <w:right w:val="none" w:sz="0" w:space="0" w:color="auto"/>
      </w:divBdr>
    </w:div>
    <w:div w:id="105662411">
      <w:bodyDiv w:val="1"/>
      <w:marLeft w:val="0"/>
      <w:marRight w:val="0"/>
      <w:marTop w:val="0"/>
      <w:marBottom w:val="0"/>
      <w:divBdr>
        <w:top w:val="none" w:sz="0" w:space="0" w:color="auto"/>
        <w:left w:val="none" w:sz="0" w:space="0" w:color="auto"/>
        <w:bottom w:val="none" w:sz="0" w:space="0" w:color="auto"/>
        <w:right w:val="none" w:sz="0" w:space="0" w:color="auto"/>
      </w:divBdr>
    </w:div>
    <w:div w:id="164788692">
      <w:bodyDiv w:val="1"/>
      <w:marLeft w:val="0"/>
      <w:marRight w:val="0"/>
      <w:marTop w:val="0"/>
      <w:marBottom w:val="0"/>
      <w:divBdr>
        <w:top w:val="none" w:sz="0" w:space="0" w:color="auto"/>
        <w:left w:val="none" w:sz="0" w:space="0" w:color="auto"/>
        <w:bottom w:val="none" w:sz="0" w:space="0" w:color="auto"/>
        <w:right w:val="none" w:sz="0" w:space="0" w:color="auto"/>
      </w:divBdr>
    </w:div>
    <w:div w:id="320162475">
      <w:bodyDiv w:val="1"/>
      <w:marLeft w:val="0"/>
      <w:marRight w:val="0"/>
      <w:marTop w:val="0"/>
      <w:marBottom w:val="0"/>
      <w:divBdr>
        <w:top w:val="none" w:sz="0" w:space="0" w:color="auto"/>
        <w:left w:val="none" w:sz="0" w:space="0" w:color="auto"/>
        <w:bottom w:val="none" w:sz="0" w:space="0" w:color="auto"/>
        <w:right w:val="none" w:sz="0" w:space="0" w:color="auto"/>
      </w:divBdr>
    </w:div>
    <w:div w:id="412631106">
      <w:bodyDiv w:val="1"/>
      <w:marLeft w:val="0"/>
      <w:marRight w:val="0"/>
      <w:marTop w:val="0"/>
      <w:marBottom w:val="0"/>
      <w:divBdr>
        <w:top w:val="none" w:sz="0" w:space="0" w:color="auto"/>
        <w:left w:val="none" w:sz="0" w:space="0" w:color="auto"/>
        <w:bottom w:val="none" w:sz="0" w:space="0" w:color="auto"/>
        <w:right w:val="none" w:sz="0" w:space="0" w:color="auto"/>
      </w:divBdr>
      <w:divsChild>
        <w:div w:id="890533066">
          <w:marLeft w:val="0"/>
          <w:marRight w:val="0"/>
          <w:marTop w:val="0"/>
          <w:marBottom w:val="0"/>
          <w:divBdr>
            <w:top w:val="none" w:sz="0" w:space="0" w:color="auto"/>
            <w:left w:val="none" w:sz="0" w:space="0" w:color="auto"/>
            <w:bottom w:val="none" w:sz="0" w:space="0" w:color="auto"/>
            <w:right w:val="none" w:sz="0" w:space="0" w:color="auto"/>
          </w:divBdr>
          <w:divsChild>
            <w:div w:id="72537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380589">
      <w:bodyDiv w:val="1"/>
      <w:marLeft w:val="0"/>
      <w:marRight w:val="0"/>
      <w:marTop w:val="0"/>
      <w:marBottom w:val="0"/>
      <w:divBdr>
        <w:top w:val="none" w:sz="0" w:space="0" w:color="auto"/>
        <w:left w:val="none" w:sz="0" w:space="0" w:color="auto"/>
        <w:bottom w:val="none" w:sz="0" w:space="0" w:color="auto"/>
        <w:right w:val="none" w:sz="0" w:space="0" w:color="auto"/>
      </w:divBdr>
      <w:divsChild>
        <w:div w:id="428086823">
          <w:marLeft w:val="0"/>
          <w:marRight w:val="0"/>
          <w:marTop w:val="150"/>
          <w:marBottom w:val="0"/>
          <w:divBdr>
            <w:top w:val="none" w:sz="0" w:space="0" w:color="auto"/>
            <w:left w:val="none" w:sz="0" w:space="0" w:color="auto"/>
            <w:bottom w:val="none" w:sz="0" w:space="0" w:color="auto"/>
            <w:right w:val="none" w:sz="0" w:space="0" w:color="auto"/>
          </w:divBdr>
          <w:divsChild>
            <w:div w:id="2056660418">
              <w:marLeft w:val="0"/>
              <w:marRight w:val="0"/>
              <w:marTop w:val="240"/>
              <w:marBottom w:val="240"/>
              <w:divBdr>
                <w:top w:val="none" w:sz="0" w:space="0" w:color="auto"/>
                <w:left w:val="none" w:sz="0" w:space="0" w:color="auto"/>
                <w:bottom w:val="none" w:sz="0" w:space="0" w:color="auto"/>
                <w:right w:val="none" w:sz="0" w:space="0" w:color="auto"/>
              </w:divBdr>
            </w:div>
          </w:divsChild>
        </w:div>
        <w:div w:id="1737775624">
          <w:marLeft w:val="0"/>
          <w:marRight w:val="0"/>
          <w:marTop w:val="150"/>
          <w:marBottom w:val="0"/>
          <w:divBdr>
            <w:top w:val="none" w:sz="0" w:space="0" w:color="auto"/>
            <w:left w:val="none" w:sz="0" w:space="0" w:color="auto"/>
            <w:bottom w:val="none" w:sz="0" w:space="0" w:color="auto"/>
            <w:right w:val="none" w:sz="0" w:space="0" w:color="auto"/>
          </w:divBdr>
          <w:divsChild>
            <w:div w:id="171180591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494498319">
      <w:bodyDiv w:val="1"/>
      <w:marLeft w:val="0"/>
      <w:marRight w:val="0"/>
      <w:marTop w:val="0"/>
      <w:marBottom w:val="0"/>
      <w:divBdr>
        <w:top w:val="none" w:sz="0" w:space="0" w:color="auto"/>
        <w:left w:val="none" w:sz="0" w:space="0" w:color="auto"/>
        <w:bottom w:val="none" w:sz="0" w:space="0" w:color="auto"/>
        <w:right w:val="none" w:sz="0" w:space="0" w:color="auto"/>
      </w:divBdr>
      <w:divsChild>
        <w:div w:id="387145235">
          <w:marLeft w:val="0"/>
          <w:marRight w:val="0"/>
          <w:marTop w:val="0"/>
          <w:marBottom w:val="0"/>
          <w:divBdr>
            <w:top w:val="none" w:sz="0" w:space="0" w:color="auto"/>
            <w:left w:val="none" w:sz="0" w:space="0" w:color="auto"/>
            <w:bottom w:val="none" w:sz="0" w:space="0" w:color="auto"/>
            <w:right w:val="none" w:sz="0" w:space="0" w:color="auto"/>
          </w:divBdr>
        </w:div>
      </w:divsChild>
    </w:div>
    <w:div w:id="569848743">
      <w:bodyDiv w:val="1"/>
      <w:marLeft w:val="0"/>
      <w:marRight w:val="0"/>
      <w:marTop w:val="0"/>
      <w:marBottom w:val="0"/>
      <w:divBdr>
        <w:top w:val="none" w:sz="0" w:space="0" w:color="auto"/>
        <w:left w:val="none" w:sz="0" w:space="0" w:color="auto"/>
        <w:bottom w:val="none" w:sz="0" w:space="0" w:color="auto"/>
        <w:right w:val="none" w:sz="0" w:space="0" w:color="auto"/>
      </w:divBdr>
    </w:div>
    <w:div w:id="617952441">
      <w:bodyDiv w:val="1"/>
      <w:marLeft w:val="0"/>
      <w:marRight w:val="0"/>
      <w:marTop w:val="0"/>
      <w:marBottom w:val="0"/>
      <w:divBdr>
        <w:top w:val="none" w:sz="0" w:space="0" w:color="auto"/>
        <w:left w:val="none" w:sz="0" w:space="0" w:color="auto"/>
        <w:bottom w:val="none" w:sz="0" w:space="0" w:color="auto"/>
        <w:right w:val="none" w:sz="0" w:space="0" w:color="auto"/>
      </w:divBdr>
    </w:div>
    <w:div w:id="626544987">
      <w:bodyDiv w:val="1"/>
      <w:marLeft w:val="0"/>
      <w:marRight w:val="0"/>
      <w:marTop w:val="0"/>
      <w:marBottom w:val="0"/>
      <w:divBdr>
        <w:top w:val="none" w:sz="0" w:space="0" w:color="auto"/>
        <w:left w:val="none" w:sz="0" w:space="0" w:color="auto"/>
        <w:bottom w:val="none" w:sz="0" w:space="0" w:color="auto"/>
        <w:right w:val="none" w:sz="0" w:space="0" w:color="auto"/>
      </w:divBdr>
    </w:div>
    <w:div w:id="689910238">
      <w:bodyDiv w:val="1"/>
      <w:marLeft w:val="0"/>
      <w:marRight w:val="0"/>
      <w:marTop w:val="0"/>
      <w:marBottom w:val="0"/>
      <w:divBdr>
        <w:top w:val="none" w:sz="0" w:space="0" w:color="auto"/>
        <w:left w:val="none" w:sz="0" w:space="0" w:color="auto"/>
        <w:bottom w:val="none" w:sz="0" w:space="0" w:color="auto"/>
        <w:right w:val="none" w:sz="0" w:space="0" w:color="auto"/>
      </w:divBdr>
      <w:divsChild>
        <w:div w:id="1260989334">
          <w:marLeft w:val="0"/>
          <w:marRight w:val="0"/>
          <w:marTop w:val="0"/>
          <w:marBottom w:val="0"/>
          <w:divBdr>
            <w:top w:val="none" w:sz="0" w:space="0" w:color="auto"/>
            <w:left w:val="none" w:sz="0" w:space="0" w:color="auto"/>
            <w:bottom w:val="none" w:sz="0" w:space="0" w:color="auto"/>
            <w:right w:val="none" w:sz="0" w:space="0" w:color="auto"/>
          </w:divBdr>
          <w:divsChild>
            <w:div w:id="89405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380288">
      <w:bodyDiv w:val="1"/>
      <w:marLeft w:val="0"/>
      <w:marRight w:val="0"/>
      <w:marTop w:val="0"/>
      <w:marBottom w:val="0"/>
      <w:divBdr>
        <w:top w:val="none" w:sz="0" w:space="0" w:color="auto"/>
        <w:left w:val="none" w:sz="0" w:space="0" w:color="auto"/>
        <w:bottom w:val="none" w:sz="0" w:space="0" w:color="auto"/>
        <w:right w:val="none" w:sz="0" w:space="0" w:color="auto"/>
      </w:divBdr>
    </w:div>
    <w:div w:id="862748405">
      <w:bodyDiv w:val="1"/>
      <w:marLeft w:val="0"/>
      <w:marRight w:val="0"/>
      <w:marTop w:val="0"/>
      <w:marBottom w:val="0"/>
      <w:divBdr>
        <w:top w:val="none" w:sz="0" w:space="0" w:color="auto"/>
        <w:left w:val="none" w:sz="0" w:space="0" w:color="auto"/>
        <w:bottom w:val="none" w:sz="0" w:space="0" w:color="auto"/>
        <w:right w:val="none" w:sz="0" w:space="0" w:color="auto"/>
      </w:divBdr>
    </w:div>
    <w:div w:id="865337721">
      <w:bodyDiv w:val="1"/>
      <w:marLeft w:val="0"/>
      <w:marRight w:val="0"/>
      <w:marTop w:val="0"/>
      <w:marBottom w:val="0"/>
      <w:divBdr>
        <w:top w:val="none" w:sz="0" w:space="0" w:color="auto"/>
        <w:left w:val="none" w:sz="0" w:space="0" w:color="auto"/>
        <w:bottom w:val="none" w:sz="0" w:space="0" w:color="auto"/>
        <w:right w:val="none" w:sz="0" w:space="0" w:color="auto"/>
      </w:divBdr>
    </w:div>
    <w:div w:id="942415611">
      <w:bodyDiv w:val="1"/>
      <w:marLeft w:val="0"/>
      <w:marRight w:val="0"/>
      <w:marTop w:val="0"/>
      <w:marBottom w:val="0"/>
      <w:divBdr>
        <w:top w:val="none" w:sz="0" w:space="0" w:color="auto"/>
        <w:left w:val="none" w:sz="0" w:space="0" w:color="auto"/>
        <w:bottom w:val="none" w:sz="0" w:space="0" w:color="auto"/>
        <w:right w:val="none" w:sz="0" w:space="0" w:color="auto"/>
      </w:divBdr>
    </w:div>
    <w:div w:id="1222520798">
      <w:bodyDiv w:val="1"/>
      <w:marLeft w:val="0"/>
      <w:marRight w:val="0"/>
      <w:marTop w:val="0"/>
      <w:marBottom w:val="0"/>
      <w:divBdr>
        <w:top w:val="none" w:sz="0" w:space="0" w:color="auto"/>
        <w:left w:val="none" w:sz="0" w:space="0" w:color="auto"/>
        <w:bottom w:val="none" w:sz="0" w:space="0" w:color="auto"/>
        <w:right w:val="none" w:sz="0" w:space="0" w:color="auto"/>
      </w:divBdr>
      <w:divsChild>
        <w:div w:id="762267040">
          <w:marLeft w:val="0"/>
          <w:marRight w:val="0"/>
          <w:marTop w:val="0"/>
          <w:marBottom w:val="0"/>
          <w:divBdr>
            <w:top w:val="none" w:sz="0" w:space="0" w:color="auto"/>
            <w:left w:val="none" w:sz="0" w:space="0" w:color="auto"/>
            <w:bottom w:val="none" w:sz="0" w:space="0" w:color="auto"/>
            <w:right w:val="none" w:sz="0" w:space="0" w:color="auto"/>
          </w:divBdr>
        </w:div>
      </w:divsChild>
    </w:div>
    <w:div w:id="1298102910">
      <w:bodyDiv w:val="1"/>
      <w:marLeft w:val="0"/>
      <w:marRight w:val="0"/>
      <w:marTop w:val="0"/>
      <w:marBottom w:val="0"/>
      <w:divBdr>
        <w:top w:val="none" w:sz="0" w:space="0" w:color="auto"/>
        <w:left w:val="none" w:sz="0" w:space="0" w:color="auto"/>
        <w:bottom w:val="none" w:sz="0" w:space="0" w:color="auto"/>
        <w:right w:val="none" w:sz="0" w:space="0" w:color="auto"/>
      </w:divBdr>
      <w:divsChild>
        <w:div w:id="487283414">
          <w:marLeft w:val="0"/>
          <w:marRight w:val="0"/>
          <w:marTop w:val="0"/>
          <w:marBottom w:val="0"/>
          <w:divBdr>
            <w:top w:val="none" w:sz="0" w:space="0" w:color="auto"/>
            <w:left w:val="none" w:sz="0" w:space="0" w:color="auto"/>
            <w:bottom w:val="none" w:sz="0" w:space="0" w:color="auto"/>
            <w:right w:val="none" w:sz="0" w:space="0" w:color="auto"/>
          </w:divBdr>
        </w:div>
      </w:divsChild>
    </w:div>
    <w:div w:id="1305962714">
      <w:bodyDiv w:val="1"/>
      <w:marLeft w:val="0"/>
      <w:marRight w:val="0"/>
      <w:marTop w:val="0"/>
      <w:marBottom w:val="0"/>
      <w:divBdr>
        <w:top w:val="none" w:sz="0" w:space="0" w:color="auto"/>
        <w:left w:val="none" w:sz="0" w:space="0" w:color="auto"/>
        <w:bottom w:val="none" w:sz="0" w:space="0" w:color="auto"/>
        <w:right w:val="none" w:sz="0" w:space="0" w:color="auto"/>
      </w:divBdr>
    </w:div>
    <w:div w:id="1394811919">
      <w:bodyDiv w:val="1"/>
      <w:marLeft w:val="0"/>
      <w:marRight w:val="0"/>
      <w:marTop w:val="0"/>
      <w:marBottom w:val="0"/>
      <w:divBdr>
        <w:top w:val="none" w:sz="0" w:space="0" w:color="auto"/>
        <w:left w:val="none" w:sz="0" w:space="0" w:color="auto"/>
        <w:bottom w:val="none" w:sz="0" w:space="0" w:color="auto"/>
        <w:right w:val="none" w:sz="0" w:space="0" w:color="auto"/>
      </w:divBdr>
      <w:divsChild>
        <w:div w:id="547642665">
          <w:marLeft w:val="0"/>
          <w:marRight w:val="0"/>
          <w:marTop w:val="0"/>
          <w:marBottom w:val="0"/>
          <w:divBdr>
            <w:top w:val="none" w:sz="0" w:space="0" w:color="auto"/>
            <w:left w:val="none" w:sz="0" w:space="0" w:color="auto"/>
            <w:bottom w:val="none" w:sz="0" w:space="0" w:color="auto"/>
            <w:right w:val="none" w:sz="0" w:space="0" w:color="auto"/>
          </w:divBdr>
        </w:div>
      </w:divsChild>
    </w:div>
    <w:div w:id="1400127530">
      <w:bodyDiv w:val="1"/>
      <w:marLeft w:val="0"/>
      <w:marRight w:val="0"/>
      <w:marTop w:val="0"/>
      <w:marBottom w:val="0"/>
      <w:divBdr>
        <w:top w:val="none" w:sz="0" w:space="0" w:color="auto"/>
        <w:left w:val="none" w:sz="0" w:space="0" w:color="auto"/>
        <w:bottom w:val="none" w:sz="0" w:space="0" w:color="auto"/>
        <w:right w:val="none" w:sz="0" w:space="0" w:color="auto"/>
      </w:divBdr>
    </w:div>
    <w:div w:id="1415975833">
      <w:bodyDiv w:val="1"/>
      <w:marLeft w:val="0"/>
      <w:marRight w:val="0"/>
      <w:marTop w:val="0"/>
      <w:marBottom w:val="0"/>
      <w:divBdr>
        <w:top w:val="none" w:sz="0" w:space="0" w:color="auto"/>
        <w:left w:val="none" w:sz="0" w:space="0" w:color="auto"/>
        <w:bottom w:val="none" w:sz="0" w:space="0" w:color="auto"/>
        <w:right w:val="none" w:sz="0" w:space="0" w:color="auto"/>
      </w:divBdr>
    </w:div>
    <w:div w:id="1418559388">
      <w:bodyDiv w:val="1"/>
      <w:marLeft w:val="0"/>
      <w:marRight w:val="0"/>
      <w:marTop w:val="0"/>
      <w:marBottom w:val="0"/>
      <w:divBdr>
        <w:top w:val="none" w:sz="0" w:space="0" w:color="auto"/>
        <w:left w:val="none" w:sz="0" w:space="0" w:color="auto"/>
        <w:bottom w:val="none" w:sz="0" w:space="0" w:color="auto"/>
        <w:right w:val="none" w:sz="0" w:space="0" w:color="auto"/>
      </w:divBdr>
    </w:div>
    <w:div w:id="1471367498">
      <w:bodyDiv w:val="1"/>
      <w:marLeft w:val="0"/>
      <w:marRight w:val="0"/>
      <w:marTop w:val="0"/>
      <w:marBottom w:val="0"/>
      <w:divBdr>
        <w:top w:val="none" w:sz="0" w:space="0" w:color="auto"/>
        <w:left w:val="none" w:sz="0" w:space="0" w:color="auto"/>
        <w:bottom w:val="none" w:sz="0" w:space="0" w:color="auto"/>
        <w:right w:val="none" w:sz="0" w:space="0" w:color="auto"/>
      </w:divBdr>
      <w:divsChild>
        <w:div w:id="1590459239">
          <w:marLeft w:val="0"/>
          <w:marRight w:val="0"/>
          <w:marTop w:val="0"/>
          <w:marBottom w:val="0"/>
          <w:divBdr>
            <w:top w:val="none" w:sz="0" w:space="0" w:color="auto"/>
            <w:left w:val="none" w:sz="0" w:space="0" w:color="auto"/>
            <w:bottom w:val="none" w:sz="0" w:space="0" w:color="auto"/>
            <w:right w:val="none" w:sz="0" w:space="0" w:color="auto"/>
          </w:divBdr>
          <w:divsChild>
            <w:div w:id="170066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243978">
      <w:bodyDiv w:val="1"/>
      <w:marLeft w:val="0"/>
      <w:marRight w:val="0"/>
      <w:marTop w:val="0"/>
      <w:marBottom w:val="0"/>
      <w:divBdr>
        <w:top w:val="none" w:sz="0" w:space="0" w:color="auto"/>
        <w:left w:val="none" w:sz="0" w:space="0" w:color="auto"/>
        <w:bottom w:val="none" w:sz="0" w:space="0" w:color="auto"/>
        <w:right w:val="none" w:sz="0" w:space="0" w:color="auto"/>
      </w:divBdr>
      <w:divsChild>
        <w:div w:id="1784033342">
          <w:marLeft w:val="0"/>
          <w:marRight w:val="0"/>
          <w:marTop w:val="0"/>
          <w:marBottom w:val="0"/>
          <w:divBdr>
            <w:top w:val="none" w:sz="0" w:space="0" w:color="auto"/>
            <w:left w:val="none" w:sz="0" w:space="0" w:color="auto"/>
            <w:bottom w:val="none" w:sz="0" w:space="0" w:color="auto"/>
            <w:right w:val="none" w:sz="0" w:space="0" w:color="auto"/>
          </w:divBdr>
          <w:divsChild>
            <w:div w:id="36394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0076">
      <w:bodyDiv w:val="1"/>
      <w:marLeft w:val="0"/>
      <w:marRight w:val="0"/>
      <w:marTop w:val="0"/>
      <w:marBottom w:val="0"/>
      <w:divBdr>
        <w:top w:val="none" w:sz="0" w:space="0" w:color="auto"/>
        <w:left w:val="none" w:sz="0" w:space="0" w:color="auto"/>
        <w:bottom w:val="none" w:sz="0" w:space="0" w:color="auto"/>
        <w:right w:val="none" w:sz="0" w:space="0" w:color="auto"/>
      </w:divBdr>
    </w:div>
    <w:div w:id="1645962900">
      <w:bodyDiv w:val="1"/>
      <w:marLeft w:val="0"/>
      <w:marRight w:val="0"/>
      <w:marTop w:val="0"/>
      <w:marBottom w:val="0"/>
      <w:divBdr>
        <w:top w:val="none" w:sz="0" w:space="0" w:color="auto"/>
        <w:left w:val="none" w:sz="0" w:space="0" w:color="auto"/>
        <w:bottom w:val="none" w:sz="0" w:space="0" w:color="auto"/>
        <w:right w:val="none" w:sz="0" w:space="0" w:color="auto"/>
      </w:divBdr>
      <w:divsChild>
        <w:div w:id="1226645991">
          <w:marLeft w:val="0"/>
          <w:marRight w:val="0"/>
          <w:marTop w:val="0"/>
          <w:marBottom w:val="0"/>
          <w:divBdr>
            <w:top w:val="none" w:sz="0" w:space="0" w:color="auto"/>
            <w:left w:val="none" w:sz="0" w:space="0" w:color="auto"/>
            <w:bottom w:val="none" w:sz="0" w:space="0" w:color="auto"/>
            <w:right w:val="none" w:sz="0" w:space="0" w:color="auto"/>
          </w:divBdr>
        </w:div>
      </w:divsChild>
    </w:div>
    <w:div w:id="1683432876">
      <w:bodyDiv w:val="1"/>
      <w:marLeft w:val="0"/>
      <w:marRight w:val="0"/>
      <w:marTop w:val="0"/>
      <w:marBottom w:val="0"/>
      <w:divBdr>
        <w:top w:val="none" w:sz="0" w:space="0" w:color="auto"/>
        <w:left w:val="none" w:sz="0" w:space="0" w:color="auto"/>
        <w:bottom w:val="none" w:sz="0" w:space="0" w:color="auto"/>
        <w:right w:val="none" w:sz="0" w:space="0" w:color="auto"/>
      </w:divBdr>
    </w:div>
    <w:div w:id="1791509412">
      <w:bodyDiv w:val="1"/>
      <w:marLeft w:val="0"/>
      <w:marRight w:val="0"/>
      <w:marTop w:val="0"/>
      <w:marBottom w:val="0"/>
      <w:divBdr>
        <w:top w:val="none" w:sz="0" w:space="0" w:color="auto"/>
        <w:left w:val="none" w:sz="0" w:space="0" w:color="auto"/>
        <w:bottom w:val="none" w:sz="0" w:space="0" w:color="auto"/>
        <w:right w:val="none" w:sz="0" w:space="0" w:color="auto"/>
      </w:divBdr>
    </w:div>
    <w:div w:id="1820027711">
      <w:bodyDiv w:val="1"/>
      <w:marLeft w:val="0"/>
      <w:marRight w:val="0"/>
      <w:marTop w:val="0"/>
      <w:marBottom w:val="0"/>
      <w:divBdr>
        <w:top w:val="none" w:sz="0" w:space="0" w:color="auto"/>
        <w:left w:val="none" w:sz="0" w:space="0" w:color="auto"/>
        <w:bottom w:val="none" w:sz="0" w:space="0" w:color="auto"/>
        <w:right w:val="none" w:sz="0" w:space="0" w:color="auto"/>
      </w:divBdr>
    </w:div>
    <w:div w:id="1993288004">
      <w:bodyDiv w:val="1"/>
      <w:marLeft w:val="0"/>
      <w:marRight w:val="0"/>
      <w:marTop w:val="0"/>
      <w:marBottom w:val="0"/>
      <w:divBdr>
        <w:top w:val="none" w:sz="0" w:space="0" w:color="auto"/>
        <w:left w:val="none" w:sz="0" w:space="0" w:color="auto"/>
        <w:bottom w:val="none" w:sz="0" w:space="0" w:color="auto"/>
        <w:right w:val="none" w:sz="0" w:space="0" w:color="auto"/>
      </w:divBdr>
    </w:div>
    <w:div w:id="2011256838">
      <w:bodyDiv w:val="1"/>
      <w:marLeft w:val="0"/>
      <w:marRight w:val="0"/>
      <w:marTop w:val="0"/>
      <w:marBottom w:val="0"/>
      <w:divBdr>
        <w:top w:val="none" w:sz="0" w:space="0" w:color="auto"/>
        <w:left w:val="none" w:sz="0" w:space="0" w:color="auto"/>
        <w:bottom w:val="none" w:sz="0" w:space="0" w:color="auto"/>
        <w:right w:val="none" w:sz="0" w:space="0" w:color="auto"/>
      </w:divBdr>
    </w:div>
    <w:div w:id="2056544232">
      <w:bodyDiv w:val="1"/>
      <w:marLeft w:val="0"/>
      <w:marRight w:val="0"/>
      <w:marTop w:val="0"/>
      <w:marBottom w:val="0"/>
      <w:divBdr>
        <w:top w:val="none" w:sz="0" w:space="0" w:color="auto"/>
        <w:left w:val="none" w:sz="0" w:space="0" w:color="auto"/>
        <w:bottom w:val="none" w:sz="0" w:space="0" w:color="auto"/>
        <w:right w:val="none" w:sz="0" w:space="0" w:color="auto"/>
      </w:divBdr>
    </w:div>
    <w:div w:id="2121950947">
      <w:bodyDiv w:val="1"/>
      <w:marLeft w:val="0"/>
      <w:marRight w:val="0"/>
      <w:marTop w:val="0"/>
      <w:marBottom w:val="0"/>
      <w:divBdr>
        <w:top w:val="none" w:sz="0" w:space="0" w:color="auto"/>
        <w:left w:val="none" w:sz="0" w:space="0" w:color="auto"/>
        <w:bottom w:val="none" w:sz="0" w:space="0" w:color="auto"/>
        <w:right w:val="none" w:sz="0" w:space="0" w:color="auto"/>
      </w:divBdr>
      <w:divsChild>
        <w:div w:id="1374691066">
          <w:marLeft w:val="0"/>
          <w:marRight w:val="0"/>
          <w:marTop w:val="0"/>
          <w:marBottom w:val="0"/>
          <w:divBdr>
            <w:top w:val="none" w:sz="0" w:space="0" w:color="auto"/>
            <w:left w:val="none" w:sz="0" w:space="0" w:color="auto"/>
            <w:bottom w:val="none" w:sz="0" w:space="0" w:color="auto"/>
            <w:right w:val="none" w:sz="0" w:space="0" w:color="auto"/>
          </w:divBdr>
          <w:divsChild>
            <w:div w:id="289633033">
              <w:marLeft w:val="0"/>
              <w:marRight w:val="0"/>
              <w:marTop w:val="0"/>
              <w:marBottom w:val="0"/>
              <w:divBdr>
                <w:top w:val="none" w:sz="0" w:space="0" w:color="auto"/>
                <w:left w:val="none" w:sz="0" w:space="0" w:color="auto"/>
                <w:bottom w:val="none" w:sz="0" w:space="0" w:color="auto"/>
                <w:right w:val="none" w:sz="0" w:space="0" w:color="auto"/>
              </w:divBdr>
              <w:divsChild>
                <w:div w:id="1866022486">
                  <w:marLeft w:val="-240"/>
                  <w:marRight w:val="-240"/>
                  <w:marTop w:val="0"/>
                  <w:marBottom w:val="0"/>
                  <w:divBdr>
                    <w:top w:val="none" w:sz="0" w:space="0" w:color="auto"/>
                    <w:left w:val="none" w:sz="0" w:space="0" w:color="auto"/>
                    <w:bottom w:val="none" w:sz="0" w:space="0" w:color="auto"/>
                    <w:right w:val="none" w:sz="0" w:space="0" w:color="auto"/>
                  </w:divBdr>
                  <w:divsChild>
                    <w:div w:id="1959951638">
                      <w:marLeft w:val="0"/>
                      <w:marRight w:val="0"/>
                      <w:marTop w:val="0"/>
                      <w:marBottom w:val="0"/>
                      <w:divBdr>
                        <w:top w:val="none" w:sz="0" w:space="0" w:color="auto"/>
                        <w:left w:val="none" w:sz="0" w:space="0" w:color="auto"/>
                        <w:bottom w:val="none" w:sz="0" w:space="0" w:color="auto"/>
                        <w:right w:val="none" w:sz="0" w:space="0" w:color="auto"/>
                      </w:divBdr>
                      <w:divsChild>
                        <w:div w:id="114034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yperlink" Target="https://www.water-energy-food.org/news/2016-09-20-mena-region-wef-nexus-in-the-arab-region-challenges-and-prospects" TargetMode="External"/><Relationship Id="rId26" Type="http://schemas.openxmlformats.org/officeDocument/2006/relationships/hyperlink" Target="https://sustainabledevelopment.un.org/content/documents/20269EGY_VNR_2018_final_with_Hyperlink_9720185b45d.pdf" TargetMode="External"/><Relationship Id="rId39"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hyperlink" Target="https://doi.org/10.1007/978-3-319-48408-2" TargetMode="External"/><Relationship Id="rId34" Type="http://schemas.openxmlformats.org/officeDocument/2006/relationships/hyperlink" Target="http://WWW.IDSC.GOV.EG"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www.jstor.org/stable/resrep39813" TargetMode="External"/><Relationship Id="rId33" Type="http://schemas.openxmlformats.org/officeDocument/2006/relationships/hyperlink" Target="http://www.fao.org" TargetMode="External"/><Relationship Id="rId38"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doi.org/10.1007/978-3-319-48408-2" TargetMode="External"/><Relationship Id="rId29" Type="http://schemas.openxmlformats.org/officeDocument/2006/relationships/hyperlink" Target="https://www.un.org/sustainabledevelopment/sustainable-development-goal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org/waterforlifedecade/scarcity.shtml" TargetMode="External"/><Relationship Id="rId24" Type="http://schemas.openxmlformats.org/officeDocument/2006/relationships/hyperlink" Target="https://www.ipcc.ch/report/ar6/wg1" TargetMode="External"/><Relationship Id="rId32" Type="http://schemas.openxmlformats.org/officeDocument/2006/relationships/hyperlink" Target="http://www.jstor.org/stable/resrep16067" TargetMode="External"/><Relationship Id="rId37" Type="http://schemas.openxmlformats.org/officeDocument/2006/relationships/image" Target="media/image10.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cholar.google.com/scholar_lookup?&amp;publication_year=2019" TargetMode="External"/><Relationship Id="rId28" Type="http://schemas.openxmlformats.org/officeDocument/2006/relationships/hyperlink" Target="http://www.jstor.org/stable/resrep24471" TargetMode="External"/><Relationship Id="rId36" Type="http://schemas.openxmlformats.org/officeDocument/2006/relationships/hyperlink" Target="http://www.water-energy-food.org" TargetMode="External"/><Relationship Id="rId10" Type="http://schemas.openxmlformats.org/officeDocument/2006/relationships/image" Target="media/image3.png"/><Relationship Id="rId19" Type="http://schemas.openxmlformats.org/officeDocument/2006/relationships/hyperlink" Target="https://www.water-energy-food.org/resources/mena-policy-briefseries-the-wef-nexus-in-the-arab-region" TargetMode="External"/><Relationship Id="rId31" Type="http://schemas.openxmlformats.org/officeDocument/2006/relationships/hyperlink" Target="http://wefnexustool.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www.capmas.gov.eg/HomePage.aspx?lang=2" TargetMode="External"/><Relationship Id="rId27" Type="http://schemas.openxmlformats.org/officeDocument/2006/relationships/hyperlink" Target="http://www.chathamhouse.org/sites/files/chathamhouse/field/field_document/20141216WaterEnergyFoodNexusQatarMohtarDaher.pdf" TargetMode="External"/><Relationship Id="rId30" Type="http://schemas.openxmlformats.org/officeDocument/2006/relationships/hyperlink" Target="https://www.gwp.org/globalassets/global/toolbox/publications/perspective-papers/03-water-in-the-green-economy-2012.pdf" TargetMode="External"/><Relationship Id="rId35" Type="http://schemas.openxmlformats.org/officeDocument/2006/relationships/hyperlink" Target="http://www.un.org/ar/events/water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5D38-C7E7-4413-945C-46D77EF19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44</Pages>
  <Words>18269</Words>
  <Characters>104135</Characters>
  <Application>Microsoft Office Word</Application>
  <DocSecurity>0</DocSecurity>
  <Lines>867</Lines>
  <Paragraphs>244</Paragraphs>
  <ScaleCrop>false</ScaleCrop>
  <HeadingPairs>
    <vt:vector size="2" baseType="variant">
      <vt:variant>
        <vt:lpstr>Title</vt:lpstr>
      </vt:variant>
      <vt:variant>
        <vt:i4>1</vt:i4>
      </vt:variant>
    </vt:vector>
  </HeadingPairs>
  <TitlesOfParts>
    <vt:vector size="1" baseType="lpstr">
      <vt:lpstr/>
    </vt:vector>
  </TitlesOfParts>
  <Company>Ahmed-Under</Company>
  <LinksUpToDate>false</LinksUpToDate>
  <CharactersWithSpaces>122160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Elsayed</dc:creator>
  <cp:lastModifiedBy>Mohamed OKda</cp:lastModifiedBy>
  <cp:revision>6</cp:revision>
  <cp:lastPrinted>2022-05-21T20:05:00Z</cp:lastPrinted>
  <dcterms:created xsi:type="dcterms:W3CDTF">2022-05-21T19:51:00Z</dcterms:created>
  <dcterms:modified xsi:type="dcterms:W3CDTF">2022-05-25T23:15:00Z</dcterms:modified>
</cp:coreProperties>
</file>